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3C7EA" w14:textId="77777777" w:rsidR="000D3ED2" w:rsidRPr="00DF70C8" w:rsidRDefault="00506B5F" w:rsidP="00DF70C8">
      <w:pPr>
        <w:jc w:val="center"/>
        <w:rPr>
          <w:rFonts w:ascii="Arial" w:hAnsi="Arial" w:cs="Arial"/>
          <w:b/>
          <w:bCs/>
          <w:lang w:val="en-US"/>
        </w:rPr>
      </w:pPr>
      <w:r w:rsidRPr="00DF70C8">
        <w:rPr>
          <w:rFonts w:ascii="Arial" w:hAnsi="Arial" w:cs="Arial"/>
          <w:b/>
          <w:bCs/>
          <w:lang w:val="en-US"/>
        </w:rPr>
        <w:t>Analysis of Titanic DataSet</w:t>
      </w:r>
    </w:p>
    <w:p w14:paraId="26894788" w14:textId="77777777" w:rsidR="00DF70C8" w:rsidRPr="00DF70C8" w:rsidRDefault="00506B5F" w:rsidP="00DF70C8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Jombee Tupas</w:t>
      </w:r>
    </w:p>
    <w:p w14:paraId="7B89F8FB" w14:textId="77777777" w:rsidR="000D3ED2" w:rsidRDefault="000D3ED2" w:rsidP="00956F86">
      <w:pPr>
        <w:pStyle w:val="NoSpacing"/>
        <w:rPr>
          <w:rFonts w:ascii="Arial" w:hAnsi="Arial" w:cs="Arial"/>
          <w:color w:val="00B050"/>
          <w:sz w:val="20"/>
          <w:szCs w:val="20"/>
          <w:u w:val="single"/>
          <w:lang w:val="en-US"/>
        </w:rPr>
      </w:pPr>
    </w:p>
    <w:p w14:paraId="7721A772" w14:textId="77777777" w:rsidR="00DF70C8" w:rsidRPr="00931CC8" w:rsidRDefault="00506B5F" w:rsidP="00956F86">
      <w:pPr>
        <w:pStyle w:val="NoSpacing"/>
        <w:rPr>
          <w:rFonts w:ascii="Arial" w:hAnsi="Arial" w:cs="Arial"/>
          <w:b/>
          <w:bCs/>
          <w:color w:val="00B050"/>
          <w:sz w:val="20"/>
          <w:szCs w:val="20"/>
          <w:u w:val="single"/>
          <w:lang w:val="en-US"/>
        </w:rPr>
      </w:pPr>
      <w:r w:rsidRPr="00931CC8">
        <w:rPr>
          <w:rFonts w:ascii="Arial" w:hAnsi="Arial" w:cs="Arial"/>
          <w:b/>
          <w:bCs/>
          <w:color w:val="00B050"/>
          <w:sz w:val="20"/>
          <w:szCs w:val="20"/>
          <w:u w:val="single"/>
          <w:lang w:val="en-US"/>
        </w:rPr>
        <w:t>DATASET VARIABLES</w:t>
      </w:r>
    </w:p>
    <w:p w14:paraId="6121C0C4" w14:textId="77777777" w:rsidR="001129E2" w:rsidRPr="0097358E" w:rsidRDefault="001129E2" w:rsidP="00956F86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66ECFEE2" w14:textId="77777777" w:rsidR="00956F86" w:rsidRPr="0097358E" w:rsidRDefault="00506B5F" w:rsidP="00956F86">
      <w:pPr>
        <w:pStyle w:val="NoSpacing"/>
        <w:rPr>
          <w:rFonts w:ascii="Arial" w:hAnsi="Arial" w:cs="Arial"/>
          <w:color w:val="333333"/>
          <w:sz w:val="20"/>
          <w:szCs w:val="20"/>
        </w:rPr>
      </w:pPr>
      <w:r w:rsidRPr="0097358E">
        <w:rPr>
          <w:rFonts w:ascii="Arial" w:hAnsi="Arial" w:cs="Arial"/>
          <w:color w:val="333333"/>
          <w:sz w:val="20"/>
          <w:szCs w:val="20"/>
        </w:rPr>
        <w:t xml:space="preserve">Variables in this data set include age, ticketed class, gender, name of the passenger, the cabin, whether they survived, fare, etc. </w:t>
      </w:r>
      <w:r w:rsidR="00756DBE" w:rsidRPr="0097358E">
        <w:rPr>
          <w:rFonts w:ascii="Arial" w:hAnsi="Arial" w:cs="Arial"/>
          <w:color w:val="333333"/>
          <w:sz w:val="20"/>
          <w:szCs w:val="20"/>
        </w:rPr>
        <w:t>It has 12 columns (variables) and 89</w:t>
      </w:r>
      <w:r w:rsidR="00A3689F" w:rsidRPr="0097358E">
        <w:rPr>
          <w:rFonts w:ascii="Arial" w:hAnsi="Arial" w:cs="Arial"/>
          <w:color w:val="333333"/>
          <w:sz w:val="20"/>
          <w:szCs w:val="20"/>
        </w:rPr>
        <w:t xml:space="preserve">1 </w:t>
      </w:r>
      <w:r w:rsidR="00756DBE" w:rsidRPr="0097358E">
        <w:rPr>
          <w:rFonts w:ascii="Arial" w:hAnsi="Arial" w:cs="Arial"/>
          <w:color w:val="333333"/>
          <w:sz w:val="20"/>
          <w:szCs w:val="20"/>
        </w:rPr>
        <w:t xml:space="preserve">rows. </w:t>
      </w:r>
      <w:r w:rsidRPr="0097358E">
        <w:rPr>
          <w:rFonts w:ascii="Arial" w:hAnsi="Arial" w:cs="Arial"/>
          <w:color w:val="333333"/>
          <w:sz w:val="20"/>
          <w:szCs w:val="20"/>
        </w:rPr>
        <w:t xml:space="preserve">The focus of </w:t>
      </w:r>
      <w:r w:rsidRPr="0097358E">
        <w:rPr>
          <w:rFonts w:ascii="Arial" w:hAnsi="Arial" w:cs="Arial"/>
          <w:color w:val="333333"/>
          <w:sz w:val="20"/>
          <w:szCs w:val="20"/>
        </w:rPr>
        <w:t>this analysis is to examine the relationship of each variable to whether the passenger survived or not</w:t>
      </w:r>
      <w:r w:rsidR="0097358E">
        <w:rPr>
          <w:rFonts w:ascii="Arial" w:hAnsi="Arial" w:cs="Arial"/>
          <w:color w:val="333333"/>
          <w:sz w:val="20"/>
          <w:szCs w:val="20"/>
        </w:rPr>
        <w:t xml:space="preserve">, thus </w:t>
      </w:r>
      <w:r w:rsidRPr="0097358E">
        <w:rPr>
          <w:rFonts w:ascii="Arial" w:hAnsi="Arial" w:cs="Arial"/>
          <w:color w:val="333333"/>
          <w:sz w:val="20"/>
          <w:szCs w:val="20"/>
        </w:rPr>
        <w:t>answering the following hypothesis.</w:t>
      </w:r>
    </w:p>
    <w:p w14:paraId="2CFB2295" w14:textId="77777777" w:rsidR="00DD2AF3" w:rsidRPr="0097358E" w:rsidRDefault="00DD2AF3">
      <w:pPr>
        <w:rPr>
          <w:rFonts w:ascii="Arial" w:eastAsia="Times New Roman" w:hAnsi="Arial" w:cs="Arial"/>
          <w:color w:val="333333"/>
          <w:sz w:val="20"/>
          <w:szCs w:val="20"/>
        </w:rPr>
      </w:pPr>
    </w:p>
    <w:p w14:paraId="396A78FC" w14:textId="77777777" w:rsidR="005260D9" w:rsidRPr="00931CC8" w:rsidRDefault="00506B5F">
      <w:pPr>
        <w:rPr>
          <w:rFonts w:ascii="Arial" w:hAnsi="Arial" w:cs="Arial"/>
          <w:b/>
          <w:bCs/>
          <w:color w:val="00B050"/>
          <w:sz w:val="20"/>
          <w:szCs w:val="20"/>
          <w:u w:val="single"/>
          <w:lang w:val="en-US"/>
        </w:rPr>
      </w:pPr>
      <w:r w:rsidRPr="00931CC8">
        <w:rPr>
          <w:rFonts w:ascii="Arial" w:hAnsi="Arial" w:cs="Arial"/>
          <w:b/>
          <w:bCs/>
          <w:color w:val="00B050"/>
          <w:sz w:val="20"/>
          <w:szCs w:val="20"/>
          <w:u w:val="single"/>
          <w:lang w:val="en-US"/>
        </w:rPr>
        <w:t>FINDINGS</w:t>
      </w:r>
    </w:p>
    <w:p w14:paraId="44B020A1" w14:textId="77777777" w:rsidR="00956F86" w:rsidRPr="0097358E" w:rsidRDefault="00956F86">
      <w:pPr>
        <w:rPr>
          <w:rFonts w:ascii="Arial" w:hAnsi="Arial" w:cs="Arial"/>
          <w:sz w:val="20"/>
          <w:szCs w:val="20"/>
          <w:lang w:val="en-US"/>
        </w:rPr>
      </w:pPr>
    </w:p>
    <w:p w14:paraId="0E0A8E47" w14:textId="749E3268" w:rsidR="005F74B9" w:rsidRDefault="005F74B9" w:rsidP="00956F86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DF70C8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E0DE1F4" wp14:editId="2DFD73DA">
            <wp:simplePos x="0" y="0"/>
            <wp:positionH relativeFrom="column">
              <wp:posOffset>3310496</wp:posOffset>
            </wp:positionH>
            <wp:positionV relativeFrom="paragraph">
              <wp:posOffset>114081</wp:posOffset>
            </wp:positionV>
            <wp:extent cx="2684145" cy="1973580"/>
            <wp:effectExtent l="0" t="0" r="0" b="0"/>
            <wp:wrapThrough wrapText="bothSides">
              <wp:wrapPolygon edited="0">
                <wp:start x="0" y="0"/>
                <wp:lineTo x="0" y="21405"/>
                <wp:lineTo x="21462" y="21405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05 at 5.24.3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B5F" w:rsidRPr="00DF70C8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Hypothesis:</w:t>
      </w:r>
      <w:r w:rsidR="00506B5F" w:rsidRPr="0097358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3E0AC76" w14:textId="15A35A46" w:rsidR="00956F86" w:rsidRPr="0097358E" w:rsidRDefault="00506B5F" w:rsidP="00956F86">
      <w:pPr>
        <w:pStyle w:val="NoSpacing"/>
        <w:rPr>
          <w:rFonts w:ascii="Arial" w:hAnsi="Arial" w:cs="Arial"/>
          <w:color w:val="333333"/>
          <w:sz w:val="20"/>
          <w:szCs w:val="20"/>
        </w:rPr>
      </w:pPr>
      <w:r w:rsidRPr="0097358E">
        <w:rPr>
          <w:rFonts w:ascii="Arial" w:hAnsi="Arial" w:cs="Arial"/>
          <w:color w:val="333333"/>
          <w:sz w:val="20"/>
          <w:szCs w:val="20"/>
        </w:rPr>
        <w:t>The survival rate is associated with the class of the passenger</w:t>
      </w:r>
    </w:p>
    <w:p w14:paraId="2F3623BC" w14:textId="7BE46168" w:rsidR="005F74B9" w:rsidRDefault="005F74B9" w:rsidP="00956F86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</w:p>
    <w:p w14:paraId="4D44FAE4" w14:textId="4C5BB0E6" w:rsidR="00956F86" w:rsidRPr="00DF70C8" w:rsidRDefault="00506B5F" w:rsidP="00956F86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  <w:r w:rsidRPr="00DF70C8">
        <w:rPr>
          <w:rFonts w:ascii="Arial" w:hAnsi="Arial" w:cs="Arial"/>
          <w:b/>
          <w:bCs/>
          <w:i/>
          <w:iCs/>
          <w:color w:val="333333"/>
          <w:sz w:val="20"/>
          <w:szCs w:val="20"/>
        </w:rPr>
        <w:t xml:space="preserve">Results: </w:t>
      </w:r>
    </w:p>
    <w:p w14:paraId="6A59D65D" w14:textId="77777777" w:rsidR="005F74B9" w:rsidRDefault="005F74B9" w:rsidP="00EC2CC8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1381B050" w14:textId="77777777" w:rsidR="00DF70C8" w:rsidRDefault="00506B5F" w:rsidP="00EC2CC8">
      <w:pPr>
        <w:pStyle w:val="NoSpacing"/>
        <w:rPr>
          <w:rFonts w:ascii="Arial" w:hAnsi="Arial" w:cs="Arial"/>
          <w:color w:val="333333"/>
          <w:sz w:val="20"/>
          <w:szCs w:val="20"/>
        </w:rPr>
      </w:pPr>
      <w:r w:rsidRPr="0097358E">
        <w:rPr>
          <w:rFonts w:ascii="Arial" w:hAnsi="Arial" w:cs="Arial"/>
          <w:color w:val="333333"/>
          <w:sz w:val="20"/>
          <w:szCs w:val="20"/>
        </w:rPr>
        <w:t>The total</w:t>
      </w:r>
      <w:r w:rsidR="00A3689F" w:rsidRPr="0097358E">
        <w:rPr>
          <w:rFonts w:ascii="Arial" w:hAnsi="Arial" w:cs="Arial"/>
          <w:color w:val="333333"/>
          <w:sz w:val="20"/>
          <w:szCs w:val="20"/>
        </w:rPr>
        <w:t xml:space="preserve"> number of passengers in this data set is 891 of which 216 were from Class 1, 184 from Class 2 and 491 from Class 3. Out of the </w:t>
      </w:r>
      <w:r w:rsidR="00EC2CC8" w:rsidRPr="0097358E">
        <w:rPr>
          <w:rFonts w:ascii="Arial" w:hAnsi="Arial" w:cs="Arial"/>
          <w:color w:val="333333"/>
          <w:sz w:val="20"/>
          <w:szCs w:val="20"/>
        </w:rPr>
        <w:t>342</w:t>
      </w:r>
      <w:r w:rsidR="00A3689F" w:rsidRPr="0097358E">
        <w:rPr>
          <w:rFonts w:ascii="Arial" w:hAnsi="Arial" w:cs="Arial"/>
          <w:color w:val="333333"/>
          <w:sz w:val="20"/>
          <w:szCs w:val="20"/>
        </w:rPr>
        <w:t xml:space="preserve"> survivors, </w:t>
      </w:r>
      <w:r w:rsidR="00AF2928" w:rsidRPr="0097358E">
        <w:rPr>
          <w:rFonts w:ascii="Arial" w:hAnsi="Arial" w:cs="Arial"/>
          <w:color w:val="333333"/>
          <w:sz w:val="20"/>
          <w:szCs w:val="20"/>
        </w:rPr>
        <w:t>136</w:t>
      </w:r>
      <w:r w:rsidR="00A3689F" w:rsidRPr="0097358E">
        <w:rPr>
          <w:rFonts w:ascii="Arial" w:hAnsi="Arial" w:cs="Arial"/>
          <w:color w:val="333333"/>
          <w:sz w:val="20"/>
          <w:szCs w:val="20"/>
        </w:rPr>
        <w:t xml:space="preserve"> passengers were from Class 1, </w:t>
      </w:r>
      <w:r w:rsidR="00AF2928" w:rsidRPr="0097358E">
        <w:rPr>
          <w:rFonts w:ascii="Arial" w:hAnsi="Arial" w:cs="Arial"/>
          <w:color w:val="333333"/>
          <w:sz w:val="20"/>
          <w:szCs w:val="20"/>
        </w:rPr>
        <w:t>119 were from Class 2 and 87 were from Class 3. On the other hand,</w:t>
      </w:r>
      <w:r w:rsidR="00EC2CC8" w:rsidRPr="0097358E">
        <w:rPr>
          <w:rFonts w:ascii="Arial" w:hAnsi="Arial" w:cs="Arial"/>
          <w:color w:val="333333"/>
          <w:sz w:val="20"/>
          <w:szCs w:val="20"/>
        </w:rPr>
        <w:t xml:space="preserve"> most of the passengers who died was coming from Class 3 in the count of 372 persons, followed by Class 2 (97 persons) and then by 80 passengers from Class 1. </w:t>
      </w:r>
    </w:p>
    <w:p w14:paraId="7155B092" w14:textId="77777777" w:rsidR="00DF70C8" w:rsidRDefault="00DF70C8" w:rsidP="00EC2CC8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7F63C420" w14:textId="77777777" w:rsidR="00EC2CC8" w:rsidRPr="0097358E" w:rsidRDefault="00506B5F" w:rsidP="00EC2CC8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211D914" wp14:editId="2EF0864A">
            <wp:simplePos x="0" y="0"/>
            <wp:positionH relativeFrom="column">
              <wp:posOffset>3358515</wp:posOffset>
            </wp:positionH>
            <wp:positionV relativeFrom="paragraph">
              <wp:posOffset>63128</wp:posOffset>
            </wp:positionV>
            <wp:extent cx="2635885" cy="712470"/>
            <wp:effectExtent l="0" t="0" r="5715" b="0"/>
            <wp:wrapThrough wrapText="bothSides">
              <wp:wrapPolygon edited="0">
                <wp:start x="0" y="0"/>
                <wp:lineTo x="0" y="21176"/>
                <wp:lineTo x="21543" y="21176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11-05 at 6.47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58E">
        <w:rPr>
          <w:rFonts w:ascii="Arial" w:hAnsi="Arial" w:cs="Arial"/>
          <w:color w:val="333333"/>
          <w:sz w:val="20"/>
          <w:szCs w:val="20"/>
        </w:rPr>
        <w:t xml:space="preserve">This means that the survival rate is associated with Class since the number of deaths in Class C is high </w:t>
      </w:r>
      <w:r w:rsidRPr="0097358E">
        <w:rPr>
          <w:rFonts w:ascii="Arial" w:hAnsi="Arial" w:cs="Arial"/>
          <w:color w:val="333333"/>
          <w:sz w:val="20"/>
          <w:szCs w:val="20"/>
        </w:rPr>
        <w:t>and most of the survivors were from first class.</w:t>
      </w:r>
      <w:r w:rsidR="00422B8C">
        <w:rPr>
          <w:rFonts w:ascii="Arial" w:hAnsi="Arial" w:cs="Arial"/>
          <w:color w:val="333333"/>
          <w:sz w:val="20"/>
          <w:szCs w:val="20"/>
        </w:rPr>
        <w:t xml:space="preserve"> This is true because Class 1 passengers in Titanic had extensive facilities. </w:t>
      </w:r>
    </w:p>
    <w:p w14:paraId="3167FFD4" w14:textId="77777777" w:rsidR="00DD2AF3" w:rsidRPr="0097358E" w:rsidRDefault="00DD2AF3" w:rsidP="00DD2AF3">
      <w:pPr>
        <w:rPr>
          <w:rFonts w:ascii="Arial" w:hAnsi="Arial" w:cs="Arial"/>
          <w:sz w:val="20"/>
          <w:szCs w:val="20"/>
          <w:lang w:val="en-US"/>
        </w:rPr>
      </w:pPr>
    </w:p>
    <w:p w14:paraId="7DCE39C2" w14:textId="77777777" w:rsidR="00D30F2C" w:rsidRDefault="00D30F2C" w:rsidP="00C15C9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13CC074B" w14:textId="77777777" w:rsidR="00DF70C8" w:rsidRDefault="00DF70C8" w:rsidP="00C15C9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690D54E4" w14:textId="5C5C8FBC" w:rsidR="00C15C9C" w:rsidRDefault="00506B5F" w:rsidP="005F74B9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97358E">
        <w:rPr>
          <w:rFonts w:ascii="Arial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168CF23" wp14:editId="5CDF6A59">
            <wp:simplePos x="0" y="0"/>
            <wp:positionH relativeFrom="column">
              <wp:posOffset>3310255</wp:posOffset>
            </wp:positionH>
            <wp:positionV relativeFrom="paragraph">
              <wp:posOffset>41275</wp:posOffset>
            </wp:positionV>
            <wp:extent cx="2626995" cy="2288540"/>
            <wp:effectExtent l="0" t="0" r="1905" b="0"/>
            <wp:wrapThrough wrapText="bothSides">
              <wp:wrapPolygon edited="0">
                <wp:start x="0" y="0"/>
                <wp:lineTo x="0" y="21456"/>
                <wp:lineTo x="21511" y="21456"/>
                <wp:lineTo x="2151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1-05 at 5.36.5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E92DC" w14:textId="77777777" w:rsidR="005F74B9" w:rsidRDefault="00506B5F" w:rsidP="00C15C9C">
      <w:pPr>
        <w:pStyle w:val="NoSpacing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DF70C8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Hypothesis: </w:t>
      </w:r>
    </w:p>
    <w:p w14:paraId="75D4C834" w14:textId="77777777" w:rsidR="005F74B9" w:rsidRDefault="005F74B9" w:rsidP="00C15C9C">
      <w:pPr>
        <w:pStyle w:val="NoSpacing"/>
        <w:rPr>
          <w:rFonts w:ascii="Arial" w:hAnsi="Arial" w:cs="Arial"/>
          <w:color w:val="333333"/>
          <w:sz w:val="20"/>
          <w:szCs w:val="20"/>
          <w:lang w:val="en-US"/>
        </w:rPr>
      </w:pPr>
    </w:p>
    <w:p w14:paraId="7F115B43" w14:textId="77777777" w:rsidR="00DD2AF3" w:rsidRPr="00C15C9C" w:rsidRDefault="00506B5F" w:rsidP="00C15C9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97358E">
        <w:rPr>
          <w:rFonts w:ascii="Arial" w:hAnsi="Arial" w:cs="Arial"/>
          <w:color w:val="333333"/>
          <w:sz w:val="20"/>
          <w:szCs w:val="20"/>
        </w:rPr>
        <w:t>The survival rate is associated with the gender</w:t>
      </w:r>
    </w:p>
    <w:p w14:paraId="57E71A97" w14:textId="77777777" w:rsidR="005F74B9" w:rsidRDefault="005F74B9" w:rsidP="00DD2AF3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</w:p>
    <w:p w14:paraId="57F3F96E" w14:textId="77777777" w:rsidR="00DD2AF3" w:rsidRPr="00DF70C8" w:rsidRDefault="00506B5F" w:rsidP="00DD2AF3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  <w:r w:rsidRPr="00DF70C8">
        <w:rPr>
          <w:rFonts w:ascii="Arial" w:hAnsi="Arial" w:cs="Arial"/>
          <w:b/>
          <w:bCs/>
          <w:i/>
          <w:iCs/>
          <w:color w:val="333333"/>
          <w:sz w:val="20"/>
          <w:szCs w:val="20"/>
        </w:rPr>
        <w:t xml:space="preserve">Results: </w:t>
      </w:r>
    </w:p>
    <w:p w14:paraId="45B4E45A" w14:textId="77777777" w:rsidR="005F74B9" w:rsidRDefault="005F74B9" w:rsidP="00DD2AF3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47A9200B" w14:textId="77777777" w:rsidR="00DF70C8" w:rsidRDefault="00506B5F" w:rsidP="00DD2AF3">
      <w:pPr>
        <w:pStyle w:val="NoSpacing"/>
        <w:rPr>
          <w:rFonts w:ascii="Arial" w:hAnsi="Arial" w:cs="Arial"/>
          <w:color w:val="333333"/>
          <w:sz w:val="20"/>
          <w:szCs w:val="20"/>
        </w:rPr>
      </w:pPr>
      <w:r w:rsidRPr="0097358E">
        <w:rPr>
          <w:rFonts w:ascii="Arial" w:hAnsi="Arial" w:cs="Arial"/>
          <w:color w:val="333333"/>
          <w:sz w:val="20"/>
          <w:szCs w:val="20"/>
        </w:rPr>
        <w:t xml:space="preserve">There are 577 males and 314 females </w:t>
      </w:r>
      <w:r w:rsidR="0097358E" w:rsidRPr="0097358E">
        <w:rPr>
          <w:rFonts w:ascii="Arial" w:hAnsi="Arial" w:cs="Arial"/>
          <w:color w:val="333333"/>
          <w:sz w:val="20"/>
          <w:szCs w:val="20"/>
        </w:rPr>
        <w:t xml:space="preserve">in this data set. </w:t>
      </w:r>
      <w:r w:rsidR="0097358E">
        <w:rPr>
          <w:rFonts w:ascii="Arial" w:hAnsi="Arial" w:cs="Arial"/>
          <w:color w:val="333333"/>
          <w:sz w:val="20"/>
          <w:szCs w:val="20"/>
        </w:rPr>
        <w:t>According to the count plot, out of 342 survivors, 233 passengers were female and only 109 were male. Comparing it to the non-survivors count, 468 passengers</w:t>
      </w:r>
      <w:r w:rsidR="00C15C9C">
        <w:rPr>
          <w:rFonts w:ascii="Arial" w:hAnsi="Arial" w:cs="Arial"/>
          <w:color w:val="333333"/>
          <w:sz w:val="20"/>
          <w:szCs w:val="20"/>
        </w:rPr>
        <w:t xml:space="preserve"> </w:t>
      </w:r>
      <w:r w:rsidR="0097358E">
        <w:rPr>
          <w:rFonts w:ascii="Arial" w:hAnsi="Arial" w:cs="Arial"/>
          <w:color w:val="333333"/>
          <w:sz w:val="20"/>
          <w:szCs w:val="20"/>
        </w:rPr>
        <w:t xml:space="preserve">were male and 81 were female. </w:t>
      </w:r>
    </w:p>
    <w:p w14:paraId="3E3F2D8C" w14:textId="77777777" w:rsidR="00DF70C8" w:rsidRDefault="00DF70C8" w:rsidP="00DD2AF3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18C32EC0" w14:textId="77777777" w:rsidR="00DD2AF3" w:rsidRPr="0097358E" w:rsidRDefault="00506B5F" w:rsidP="00DD2AF3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statistics show that the survival rate is</w:t>
      </w:r>
      <w:r w:rsidR="00422B8C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associated with gender becaus</w:t>
      </w:r>
      <w:r w:rsidR="00422B8C">
        <w:rPr>
          <w:rFonts w:ascii="Arial" w:hAnsi="Arial" w:cs="Arial"/>
          <w:color w:val="333333"/>
          <w:sz w:val="20"/>
          <w:szCs w:val="20"/>
        </w:rPr>
        <w:t>e it seems that the 'women first' attitude was practiced in the situation. I believe that most of the husbands had saved their family or wife first before themselves.</w:t>
      </w:r>
    </w:p>
    <w:p w14:paraId="12E53BE4" w14:textId="77777777" w:rsidR="0097358E" w:rsidRPr="0097358E" w:rsidRDefault="00506B5F" w:rsidP="00DD2AF3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1FFC342" wp14:editId="4BF2762B">
            <wp:simplePos x="0" y="0"/>
            <wp:positionH relativeFrom="column">
              <wp:posOffset>3436730</wp:posOffset>
            </wp:positionH>
            <wp:positionV relativeFrom="paragraph">
              <wp:posOffset>55880</wp:posOffset>
            </wp:positionV>
            <wp:extent cx="2576830" cy="554355"/>
            <wp:effectExtent l="0" t="0" r="1270" b="4445"/>
            <wp:wrapThrough wrapText="bothSides">
              <wp:wrapPolygon edited="0">
                <wp:start x="0" y="0"/>
                <wp:lineTo x="0" y="21278"/>
                <wp:lineTo x="21504" y="21278"/>
                <wp:lineTo x="2150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1-11-05 at 6.48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75FE2" w14:textId="77777777" w:rsidR="0097358E" w:rsidRPr="0097358E" w:rsidRDefault="0097358E" w:rsidP="00DD2AF3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0A665AF0" w14:textId="77777777" w:rsidR="0087778D" w:rsidRDefault="0087778D" w:rsidP="00422B8C">
      <w:pPr>
        <w:pStyle w:val="NoSpacing"/>
        <w:rPr>
          <w:rFonts w:ascii="Arial" w:hAnsi="Arial" w:cs="Arial"/>
          <w:noProof/>
          <w:color w:val="333333"/>
          <w:sz w:val="20"/>
          <w:szCs w:val="20"/>
        </w:rPr>
      </w:pPr>
    </w:p>
    <w:p w14:paraId="13BB6A27" w14:textId="77777777" w:rsidR="00494122" w:rsidRDefault="00494122" w:rsidP="00422B8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17E42027" w14:textId="77777777" w:rsidR="00494122" w:rsidRDefault="00494122" w:rsidP="00494122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1DC006FF" w14:textId="21D61F9D" w:rsidR="005F74B9" w:rsidRDefault="005F74B9" w:rsidP="00422B8C">
      <w:pPr>
        <w:pStyle w:val="NoSpacing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DF70C8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FAC3C7F" wp14:editId="27BD266F">
            <wp:simplePos x="0" y="0"/>
            <wp:positionH relativeFrom="column">
              <wp:posOffset>3568963</wp:posOffset>
            </wp:positionH>
            <wp:positionV relativeFrom="paragraph">
              <wp:posOffset>2846</wp:posOffset>
            </wp:positionV>
            <wp:extent cx="2578735" cy="1727835"/>
            <wp:effectExtent l="0" t="0" r="0" b="0"/>
            <wp:wrapThrough wrapText="bothSides">
              <wp:wrapPolygon edited="0">
                <wp:start x="0" y="0"/>
                <wp:lineTo x="0" y="21433"/>
                <wp:lineTo x="21488" y="21433"/>
                <wp:lineTo x="2148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11-05 at 6.06.2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B5F" w:rsidRPr="00DF70C8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Hypothesis: </w:t>
      </w:r>
    </w:p>
    <w:p w14:paraId="29C610EF" w14:textId="5BFABE80" w:rsidR="005F74B9" w:rsidRDefault="005F74B9" w:rsidP="00422B8C">
      <w:pPr>
        <w:pStyle w:val="NoSpacing"/>
        <w:rPr>
          <w:rFonts w:ascii="Arial" w:hAnsi="Arial" w:cs="Arial"/>
          <w:color w:val="333333"/>
          <w:sz w:val="20"/>
          <w:szCs w:val="20"/>
          <w:lang w:val="en-US"/>
        </w:rPr>
      </w:pPr>
    </w:p>
    <w:p w14:paraId="25B244AC" w14:textId="3C31F52D" w:rsidR="00422B8C" w:rsidRPr="00C15C9C" w:rsidRDefault="00506B5F" w:rsidP="00422B8C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97358E">
        <w:rPr>
          <w:rFonts w:ascii="Arial" w:hAnsi="Arial" w:cs="Arial"/>
          <w:color w:val="333333"/>
          <w:sz w:val="20"/>
          <w:szCs w:val="20"/>
        </w:rPr>
        <w:t xml:space="preserve">The survival rate is associated with the </w:t>
      </w:r>
      <w:r>
        <w:rPr>
          <w:rFonts w:ascii="Arial" w:hAnsi="Arial" w:cs="Arial"/>
          <w:color w:val="333333"/>
          <w:sz w:val="20"/>
          <w:szCs w:val="20"/>
        </w:rPr>
        <w:t>age</w:t>
      </w:r>
      <w:r w:rsidR="0087778D">
        <w:rPr>
          <w:rFonts w:ascii="Arial" w:hAnsi="Arial" w:cs="Arial"/>
          <w:color w:val="333333"/>
          <w:sz w:val="20"/>
          <w:szCs w:val="20"/>
        </w:rPr>
        <w:tab/>
      </w:r>
    </w:p>
    <w:p w14:paraId="2BBE994B" w14:textId="4D1B7DA9" w:rsidR="005F74B9" w:rsidRDefault="005F74B9" w:rsidP="00422B8C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</w:p>
    <w:p w14:paraId="43013F6B" w14:textId="3FA46C28" w:rsidR="00422B8C" w:rsidRPr="00DF70C8" w:rsidRDefault="00506B5F" w:rsidP="00422B8C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  <w:r w:rsidRPr="00DF70C8">
        <w:rPr>
          <w:rFonts w:ascii="Arial" w:hAnsi="Arial" w:cs="Arial"/>
          <w:b/>
          <w:bCs/>
          <w:i/>
          <w:iCs/>
          <w:color w:val="333333"/>
          <w:sz w:val="20"/>
          <w:szCs w:val="20"/>
        </w:rPr>
        <w:t xml:space="preserve">Results: </w:t>
      </w:r>
    </w:p>
    <w:p w14:paraId="3A407769" w14:textId="77777777" w:rsidR="005F74B9" w:rsidRDefault="005F74B9" w:rsidP="00422B8C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21EAC9E9" w14:textId="281DED1B" w:rsidR="00DF70C8" w:rsidRDefault="005F74B9" w:rsidP="00422B8C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8F6C10D" wp14:editId="736CC844">
            <wp:simplePos x="0" y="0"/>
            <wp:positionH relativeFrom="column">
              <wp:posOffset>3568700</wp:posOffset>
            </wp:positionH>
            <wp:positionV relativeFrom="paragraph">
              <wp:posOffset>989330</wp:posOffset>
            </wp:positionV>
            <wp:extent cx="2534920" cy="1487805"/>
            <wp:effectExtent l="0" t="0" r="5080" b="0"/>
            <wp:wrapThrough wrapText="bothSides">
              <wp:wrapPolygon edited="0">
                <wp:start x="0" y="0"/>
                <wp:lineTo x="0" y="21388"/>
                <wp:lineTo x="21535" y="21388"/>
                <wp:lineTo x="2153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1-05 at 6.04.3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DC8">
        <w:rPr>
          <w:rFonts w:ascii="Arial" w:hAnsi="Arial" w:cs="Arial"/>
          <w:color w:val="333333"/>
          <w:sz w:val="20"/>
          <w:szCs w:val="20"/>
        </w:rPr>
        <w:t xml:space="preserve">The histogram shows the distribution of data when it comes to the age of passengers. It can be noted that the passenger's age in this dataset ranges from 1 year to around 80 years old </w:t>
      </w:r>
      <w:r w:rsidR="00506B5F">
        <w:rPr>
          <w:rFonts w:ascii="Arial" w:hAnsi="Arial" w:cs="Arial"/>
          <w:color w:val="333333"/>
          <w:sz w:val="20"/>
          <w:szCs w:val="20"/>
        </w:rPr>
        <w:t>with a mean of 29.70 and which</w:t>
      </w:r>
      <w:r w:rsidR="008A7DC8">
        <w:rPr>
          <w:rFonts w:ascii="Arial" w:hAnsi="Arial" w:cs="Arial"/>
          <w:color w:val="333333"/>
          <w:sz w:val="20"/>
          <w:szCs w:val="20"/>
        </w:rPr>
        <w:t xml:space="preserve"> mostly were from ages 20-40 years old. Using the barplot to analyze the association of survival rate to age, it shows that the average age of survivors was 28 years old</w:t>
      </w:r>
      <w:r w:rsidR="00506B5F">
        <w:rPr>
          <w:rFonts w:ascii="Arial" w:hAnsi="Arial" w:cs="Arial"/>
          <w:color w:val="333333"/>
          <w:sz w:val="20"/>
          <w:szCs w:val="20"/>
        </w:rPr>
        <w:t xml:space="preserve"> but since most of the passengers were adults, the average age of non-survivors was 31 </w:t>
      </w:r>
      <w:r w:rsidR="00506B5F">
        <w:rPr>
          <w:rFonts w:ascii="Arial" w:hAnsi="Arial" w:cs="Arial"/>
          <w:color w:val="333333"/>
          <w:sz w:val="20"/>
          <w:szCs w:val="20"/>
        </w:rPr>
        <w:t xml:space="preserve">years old. </w:t>
      </w:r>
    </w:p>
    <w:p w14:paraId="4750A18C" w14:textId="68628F3C" w:rsidR="00DF70C8" w:rsidRDefault="00DF70C8" w:rsidP="00422B8C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7B5250A5" w14:textId="77F5F2B8" w:rsidR="00422B8C" w:rsidRDefault="00506B5F" w:rsidP="00422B8C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This means that the survival rate is not associated with age because of the distribution of age in this data set although young adults have a higher chance of survival compared to older people and children. </w:t>
      </w:r>
    </w:p>
    <w:p w14:paraId="1FECD383" w14:textId="187E3268" w:rsidR="008A7DC8" w:rsidRPr="0097358E" w:rsidRDefault="008A7DC8" w:rsidP="00422B8C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5B7B0EF2" w14:textId="77777777" w:rsidR="00422B8C" w:rsidRPr="0097358E" w:rsidRDefault="00422B8C" w:rsidP="00422B8C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1AF94943" w14:textId="77777777" w:rsidR="00956F86" w:rsidRDefault="00956F86" w:rsidP="00DD2AF3">
      <w:pPr>
        <w:rPr>
          <w:rFonts w:ascii="Arial" w:hAnsi="Arial" w:cs="Arial"/>
          <w:sz w:val="20"/>
          <w:szCs w:val="20"/>
        </w:rPr>
      </w:pPr>
    </w:p>
    <w:p w14:paraId="3DC88B55" w14:textId="77777777" w:rsidR="00494122" w:rsidRDefault="00494122" w:rsidP="005303B0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51960815" w14:textId="1333CCD8" w:rsidR="00DF70C8" w:rsidRDefault="00DF70C8" w:rsidP="005303B0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081598C4" w14:textId="634FA61A" w:rsidR="005F74B9" w:rsidRDefault="005F74B9" w:rsidP="005303B0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DF70C8">
        <w:rPr>
          <w:rFonts w:ascii="Arial" w:hAnsi="Arial" w:cs="Arial"/>
          <w:b/>
          <w:bCs/>
          <w:i/>
          <w:iCs/>
          <w:noProof/>
          <w:color w:val="333333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2703FC0" wp14:editId="65DC545F">
            <wp:simplePos x="0" y="0"/>
            <wp:positionH relativeFrom="column">
              <wp:posOffset>3568722</wp:posOffset>
            </wp:positionH>
            <wp:positionV relativeFrom="paragraph">
              <wp:posOffset>59909</wp:posOffset>
            </wp:positionV>
            <wp:extent cx="2484120" cy="1790700"/>
            <wp:effectExtent l="0" t="0" r="5080" b="0"/>
            <wp:wrapThrough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11-05 at 6.30.3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B5F" w:rsidRPr="00DF70C8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Hypothesis:</w:t>
      </w:r>
      <w:r w:rsidR="00506B5F" w:rsidRPr="0097358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7AA0503" w14:textId="537E360C" w:rsidR="005F74B9" w:rsidRDefault="005F74B9" w:rsidP="005303B0">
      <w:pPr>
        <w:pStyle w:val="NoSpacing"/>
        <w:rPr>
          <w:rFonts w:ascii="Arial" w:hAnsi="Arial" w:cs="Arial"/>
          <w:color w:val="333333"/>
          <w:sz w:val="20"/>
          <w:szCs w:val="20"/>
          <w:lang w:val="en-US"/>
        </w:rPr>
      </w:pPr>
    </w:p>
    <w:p w14:paraId="03C0DD0F" w14:textId="620D3069" w:rsidR="005303B0" w:rsidRPr="00C15C9C" w:rsidRDefault="00506B5F" w:rsidP="005303B0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97358E">
        <w:rPr>
          <w:rFonts w:ascii="Arial" w:hAnsi="Arial" w:cs="Arial"/>
          <w:color w:val="333333"/>
          <w:sz w:val="20"/>
          <w:szCs w:val="20"/>
        </w:rPr>
        <w:t xml:space="preserve">The survival rate is associated with the </w:t>
      </w:r>
      <w:r>
        <w:rPr>
          <w:rFonts w:ascii="Arial" w:hAnsi="Arial" w:cs="Arial"/>
          <w:color w:val="333333"/>
          <w:sz w:val="20"/>
          <w:szCs w:val="20"/>
        </w:rPr>
        <w:t>status (with siblings or spouse)</w:t>
      </w:r>
      <w:r>
        <w:rPr>
          <w:rFonts w:ascii="Arial" w:hAnsi="Arial" w:cs="Arial"/>
          <w:color w:val="333333"/>
          <w:sz w:val="20"/>
          <w:szCs w:val="20"/>
        </w:rPr>
        <w:tab/>
      </w:r>
    </w:p>
    <w:p w14:paraId="1355A1C2" w14:textId="77777777" w:rsidR="005F74B9" w:rsidRDefault="005F74B9" w:rsidP="005303B0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</w:p>
    <w:p w14:paraId="18ED2A3F" w14:textId="7468609F" w:rsidR="005303B0" w:rsidRDefault="00506B5F" w:rsidP="005303B0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  <w:r w:rsidRPr="00DF70C8">
        <w:rPr>
          <w:rFonts w:ascii="Arial" w:hAnsi="Arial" w:cs="Arial"/>
          <w:b/>
          <w:bCs/>
          <w:i/>
          <w:iCs/>
          <w:color w:val="333333"/>
          <w:sz w:val="20"/>
          <w:szCs w:val="20"/>
        </w:rPr>
        <w:t xml:space="preserve">Results: </w:t>
      </w:r>
    </w:p>
    <w:p w14:paraId="31D40664" w14:textId="77777777" w:rsidR="005F74B9" w:rsidRPr="00DF70C8" w:rsidRDefault="005F74B9" w:rsidP="005303B0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</w:p>
    <w:p w14:paraId="5D7A634A" w14:textId="277141FB" w:rsidR="00DF70C8" w:rsidRDefault="005F74B9" w:rsidP="00924AE0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F78386D" wp14:editId="1873191B">
            <wp:simplePos x="0" y="0"/>
            <wp:positionH relativeFrom="column">
              <wp:posOffset>3568722</wp:posOffset>
            </wp:positionH>
            <wp:positionV relativeFrom="paragraph">
              <wp:posOffset>988323</wp:posOffset>
            </wp:positionV>
            <wp:extent cx="2484120" cy="579755"/>
            <wp:effectExtent l="0" t="0" r="5080" b="4445"/>
            <wp:wrapThrough wrapText="bothSides">
              <wp:wrapPolygon edited="0">
                <wp:start x="0" y="0"/>
                <wp:lineTo x="0" y="21292"/>
                <wp:lineTo x="21534" y="21292"/>
                <wp:lineTo x="2153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11-05 at 6.33.0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122">
        <w:rPr>
          <w:rFonts w:ascii="Arial" w:hAnsi="Arial" w:cs="Arial"/>
          <w:color w:val="333333"/>
          <w:sz w:val="20"/>
          <w:szCs w:val="20"/>
        </w:rPr>
        <w:t xml:space="preserve">The plot shows that 210 passengers who survived were single or without a companion followed by 112 passengers with 1 companion. On the other hand, it can also be noted that 398 passengers who have no companion were dead and followed by passengers with 1 companion. </w:t>
      </w:r>
      <w:r w:rsidR="00924AE0">
        <w:rPr>
          <w:rFonts w:ascii="Arial" w:hAnsi="Arial" w:cs="Arial"/>
          <w:color w:val="333333"/>
          <w:sz w:val="20"/>
          <w:szCs w:val="20"/>
        </w:rPr>
        <w:t xml:space="preserve">However, it is interesting to know that most of the passengers with a companion of more than 1 didn't survive. </w:t>
      </w:r>
    </w:p>
    <w:p w14:paraId="3B3FF4C3" w14:textId="3C7674F2" w:rsidR="00DF70C8" w:rsidRDefault="00DF70C8" w:rsidP="00924AE0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1F9D9F61" w14:textId="1245F60C" w:rsidR="005303B0" w:rsidRDefault="00506B5F" w:rsidP="00924AE0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This means that the survival rate is</w:t>
      </w:r>
      <w:r w:rsidR="00924AE0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associated with the companion status</w:t>
      </w:r>
      <w:r w:rsidR="006B3311">
        <w:rPr>
          <w:rFonts w:ascii="Arial" w:hAnsi="Arial" w:cs="Arial"/>
          <w:color w:val="333333"/>
          <w:sz w:val="20"/>
          <w:szCs w:val="20"/>
        </w:rPr>
        <w:t xml:space="preserve"> because the lesser the companion a passenger had, the higher the chance of surviving</w:t>
      </w:r>
      <w:r>
        <w:rPr>
          <w:rFonts w:ascii="Arial" w:hAnsi="Arial" w:cs="Arial"/>
          <w:color w:val="333333"/>
          <w:sz w:val="20"/>
          <w:szCs w:val="20"/>
        </w:rPr>
        <w:t xml:space="preserve">. </w:t>
      </w:r>
      <w:r w:rsidR="00924AE0">
        <w:rPr>
          <w:rFonts w:ascii="Arial" w:hAnsi="Arial" w:cs="Arial"/>
          <w:color w:val="333333"/>
          <w:sz w:val="20"/>
          <w:szCs w:val="20"/>
        </w:rPr>
        <w:t>Although the highest number of survivors were no companion</w:t>
      </w:r>
      <w:r>
        <w:rPr>
          <w:rFonts w:ascii="Arial" w:hAnsi="Arial" w:cs="Arial"/>
          <w:color w:val="333333"/>
          <w:sz w:val="20"/>
          <w:szCs w:val="20"/>
        </w:rPr>
        <w:t xml:space="preserve">s, </w:t>
      </w:r>
      <w:r w:rsidR="00924AE0">
        <w:rPr>
          <w:rFonts w:ascii="Arial" w:hAnsi="Arial" w:cs="Arial"/>
          <w:color w:val="333333"/>
          <w:sz w:val="20"/>
          <w:szCs w:val="20"/>
        </w:rPr>
        <w:t xml:space="preserve">there's not enough information available to say that it is associated with survival rate since </w:t>
      </w:r>
      <w:r>
        <w:rPr>
          <w:rFonts w:ascii="Arial" w:hAnsi="Arial" w:cs="Arial"/>
          <w:color w:val="333333"/>
          <w:sz w:val="20"/>
          <w:szCs w:val="20"/>
        </w:rPr>
        <w:t xml:space="preserve">69% </w:t>
      </w:r>
      <w:r w:rsidR="00924AE0">
        <w:rPr>
          <w:rFonts w:ascii="Arial" w:hAnsi="Arial" w:cs="Arial"/>
          <w:color w:val="333333"/>
          <w:sz w:val="20"/>
          <w:szCs w:val="20"/>
        </w:rPr>
        <w:t xml:space="preserve">of the passengers were no companions but only 4% had survived. </w:t>
      </w:r>
    </w:p>
    <w:p w14:paraId="7CF80B1A" w14:textId="77777777" w:rsidR="005303B0" w:rsidRPr="0097358E" w:rsidRDefault="005303B0" w:rsidP="005303B0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52CECD7E" w14:textId="77777777" w:rsidR="00D30F2C" w:rsidRDefault="00D30F2C" w:rsidP="00D30F2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62AE4E16" w14:textId="77777777" w:rsidR="00D30F2C" w:rsidRDefault="00D30F2C" w:rsidP="00D30F2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53F690BC" w14:textId="77777777" w:rsidR="00D30F2C" w:rsidRDefault="00D30F2C" w:rsidP="00D30F2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351B67F8" w14:textId="77777777" w:rsidR="00D30F2C" w:rsidRDefault="00D30F2C" w:rsidP="00D30F2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77706F9B" w14:textId="77777777" w:rsidR="00DF70C8" w:rsidRDefault="00DF70C8" w:rsidP="00D30F2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2F767755" w14:textId="01845E8C" w:rsidR="00DF70C8" w:rsidRDefault="00DF70C8" w:rsidP="00D30F2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4E2BD66F" w14:textId="77777777" w:rsidR="005F74B9" w:rsidRDefault="005F74B9" w:rsidP="00D30F2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2646965F" w14:textId="77777777" w:rsidR="00DF70C8" w:rsidRDefault="00DF70C8" w:rsidP="00D30F2C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3FD380C3" w14:textId="4DDB202C" w:rsidR="005F74B9" w:rsidRDefault="00506B5F" w:rsidP="00DF70C8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DF70C8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lastRenderedPageBreak/>
        <w:t>Hypothesis:</w:t>
      </w:r>
      <w:r w:rsidRPr="0097358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7A8918A" w14:textId="6A6E29F3" w:rsidR="005F74B9" w:rsidRDefault="005F74B9" w:rsidP="00DF70C8">
      <w:pPr>
        <w:pStyle w:val="NoSpacing"/>
        <w:rPr>
          <w:rFonts w:ascii="Arial" w:hAnsi="Arial" w:cs="Arial"/>
          <w:color w:val="333333"/>
          <w:sz w:val="20"/>
          <w:szCs w:val="20"/>
          <w:lang w:val="en-US"/>
        </w:rPr>
      </w:pPr>
      <w:r w:rsidRPr="00DF70C8">
        <w:rPr>
          <w:rFonts w:ascii="Arial" w:hAnsi="Arial" w:cs="Arial"/>
          <w:b/>
          <w:bCs/>
          <w:i/>
          <w:iCs/>
          <w:noProof/>
          <w:color w:val="333333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7AFEDE6" wp14:editId="556248C1">
            <wp:simplePos x="0" y="0"/>
            <wp:positionH relativeFrom="column">
              <wp:posOffset>3252623</wp:posOffset>
            </wp:positionH>
            <wp:positionV relativeFrom="paragraph">
              <wp:posOffset>17912</wp:posOffset>
            </wp:positionV>
            <wp:extent cx="2623185" cy="2005330"/>
            <wp:effectExtent l="0" t="0" r="5715" b="1270"/>
            <wp:wrapThrough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1-11-05 at 6.49.47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37A1F" w14:textId="2FFF7E99" w:rsidR="00D30F2C" w:rsidRPr="00C15C9C" w:rsidRDefault="00506B5F" w:rsidP="00DF70C8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97358E">
        <w:rPr>
          <w:rFonts w:ascii="Arial" w:hAnsi="Arial" w:cs="Arial"/>
          <w:color w:val="333333"/>
          <w:sz w:val="20"/>
          <w:szCs w:val="20"/>
        </w:rPr>
        <w:t xml:space="preserve">The survival rate is associated with </w:t>
      </w:r>
      <w:r w:rsidR="00506461">
        <w:rPr>
          <w:rFonts w:ascii="Arial" w:hAnsi="Arial" w:cs="Arial"/>
          <w:color w:val="333333"/>
          <w:sz w:val="20"/>
          <w:szCs w:val="20"/>
        </w:rPr>
        <w:t>age and gender</w:t>
      </w:r>
    </w:p>
    <w:p w14:paraId="0A4912BC" w14:textId="77777777" w:rsidR="005F74B9" w:rsidRDefault="005F74B9" w:rsidP="00D30F2C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</w:p>
    <w:p w14:paraId="0970FFA3" w14:textId="306079BC" w:rsidR="00D30F2C" w:rsidRDefault="00506B5F" w:rsidP="00D30F2C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  <w:r w:rsidRPr="00DF70C8">
        <w:rPr>
          <w:rFonts w:ascii="Arial" w:hAnsi="Arial" w:cs="Arial"/>
          <w:b/>
          <w:bCs/>
          <w:i/>
          <w:iCs/>
          <w:color w:val="333333"/>
          <w:sz w:val="20"/>
          <w:szCs w:val="20"/>
        </w:rPr>
        <w:t xml:space="preserve">Results: </w:t>
      </w:r>
    </w:p>
    <w:p w14:paraId="002AE70F" w14:textId="77777777" w:rsidR="005F74B9" w:rsidRPr="00DF70C8" w:rsidRDefault="005F74B9" w:rsidP="00D30F2C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</w:p>
    <w:p w14:paraId="4F0BB3CE" w14:textId="77777777" w:rsidR="00DF70C8" w:rsidRDefault="00506B5F" w:rsidP="00D30F2C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Although there were some outliers in this box plot due to null values in the age variable, </w:t>
      </w:r>
      <w:r w:rsidR="004B1EDC">
        <w:rPr>
          <w:rFonts w:ascii="Arial" w:hAnsi="Arial" w:cs="Arial"/>
          <w:color w:val="333333"/>
          <w:sz w:val="20"/>
          <w:szCs w:val="20"/>
        </w:rPr>
        <w:t>it can be noted that female survivors were older than male survivors. On other hand, male non-survivors were older than the female.</w:t>
      </w:r>
    </w:p>
    <w:p w14:paraId="0EFDCA65" w14:textId="77777777" w:rsidR="00DF70C8" w:rsidRDefault="00DF70C8" w:rsidP="00D30F2C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394A2F07" w14:textId="77777777" w:rsidR="00D30F2C" w:rsidRPr="0097358E" w:rsidRDefault="00506B5F" w:rsidP="00D30F2C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It seems that the age and gender of </w:t>
      </w:r>
      <w:r w:rsidR="00DF70C8">
        <w:rPr>
          <w:rFonts w:ascii="Arial" w:hAnsi="Arial" w:cs="Arial"/>
          <w:color w:val="333333"/>
          <w:sz w:val="20"/>
          <w:szCs w:val="20"/>
        </w:rPr>
        <w:t>passengers were not correlated with each other and the survival rate was not affected by considering the two factors.</w:t>
      </w:r>
    </w:p>
    <w:p w14:paraId="6DFAEB11" w14:textId="77777777" w:rsidR="00D30F2C" w:rsidRPr="0097358E" w:rsidRDefault="00D30F2C" w:rsidP="00D30F2C">
      <w:pPr>
        <w:rPr>
          <w:rFonts w:ascii="Arial" w:hAnsi="Arial" w:cs="Arial"/>
          <w:sz w:val="20"/>
          <w:szCs w:val="20"/>
        </w:rPr>
      </w:pPr>
    </w:p>
    <w:p w14:paraId="4E18EEF9" w14:textId="77777777" w:rsidR="00DF70C8" w:rsidRDefault="00DF70C8" w:rsidP="00DF70C8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5F7531CD" w14:textId="77777777" w:rsidR="00DF70C8" w:rsidRDefault="00DF70C8" w:rsidP="00DF70C8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49678356" w14:textId="1785C8D8" w:rsidR="005F74B9" w:rsidRDefault="00506B5F" w:rsidP="00DF70C8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F33DFD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Hypothesis:</w:t>
      </w:r>
      <w:r w:rsidRPr="0097358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F8BA5C8" w14:textId="0D975429" w:rsidR="005F74B9" w:rsidRDefault="005F74B9" w:rsidP="00DF70C8">
      <w:pPr>
        <w:pStyle w:val="NoSpacing"/>
        <w:rPr>
          <w:rFonts w:ascii="Arial" w:hAnsi="Arial" w:cs="Arial"/>
          <w:color w:val="333333"/>
          <w:sz w:val="20"/>
          <w:szCs w:val="20"/>
          <w:lang w:val="en-US"/>
        </w:rPr>
      </w:pPr>
      <w:bookmarkStart w:id="0" w:name="_GoBack"/>
      <w:r w:rsidRPr="00F33DFD">
        <w:rPr>
          <w:rFonts w:ascii="Arial" w:hAnsi="Arial" w:cs="Arial"/>
          <w:b/>
          <w:bCs/>
          <w:i/>
          <w:iCs/>
          <w:noProof/>
          <w:color w:val="333333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A1FCA68" wp14:editId="6D552084">
            <wp:simplePos x="0" y="0"/>
            <wp:positionH relativeFrom="column">
              <wp:posOffset>3253740</wp:posOffset>
            </wp:positionH>
            <wp:positionV relativeFrom="paragraph">
              <wp:posOffset>56515</wp:posOffset>
            </wp:positionV>
            <wp:extent cx="2622550" cy="2181860"/>
            <wp:effectExtent l="0" t="0" r="6350" b="2540"/>
            <wp:wrapThrough wrapText="bothSides">
              <wp:wrapPolygon edited="0">
                <wp:start x="0" y="0"/>
                <wp:lineTo x="0" y="21499"/>
                <wp:lineTo x="21548" y="21499"/>
                <wp:lineTo x="2154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1-11-05 at 7.01.21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E047CAF" w14:textId="3CCB4FC7" w:rsidR="00DF70C8" w:rsidRPr="00C15C9C" w:rsidRDefault="00506B5F" w:rsidP="00DF70C8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97358E">
        <w:rPr>
          <w:rFonts w:ascii="Arial" w:hAnsi="Arial" w:cs="Arial"/>
          <w:color w:val="333333"/>
          <w:sz w:val="20"/>
          <w:szCs w:val="20"/>
        </w:rPr>
        <w:t xml:space="preserve">The survival rate is associated with the </w:t>
      </w:r>
      <w:r>
        <w:rPr>
          <w:rFonts w:ascii="Arial" w:hAnsi="Arial" w:cs="Arial"/>
          <w:color w:val="333333"/>
          <w:sz w:val="20"/>
          <w:szCs w:val="20"/>
        </w:rPr>
        <w:t>age and Passenger Class</w:t>
      </w:r>
    </w:p>
    <w:p w14:paraId="35C6E796" w14:textId="79BB1FE2" w:rsidR="005F74B9" w:rsidRDefault="005F74B9" w:rsidP="00DF70C8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</w:p>
    <w:p w14:paraId="7D301F09" w14:textId="62EBDD58" w:rsidR="00DF70C8" w:rsidRDefault="00506B5F" w:rsidP="00DF70C8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  <w:r w:rsidRPr="00F33DFD">
        <w:rPr>
          <w:rFonts w:ascii="Arial" w:hAnsi="Arial" w:cs="Arial"/>
          <w:b/>
          <w:bCs/>
          <w:i/>
          <w:iCs/>
          <w:color w:val="333333"/>
          <w:sz w:val="20"/>
          <w:szCs w:val="20"/>
        </w:rPr>
        <w:t xml:space="preserve">Results: </w:t>
      </w:r>
    </w:p>
    <w:p w14:paraId="2084ECE6" w14:textId="77777777" w:rsidR="005F74B9" w:rsidRPr="00F33DFD" w:rsidRDefault="005F74B9" w:rsidP="00DF70C8">
      <w:pPr>
        <w:pStyle w:val="NoSpacing"/>
        <w:rPr>
          <w:rFonts w:ascii="Arial" w:hAnsi="Arial" w:cs="Arial"/>
          <w:b/>
          <w:bCs/>
          <w:i/>
          <w:iCs/>
          <w:color w:val="333333"/>
          <w:sz w:val="20"/>
          <w:szCs w:val="20"/>
        </w:rPr>
      </w:pPr>
    </w:p>
    <w:p w14:paraId="3A2397D4" w14:textId="77777777" w:rsidR="005E5A5F" w:rsidRDefault="00506B5F" w:rsidP="005E5A5F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It can be noted in this boxplot that some outliers have existed because of null values in age. Though it can be cleaned, I opted not to since it didn’t bear much in proving the hypothesis. </w:t>
      </w:r>
      <w:r w:rsidR="00E93DA6">
        <w:rPr>
          <w:rFonts w:ascii="Arial" w:hAnsi="Arial" w:cs="Arial"/>
          <w:color w:val="333333"/>
          <w:sz w:val="20"/>
          <w:szCs w:val="20"/>
        </w:rPr>
        <w:t xml:space="preserve">The </w:t>
      </w:r>
      <w:r>
        <w:rPr>
          <w:rFonts w:ascii="Arial" w:hAnsi="Arial" w:cs="Arial"/>
          <w:color w:val="333333"/>
          <w:sz w:val="20"/>
          <w:szCs w:val="20"/>
        </w:rPr>
        <w:t>box plot shows that data were not normally distributed accordin</w:t>
      </w:r>
      <w:r>
        <w:rPr>
          <w:rFonts w:ascii="Arial" w:hAnsi="Arial" w:cs="Arial"/>
          <w:color w:val="333333"/>
          <w:sz w:val="20"/>
          <w:szCs w:val="20"/>
        </w:rPr>
        <w:t xml:space="preserve">g to P-class. It also shows that there is a relationship between P-class and age because the passenger class level goes down, age goes as well. It can be true because young adults may </w:t>
      </w:r>
      <w:r w:rsidR="00FE0C15">
        <w:rPr>
          <w:rFonts w:ascii="Arial" w:hAnsi="Arial" w:cs="Arial"/>
          <w:color w:val="333333"/>
          <w:sz w:val="20"/>
          <w:szCs w:val="20"/>
        </w:rPr>
        <w:t>not have the capacity to pay for Class 1 tickets due to financial stability as compared to older adults. When it comes to survival rate, most of the survivors were from Class 1 regardless of age (with 80-year-old survivors).</w:t>
      </w:r>
    </w:p>
    <w:p w14:paraId="028467BA" w14:textId="77777777" w:rsidR="00FE0C15" w:rsidRDefault="00FE0C15" w:rsidP="005E5A5F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2C8BF787" w14:textId="77777777" w:rsidR="00DF70C8" w:rsidRDefault="00506B5F" w:rsidP="00FE0C15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This means that P-class and Age have a direct relationship with each other but only Pclass is associat</w:t>
      </w:r>
      <w:r>
        <w:rPr>
          <w:rFonts w:ascii="Arial" w:hAnsi="Arial" w:cs="Arial"/>
          <w:color w:val="333333"/>
          <w:sz w:val="20"/>
          <w:szCs w:val="20"/>
        </w:rPr>
        <w:t>ed with survival rate.</w:t>
      </w:r>
    </w:p>
    <w:p w14:paraId="10A3CF4A" w14:textId="77777777" w:rsidR="00DF70C8" w:rsidRDefault="00DF70C8" w:rsidP="00DF70C8">
      <w:pPr>
        <w:pStyle w:val="NoSpacing"/>
        <w:rPr>
          <w:rFonts w:ascii="Arial" w:hAnsi="Arial" w:cs="Arial"/>
          <w:color w:val="333333"/>
          <w:sz w:val="20"/>
          <w:szCs w:val="20"/>
        </w:rPr>
      </w:pPr>
    </w:p>
    <w:p w14:paraId="7753FACF" w14:textId="77777777" w:rsidR="00E93DA6" w:rsidRPr="00931CC8" w:rsidRDefault="00E93DA6" w:rsidP="00DD2AF3">
      <w:pPr>
        <w:rPr>
          <w:rFonts w:ascii="Arial" w:hAnsi="Arial" w:cs="Arial"/>
          <w:b/>
          <w:bCs/>
          <w:color w:val="00B050"/>
          <w:sz w:val="20"/>
          <w:szCs w:val="20"/>
        </w:rPr>
      </w:pPr>
    </w:p>
    <w:p w14:paraId="6BC9C87D" w14:textId="77777777" w:rsidR="00DF70C8" w:rsidRPr="00931CC8" w:rsidRDefault="00506B5F" w:rsidP="00DD2AF3">
      <w:pPr>
        <w:rPr>
          <w:rFonts w:ascii="Arial" w:hAnsi="Arial" w:cs="Arial"/>
          <w:b/>
          <w:bCs/>
          <w:color w:val="00B050"/>
          <w:sz w:val="20"/>
          <w:szCs w:val="20"/>
          <w:u w:val="single"/>
        </w:rPr>
      </w:pPr>
      <w:r w:rsidRPr="00931CC8">
        <w:rPr>
          <w:rFonts w:ascii="Arial" w:hAnsi="Arial" w:cs="Arial"/>
          <w:b/>
          <w:bCs/>
          <w:color w:val="00B050"/>
          <w:sz w:val="20"/>
          <w:szCs w:val="20"/>
          <w:u w:val="single"/>
        </w:rPr>
        <w:t>CONCLUSIONS</w:t>
      </w:r>
    </w:p>
    <w:p w14:paraId="371D55D4" w14:textId="77777777" w:rsidR="00FE0C15" w:rsidRDefault="00FE0C15" w:rsidP="00DD2AF3">
      <w:pPr>
        <w:rPr>
          <w:rFonts w:ascii="Arial" w:hAnsi="Arial" w:cs="Arial"/>
          <w:sz w:val="20"/>
          <w:szCs w:val="20"/>
        </w:rPr>
      </w:pPr>
    </w:p>
    <w:p w14:paraId="7B726793" w14:textId="77777777" w:rsidR="00FE0C15" w:rsidRDefault="00506B5F" w:rsidP="00DD2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therefore, conclude the following;</w:t>
      </w:r>
    </w:p>
    <w:p w14:paraId="6EFC7021" w14:textId="77777777" w:rsidR="00FE0C15" w:rsidRDefault="00FE0C15" w:rsidP="00FE0C15">
      <w:pPr>
        <w:rPr>
          <w:rFonts w:ascii="Arial" w:hAnsi="Arial" w:cs="Arial"/>
          <w:sz w:val="20"/>
          <w:szCs w:val="20"/>
        </w:rPr>
      </w:pPr>
    </w:p>
    <w:p w14:paraId="65669A65" w14:textId="77777777" w:rsidR="00FE0C15" w:rsidRDefault="00506B5F" w:rsidP="00FE0C1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E0C15">
        <w:rPr>
          <w:rFonts w:ascii="Arial" w:hAnsi="Arial" w:cs="Arial"/>
          <w:sz w:val="20"/>
          <w:szCs w:val="20"/>
        </w:rPr>
        <w:t xml:space="preserve">Passenger Class is associated with survival rate and also has a relationship with the age of passengers. </w:t>
      </w:r>
    </w:p>
    <w:p w14:paraId="2C3E1100" w14:textId="77777777" w:rsidR="00FE0C15" w:rsidRDefault="00506B5F" w:rsidP="00FE0C1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is not associated with survival rate although might be a factor in </w:t>
      </w:r>
      <w:r>
        <w:rPr>
          <w:rFonts w:ascii="Arial" w:hAnsi="Arial" w:cs="Arial"/>
          <w:sz w:val="20"/>
          <w:szCs w:val="20"/>
        </w:rPr>
        <w:t>survival.</w:t>
      </w:r>
    </w:p>
    <w:p w14:paraId="641EED96" w14:textId="77777777" w:rsidR="00FE0C15" w:rsidRDefault="00506B5F" w:rsidP="00FE0C1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 is associated with survival rate because of the male “emotional” factor.</w:t>
      </w:r>
    </w:p>
    <w:p w14:paraId="118D835D" w14:textId="77777777" w:rsidR="00FE0C15" w:rsidRDefault="00506B5F" w:rsidP="00FE0C1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 and gender are not related to each other and being together didn't affect the survival rate.</w:t>
      </w:r>
    </w:p>
    <w:p w14:paraId="7CF54187" w14:textId="77777777" w:rsidR="00FE0C15" w:rsidRPr="00FE0C15" w:rsidRDefault="00506B5F" w:rsidP="00FE0C1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 and Passenger Class although related, only Passenger Class is ass</w:t>
      </w:r>
      <w:r>
        <w:rPr>
          <w:rFonts w:ascii="Arial" w:hAnsi="Arial" w:cs="Arial"/>
          <w:sz w:val="20"/>
          <w:szCs w:val="20"/>
        </w:rPr>
        <w:t>ociated with survival rate.</w:t>
      </w:r>
    </w:p>
    <w:p w14:paraId="67DFC177" w14:textId="77777777" w:rsidR="00FE0C15" w:rsidRPr="0097358E" w:rsidRDefault="00FE0C15" w:rsidP="00DD2AF3">
      <w:pPr>
        <w:rPr>
          <w:rFonts w:ascii="Arial" w:hAnsi="Arial" w:cs="Arial"/>
          <w:sz w:val="20"/>
          <w:szCs w:val="20"/>
        </w:rPr>
      </w:pPr>
    </w:p>
    <w:sectPr w:rsidR="00FE0C15" w:rsidRPr="0097358E" w:rsidSect="006C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7314"/>
    <w:multiLevelType w:val="hybridMultilevel"/>
    <w:tmpl w:val="7338C398"/>
    <w:lvl w:ilvl="0" w:tplc="C9CC4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BC554E" w:tentative="1">
      <w:start w:val="1"/>
      <w:numFmt w:val="lowerLetter"/>
      <w:lvlText w:val="%2."/>
      <w:lvlJc w:val="left"/>
      <w:pPr>
        <w:ind w:left="1440" w:hanging="360"/>
      </w:pPr>
    </w:lvl>
    <w:lvl w:ilvl="2" w:tplc="EA567574" w:tentative="1">
      <w:start w:val="1"/>
      <w:numFmt w:val="lowerRoman"/>
      <w:lvlText w:val="%3."/>
      <w:lvlJc w:val="right"/>
      <w:pPr>
        <w:ind w:left="2160" w:hanging="180"/>
      </w:pPr>
    </w:lvl>
    <w:lvl w:ilvl="3" w:tplc="6AEA2AA0" w:tentative="1">
      <w:start w:val="1"/>
      <w:numFmt w:val="decimal"/>
      <w:lvlText w:val="%4."/>
      <w:lvlJc w:val="left"/>
      <w:pPr>
        <w:ind w:left="2880" w:hanging="360"/>
      </w:pPr>
    </w:lvl>
    <w:lvl w:ilvl="4" w:tplc="B484A508" w:tentative="1">
      <w:start w:val="1"/>
      <w:numFmt w:val="lowerLetter"/>
      <w:lvlText w:val="%5."/>
      <w:lvlJc w:val="left"/>
      <w:pPr>
        <w:ind w:left="3600" w:hanging="360"/>
      </w:pPr>
    </w:lvl>
    <w:lvl w:ilvl="5" w:tplc="964C4B66" w:tentative="1">
      <w:start w:val="1"/>
      <w:numFmt w:val="lowerRoman"/>
      <w:lvlText w:val="%6."/>
      <w:lvlJc w:val="right"/>
      <w:pPr>
        <w:ind w:left="4320" w:hanging="180"/>
      </w:pPr>
    </w:lvl>
    <w:lvl w:ilvl="6" w:tplc="E03AD034" w:tentative="1">
      <w:start w:val="1"/>
      <w:numFmt w:val="decimal"/>
      <w:lvlText w:val="%7."/>
      <w:lvlJc w:val="left"/>
      <w:pPr>
        <w:ind w:left="5040" w:hanging="360"/>
      </w:pPr>
    </w:lvl>
    <w:lvl w:ilvl="7" w:tplc="14880750" w:tentative="1">
      <w:start w:val="1"/>
      <w:numFmt w:val="lowerLetter"/>
      <w:lvlText w:val="%8."/>
      <w:lvlJc w:val="left"/>
      <w:pPr>
        <w:ind w:left="5760" w:hanging="360"/>
      </w:pPr>
    </w:lvl>
    <w:lvl w:ilvl="8" w:tplc="C18E0E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21A70"/>
    <w:multiLevelType w:val="hybridMultilevel"/>
    <w:tmpl w:val="80DC0DDE"/>
    <w:lvl w:ilvl="0" w:tplc="70307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E484C" w:tentative="1">
      <w:start w:val="1"/>
      <w:numFmt w:val="lowerLetter"/>
      <w:lvlText w:val="%2."/>
      <w:lvlJc w:val="left"/>
      <w:pPr>
        <w:ind w:left="1440" w:hanging="360"/>
      </w:pPr>
    </w:lvl>
    <w:lvl w:ilvl="2" w:tplc="D8F498FA" w:tentative="1">
      <w:start w:val="1"/>
      <w:numFmt w:val="lowerRoman"/>
      <w:lvlText w:val="%3."/>
      <w:lvlJc w:val="right"/>
      <w:pPr>
        <w:ind w:left="2160" w:hanging="180"/>
      </w:pPr>
    </w:lvl>
    <w:lvl w:ilvl="3" w:tplc="57C0EFBE" w:tentative="1">
      <w:start w:val="1"/>
      <w:numFmt w:val="decimal"/>
      <w:lvlText w:val="%4."/>
      <w:lvlJc w:val="left"/>
      <w:pPr>
        <w:ind w:left="2880" w:hanging="360"/>
      </w:pPr>
    </w:lvl>
    <w:lvl w:ilvl="4" w:tplc="F020C29A" w:tentative="1">
      <w:start w:val="1"/>
      <w:numFmt w:val="lowerLetter"/>
      <w:lvlText w:val="%5."/>
      <w:lvlJc w:val="left"/>
      <w:pPr>
        <w:ind w:left="3600" w:hanging="360"/>
      </w:pPr>
    </w:lvl>
    <w:lvl w:ilvl="5" w:tplc="3E06DCBC" w:tentative="1">
      <w:start w:val="1"/>
      <w:numFmt w:val="lowerRoman"/>
      <w:lvlText w:val="%6."/>
      <w:lvlJc w:val="right"/>
      <w:pPr>
        <w:ind w:left="4320" w:hanging="180"/>
      </w:pPr>
    </w:lvl>
    <w:lvl w:ilvl="6" w:tplc="C7D6D4BE" w:tentative="1">
      <w:start w:val="1"/>
      <w:numFmt w:val="decimal"/>
      <w:lvlText w:val="%7."/>
      <w:lvlJc w:val="left"/>
      <w:pPr>
        <w:ind w:left="5040" w:hanging="360"/>
      </w:pPr>
    </w:lvl>
    <w:lvl w:ilvl="7" w:tplc="13C0EFCA" w:tentative="1">
      <w:start w:val="1"/>
      <w:numFmt w:val="lowerLetter"/>
      <w:lvlText w:val="%8."/>
      <w:lvlJc w:val="left"/>
      <w:pPr>
        <w:ind w:left="5760" w:hanging="360"/>
      </w:pPr>
    </w:lvl>
    <w:lvl w:ilvl="8" w:tplc="B50641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7F42"/>
    <w:multiLevelType w:val="hybridMultilevel"/>
    <w:tmpl w:val="9ECC7A96"/>
    <w:lvl w:ilvl="0" w:tplc="1B48E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947290" w:tentative="1">
      <w:start w:val="1"/>
      <w:numFmt w:val="lowerLetter"/>
      <w:lvlText w:val="%2."/>
      <w:lvlJc w:val="left"/>
      <w:pPr>
        <w:ind w:left="1440" w:hanging="360"/>
      </w:pPr>
    </w:lvl>
    <w:lvl w:ilvl="2" w:tplc="7E921096" w:tentative="1">
      <w:start w:val="1"/>
      <w:numFmt w:val="lowerRoman"/>
      <w:lvlText w:val="%3."/>
      <w:lvlJc w:val="right"/>
      <w:pPr>
        <w:ind w:left="2160" w:hanging="180"/>
      </w:pPr>
    </w:lvl>
    <w:lvl w:ilvl="3" w:tplc="C82A7BB8" w:tentative="1">
      <w:start w:val="1"/>
      <w:numFmt w:val="decimal"/>
      <w:lvlText w:val="%4."/>
      <w:lvlJc w:val="left"/>
      <w:pPr>
        <w:ind w:left="2880" w:hanging="360"/>
      </w:pPr>
    </w:lvl>
    <w:lvl w:ilvl="4" w:tplc="DB0E4CB4" w:tentative="1">
      <w:start w:val="1"/>
      <w:numFmt w:val="lowerLetter"/>
      <w:lvlText w:val="%5."/>
      <w:lvlJc w:val="left"/>
      <w:pPr>
        <w:ind w:left="3600" w:hanging="360"/>
      </w:pPr>
    </w:lvl>
    <w:lvl w:ilvl="5" w:tplc="2D50C462" w:tentative="1">
      <w:start w:val="1"/>
      <w:numFmt w:val="lowerRoman"/>
      <w:lvlText w:val="%6."/>
      <w:lvlJc w:val="right"/>
      <w:pPr>
        <w:ind w:left="4320" w:hanging="180"/>
      </w:pPr>
    </w:lvl>
    <w:lvl w:ilvl="6" w:tplc="5F92F2A6" w:tentative="1">
      <w:start w:val="1"/>
      <w:numFmt w:val="decimal"/>
      <w:lvlText w:val="%7."/>
      <w:lvlJc w:val="left"/>
      <w:pPr>
        <w:ind w:left="5040" w:hanging="360"/>
      </w:pPr>
    </w:lvl>
    <w:lvl w:ilvl="7" w:tplc="76FAEC50" w:tentative="1">
      <w:start w:val="1"/>
      <w:numFmt w:val="lowerLetter"/>
      <w:lvlText w:val="%8."/>
      <w:lvlJc w:val="left"/>
      <w:pPr>
        <w:ind w:left="5760" w:hanging="360"/>
      </w:pPr>
    </w:lvl>
    <w:lvl w:ilvl="8" w:tplc="4E64D2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40F82"/>
    <w:multiLevelType w:val="hybridMultilevel"/>
    <w:tmpl w:val="D876C230"/>
    <w:lvl w:ilvl="0" w:tplc="EA02F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CCE818" w:tentative="1">
      <w:start w:val="1"/>
      <w:numFmt w:val="lowerLetter"/>
      <w:lvlText w:val="%2."/>
      <w:lvlJc w:val="left"/>
      <w:pPr>
        <w:ind w:left="1440" w:hanging="360"/>
      </w:pPr>
    </w:lvl>
    <w:lvl w:ilvl="2" w:tplc="70E8ED46" w:tentative="1">
      <w:start w:val="1"/>
      <w:numFmt w:val="lowerRoman"/>
      <w:lvlText w:val="%3."/>
      <w:lvlJc w:val="right"/>
      <w:pPr>
        <w:ind w:left="2160" w:hanging="180"/>
      </w:pPr>
    </w:lvl>
    <w:lvl w:ilvl="3" w:tplc="2EDADE92" w:tentative="1">
      <w:start w:val="1"/>
      <w:numFmt w:val="decimal"/>
      <w:lvlText w:val="%4."/>
      <w:lvlJc w:val="left"/>
      <w:pPr>
        <w:ind w:left="2880" w:hanging="360"/>
      </w:pPr>
    </w:lvl>
    <w:lvl w:ilvl="4" w:tplc="2EFCECC0" w:tentative="1">
      <w:start w:val="1"/>
      <w:numFmt w:val="lowerLetter"/>
      <w:lvlText w:val="%5."/>
      <w:lvlJc w:val="left"/>
      <w:pPr>
        <w:ind w:left="3600" w:hanging="360"/>
      </w:pPr>
    </w:lvl>
    <w:lvl w:ilvl="5" w:tplc="37365B02" w:tentative="1">
      <w:start w:val="1"/>
      <w:numFmt w:val="lowerRoman"/>
      <w:lvlText w:val="%6."/>
      <w:lvlJc w:val="right"/>
      <w:pPr>
        <w:ind w:left="4320" w:hanging="180"/>
      </w:pPr>
    </w:lvl>
    <w:lvl w:ilvl="6" w:tplc="EA263C10" w:tentative="1">
      <w:start w:val="1"/>
      <w:numFmt w:val="decimal"/>
      <w:lvlText w:val="%7."/>
      <w:lvlJc w:val="left"/>
      <w:pPr>
        <w:ind w:left="5040" w:hanging="360"/>
      </w:pPr>
    </w:lvl>
    <w:lvl w:ilvl="7" w:tplc="B5980ECA" w:tentative="1">
      <w:start w:val="1"/>
      <w:numFmt w:val="lowerLetter"/>
      <w:lvlText w:val="%8."/>
      <w:lvlJc w:val="left"/>
      <w:pPr>
        <w:ind w:left="5760" w:hanging="360"/>
      </w:pPr>
    </w:lvl>
    <w:lvl w:ilvl="8" w:tplc="B666E2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3BA3"/>
    <w:multiLevelType w:val="hybridMultilevel"/>
    <w:tmpl w:val="D876C230"/>
    <w:lvl w:ilvl="0" w:tplc="6FC69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62340A" w:tentative="1">
      <w:start w:val="1"/>
      <w:numFmt w:val="lowerLetter"/>
      <w:lvlText w:val="%2."/>
      <w:lvlJc w:val="left"/>
      <w:pPr>
        <w:ind w:left="1440" w:hanging="360"/>
      </w:pPr>
    </w:lvl>
    <w:lvl w:ilvl="2" w:tplc="DEE82EC2" w:tentative="1">
      <w:start w:val="1"/>
      <w:numFmt w:val="lowerRoman"/>
      <w:lvlText w:val="%3."/>
      <w:lvlJc w:val="right"/>
      <w:pPr>
        <w:ind w:left="2160" w:hanging="180"/>
      </w:pPr>
    </w:lvl>
    <w:lvl w:ilvl="3" w:tplc="3DAC7E32" w:tentative="1">
      <w:start w:val="1"/>
      <w:numFmt w:val="decimal"/>
      <w:lvlText w:val="%4."/>
      <w:lvlJc w:val="left"/>
      <w:pPr>
        <w:ind w:left="2880" w:hanging="360"/>
      </w:pPr>
    </w:lvl>
    <w:lvl w:ilvl="4" w:tplc="EBE67B54" w:tentative="1">
      <w:start w:val="1"/>
      <w:numFmt w:val="lowerLetter"/>
      <w:lvlText w:val="%5."/>
      <w:lvlJc w:val="left"/>
      <w:pPr>
        <w:ind w:left="3600" w:hanging="360"/>
      </w:pPr>
    </w:lvl>
    <w:lvl w:ilvl="5" w:tplc="DD244B4E" w:tentative="1">
      <w:start w:val="1"/>
      <w:numFmt w:val="lowerRoman"/>
      <w:lvlText w:val="%6."/>
      <w:lvlJc w:val="right"/>
      <w:pPr>
        <w:ind w:left="4320" w:hanging="180"/>
      </w:pPr>
    </w:lvl>
    <w:lvl w:ilvl="6" w:tplc="80FEEFD8" w:tentative="1">
      <w:start w:val="1"/>
      <w:numFmt w:val="decimal"/>
      <w:lvlText w:val="%7."/>
      <w:lvlJc w:val="left"/>
      <w:pPr>
        <w:ind w:left="5040" w:hanging="360"/>
      </w:pPr>
    </w:lvl>
    <w:lvl w:ilvl="7" w:tplc="ED1CFFE6" w:tentative="1">
      <w:start w:val="1"/>
      <w:numFmt w:val="lowerLetter"/>
      <w:lvlText w:val="%8."/>
      <w:lvlJc w:val="left"/>
      <w:pPr>
        <w:ind w:left="5760" w:hanging="360"/>
      </w:pPr>
    </w:lvl>
    <w:lvl w:ilvl="8" w:tplc="A34056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D2"/>
    <w:rsid w:val="000D3ED2"/>
    <w:rsid w:val="001129E2"/>
    <w:rsid w:val="00422B8C"/>
    <w:rsid w:val="00494122"/>
    <w:rsid w:val="004B1EDC"/>
    <w:rsid w:val="00506461"/>
    <w:rsid w:val="00506B5F"/>
    <w:rsid w:val="005260D9"/>
    <w:rsid w:val="005303B0"/>
    <w:rsid w:val="005830BE"/>
    <w:rsid w:val="005E5A5F"/>
    <w:rsid w:val="005F74B9"/>
    <w:rsid w:val="006B3311"/>
    <w:rsid w:val="006C69B0"/>
    <w:rsid w:val="00756DBE"/>
    <w:rsid w:val="0087612F"/>
    <w:rsid w:val="0087778D"/>
    <w:rsid w:val="008A7DC8"/>
    <w:rsid w:val="00924AE0"/>
    <w:rsid w:val="00931CC8"/>
    <w:rsid w:val="00956F86"/>
    <w:rsid w:val="0097358E"/>
    <w:rsid w:val="00A3689F"/>
    <w:rsid w:val="00AF2928"/>
    <w:rsid w:val="00C15C9C"/>
    <w:rsid w:val="00D30F2C"/>
    <w:rsid w:val="00DA77A6"/>
    <w:rsid w:val="00DD2AF3"/>
    <w:rsid w:val="00DF70C8"/>
    <w:rsid w:val="00E93DA6"/>
    <w:rsid w:val="00EC2CC8"/>
    <w:rsid w:val="00F33DFD"/>
    <w:rsid w:val="00FE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B8AF4"/>
  <w15:chartTrackingRefBased/>
  <w15:docId w15:val="{89906EB4-E6E9-FD42-88BF-CFC408FB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9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129E2"/>
  </w:style>
  <w:style w:type="character" w:styleId="HTMLCode">
    <w:name w:val="HTML Code"/>
    <w:basedOn w:val="DefaultParagraphFont"/>
    <w:uiPriority w:val="99"/>
    <w:semiHidden/>
    <w:unhideWhenUsed/>
    <w:rsid w:val="001129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29E2"/>
    <w:rPr>
      <w:color w:val="0000FF"/>
      <w:u w:val="single"/>
    </w:rPr>
  </w:style>
  <w:style w:type="paragraph" w:styleId="NoSpacing">
    <w:name w:val="No Spacing"/>
    <w:uiPriority w:val="1"/>
    <w:qFormat/>
    <w:rsid w:val="00956F86"/>
  </w:style>
  <w:style w:type="paragraph" w:styleId="ListParagraph">
    <w:name w:val="List Paragraph"/>
    <w:basedOn w:val="Normal"/>
    <w:uiPriority w:val="34"/>
    <w:qFormat/>
    <w:rsid w:val="00FE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Jombee Baron Tupas</dc:creator>
  <cp:lastModifiedBy>Jombee Baron Tupas</cp:lastModifiedBy>
  <cp:revision>2</cp:revision>
  <cp:lastPrinted>2021-11-06T02:37:00Z</cp:lastPrinted>
  <dcterms:created xsi:type="dcterms:W3CDTF">2021-11-06T02:38:00Z</dcterms:created>
  <dcterms:modified xsi:type="dcterms:W3CDTF">2021-11-06T02:38:00Z</dcterms:modified>
</cp:coreProperties>
</file>