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8bb0gshx7rxf" w:id="0"/>
      <w:bookmarkEnd w:id="0"/>
      <w:r w:rsidDel="00000000" w:rsidR="00000000" w:rsidRPr="00000000">
        <w:rPr>
          <w:rtl w:val="0"/>
        </w:rPr>
        <w:t xml:space="preserve">Auburn USDA CS Liaison 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5 February </w:t>
      </w: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Zoom Info: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https://hmc-edu.zoom.us/j/91402147478?pwd=bau13Kp335ceA9YCc3AApWyI5eH6rD.1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ID: 914 0214 7478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Passcode: CLINIC2025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Goals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expectations for publication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progress towards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Publication [20-30 mins]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regards to the publication, the clinic team would like to clarify: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Our role (What are you expecting from us in terms of how we contribute, what we contribute, and time allocation?)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Publication scope (ex: Is it just about machine learning methods? Will there be discussion of the GUI as well?)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Further discussion as necessary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ClaSP Integration Results [Milo]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 Progress [Mehrezat]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Random Fields (CRFs) [Zach]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performance on </w:t>
      </w:r>
      <w:r w:rsidDel="00000000" w:rsidR="00000000" w:rsidRPr="00000000">
        <w:rPr>
          <w:i w:val="1"/>
          <w:rtl w:val="0"/>
        </w:rPr>
        <w:t xml:space="preserve">Aedes aegypti</w:t>
      </w:r>
      <w:r w:rsidDel="00000000" w:rsidR="00000000" w:rsidRPr="00000000">
        <w:rPr>
          <w:rtl w:val="0"/>
        </w:rPr>
        <w:t xml:space="preserve"> data [Lillian]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HMM Results [Devanshi]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Assigned Notetaker:</w:t>
      </w:r>
      <w:r w:rsidDel="00000000" w:rsidR="00000000" w:rsidRPr="00000000">
        <w:rPr>
          <w:rtl w:val="0"/>
        </w:rPr>
        <w:t xml:space="preserve"> Milo (Lillian backup)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mc-edu.zoom.us/j/91402147478?pwd=bau13Kp335ceA9YCc3AApWyI5eH6rD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