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51" w:rsidRDefault="00D02051" w:rsidP="00D02051">
      <w:pPr>
        <w:pStyle w:val="Otsikko1"/>
      </w:pPr>
      <w:proofErr w:type="spellStart"/>
      <w:r>
        <w:t>Pac</w:t>
      </w:r>
      <w:proofErr w:type="spellEnd"/>
      <w:r>
        <w:t>-Man Käyttöohje</w:t>
      </w:r>
    </w:p>
    <w:p w:rsidR="008C1900" w:rsidRPr="008C1900" w:rsidRDefault="008C1900" w:rsidP="008C1900"/>
    <w:p w:rsidR="00D02051" w:rsidRPr="00D02051" w:rsidRDefault="00D02051" w:rsidP="00D02051">
      <w:pPr>
        <w:pStyle w:val="Otsikko2"/>
      </w:pPr>
      <w:r>
        <w:t>Valikko</w:t>
      </w:r>
    </w:p>
    <w:p w:rsidR="00D02051" w:rsidRDefault="00D02051" w:rsidP="00D02051">
      <w:pPr>
        <w:ind w:firstLine="1304"/>
        <w:contextualSpacing/>
      </w:pP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ab/>
      </w:r>
      <w:r>
        <w:tab/>
        <w:t xml:space="preserve">Sulkee valikon ja aloittaa/jatkaa peliä, pikanäppäin Enter tai </w:t>
      </w:r>
      <w:proofErr w:type="spellStart"/>
      <w:r>
        <w:t>Esc</w:t>
      </w:r>
      <w:proofErr w:type="spellEnd"/>
    </w:p>
    <w:p w:rsidR="00D02051" w:rsidRDefault="00D02051" w:rsidP="00D02051">
      <w:pPr>
        <w:contextualSpacing/>
      </w:pPr>
      <w:r>
        <w:tab/>
      </w:r>
      <w:proofErr w:type="spellStart"/>
      <w:r>
        <w:t>Restart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ab/>
      </w:r>
      <w:r>
        <w:tab/>
        <w:t>Aloittaa uuden pelin</w:t>
      </w:r>
    </w:p>
    <w:p w:rsidR="00D02051" w:rsidRDefault="00D02051" w:rsidP="008C2FC4">
      <w:pPr>
        <w:ind w:firstLine="1304"/>
        <w:contextualSpacing/>
      </w:pPr>
      <w:proofErr w:type="spellStart"/>
      <w:r>
        <w:t>Quit</w:t>
      </w:r>
      <w:proofErr w:type="spellEnd"/>
      <w:r>
        <w:t xml:space="preserve"> </w:t>
      </w:r>
      <w:proofErr w:type="spellStart"/>
      <w:r>
        <w:t>Game</w:t>
      </w:r>
      <w:proofErr w:type="spellEnd"/>
      <w:r>
        <w:tab/>
      </w:r>
      <w:r>
        <w:tab/>
        <w:t>Sulkee pelin</w:t>
      </w:r>
    </w:p>
    <w:p w:rsidR="008C1900" w:rsidRDefault="008C1900" w:rsidP="008C2FC4">
      <w:pPr>
        <w:ind w:firstLine="1304"/>
        <w:contextualSpacing/>
      </w:pPr>
    </w:p>
    <w:p w:rsidR="00D02051" w:rsidRPr="00D02051" w:rsidRDefault="00D02051" w:rsidP="00D02051">
      <w:pPr>
        <w:pStyle w:val="Otsikko2"/>
      </w:pPr>
      <w:r>
        <w:t>Peli</w:t>
      </w:r>
    </w:p>
    <w:p w:rsidR="00D02051" w:rsidRDefault="00D02051" w:rsidP="00D02051">
      <w:pPr>
        <w:ind w:left="1304"/>
        <w:contextualSpacing/>
      </w:pPr>
      <w:r>
        <w:t xml:space="preserve">NUOLET / WASD </w:t>
      </w:r>
      <w:r>
        <w:tab/>
        <w:t>Liikuta pelaajaa</w:t>
      </w:r>
    </w:p>
    <w:p w:rsidR="00D02051" w:rsidRDefault="00D02051" w:rsidP="00D02051">
      <w:pPr>
        <w:ind w:left="1304"/>
        <w:contextualSpacing/>
      </w:pPr>
      <w:r>
        <w:t xml:space="preserve">CTRL       / P </w:t>
      </w:r>
      <w:r>
        <w:tab/>
      </w:r>
      <w:r>
        <w:tab/>
        <w:t>Näytä / Piilota lyhimmän reitin visualisointi</w:t>
      </w:r>
    </w:p>
    <w:p w:rsidR="00D02051" w:rsidRDefault="00D02051" w:rsidP="008C2FC4">
      <w:pPr>
        <w:ind w:left="1304"/>
        <w:contextualSpacing/>
      </w:pPr>
      <w:r>
        <w:t xml:space="preserve">ALT         / G </w:t>
      </w:r>
      <w:r>
        <w:tab/>
      </w:r>
      <w:r>
        <w:tab/>
      </w:r>
      <w:r w:rsidR="008C2FC4">
        <w:t>Kuolemattomuus</w:t>
      </w:r>
    </w:p>
    <w:p w:rsidR="00921A61" w:rsidRDefault="00921A61" w:rsidP="008C2FC4">
      <w:pPr>
        <w:ind w:left="1304"/>
        <w:contextualSpacing/>
      </w:pPr>
      <w:r>
        <w:t>SHIFT     / H</w:t>
      </w:r>
      <w:r>
        <w:tab/>
      </w:r>
      <w:r>
        <w:tab/>
        <w:t xml:space="preserve">Seuraava </w:t>
      </w:r>
      <w:r w:rsidR="003443BF">
        <w:t>heuristiikka</w:t>
      </w:r>
      <w:bookmarkStart w:id="0" w:name="_GoBack"/>
      <w:bookmarkEnd w:id="0"/>
      <w:r>
        <w:t xml:space="preserve"> lyhimmän reitin etsintään</w:t>
      </w:r>
    </w:p>
    <w:p w:rsidR="008C1900" w:rsidRDefault="008C1900" w:rsidP="008C2FC4">
      <w:pPr>
        <w:ind w:left="1304"/>
        <w:contextualSpacing/>
      </w:pPr>
    </w:p>
    <w:p w:rsidR="00D02051" w:rsidRDefault="00D02051" w:rsidP="00D02051">
      <w:pPr>
        <w:pStyle w:val="Otsikko2"/>
      </w:pPr>
      <w:r>
        <w:t>Liikkuminen</w:t>
      </w:r>
    </w:p>
    <w:p w:rsidR="00D02051" w:rsidRDefault="00D02051" w:rsidP="00D02051">
      <w:pPr>
        <w:ind w:left="1304"/>
      </w:pPr>
      <w:r>
        <w:t>Nykyinen suunta ja seuraava suunta ovat muistissa, siis pelissä on mahdollista rekisteröidä suunnan muutos jo ennen haluttua käännöstä, tällöin käännös tapahtuu heti kun se on mahdollista.</w:t>
      </w:r>
    </w:p>
    <w:p w:rsidR="008C1900" w:rsidRDefault="008C1900" w:rsidP="00D02051">
      <w:pPr>
        <w:ind w:left="1304"/>
      </w:pPr>
    </w:p>
    <w:p w:rsidR="00D02051" w:rsidRDefault="00D02051" w:rsidP="00D02051">
      <w:pPr>
        <w:pStyle w:val="Otsikko2"/>
      </w:pPr>
      <w:r>
        <w:t>Tavoite</w:t>
      </w:r>
    </w:p>
    <w:p w:rsidR="00D02051" w:rsidRDefault="00D02051" w:rsidP="00D02051">
      <w:pPr>
        <w:ind w:left="1304"/>
      </w:pPr>
      <w:r>
        <w:t xml:space="preserve">Pelin tavoitteena on kerätä kaikki </w:t>
      </w:r>
      <w:proofErr w:type="spellStart"/>
      <w:r>
        <w:t>PacDotit</w:t>
      </w:r>
      <w:proofErr w:type="spellEnd"/>
      <w:r>
        <w:t xml:space="preserve"> (pienet neliöt) ja </w:t>
      </w:r>
      <w:proofErr w:type="spellStart"/>
      <w:r>
        <w:t>PowerPelletit</w:t>
      </w:r>
      <w:proofErr w:type="spellEnd"/>
      <w:r>
        <w:t xml:space="preserve"> (suuret pallukat) sekä kerätä mahdollisimman paljon pisteitä. Peli alkaa alusta kuolemalla, tavoitteena siis väistää hirviöitä tai vaihtoehtoisesti pelin voi aloittaa uudelleen valikosta.</w:t>
      </w:r>
    </w:p>
    <w:p w:rsidR="008C1900" w:rsidRDefault="008C1900" w:rsidP="00D02051">
      <w:pPr>
        <w:ind w:left="1304"/>
      </w:pPr>
    </w:p>
    <w:p w:rsidR="00D02051" w:rsidRDefault="00D02051" w:rsidP="00D02051">
      <w:pPr>
        <w:pStyle w:val="Otsikko2"/>
      </w:pPr>
      <w:r>
        <w:t>Huomautus</w:t>
      </w:r>
    </w:p>
    <w:p w:rsidR="00D02051" w:rsidRDefault="00D02051" w:rsidP="00D02051">
      <w:pPr>
        <w:ind w:left="1304"/>
      </w:pPr>
      <w:r>
        <w:t xml:space="preserve">Pelissä on mahdollista selviytyä hengissä vaikka luuleekin törmäävänsä hirviöön, koska alkuperäisen pelin tapaan </w:t>
      </w:r>
      <w:proofErr w:type="spellStart"/>
      <w:r>
        <w:t>Pac</w:t>
      </w:r>
      <w:proofErr w:type="spellEnd"/>
      <w:r>
        <w:t>-Manin ja hirviöiden sijainnit vertaillaan vasta liikkumisien jälkeen. Jos molemmat liikkuvat samanaikaisesti ruutuun jossa toinen on ollut, on tilanteesta mahdollista selvitä hengissä.</w:t>
      </w:r>
    </w:p>
    <w:p w:rsidR="008C1900" w:rsidRDefault="008C1900" w:rsidP="00D02051">
      <w:pPr>
        <w:ind w:left="1304"/>
      </w:pPr>
    </w:p>
    <w:p w:rsidR="008C2FC4" w:rsidRDefault="00D02051" w:rsidP="008C2FC4">
      <w:pPr>
        <w:pStyle w:val="Otsikko2"/>
      </w:pPr>
      <w:r>
        <w:t>Taktiikka</w:t>
      </w:r>
    </w:p>
    <w:p w:rsidR="00221594" w:rsidRDefault="00D02051" w:rsidP="008C2FC4">
      <w:pPr>
        <w:pStyle w:val="Otsikko2"/>
        <w:ind w:left="1304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C2FC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Koita saada kaikki hirviöt seuraamaan sinua hyvin lähellä, pystyt näin kiertämään tason helpommin ilman että hirviöiden tekoäly ehtii reagoida </w:t>
      </w:r>
      <w:r w:rsidR="008C1900">
        <w:rPr>
          <w:rFonts w:asciiTheme="minorHAnsi" w:eastAsiaTheme="minorHAnsi" w:hAnsiTheme="minorHAnsi" w:cstheme="minorBidi"/>
          <w:color w:val="auto"/>
          <w:sz w:val="22"/>
          <w:szCs w:val="22"/>
        </w:rPr>
        <w:t>suunnan</w:t>
      </w:r>
      <w:r w:rsidRPr="008C2FC4">
        <w:rPr>
          <w:rFonts w:asciiTheme="minorHAnsi" w:eastAsiaTheme="minorHAnsi" w:hAnsiTheme="minorHAnsi" w:cstheme="minorBidi"/>
          <w:color w:val="auto"/>
          <w:sz w:val="22"/>
          <w:szCs w:val="22"/>
        </w:rPr>
        <w:t>muutoksiin.</w:t>
      </w:r>
    </w:p>
    <w:p w:rsidR="008C1900" w:rsidRPr="008C1900" w:rsidRDefault="008C1900" w:rsidP="008C1900"/>
    <w:p w:rsidR="00D02051" w:rsidRDefault="00D02051" w:rsidP="008C2FC4">
      <w:pPr>
        <w:pStyle w:val="Otsikko2"/>
      </w:pPr>
      <w:r>
        <w:t>Hirviöt</w:t>
      </w:r>
    </w:p>
    <w:p w:rsidR="008C2FC4" w:rsidRDefault="008C2FC4" w:rsidP="008C2FC4">
      <w:pPr>
        <w:ind w:left="1304" w:firstLine="1"/>
      </w:pPr>
      <w:r>
        <w:t>Mikäli hirviön sijainti on ulkona kartasta tai seinässä, etsii algoritmi lyhimmän matkan päässä olevan sallitun pisteen johon voidaan liikkua. Jahtaustilassa hirviöt hakeutuvat tekoälyn perusteella johonkin pisteeseen. Kun taas pelkotilassa</w:t>
      </w:r>
      <w:r w:rsidR="008C1900">
        <w:t xml:space="preserve"> kukin hirviö hakeutuu lyhintä reittiä omaan kotipisteeseensä.</w:t>
      </w:r>
    </w:p>
    <w:p w:rsidR="008C1900" w:rsidRPr="008C2FC4" w:rsidRDefault="008C1900" w:rsidP="008C2FC4">
      <w:pPr>
        <w:ind w:left="1304" w:firstLine="1"/>
      </w:pPr>
    </w:p>
    <w:tbl>
      <w:tblPr>
        <w:tblStyle w:val="TaulukkoRuudukko"/>
        <w:tblW w:w="8647" w:type="dxa"/>
        <w:tblInd w:w="1413" w:type="dxa"/>
        <w:tblLook w:val="04A0" w:firstRow="1" w:lastRow="0" w:firstColumn="1" w:lastColumn="0" w:noHBand="0" w:noVBand="1"/>
      </w:tblPr>
      <w:tblGrid>
        <w:gridCol w:w="1781"/>
        <w:gridCol w:w="1904"/>
        <w:gridCol w:w="1418"/>
        <w:gridCol w:w="3544"/>
      </w:tblGrid>
      <w:tr w:rsidR="008C2FC4" w:rsidTr="008C2FC4">
        <w:tc>
          <w:tcPr>
            <w:tcW w:w="1781" w:type="dxa"/>
          </w:tcPr>
          <w:p w:rsidR="008C2FC4" w:rsidRDefault="008C2FC4" w:rsidP="00D02051">
            <w:r>
              <w:t>Hirviö</w:t>
            </w:r>
          </w:p>
        </w:tc>
        <w:tc>
          <w:tcPr>
            <w:tcW w:w="1904" w:type="dxa"/>
          </w:tcPr>
          <w:p w:rsidR="008C2FC4" w:rsidRDefault="008C2FC4" w:rsidP="00D02051">
            <w:r>
              <w:t>Koti</w:t>
            </w:r>
          </w:p>
        </w:tc>
        <w:tc>
          <w:tcPr>
            <w:tcW w:w="1418" w:type="dxa"/>
          </w:tcPr>
          <w:p w:rsidR="008C2FC4" w:rsidRDefault="008C2FC4" w:rsidP="00D02051">
            <w:r>
              <w:t>Vankila</w:t>
            </w:r>
          </w:p>
        </w:tc>
        <w:tc>
          <w:tcPr>
            <w:tcW w:w="3544" w:type="dxa"/>
          </w:tcPr>
          <w:p w:rsidR="008C2FC4" w:rsidRDefault="008C2FC4" w:rsidP="00D02051">
            <w:r>
              <w:t>Tekoäly</w:t>
            </w:r>
          </w:p>
        </w:tc>
      </w:tr>
      <w:tr w:rsidR="008C2FC4" w:rsidTr="008C2FC4">
        <w:tc>
          <w:tcPr>
            <w:tcW w:w="1781" w:type="dxa"/>
          </w:tcPr>
          <w:p w:rsidR="008C2FC4" w:rsidRDefault="008C2FC4" w:rsidP="00D02051">
            <w:r w:rsidRPr="00F966C3">
              <w:rPr>
                <w:noProof/>
                <w:lang w:eastAsia="fi-FI"/>
              </w:rPr>
              <w:drawing>
                <wp:anchor distT="0" distB="0" distL="114300" distR="114300" simplePos="0" relativeHeight="251676672" behindDoc="0" locked="0" layoutInCell="1" allowOverlap="1" wp14:anchorId="0592BEA2" wp14:editId="69A7F01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66675</wp:posOffset>
                  </wp:positionV>
                  <wp:extent cx="190500" cy="180975"/>
                  <wp:effectExtent l="0" t="0" r="0" b="9525"/>
                  <wp:wrapSquare wrapText="bothSides"/>
                  <wp:docPr id="4" name="Kuva 4" descr="C:\Users\Joni\Desktop\Blink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oni\Desktop\Blink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Blinky</w:t>
            </w:r>
            <w:proofErr w:type="spellEnd"/>
          </w:p>
        </w:tc>
        <w:tc>
          <w:tcPr>
            <w:tcW w:w="1904" w:type="dxa"/>
          </w:tcPr>
          <w:p w:rsidR="008C2FC4" w:rsidRDefault="008C2FC4" w:rsidP="00D02051">
            <w:r>
              <w:t>Oikea yläkulma</w:t>
            </w:r>
          </w:p>
        </w:tc>
        <w:tc>
          <w:tcPr>
            <w:tcW w:w="1418" w:type="dxa"/>
          </w:tcPr>
          <w:p w:rsidR="008C2FC4" w:rsidRDefault="008C2FC4" w:rsidP="00D02051">
            <w:r>
              <w:t>Vapaa</w:t>
            </w:r>
          </w:p>
        </w:tc>
        <w:tc>
          <w:tcPr>
            <w:tcW w:w="3544" w:type="dxa"/>
          </w:tcPr>
          <w:p w:rsidR="008C2FC4" w:rsidRDefault="008C2FC4" w:rsidP="00D02051">
            <w:r>
              <w:t xml:space="preserve">Lyhin reitti pisteeseen, jossa </w:t>
            </w:r>
            <w:r w:rsidR="008C1900">
              <w:br/>
            </w:r>
            <w:proofErr w:type="spellStart"/>
            <w:r>
              <w:t>Pac</w:t>
            </w:r>
            <w:proofErr w:type="spellEnd"/>
            <w:r>
              <w:t>-Man sijaitsee</w:t>
            </w:r>
          </w:p>
        </w:tc>
      </w:tr>
      <w:tr w:rsidR="008C2FC4" w:rsidTr="008C2FC4">
        <w:tc>
          <w:tcPr>
            <w:tcW w:w="1781" w:type="dxa"/>
          </w:tcPr>
          <w:p w:rsidR="008C2FC4" w:rsidRDefault="008C2FC4" w:rsidP="00D02051">
            <w:r w:rsidRPr="00F966C3">
              <w:rPr>
                <w:noProof/>
                <w:lang w:eastAsia="fi-FI"/>
              </w:rPr>
              <w:drawing>
                <wp:anchor distT="0" distB="0" distL="114300" distR="114300" simplePos="0" relativeHeight="251674624" behindDoc="0" locked="0" layoutInCell="1" allowOverlap="1" wp14:anchorId="6AB1A440" wp14:editId="3BF7108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76200</wp:posOffset>
                  </wp:positionV>
                  <wp:extent cx="190500" cy="180975"/>
                  <wp:effectExtent l="0" t="0" r="0" b="9525"/>
                  <wp:wrapSquare wrapText="bothSides"/>
                  <wp:docPr id="2" name="Kuva 2" descr="C:\Users\Joni\Desktop\Pink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ni\Desktop\Pink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Pinky</w:t>
            </w:r>
            <w:proofErr w:type="spellEnd"/>
          </w:p>
        </w:tc>
        <w:tc>
          <w:tcPr>
            <w:tcW w:w="1904" w:type="dxa"/>
          </w:tcPr>
          <w:p w:rsidR="008C2FC4" w:rsidRDefault="008C2FC4" w:rsidP="00D02051">
            <w:r>
              <w:t>Vasen yläkulma</w:t>
            </w:r>
          </w:p>
        </w:tc>
        <w:tc>
          <w:tcPr>
            <w:tcW w:w="1418" w:type="dxa"/>
          </w:tcPr>
          <w:p w:rsidR="008C2FC4" w:rsidRDefault="008C2FC4" w:rsidP="008C2FC4">
            <w:r>
              <w:t>600 pistettä</w:t>
            </w:r>
          </w:p>
        </w:tc>
        <w:tc>
          <w:tcPr>
            <w:tcW w:w="3544" w:type="dxa"/>
          </w:tcPr>
          <w:p w:rsidR="008C2FC4" w:rsidRDefault="008C2FC4" w:rsidP="008C2FC4">
            <w:r>
              <w:t xml:space="preserve">Lyhin reitti pisteeseen, </w:t>
            </w:r>
            <w:proofErr w:type="spellStart"/>
            <w:r>
              <w:t>Pac</w:t>
            </w:r>
            <w:proofErr w:type="spellEnd"/>
            <w:r>
              <w:t xml:space="preserve">-Manin nykyinen sijainti ja kaksi siirtoa </w:t>
            </w:r>
            <w:r w:rsidR="008C1900">
              <w:br/>
            </w:r>
            <w:proofErr w:type="spellStart"/>
            <w:r>
              <w:t>Pac</w:t>
            </w:r>
            <w:proofErr w:type="spellEnd"/>
            <w:r>
              <w:t>-Manin nykyiseen suuntaan.</w:t>
            </w:r>
          </w:p>
        </w:tc>
      </w:tr>
      <w:tr w:rsidR="008C2FC4" w:rsidTr="008C2FC4">
        <w:tc>
          <w:tcPr>
            <w:tcW w:w="1781" w:type="dxa"/>
          </w:tcPr>
          <w:p w:rsidR="008C2FC4" w:rsidRDefault="008C2FC4" w:rsidP="00D02051">
            <w:r w:rsidRPr="00F966C3">
              <w:rPr>
                <w:noProof/>
                <w:lang w:eastAsia="fi-FI"/>
              </w:rPr>
              <w:drawing>
                <wp:anchor distT="0" distB="0" distL="114300" distR="114300" simplePos="0" relativeHeight="251675648" behindDoc="0" locked="0" layoutInCell="1" allowOverlap="1" wp14:anchorId="1042E13E" wp14:editId="70C7D03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66675</wp:posOffset>
                  </wp:positionV>
                  <wp:extent cx="190500" cy="180975"/>
                  <wp:effectExtent l="0" t="0" r="0" b="9525"/>
                  <wp:wrapSquare wrapText="bothSides"/>
                  <wp:docPr id="3" name="Kuva 3" descr="C:\Users\Joni\Desktop\Ink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oni\Desktop\Ink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Inky</w:t>
            </w:r>
            <w:proofErr w:type="spellEnd"/>
          </w:p>
        </w:tc>
        <w:tc>
          <w:tcPr>
            <w:tcW w:w="1904" w:type="dxa"/>
          </w:tcPr>
          <w:p w:rsidR="008C2FC4" w:rsidRDefault="008C2FC4" w:rsidP="00D02051">
            <w:r>
              <w:t>Oikea alakulma</w:t>
            </w:r>
          </w:p>
        </w:tc>
        <w:tc>
          <w:tcPr>
            <w:tcW w:w="1418" w:type="dxa"/>
          </w:tcPr>
          <w:p w:rsidR="008C2FC4" w:rsidRDefault="008C2FC4" w:rsidP="008C2FC4">
            <w:r>
              <w:t xml:space="preserve">1200 pistettä </w:t>
            </w:r>
          </w:p>
        </w:tc>
        <w:tc>
          <w:tcPr>
            <w:tcW w:w="3544" w:type="dxa"/>
          </w:tcPr>
          <w:p w:rsidR="008C2FC4" w:rsidRDefault="008C2FC4" w:rsidP="008C2FC4">
            <w:r>
              <w:t xml:space="preserve">Pisteestä jossa </w:t>
            </w:r>
            <w:proofErr w:type="spellStart"/>
            <w:r>
              <w:t>Blinky</w:t>
            </w:r>
            <w:proofErr w:type="spellEnd"/>
            <w:r>
              <w:t xml:space="preserve"> sijaitsee suora pisteeseen x joka kulkee </w:t>
            </w:r>
            <w:proofErr w:type="spellStart"/>
            <w:r>
              <w:t>Pinkyn</w:t>
            </w:r>
            <w:proofErr w:type="spellEnd"/>
            <w:r>
              <w:t xml:space="preserve"> hakeman sijainnin kautta. Suoran pituus on kaksi kertaa pituus </w:t>
            </w:r>
            <w:proofErr w:type="spellStart"/>
            <w:r>
              <w:t>Blinkyn</w:t>
            </w:r>
            <w:proofErr w:type="spellEnd"/>
            <w:r>
              <w:t xml:space="preserve"> sijainnista </w:t>
            </w:r>
            <w:proofErr w:type="spellStart"/>
            <w:r>
              <w:t>Pinkyn</w:t>
            </w:r>
            <w:proofErr w:type="spellEnd"/>
            <w:r>
              <w:t xml:space="preserve"> hakemaan sijaintiin.</w:t>
            </w:r>
          </w:p>
        </w:tc>
      </w:tr>
      <w:tr w:rsidR="008C2FC4" w:rsidTr="008C2FC4">
        <w:trPr>
          <w:trHeight w:val="863"/>
        </w:trPr>
        <w:tc>
          <w:tcPr>
            <w:tcW w:w="1781" w:type="dxa"/>
          </w:tcPr>
          <w:p w:rsidR="008C2FC4" w:rsidRDefault="008C2FC4" w:rsidP="00F966C3">
            <w:r w:rsidRPr="00F966C3">
              <w:rPr>
                <w:noProof/>
                <w:lang w:eastAsia="fi-FI"/>
              </w:rPr>
              <w:drawing>
                <wp:anchor distT="0" distB="0" distL="114300" distR="114300" simplePos="0" relativeHeight="251673600" behindDoc="0" locked="0" layoutInCell="1" allowOverlap="1" wp14:anchorId="3C8B3C13" wp14:editId="448C6F0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78740</wp:posOffset>
                  </wp:positionV>
                  <wp:extent cx="190500" cy="180975"/>
                  <wp:effectExtent l="0" t="0" r="0" b="9525"/>
                  <wp:wrapSquare wrapText="bothSides"/>
                  <wp:docPr id="1" name="Kuva 1" descr="C:\Users\Joni\Desktop\cly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ni\Desktop\cly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Clyde</w:t>
            </w:r>
            <w:proofErr w:type="spellEnd"/>
          </w:p>
        </w:tc>
        <w:tc>
          <w:tcPr>
            <w:tcW w:w="1904" w:type="dxa"/>
          </w:tcPr>
          <w:p w:rsidR="008C2FC4" w:rsidRDefault="008C2FC4" w:rsidP="00D02051">
            <w:r>
              <w:t>Vasen alakulma</w:t>
            </w:r>
          </w:p>
        </w:tc>
        <w:tc>
          <w:tcPr>
            <w:tcW w:w="1418" w:type="dxa"/>
          </w:tcPr>
          <w:p w:rsidR="008C2FC4" w:rsidRDefault="008C2FC4" w:rsidP="008C2FC4">
            <w:r>
              <w:t>1800 pistettä</w:t>
            </w:r>
          </w:p>
        </w:tc>
        <w:tc>
          <w:tcPr>
            <w:tcW w:w="3544" w:type="dxa"/>
          </w:tcPr>
          <w:p w:rsidR="008C2FC4" w:rsidRDefault="008C2FC4" w:rsidP="008C2FC4">
            <w:r>
              <w:t xml:space="preserve">Sama kuin </w:t>
            </w:r>
            <w:proofErr w:type="spellStart"/>
            <w:r>
              <w:t>Blinkyllä</w:t>
            </w:r>
            <w:proofErr w:type="spellEnd"/>
            <w:r>
              <w:t xml:space="preserve">, paitsi jos </w:t>
            </w:r>
            <w:proofErr w:type="spellStart"/>
            <w:r>
              <w:t>Clyden</w:t>
            </w:r>
            <w:proofErr w:type="spellEnd"/>
            <w:r>
              <w:t xml:space="preserve"> sijainti on kahdeksan tai alle siirron päässä </w:t>
            </w:r>
            <w:proofErr w:type="spellStart"/>
            <w:r>
              <w:t>Pac</w:t>
            </w:r>
            <w:proofErr w:type="spellEnd"/>
            <w:r>
              <w:t xml:space="preserve">-Manin sijainnista </w:t>
            </w:r>
            <w:proofErr w:type="spellStart"/>
            <w:r>
              <w:t>Clyde</w:t>
            </w:r>
            <w:proofErr w:type="spellEnd"/>
            <w:r>
              <w:t xml:space="preserve"> hakeutuu kotisijaintiin.</w:t>
            </w:r>
          </w:p>
        </w:tc>
      </w:tr>
    </w:tbl>
    <w:p w:rsidR="00D02051" w:rsidRPr="00D02051" w:rsidRDefault="00D02051" w:rsidP="008C2FC4"/>
    <w:sectPr w:rsidR="00D02051" w:rsidRPr="00D02051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AF8" w:rsidRDefault="00323AF8" w:rsidP="00D02051">
      <w:pPr>
        <w:spacing w:after="0" w:line="240" w:lineRule="auto"/>
      </w:pPr>
      <w:r>
        <w:separator/>
      </w:r>
    </w:p>
  </w:endnote>
  <w:endnote w:type="continuationSeparator" w:id="0">
    <w:p w:rsidR="00323AF8" w:rsidRDefault="00323AF8" w:rsidP="00D0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AF8" w:rsidRDefault="00323AF8" w:rsidP="00D02051">
      <w:pPr>
        <w:spacing w:after="0" w:line="240" w:lineRule="auto"/>
      </w:pPr>
      <w:r>
        <w:separator/>
      </w:r>
    </w:p>
  </w:footnote>
  <w:footnote w:type="continuationSeparator" w:id="0">
    <w:p w:rsidR="00323AF8" w:rsidRDefault="00323AF8" w:rsidP="00D02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51" w:rsidRDefault="00D02051">
    <w:pPr>
      <w:pStyle w:val="Yltunniste"/>
    </w:pPr>
    <w:proofErr w:type="spellStart"/>
    <w:r>
      <w:t>Pac</w:t>
    </w:r>
    <w:proofErr w:type="spellEnd"/>
    <w:r>
      <w:t>-Man</w:t>
    </w:r>
    <w:r>
      <w:tab/>
      <w:t>Käyttöohje</w:t>
    </w:r>
    <w:r>
      <w:tab/>
      <w:t>12.1.2014</w:t>
    </w:r>
  </w:p>
  <w:p w:rsidR="00D02051" w:rsidRDefault="008C2FC4">
    <w:pPr>
      <w:pStyle w:val="Yltunniste"/>
    </w:pPr>
    <w:r>
      <w:t>Harjoitustyö</w:t>
    </w:r>
  </w:p>
  <w:p w:rsidR="008C1900" w:rsidRDefault="008C1900">
    <w:pPr>
      <w:pStyle w:val="Yltunniste"/>
    </w:pPr>
  </w:p>
  <w:p w:rsidR="008C1900" w:rsidRDefault="008C1900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51"/>
    <w:rsid w:val="00293EF9"/>
    <w:rsid w:val="00323AF8"/>
    <w:rsid w:val="003443BF"/>
    <w:rsid w:val="006B1A5D"/>
    <w:rsid w:val="008C1900"/>
    <w:rsid w:val="008C2FC4"/>
    <w:rsid w:val="00921A61"/>
    <w:rsid w:val="00D02051"/>
    <w:rsid w:val="00F64CD2"/>
    <w:rsid w:val="00F72A9B"/>
    <w:rsid w:val="00F9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1D89A-337A-4145-A40C-8FD89A0B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02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02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020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02051"/>
  </w:style>
  <w:style w:type="paragraph" w:styleId="Alatunniste">
    <w:name w:val="footer"/>
    <w:basedOn w:val="Normaali"/>
    <w:link w:val="AlatunnisteChar"/>
    <w:uiPriority w:val="99"/>
    <w:unhideWhenUsed/>
    <w:rsid w:val="00D020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02051"/>
  </w:style>
  <w:style w:type="character" w:customStyle="1" w:styleId="Otsikko1Char">
    <w:name w:val="Otsikko 1 Char"/>
    <w:basedOn w:val="Kappaleenoletusfontti"/>
    <w:link w:val="Otsikko1"/>
    <w:uiPriority w:val="9"/>
    <w:rsid w:val="00D020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020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ulukkoRuudukko">
    <w:name w:val="Table Grid"/>
    <w:basedOn w:val="Normaalitaulukko"/>
    <w:uiPriority w:val="39"/>
    <w:rsid w:val="00D02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250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Salmi</dc:creator>
  <cp:keywords/>
  <dc:description/>
  <cp:lastModifiedBy>Joni Salmi</cp:lastModifiedBy>
  <cp:revision>3</cp:revision>
  <cp:lastPrinted>2014-01-12T17:24:00Z</cp:lastPrinted>
  <dcterms:created xsi:type="dcterms:W3CDTF">2014-01-12T16:46:00Z</dcterms:created>
  <dcterms:modified xsi:type="dcterms:W3CDTF">2014-01-12T19:40:00Z</dcterms:modified>
</cp:coreProperties>
</file>