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Створити проект локально, налаштувати все необхідне для роботи над проектом.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Імпортувати файл із даними в базу даних проекту: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https://drive.google.com/file/d/1sQBwwET40wndpk73_3cVlaPhtAv1roSi/view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Створити методи для отримання даних з API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Необхідно зробити запити на API, які мають іти щоденно, отримані дані розпарсити і записати в базу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Доступ до АРІ</w:t>
      </w:r>
      <w:r w:rsidDel="00000000" w:rsidR="00000000" w:rsidRPr="00000000">
        <w:rPr>
          <w:rtl w:val="0"/>
        </w:rPr>
        <w:br w:type="textWrapping"/>
        <w:t xml:space="preserve">https://api.publisher.tonic.com/docs/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API user name: 40730221243525178746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API key: 67b2c6841bc972a9f10c74b2ce2aa8c50ed407c7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account: dudi@greenseo.co.il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password: q1w2e3e3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**Перший запит:**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https://api.publisher.tonic.com/privileged/v2/sessions/daily?date=2019-05-01&amp;outpus=json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*відповідно дата має бути така, як у день виконання крону*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**Другий запит:**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https://api.publisher.tonic.com/privileged/v2/epc/final?from=2017-01-10&amp;to=2019-05-2&amp;output=json</w:t>
        </w:r>
      </w:hyperlink>
      <w:r w:rsidDel="00000000" w:rsidR="00000000" w:rsidRPr="00000000">
        <w:rPr>
          <w:rtl w:val="0"/>
        </w:rPr>
        <w:br w:type="textWrapping"/>
        <w:t xml:space="preserve">*для from i to дата має бути як у день виконання крону*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**Третій запит:**</w:t>
        <w:br w:type="textWrapping"/>
        <w:br w:type="textWrapping"/>
        <w:t xml:space="preserve">Приклад запиту: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crossroads.avenueimedia.com/api/v1/stats/campaign_detail?key={a1a008b1-41cf-41ad-8bbd-33cde8e1df3d}&amp;date=2019-07-01&amp;ts=Date.now()&amp;checksum={{hash}}&amp;fields=tg1,tg2,tg3,tg4,device_type,platform,country_code,keyword,publisher,search_term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Key: {a1a008b1-41cf-41ad-8bbd-33cde8e1df3d}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Secret: {9296d7ae-0289-4f9e-a12a-0b6e8f151c1b}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Доступ до API: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https://crossroads.avenueimedia.com/login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Username: GreenSEO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Password: WMGgnDZDBW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Campaign API: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https://crossroads.avenueimedia.com/api/v1/stats/campaign_detail?key={key}&amp;date={date}&amp;ts={timestamp}&amp;checksum={checksum}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parameters: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key: key assigned to your account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timestamp: Epoch 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date: date string with format YYYY-MM-DD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checksum: md5 hash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checksum instructions: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checksum = md5(key + secret + timestamp + date)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отримання репортів по subid, можна передати параметри полів через кому: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tg1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tg2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tg3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tg4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keyword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publisher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search_term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 запиту для отримання tg1 і tg2: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https://crossroads.avenueimedia.com/api/v1/stats/campaign_detail?key={key}&amp;date={date}&amp;ts={timestamp}&amp;checksum={checksum}&amp;fields=tg1,tg2 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Внести зміни у існуючу табличку</w:t>
      </w:r>
      <w:r w:rsidDel="00000000" w:rsidR="00000000" w:rsidRPr="00000000">
        <w:rPr>
          <w:rtl w:val="0"/>
        </w:rPr>
        <w:br w:type="textWrapping"/>
        <w:br w:type="textWrapping"/>
        <w:t xml:space="preserve">Усі ці зміни треба зробити як для існуючих даних, так і для нових, які будуть йти з АРІ.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Додати ще одне поле для дати, де відображалась би лише дата у форматі DATE() (без годин, хвилин і секунд);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"hours" має тягнутись із поля "date", тобто якщо дата в полі "date" 2019-07-11 06:21:09, в поле "hours" має записатись "6";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Поля view, term_view, add_click - в базу мають записуватись як integer із значеннями 0 або 1;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Якщо поля view, term_view, add_click ,clicks, revenue_usd - приходять без значень з АРІ, в базу записувати 0;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"day_of_week", аналогічно до "hours" має тягнутись із поля "date", якщо не прийшло із АРІ, значення мають бути від 1-7, де 1 - це Sunday. </w:t>
      </w:r>
      <w:r w:rsidDel="00000000" w:rsidR="00000000" w:rsidRPr="00000000">
        <w:rPr>
          <w:b w:val="1"/>
          <w:rtl w:val="0"/>
        </w:rPr>
        <w:t xml:space="preserve">**Зверни увагу!**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відповіді із АРІ "ОВ" - день тижня 1 використовує як Monday, але нам в базу всеодно треба записувати Sunday як 1, тобто для відповідей з API OB треба робити +1, а якщо прийшло значення 7, то воно має бути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QBwwET40wndpk73_3cVlaPhtAv1roSi/view" TargetMode="External"/><Relationship Id="rId7" Type="http://schemas.openxmlformats.org/officeDocument/2006/relationships/hyperlink" Target="https://api.publisher.tonic.com/privileged/v2/epc/final?from=2017-01-10&amp;to=2019-05-2&amp;output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