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8EB2" w14:textId="483AFEC6" w:rsidR="00891891" w:rsidRDefault="00891891" w:rsidP="001B2B63">
      <w:pPr>
        <w:tabs>
          <w:tab w:val="left" w:pos="5245"/>
        </w:tabs>
      </w:pPr>
      <w:bookmarkStart w:id="0" w:name="_MacBuGuideStaticData_3171V"/>
      <w:bookmarkStart w:id="1" w:name="_MacBuGuideStaticData_13423H"/>
      <w:bookmarkStart w:id="2" w:name="_MacBuGuideStaticData_3926H"/>
      <w:bookmarkStart w:id="3" w:name="_MacBuGuideStaticData_9160V"/>
      <w:bookmarkStart w:id="4" w:name="_MacBuGuideStaticData_7680H"/>
    </w:p>
    <w:p w14:paraId="1A05B9E3" w14:textId="77777777" w:rsidR="006A27B5" w:rsidRDefault="006A27B5" w:rsidP="006A27B5">
      <w:pPr>
        <w:ind w:left="1701"/>
        <w:sectPr w:rsidR="006A27B5" w:rsidSect="00C7358F">
          <w:headerReference w:type="even" r:id="rId8"/>
          <w:headerReference w:type="default" r:id="rId9"/>
          <w:pgSz w:w="11900" w:h="16840"/>
          <w:pgMar w:top="1417" w:right="1418" w:bottom="1417" w:left="1418" w:header="1418" w:footer="1418" w:gutter="0"/>
          <w:cols w:space="708"/>
          <w:docGrid w:linePitch="360"/>
        </w:sectPr>
      </w:pPr>
    </w:p>
    <w:p w14:paraId="1D88012C" w14:textId="3F61EDFE" w:rsidR="001C1DD1" w:rsidRPr="001C1DD1" w:rsidRDefault="001C1DD1" w:rsidP="001C1DD1">
      <w:pPr>
        <w:spacing w:after="160" w:line="256" w:lineRule="auto"/>
        <w:jc w:val="both"/>
        <w:rPr>
          <w:rFonts w:ascii="Arial" w:eastAsia="Calibri" w:hAnsi="Arial" w:cs="Arial"/>
          <w:b/>
          <w:color w:val="393D3E"/>
          <w:sz w:val="32"/>
          <w:szCs w:val="32"/>
          <w:shd w:val="clear" w:color="auto" w:fill="FFFFFF"/>
          <w:lang w:eastAsia="en-US"/>
        </w:rPr>
      </w:pPr>
      <w:r>
        <w:rPr>
          <w:rFonts w:ascii="Arial" w:eastAsia="Calibri" w:hAnsi="Arial" w:cs="Arial"/>
          <w:b/>
          <w:color w:val="808080"/>
          <w:sz w:val="32"/>
          <w:szCs w:val="32"/>
          <w:shd w:val="clear" w:color="auto" w:fill="FFFFFF"/>
          <w:lang w:eastAsia="en-US"/>
        </w:rPr>
        <w:t>Master</w:t>
      </w:r>
      <w:r w:rsidRPr="001C1DD1">
        <w:rPr>
          <w:rFonts w:ascii="Arial" w:eastAsia="Calibri" w:hAnsi="Arial" w:cs="Arial"/>
          <w:b/>
          <w:color w:val="808080"/>
          <w:sz w:val="32"/>
          <w:szCs w:val="32"/>
          <w:shd w:val="clear" w:color="auto" w:fill="FFFFFF"/>
          <w:lang w:eastAsia="en-US"/>
        </w:rPr>
        <w:t>:</w:t>
      </w:r>
      <w:r>
        <w:rPr>
          <w:rFonts w:ascii="Arial" w:eastAsia="Calibri" w:hAnsi="Arial" w:cs="Arial"/>
          <w:b/>
          <w:color w:val="808080"/>
          <w:sz w:val="32"/>
          <w:szCs w:val="32"/>
          <w:shd w:val="clear" w:color="auto" w:fill="FFFFFF"/>
          <w:lang w:eastAsia="en-US"/>
        </w:rPr>
        <w:t xml:space="preserve"> Ingeniería de Software</w:t>
      </w:r>
    </w:p>
    <w:p w14:paraId="0DC4A9B9" w14:textId="781BFA37" w:rsidR="001C1DD1" w:rsidRPr="001C1DD1" w:rsidRDefault="001C1DD1" w:rsidP="001C1DD1">
      <w:pPr>
        <w:spacing w:after="160" w:line="256" w:lineRule="auto"/>
        <w:jc w:val="both"/>
        <w:rPr>
          <w:rFonts w:ascii="Arial" w:eastAsia="Calibri" w:hAnsi="Arial" w:cs="Arial"/>
          <w:color w:val="393D3E"/>
          <w:sz w:val="32"/>
          <w:szCs w:val="32"/>
          <w:shd w:val="clear" w:color="auto" w:fill="FFFFFF"/>
          <w:lang w:val="es-ES" w:eastAsia="en-US"/>
        </w:rPr>
      </w:pPr>
      <w:r w:rsidRPr="001C1DD1">
        <w:rPr>
          <w:rFonts w:ascii="Arial" w:eastAsia="Calibri" w:hAnsi="Arial" w:cs="Arial"/>
          <w:b/>
          <w:color w:val="393D3E"/>
          <w:sz w:val="32"/>
          <w:szCs w:val="32"/>
          <w:shd w:val="clear" w:color="auto" w:fill="FFFFFF"/>
          <w:lang w:eastAsia="en-US"/>
        </w:rPr>
        <w:t>Asignatura:</w:t>
      </w:r>
      <w:r>
        <w:rPr>
          <w:rFonts w:ascii="Arial" w:eastAsia="Calibri" w:hAnsi="Arial" w:cs="Arial"/>
          <w:b/>
          <w:color w:val="393D3E"/>
          <w:sz w:val="32"/>
          <w:szCs w:val="32"/>
          <w:shd w:val="clear" w:color="auto" w:fill="FFFFFF"/>
          <w:lang w:eastAsia="en-US"/>
        </w:rPr>
        <w:t xml:space="preserve"> </w:t>
      </w:r>
      <w:r w:rsidR="008866EC">
        <w:rPr>
          <w:rFonts w:ascii="Arial" w:eastAsia="Calibri" w:hAnsi="Arial" w:cs="Arial"/>
          <w:color w:val="393D3E"/>
          <w:sz w:val="32"/>
          <w:szCs w:val="32"/>
          <w:shd w:val="clear" w:color="auto" w:fill="FFFFFF"/>
          <w:lang w:val="es-ES" w:eastAsia="en-US"/>
        </w:rPr>
        <w:t>Desarrollo de Software</w:t>
      </w:r>
    </w:p>
    <w:p w14:paraId="05A1B92C" w14:textId="4CAFC8C4" w:rsidR="001C1DD1" w:rsidRPr="001C1DD1" w:rsidRDefault="001C1DD1" w:rsidP="001C1DD1">
      <w:pPr>
        <w:spacing w:after="160" w:line="256" w:lineRule="auto"/>
        <w:jc w:val="both"/>
        <w:rPr>
          <w:rFonts w:ascii="Arial" w:eastAsia="Calibri" w:hAnsi="Arial" w:cs="Arial"/>
          <w:b/>
          <w:color w:val="393D3E"/>
          <w:sz w:val="32"/>
          <w:szCs w:val="32"/>
          <w:shd w:val="clear" w:color="auto" w:fill="FFFFFF"/>
          <w:lang w:val="es-ES" w:eastAsia="en-US"/>
        </w:rPr>
      </w:pPr>
    </w:p>
    <w:p w14:paraId="28498BB3" w14:textId="77777777" w:rsidR="001C1DD1" w:rsidRPr="001C1DD1" w:rsidRDefault="001C1DD1" w:rsidP="001C1DD1">
      <w:pPr>
        <w:spacing w:after="160" w:line="256" w:lineRule="auto"/>
        <w:jc w:val="both"/>
        <w:rPr>
          <w:rFonts w:ascii="Arial" w:eastAsia="等线" w:hAnsi="Arial" w:cs="Times New Roman"/>
          <w:sz w:val="21"/>
          <w:szCs w:val="22"/>
          <w:lang w:eastAsia="en-US"/>
        </w:rPr>
      </w:pPr>
    </w:p>
    <w:p w14:paraId="28812D24" w14:textId="353774E7" w:rsidR="001C1DD1" w:rsidRPr="001C1DD1" w:rsidRDefault="001C1DD1" w:rsidP="001C1DD1">
      <w:pPr>
        <w:spacing w:after="160" w:line="256" w:lineRule="auto"/>
        <w:jc w:val="both"/>
        <w:rPr>
          <w:rFonts w:ascii="Arial" w:eastAsia="Calibri" w:hAnsi="Arial" w:cs="Arial"/>
          <w:b/>
          <w:color w:val="C00000"/>
          <w:sz w:val="36"/>
          <w:szCs w:val="36"/>
          <w:lang w:eastAsia="en-US"/>
        </w:rPr>
      </w:pPr>
      <w:r w:rsidRPr="001C1DD1">
        <w:rPr>
          <w:rFonts w:ascii="Arial" w:eastAsia="Calibri" w:hAnsi="Arial" w:cs="Arial"/>
          <w:b/>
          <w:color w:val="C00000"/>
          <w:sz w:val="36"/>
          <w:szCs w:val="36"/>
          <w:lang w:eastAsia="en-US"/>
        </w:rPr>
        <w:t xml:space="preserve">Apellidos: </w:t>
      </w:r>
      <w:r w:rsidRPr="001C1DD1">
        <w:rPr>
          <w:rFonts w:ascii="Arial" w:eastAsia="Calibri" w:hAnsi="Arial" w:cs="Arial"/>
          <w:b/>
          <w:sz w:val="36"/>
          <w:szCs w:val="36"/>
          <w:lang w:eastAsia="en-US"/>
        </w:rPr>
        <w:t>Gil</w:t>
      </w:r>
    </w:p>
    <w:p w14:paraId="7EAD931E" w14:textId="3A3E9357" w:rsidR="001C1DD1" w:rsidRPr="001C1DD1" w:rsidRDefault="001C1DD1" w:rsidP="001C1DD1">
      <w:pPr>
        <w:spacing w:after="160" w:line="256" w:lineRule="auto"/>
        <w:jc w:val="both"/>
        <w:rPr>
          <w:rFonts w:ascii="Arial" w:eastAsia="Calibri" w:hAnsi="Arial" w:cs="Arial"/>
          <w:b/>
          <w:color w:val="C00000"/>
          <w:sz w:val="36"/>
          <w:szCs w:val="36"/>
          <w:lang w:eastAsia="en-US"/>
        </w:rPr>
      </w:pPr>
      <w:r w:rsidRPr="001C1DD1">
        <w:rPr>
          <w:rFonts w:ascii="Arial" w:eastAsia="Calibri" w:hAnsi="Arial" w:cs="Arial"/>
          <w:b/>
          <w:color w:val="C00000"/>
          <w:sz w:val="36"/>
          <w:szCs w:val="36"/>
          <w:lang w:eastAsia="en-US"/>
        </w:rPr>
        <w:t>Nombre:</w:t>
      </w:r>
      <w:r w:rsidRPr="001C1DD1">
        <w:rPr>
          <w:rFonts w:ascii="Arial" w:eastAsia="Calibri" w:hAnsi="Arial" w:cs="Arial"/>
          <w:b/>
          <w:sz w:val="36"/>
          <w:szCs w:val="36"/>
          <w:lang w:eastAsia="en-US"/>
        </w:rPr>
        <w:t xml:space="preserve"> Jonas </w:t>
      </w:r>
    </w:p>
    <w:p w14:paraId="0F5E730D" w14:textId="77777777" w:rsidR="001C1DD1" w:rsidRPr="001C1DD1" w:rsidRDefault="001C1DD1" w:rsidP="001C1DD1">
      <w:pPr>
        <w:spacing w:after="160" w:line="256" w:lineRule="auto"/>
        <w:jc w:val="both"/>
        <w:rPr>
          <w:rFonts w:ascii="Arial" w:eastAsia="等线" w:hAnsi="Arial" w:cs="Times New Roman"/>
          <w:sz w:val="21"/>
          <w:szCs w:val="22"/>
          <w:lang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46"/>
      </w:tblGrid>
      <w:tr w:rsidR="001C1DD1" w:rsidRPr="001C1DD1" w14:paraId="360B8456" w14:textId="77777777" w:rsidTr="001C1DD1">
        <w:tc>
          <w:tcPr>
            <w:tcW w:w="9072" w:type="dxa"/>
            <w:tcBorders>
              <w:top w:val="single" w:sz="4" w:space="0" w:color="000000"/>
              <w:left w:val="single" w:sz="4" w:space="0" w:color="000000"/>
              <w:bottom w:val="single" w:sz="4" w:space="0" w:color="000000"/>
              <w:right w:val="single" w:sz="4" w:space="0" w:color="000000"/>
            </w:tcBorders>
            <w:shd w:val="pct10" w:color="auto" w:fill="auto"/>
            <w:hideMark/>
          </w:tcPr>
          <w:p w14:paraId="3570737E" w14:textId="77777777" w:rsidR="001C1DD1" w:rsidRPr="001C1DD1" w:rsidRDefault="001C1DD1" w:rsidP="001C1DD1">
            <w:pPr>
              <w:keepNext/>
              <w:tabs>
                <w:tab w:val="left" w:pos="1312"/>
                <w:tab w:val="center" w:pos="4003"/>
              </w:tabs>
              <w:spacing w:after="240" w:line="256" w:lineRule="auto"/>
              <w:jc w:val="center"/>
              <w:rPr>
                <w:rFonts w:ascii="Arial" w:eastAsia="等线" w:hAnsi="Arial" w:cs="Times New Roman"/>
                <w:b/>
                <w:sz w:val="21"/>
                <w:szCs w:val="22"/>
                <w:lang w:eastAsia="en-US"/>
              </w:rPr>
            </w:pPr>
            <w:r w:rsidRPr="001C1DD1">
              <w:rPr>
                <w:rFonts w:ascii="Arial" w:eastAsia="等线" w:hAnsi="Arial" w:cs="Times New Roman"/>
                <w:b/>
                <w:sz w:val="21"/>
                <w:szCs w:val="22"/>
                <w:lang w:eastAsia="en-US"/>
              </w:rPr>
              <w:t>Declaración personal de no plagio</w:t>
            </w:r>
          </w:p>
        </w:tc>
      </w:tr>
      <w:tr w:rsidR="001C1DD1" w:rsidRPr="001C1DD1" w14:paraId="53DA755C" w14:textId="77777777" w:rsidTr="001C1DD1">
        <w:tc>
          <w:tcPr>
            <w:tcW w:w="9072" w:type="dxa"/>
            <w:tcBorders>
              <w:top w:val="single" w:sz="4" w:space="0" w:color="000000"/>
              <w:left w:val="single" w:sz="4" w:space="0" w:color="000000"/>
              <w:bottom w:val="single" w:sz="4" w:space="0" w:color="000000"/>
              <w:right w:val="single" w:sz="4" w:space="0" w:color="000000"/>
            </w:tcBorders>
            <w:hideMark/>
          </w:tcPr>
          <w:p w14:paraId="72E0AFBB" w14:textId="77777777" w:rsidR="001C1DD1" w:rsidRPr="001C1DD1" w:rsidRDefault="001C1DD1" w:rsidP="001C1DD1">
            <w:pPr>
              <w:keepNext/>
              <w:spacing w:after="240" w:line="256" w:lineRule="auto"/>
              <w:jc w:val="both"/>
              <w:rPr>
                <w:rFonts w:ascii="Arial" w:eastAsia="等线" w:hAnsi="Arial" w:cs="Times New Roman"/>
                <w:b/>
                <w:sz w:val="21"/>
                <w:szCs w:val="22"/>
                <w:lang w:eastAsia="en-US"/>
              </w:rPr>
            </w:pPr>
            <w:r w:rsidRPr="001C1DD1">
              <w:rPr>
                <w:rFonts w:ascii="Arial" w:eastAsia="等线" w:hAnsi="Arial" w:cs="Times New Roman"/>
                <w:b/>
                <w:sz w:val="21"/>
                <w:szCs w:val="22"/>
                <w:lang w:eastAsia="en-US"/>
              </w:rPr>
              <w:t>1. Tengo conocimiento de que plagiar supone usar el trabajo de otro y presentarlo como propio, y de que constituye una infracción de los derechos de propiedad intelectual.</w:t>
            </w:r>
          </w:p>
          <w:p w14:paraId="30C286A1" w14:textId="77777777" w:rsidR="001C1DD1" w:rsidRPr="001C1DD1" w:rsidRDefault="001C1DD1" w:rsidP="001C1DD1">
            <w:pPr>
              <w:keepNext/>
              <w:spacing w:after="240" w:line="256" w:lineRule="auto"/>
              <w:jc w:val="both"/>
              <w:rPr>
                <w:rFonts w:ascii="Arial" w:eastAsia="等线" w:hAnsi="Arial" w:cs="Times New Roman"/>
                <w:b/>
                <w:sz w:val="21"/>
                <w:szCs w:val="22"/>
                <w:lang w:eastAsia="en-US"/>
              </w:rPr>
            </w:pPr>
            <w:r w:rsidRPr="001C1DD1">
              <w:rPr>
                <w:rFonts w:ascii="Arial" w:eastAsia="等线" w:hAnsi="Arial" w:cs="Times New Roman"/>
                <w:b/>
                <w:sz w:val="21"/>
                <w:szCs w:val="22"/>
                <w:lang w:eastAsia="en-US"/>
              </w:rPr>
              <w:t>2. Declaro que lo que aquí presento es fruto mi propio trabajo.</w:t>
            </w:r>
          </w:p>
          <w:p w14:paraId="31B3A555" w14:textId="77777777" w:rsidR="001C1DD1" w:rsidRPr="001C1DD1" w:rsidRDefault="001C1DD1" w:rsidP="001C1DD1">
            <w:pPr>
              <w:keepNext/>
              <w:spacing w:after="240" w:line="256" w:lineRule="auto"/>
              <w:jc w:val="both"/>
              <w:rPr>
                <w:rFonts w:ascii="Arial" w:eastAsia="等线" w:hAnsi="Arial" w:cs="Times New Roman"/>
                <w:b/>
                <w:sz w:val="21"/>
                <w:szCs w:val="22"/>
                <w:lang w:eastAsia="en-US"/>
              </w:rPr>
            </w:pPr>
            <w:r w:rsidRPr="001C1DD1">
              <w:rPr>
                <w:rFonts w:ascii="Arial" w:eastAsia="等线" w:hAnsi="Arial" w:cs="Times New Roman"/>
                <w:b/>
                <w:sz w:val="21"/>
                <w:szCs w:val="22"/>
                <w:lang w:eastAsia="en-US"/>
              </w:rPr>
              <w:t>3. No he permitido, y no permitiré, que nadie copie mi trabajo con la intención de hacerlo pasar como su propio trabajo.</w:t>
            </w:r>
          </w:p>
        </w:tc>
      </w:tr>
    </w:tbl>
    <w:p w14:paraId="53809D21" w14:textId="1EFBCA01" w:rsidR="001C1DD1" w:rsidRPr="001C1DD1" w:rsidRDefault="001C1DD1" w:rsidP="001C1DD1">
      <w:pPr>
        <w:spacing w:after="160" w:line="256" w:lineRule="auto"/>
        <w:jc w:val="both"/>
        <w:rPr>
          <w:rFonts w:ascii="Arial" w:eastAsia="等线" w:hAnsi="Arial" w:cs="Times New Roman"/>
          <w:i/>
          <w:sz w:val="20"/>
          <w:szCs w:val="20"/>
          <w:lang w:eastAsia="en-US"/>
        </w:rPr>
      </w:pPr>
      <w:r w:rsidRPr="001C1DD1">
        <w:rPr>
          <w:rFonts w:ascii="Arial" w:eastAsia="等线" w:hAnsi="Arial" w:cs="Times New Roman"/>
          <w:sz w:val="21"/>
          <w:szCs w:val="22"/>
          <w:lang w:eastAsia="en-US"/>
        </w:rPr>
        <w:tab/>
      </w:r>
    </w:p>
    <w:p w14:paraId="0818E085" w14:textId="77777777" w:rsidR="001C1DD1" w:rsidRPr="00EF4415" w:rsidRDefault="001C1DD1" w:rsidP="001C1DD1">
      <w:pPr>
        <w:keepNext/>
        <w:shd w:val="clear" w:color="auto" w:fill="FFFFFF"/>
        <w:tabs>
          <w:tab w:val="left" w:pos="1440"/>
        </w:tabs>
        <w:spacing w:before="240" w:after="240"/>
        <w:jc w:val="both"/>
        <w:outlineLvl w:val="2"/>
        <w:rPr>
          <w:rFonts w:ascii="Arial" w:eastAsia="Calibri" w:hAnsi="Arial" w:cs="Arial"/>
          <w:b/>
          <w:color w:val="545454"/>
          <w:sz w:val="28"/>
          <w:szCs w:val="28"/>
          <w:lang w:eastAsia="en-US"/>
        </w:rPr>
      </w:pPr>
      <w:r w:rsidRPr="00EF4415">
        <w:rPr>
          <w:rFonts w:ascii="Arial" w:eastAsia="Calibri" w:hAnsi="Arial" w:cs="Arial"/>
          <w:b/>
          <w:color w:val="545454"/>
          <w:sz w:val="28"/>
          <w:szCs w:val="28"/>
          <w:lang w:eastAsia="en-US"/>
        </w:rPr>
        <w:t xml:space="preserve">Tarea a realizar: </w:t>
      </w:r>
    </w:p>
    <w:bookmarkEnd w:id="0"/>
    <w:bookmarkEnd w:id="1"/>
    <w:bookmarkEnd w:id="2"/>
    <w:bookmarkEnd w:id="3"/>
    <w:bookmarkEnd w:id="4"/>
    <w:p w14:paraId="5AA7B68E" w14:textId="7CF6E877" w:rsidR="004F5060" w:rsidRDefault="00EA5558" w:rsidP="008866EC">
      <w:pPr>
        <w:spacing w:before="100" w:beforeAutospacing="1" w:after="100" w:afterAutospacing="1"/>
        <w:jc w:val="both"/>
      </w:pPr>
      <w:r>
        <w:t>Realizar y entregar en PRADO una propuesta simple de diseño arquitectónico para un sistema, real o ficticio, que el estudiante escoja siguiendo la propuesta que se ha presentado en clase acerca de realizar el diseño arquitectónico de un sistema software basado en componentes (en particular la propuesta se describe en las diapositivas 27-41). Los puntos más importantes a considerar en relación con los contenidos a incluir en la propuesta son los siguientes:</w:t>
      </w:r>
    </w:p>
    <w:p w14:paraId="0F638CF0" w14:textId="4BF212A2" w:rsidR="00EA5558" w:rsidRDefault="00EA5558" w:rsidP="00EA5558">
      <w:pPr>
        <w:pStyle w:val="Prrafodelista"/>
        <w:numPr>
          <w:ilvl w:val="0"/>
          <w:numId w:val="4"/>
        </w:numPr>
        <w:spacing w:before="100" w:beforeAutospacing="1" w:after="100" w:afterAutospacing="1"/>
        <w:ind w:firstLineChars="0"/>
        <w:jc w:val="both"/>
      </w:pPr>
      <w:r>
        <w:t>Se pueden incluir uno o varios diagramas que describan las partes más importantes de la arquitectura del sistema. Dichos diagramas serán bocetos en los cuales el propio estudiante decidirá la notación a utilizar para los diferentes elementos (cajas con diferentes formas y/o colores, líneas de diferentes estilos, etc), pero incluyendo una leyenda que identifique a que corresponde cada tipo de elemento utilizado. Es decir, la idea es no utilizar notaciones como UML ya que pueden ser más complejas y tienden a incluir más detalles.</w:t>
      </w:r>
    </w:p>
    <w:p w14:paraId="03FFB006" w14:textId="77777777" w:rsidR="00EA5558" w:rsidRPr="00EA5558" w:rsidRDefault="00EA5558" w:rsidP="00EA5558">
      <w:pPr>
        <w:pStyle w:val="Prrafodelista"/>
        <w:numPr>
          <w:ilvl w:val="0"/>
          <w:numId w:val="4"/>
        </w:numPr>
        <w:spacing w:before="100" w:beforeAutospacing="1" w:after="100" w:afterAutospacing="1"/>
        <w:ind w:firstLineChars="0"/>
        <w:jc w:val="both"/>
        <w:rPr>
          <w:rFonts w:ascii="Arial" w:eastAsia="宋体" w:hAnsi="Arial" w:cs="Arial"/>
          <w:lang w:val="es-ES" w:eastAsia="zh-CN"/>
        </w:rPr>
      </w:pPr>
      <w:r>
        <w:t>Los diagramas pueden describir diferentes vistas del sistema que fundamentalmente serían las siguientes (pero el estudiante puede decidir libremente si otro tipo de vista es importante en su caso):</w:t>
      </w:r>
    </w:p>
    <w:p w14:paraId="02C22C8A" w14:textId="6573BB90" w:rsidR="00EA5558" w:rsidRDefault="00EA5558" w:rsidP="00EA5558">
      <w:pPr>
        <w:pStyle w:val="Prrafodelista"/>
        <w:spacing w:before="100" w:beforeAutospacing="1" w:after="100" w:afterAutospacing="1"/>
        <w:ind w:left="1416" w:firstLineChars="0" w:firstLine="0"/>
        <w:jc w:val="both"/>
      </w:pPr>
      <w:r>
        <w:lastRenderedPageBreak/>
        <w:t xml:space="preserve">o Estructura: Diagramas de sistema, contenedores, componentes, y algún componente en especial es complejo y de interés entonces también su correspondiente diagrama de clases. </w:t>
      </w:r>
    </w:p>
    <w:p w14:paraId="40E63A84" w14:textId="77777777" w:rsidR="00EA5558" w:rsidRDefault="00EA5558" w:rsidP="00EA5558">
      <w:pPr>
        <w:pStyle w:val="Prrafodelista"/>
        <w:spacing w:before="100" w:beforeAutospacing="1" w:after="100" w:afterAutospacing="1"/>
        <w:ind w:left="1416" w:firstLineChars="0" w:firstLine="0"/>
        <w:jc w:val="both"/>
      </w:pPr>
      <w:r>
        <w:t xml:space="preserve">o Comportamiento: Diagramas (actividades, estados, interacción, secuencia, etc) para describir como interaccionan los componentes de alguno de los diagramas anteriores. </w:t>
      </w:r>
    </w:p>
    <w:p w14:paraId="6654529C" w14:textId="6E334B8C" w:rsidR="00EA5558" w:rsidRDefault="00EA5558" w:rsidP="00EA5558">
      <w:pPr>
        <w:pStyle w:val="Prrafodelista"/>
        <w:spacing w:before="100" w:beforeAutospacing="1" w:after="100" w:afterAutospacing="1"/>
        <w:ind w:left="1416" w:firstLineChars="0" w:firstLine="0"/>
        <w:jc w:val="both"/>
      </w:pPr>
      <w:r>
        <w:t>o Tecnología: Se puede incluir cierta información muy básica acerca de la tecnología que se seleccionaría (protocolos de comunicación, framework, lenguajes de programación, etc), y su justificación, en algunos de los diagramas anteriores o aparte en la documentación.</w:t>
      </w:r>
    </w:p>
    <w:p w14:paraId="314E2D69" w14:textId="1A1AEC93" w:rsidR="00EA5558" w:rsidRDefault="00EA5558" w:rsidP="00EA5558">
      <w:pPr>
        <w:pStyle w:val="Prrafodelista"/>
        <w:numPr>
          <w:ilvl w:val="0"/>
          <w:numId w:val="4"/>
        </w:numPr>
        <w:spacing w:before="100" w:beforeAutospacing="1" w:after="100" w:afterAutospacing="1"/>
        <w:ind w:firstLineChars="0"/>
        <w:jc w:val="both"/>
      </w:pPr>
      <w:r>
        <w:t>. Los estilos (o patrones) arquitectónicos que se han considerado, así justificando las posibles decisiones de diseño que se han tomado para la arquitectura que se propone (diapositivas 50-62).</w:t>
      </w:r>
    </w:p>
    <w:p w14:paraId="05364F3A" w14:textId="6AD92B4F" w:rsidR="00EA5558" w:rsidRDefault="00EA5558" w:rsidP="00EA5558">
      <w:pPr>
        <w:pStyle w:val="Prrafodelista"/>
        <w:numPr>
          <w:ilvl w:val="0"/>
          <w:numId w:val="4"/>
        </w:numPr>
        <w:spacing w:before="100" w:beforeAutospacing="1" w:after="100" w:afterAutospacing="1"/>
        <w:ind w:firstLineChars="0"/>
        <w:jc w:val="both"/>
      </w:pPr>
      <w:r>
        <w:t>Se debe entregar una documentación breve que ayude a completar la descripción de la propuesta según se comenta en las diapositivas 41-45. En particular las diapositivas 42 y 45 proporciona información acerca de las secciones de las que podría constar la documentación, quizás bastaría con 1 ó 2 párrafos (o lista de puntos) para describir lo más importante en relación con cada una de las secciones que sean necesarias o relevantes incluir</w:t>
      </w:r>
    </w:p>
    <w:p w14:paraId="7E7EE713" w14:textId="1124326D" w:rsidR="00EA5558" w:rsidRDefault="00EA5558" w:rsidP="007944C6">
      <w:pPr>
        <w:spacing w:before="100" w:beforeAutospacing="1" w:after="100" w:afterAutospacing="1"/>
        <w:ind w:firstLineChars="200" w:firstLine="480"/>
        <w:jc w:val="both"/>
      </w:pPr>
      <w:r>
        <w:t>En caso de ser necesario, el estudiante debe consultar la bibliografía que se incluye en las diapositivas para encontrar y estudiar información más detallada. Se valorará el ejemplo seleccionado, propuesta y su descripción breve en el documento según el objetivo del ejercicio que se comenta a continuación. El objetivo es demostrar que se puede describir la arquitectura inicial de un sistema software de una forma lo suficientemente intuitiva (varios diagramas simples con documentación mínima) para que rápidamente trasladar al equipo de desarrollo una visión común del sistema a desarrollar haciendo uso de metodologías ágiles. Por supuesto la arquitectura iría evolucionando durante el desarrollo de forma natural. Por tanto, el ejercicio consiste en decidir que sería lo realmente importante acerca de poder proporcionar esa visión al comienzo dedicando el esfuerzo y tiempo justos.</w:t>
      </w:r>
    </w:p>
    <w:p w14:paraId="405B50AB" w14:textId="77777777" w:rsidR="007944C6" w:rsidRDefault="007944C6" w:rsidP="007944C6">
      <w:pPr>
        <w:spacing w:before="100" w:beforeAutospacing="1" w:after="100" w:afterAutospacing="1"/>
        <w:ind w:firstLineChars="200" w:firstLine="480"/>
        <w:jc w:val="both"/>
      </w:pPr>
    </w:p>
    <w:p w14:paraId="513F4464" w14:textId="77777777" w:rsidR="007944C6" w:rsidRDefault="007944C6" w:rsidP="007944C6">
      <w:pPr>
        <w:spacing w:before="100" w:beforeAutospacing="1" w:after="100" w:afterAutospacing="1"/>
        <w:ind w:firstLineChars="200" w:firstLine="480"/>
        <w:jc w:val="both"/>
      </w:pPr>
    </w:p>
    <w:p w14:paraId="51C605F0" w14:textId="77777777" w:rsidR="007944C6" w:rsidRDefault="007944C6" w:rsidP="007944C6">
      <w:pPr>
        <w:spacing w:before="100" w:beforeAutospacing="1" w:after="100" w:afterAutospacing="1"/>
        <w:ind w:firstLineChars="200" w:firstLine="480"/>
        <w:jc w:val="both"/>
      </w:pPr>
    </w:p>
    <w:p w14:paraId="5F000C6D" w14:textId="77777777" w:rsidR="007944C6" w:rsidRDefault="007944C6" w:rsidP="007944C6">
      <w:pPr>
        <w:spacing w:before="100" w:beforeAutospacing="1" w:after="100" w:afterAutospacing="1"/>
        <w:ind w:firstLineChars="200" w:firstLine="480"/>
        <w:jc w:val="both"/>
      </w:pPr>
    </w:p>
    <w:p w14:paraId="628220B6" w14:textId="77777777" w:rsidR="007944C6" w:rsidRDefault="007944C6" w:rsidP="007944C6">
      <w:pPr>
        <w:spacing w:before="100" w:beforeAutospacing="1" w:after="100" w:afterAutospacing="1"/>
        <w:ind w:firstLineChars="200" w:firstLine="480"/>
        <w:jc w:val="both"/>
      </w:pPr>
    </w:p>
    <w:p w14:paraId="12C8B1FA" w14:textId="43F43D8D" w:rsidR="002A602C" w:rsidRPr="002A602C" w:rsidRDefault="002A602C" w:rsidP="002A602C">
      <w:pPr>
        <w:spacing w:before="100" w:beforeAutospacing="1" w:after="100" w:afterAutospacing="1"/>
        <w:jc w:val="center"/>
        <w:rPr>
          <w:rFonts w:eastAsia="宋体" w:hint="eastAsia"/>
          <w:lang w:val="en-US" w:eastAsia="zh-CN"/>
        </w:rPr>
      </w:pPr>
      <w:r w:rsidRPr="002A602C">
        <w:rPr>
          <w:rFonts w:eastAsia="宋体"/>
          <w:lang w:val="en-US" w:eastAsia="zh-CN"/>
        </w:rPr>
        <w:lastRenderedPageBreak/>
        <w:t>WeChat Mini Program Platform Architecture</w:t>
      </w:r>
    </w:p>
    <w:p w14:paraId="667FFF48" w14:textId="163D77E6" w:rsidR="002A602C" w:rsidRDefault="002A602C" w:rsidP="002A602C">
      <w:pPr>
        <w:spacing w:before="100" w:beforeAutospacing="1" w:after="100" w:afterAutospacing="1"/>
        <w:jc w:val="both"/>
        <w:rPr>
          <w:rFonts w:eastAsia="宋体"/>
          <w:lang w:val="en-US" w:eastAsia="zh-CN"/>
        </w:rPr>
      </w:pPr>
      <w:r>
        <w:rPr>
          <w:rFonts w:eastAsia="宋体" w:hint="eastAsia"/>
          <w:lang w:val="en-US" w:eastAsia="zh-CN"/>
        </w:rPr>
        <w:t>1</w:t>
      </w:r>
      <w:r>
        <w:rPr>
          <w:rFonts w:eastAsia="宋体"/>
          <w:lang w:val="en-US" w:eastAsia="zh-CN"/>
        </w:rPr>
        <w:t xml:space="preserve"> Diagram</w:t>
      </w:r>
      <w:r w:rsidR="00087922">
        <w:rPr>
          <w:rFonts w:eastAsia="宋体"/>
          <w:lang w:val="en-US" w:eastAsia="zh-CN"/>
        </w:rPr>
        <w:t>as</w:t>
      </w:r>
    </w:p>
    <w:p w14:paraId="08F8BC9F" w14:textId="090CB3F9" w:rsidR="007905A7" w:rsidRPr="002A602C" w:rsidRDefault="007905A7" w:rsidP="002A602C">
      <w:pPr>
        <w:spacing w:before="100" w:beforeAutospacing="1" w:after="100" w:afterAutospacing="1"/>
        <w:jc w:val="both"/>
        <w:rPr>
          <w:rFonts w:eastAsia="宋体" w:hint="eastAsia"/>
          <w:lang w:val="en-US" w:eastAsia="zh-CN"/>
        </w:rPr>
      </w:pPr>
      <w:r>
        <w:rPr>
          <w:rFonts w:eastAsia="宋体" w:hint="eastAsia"/>
          <w:lang w:val="en-US" w:eastAsia="zh-CN"/>
        </w:rPr>
        <w:t>M</w:t>
      </w:r>
      <w:r>
        <w:rPr>
          <w:rFonts w:eastAsia="宋体"/>
          <w:lang w:val="en-US" w:eastAsia="zh-CN"/>
        </w:rPr>
        <w:t>VC Patterns</w:t>
      </w:r>
    </w:p>
    <w:p w14:paraId="37010594" w14:textId="4EE5B1EB" w:rsidR="007944C6" w:rsidRDefault="007905A7" w:rsidP="007944C6">
      <w:pPr>
        <w:spacing w:before="100" w:beforeAutospacing="1" w:after="100" w:afterAutospacing="1"/>
        <w:jc w:val="both"/>
        <w:rPr>
          <w:rFonts w:eastAsia="宋体"/>
          <w:lang w:val="en-US" w:eastAsia="zh-CN"/>
        </w:rPr>
      </w:pPr>
      <w:r>
        <w:rPr>
          <w:noProof/>
        </w:rPr>
        <w:drawing>
          <wp:inline distT="0" distB="0" distL="0" distR="0" wp14:anchorId="1B660BAA" wp14:editId="1F9D8CA1">
            <wp:extent cx="5828778" cy="1932150"/>
            <wp:effectExtent l="0" t="0" r="635" b="0"/>
            <wp:docPr id="1753392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185" t="28477" r="8769" b="50651"/>
                    <a:stretch/>
                  </pic:blipFill>
                  <pic:spPr bwMode="auto">
                    <a:xfrm>
                      <a:off x="0" y="0"/>
                      <a:ext cx="5843419" cy="1937003"/>
                    </a:xfrm>
                    <a:prstGeom prst="rect">
                      <a:avLst/>
                    </a:prstGeom>
                    <a:noFill/>
                    <a:ln>
                      <a:noFill/>
                    </a:ln>
                    <a:extLst>
                      <a:ext uri="{53640926-AAD7-44D8-BBD7-CCE9431645EC}">
                        <a14:shadowObscured xmlns:a14="http://schemas.microsoft.com/office/drawing/2010/main"/>
                      </a:ext>
                    </a:extLst>
                  </pic:spPr>
                </pic:pic>
              </a:graphicData>
            </a:graphic>
          </wp:inline>
        </w:drawing>
      </w:r>
    </w:p>
    <w:p w14:paraId="2FAD4B0C" w14:textId="77777777" w:rsidR="002A602C" w:rsidRDefault="002A602C" w:rsidP="007944C6">
      <w:pPr>
        <w:spacing w:before="100" w:beforeAutospacing="1" w:after="100" w:afterAutospacing="1"/>
        <w:jc w:val="both"/>
        <w:rPr>
          <w:rFonts w:eastAsia="宋体"/>
          <w:lang w:val="en-US" w:eastAsia="zh-CN"/>
        </w:rPr>
      </w:pPr>
    </w:p>
    <w:p w14:paraId="0F5D79CC" w14:textId="57D6C566" w:rsidR="007905A7" w:rsidRPr="007905A7" w:rsidRDefault="007905A7" w:rsidP="007944C6">
      <w:pPr>
        <w:spacing w:before="100" w:beforeAutospacing="1" w:after="100" w:afterAutospacing="1"/>
        <w:jc w:val="both"/>
        <w:rPr>
          <w:rFonts w:eastAsia="宋体" w:hint="eastAsia"/>
          <w:lang w:val="es-ES" w:eastAsia="zh-CN"/>
        </w:rPr>
      </w:pPr>
      <w:r w:rsidRPr="007905A7">
        <w:rPr>
          <w:rFonts w:eastAsia="宋体" w:hint="eastAsia"/>
          <w:lang w:val="es-ES" w:eastAsia="zh-CN"/>
        </w:rPr>
        <w:t>D</w:t>
      </w:r>
      <w:r w:rsidRPr="007905A7">
        <w:rPr>
          <w:rFonts w:eastAsia="宋体"/>
          <w:lang w:val="es-ES" w:eastAsia="zh-CN"/>
        </w:rPr>
        <w:t>iagrama de flujo de O</w:t>
      </w:r>
      <w:r>
        <w:rPr>
          <w:rFonts w:eastAsia="宋体"/>
          <w:lang w:val="es-ES" w:eastAsia="zh-CN"/>
        </w:rPr>
        <w:t>peraciones del Usuario</w:t>
      </w:r>
    </w:p>
    <w:p w14:paraId="6DEA44AF" w14:textId="4E37C60D" w:rsidR="002A602C" w:rsidRDefault="007905A7" w:rsidP="007944C6">
      <w:pPr>
        <w:spacing w:before="100" w:beforeAutospacing="1" w:after="100" w:afterAutospacing="1"/>
        <w:jc w:val="both"/>
        <w:rPr>
          <w:rFonts w:eastAsia="宋体"/>
          <w:lang w:val="en-US" w:eastAsia="zh-CN"/>
        </w:rPr>
      </w:pPr>
      <w:r>
        <w:rPr>
          <w:noProof/>
        </w:rPr>
        <w:drawing>
          <wp:inline distT="0" distB="0" distL="0" distR="0" wp14:anchorId="778A663F" wp14:editId="19A82EE3">
            <wp:extent cx="5791200" cy="3671254"/>
            <wp:effectExtent l="0" t="0" r="0" b="5715"/>
            <wp:docPr id="2199615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361" t="56576" r="3994" b="2274"/>
                    <a:stretch/>
                  </pic:blipFill>
                  <pic:spPr bwMode="auto">
                    <a:xfrm>
                      <a:off x="0" y="0"/>
                      <a:ext cx="5802543" cy="3678445"/>
                    </a:xfrm>
                    <a:prstGeom prst="rect">
                      <a:avLst/>
                    </a:prstGeom>
                    <a:noFill/>
                    <a:ln>
                      <a:noFill/>
                    </a:ln>
                    <a:extLst>
                      <a:ext uri="{53640926-AAD7-44D8-BBD7-CCE9431645EC}">
                        <a14:shadowObscured xmlns:a14="http://schemas.microsoft.com/office/drawing/2010/main"/>
                      </a:ext>
                    </a:extLst>
                  </pic:spPr>
                </pic:pic>
              </a:graphicData>
            </a:graphic>
          </wp:inline>
        </w:drawing>
      </w:r>
    </w:p>
    <w:p w14:paraId="7C269E02" w14:textId="77777777" w:rsidR="002A602C" w:rsidRDefault="002A602C" w:rsidP="007944C6">
      <w:pPr>
        <w:spacing w:before="100" w:beforeAutospacing="1" w:after="100" w:afterAutospacing="1"/>
        <w:jc w:val="both"/>
        <w:rPr>
          <w:rFonts w:eastAsia="宋体"/>
          <w:lang w:val="en-US" w:eastAsia="zh-CN"/>
        </w:rPr>
      </w:pPr>
    </w:p>
    <w:p w14:paraId="329DBB75" w14:textId="77777777" w:rsidR="009F5AB1" w:rsidRDefault="009F5AB1" w:rsidP="007944C6">
      <w:pPr>
        <w:spacing w:before="100" w:beforeAutospacing="1" w:after="100" w:afterAutospacing="1"/>
        <w:jc w:val="both"/>
        <w:rPr>
          <w:rFonts w:eastAsia="宋体"/>
          <w:lang w:val="en-US" w:eastAsia="zh-CN"/>
        </w:rPr>
      </w:pPr>
    </w:p>
    <w:p w14:paraId="78231D58" w14:textId="24F0529B" w:rsidR="009F5AB1" w:rsidRDefault="009F5AB1" w:rsidP="007944C6">
      <w:pPr>
        <w:spacing w:before="100" w:beforeAutospacing="1" w:after="100" w:afterAutospacing="1"/>
        <w:jc w:val="both"/>
        <w:rPr>
          <w:rFonts w:eastAsia="宋体" w:hint="eastAsia"/>
          <w:lang w:val="en-US" w:eastAsia="zh-CN"/>
        </w:rPr>
      </w:pPr>
      <w:r>
        <w:rPr>
          <w:rFonts w:eastAsia="宋体" w:hint="eastAsia"/>
          <w:lang w:val="en-US" w:eastAsia="zh-CN"/>
        </w:rPr>
        <w:t>M</w:t>
      </w:r>
      <w:r>
        <w:rPr>
          <w:rFonts w:eastAsia="宋体"/>
          <w:lang w:val="en-US" w:eastAsia="zh-CN"/>
        </w:rPr>
        <w:t>TV Model</w:t>
      </w:r>
    </w:p>
    <w:p w14:paraId="6BF62607" w14:textId="3984C89B" w:rsidR="009F5AB1" w:rsidRDefault="009F5AB1" w:rsidP="007944C6">
      <w:pPr>
        <w:spacing w:before="100" w:beforeAutospacing="1" w:after="100" w:afterAutospacing="1"/>
        <w:jc w:val="both"/>
        <w:rPr>
          <w:rFonts w:eastAsia="宋体"/>
          <w:lang w:val="en-US" w:eastAsia="zh-CN"/>
        </w:rPr>
      </w:pPr>
      <w:r>
        <w:rPr>
          <w:noProof/>
        </w:rPr>
        <w:drawing>
          <wp:inline distT="0" distB="0" distL="0" distR="0" wp14:anchorId="3610BBB3" wp14:editId="27F9D05B">
            <wp:extent cx="5755640" cy="3248025"/>
            <wp:effectExtent l="0" t="0" r="0" b="9525"/>
            <wp:docPr id="371903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03082" name=""/>
                    <pic:cNvPicPr/>
                  </pic:nvPicPr>
                  <pic:blipFill rotWithShape="1">
                    <a:blip r:embed="rId11"/>
                    <a:srcRect b="57727"/>
                    <a:stretch/>
                  </pic:blipFill>
                  <pic:spPr bwMode="auto">
                    <a:xfrm>
                      <a:off x="0" y="0"/>
                      <a:ext cx="5755640" cy="3248025"/>
                    </a:xfrm>
                    <a:prstGeom prst="rect">
                      <a:avLst/>
                    </a:prstGeom>
                    <a:ln>
                      <a:noFill/>
                    </a:ln>
                    <a:extLst>
                      <a:ext uri="{53640926-AAD7-44D8-BBD7-CCE9431645EC}">
                        <a14:shadowObscured xmlns:a14="http://schemas.microsoft.com/office/drawing/2010/main"/>
                      </a:ext>
                    </a:extLst>
                  </pic:spPr>
                </pic:pic>
              </a:graphicData>
            </a:graphic>
          </wp:inline>
        </w:drawing>
      </w:r>
    </w:p>
    <w:p w14:paraId="18A0A723" w14:textId="77777777" w:rsidR="009F5AB1" w:rsidRDefault="009F5AB1" w:rsidP="007944C6">
      <w:pPr>
        <w:spacing w:before="100" w:beforeAutospacing="1" w:after="100" w:afterAutospacing="1"/>
        <w:jc w:val="both"/>
        <w:rPr>
          <w:rFonts w:eastAsia="宋体"/>
          <w:lang w:val="en-US" w:eastAsia="zh-CN"/>
        </w:rPr>
      </w:pPr>
    </w:p>
    <w:p w14:paraId="5E86E34D" w14:textId="66389D1D" w:rsidR="009F5AB1" w:rsidRDefault="009F5AB1" w:rsidP="007944C6">
      <w:pPr>
        <w:spacing w:before="100" w:beforeAutospacing="1" w:after="100" w:afterAutospacing="1"/>
        <w:jc w:val="both"/>
        <w:rPr>
          <w:rFonts w:eastAsia="宋体" w:hint="eastAsia"/>
          <w:lang w:val="en-US" w:eastAsia="zh-CN"/>
        </w:rPr>
      </w:pPr>
      <w:r w:rsidRPr="009F5AB1">
        <w:rPr>
          <w:rFonts w:eastAsia="宋体"/>
          <w:lang w:val="en-US" w:eastAsia="zh-CN"/>
        </w:rPr>
        <w:t>User operation flow chart</w:t>
      </w:r>
    </w:p>
    <w:p w14:paraId="3F63CAC4" w14:textId="78C100EF" w:rsidR="009F5AB1" w:rsidRDefault="009F5AB1" w:rsidP="007944C6">
      <w:pPr>
        <w:spacing w:before="100" w:beforeAutospacing="1" w:after="100" w:afterAutospacing="1"/>
        <w:jc w:val="both"/>
        <w:rPr>
          <w:rFonts w:eastAsia="宋体"/>
          <w:lang w:val="en-US" w:eastAsia="zh-CN"/>
        </w:rPr>
      </w:pPr>
      <w:r>
        <w:rPr>
          <w:noProof/>
        </w:rPr>
        <w:drawing>
          <wp:inline distT="0" distB="0" distL="0" distR="0" wp14:anchorId="1F4DD0F5" wp14:editId="3FAA9ABF">
            <wp:extent cx="5755640" cy="2476500"/>
            <wp:effectExtent l="0" t="0" r="0" b="0"/>
            <wp:docPr id="158575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946" name=""/>
                    <pic:cNvPicPr/>
                  </pic:nvPicPr>
                  <pic:blipFill rotWithShape="1">
                    <a:blip r:embed="rId11"/>
                    <a:srcRect t="42645" b="25124"/>
                    <a:stretch/>
                  </pic:blipFill>
                  <pic:spPr bwMode="auto">
                    <a:xfrm>
                      <a:off x="0" y="0"/>
                      <a:ext cx="5755640" cy="2476500"/>
                    </a:xfrm>
                    <a:prstGeom prst="rect">
                      <a:avLst/>
                    </a:prstGeom>
                    <a:ln>
                      <a:noFill/>
                    </a:ln>
                    <a:extLst>
                      <a:ext uri="{53640926-AAD7-44D8-BBD7-CCE9431645EC}">
                        <a14:shadowObscured xmlns:a14="http://schemas.microsoft.com/office/drawing/2010/main"/>
                      </a:ext>
                    </a:extLst>
                  </pic:spPr>
                </pic:pic>
              </a:graphicData>
            </a:graphic>
          </wp:inline>
        </w:drawing>
      </w:r>
    </w:p>
    <w:p w14:paraId="6D8FB096" w14:textId="77777777" w:rsidR="009F5AB1" w:rsidRDefault="009F5AB1" w:rsidP="007944C6">
      <w:pPr>
        <w:spacing w:before="100" w:beforeAutospacing="1" w:after="100" w:afterAutospacing="1"/>
        <w:jc w:val="both"/>
        <w:rPr>
          <w:rFonts w:eastAsia="宋体"/>
          <w:lang w:val="en-US" w:eastAsia="zh-CN"/>
        </w:rPr>
      </w:pPr>
    </w:p>
    <w:p w14:paraId="2BCA8356" w14:textId="77777777" w:rsidR="009F5AB1" w:rsidRPr="002A602C" w:rsidRDefault="009F5AB1" w:rsidP="007944C6">
      <w:pPr>
        <w:spacing w:before="100" w:beforeAutospacing="1" w:after="100" w:afterAutospacing="1"/>
        <w:jc w:val="both"/>
        <w:rPr>
          <w:rFonts w:eastAsia="宋体" w:hint="eastAsia"/>
          <w:lang w:val="en-US" w:eastAsia="zh-CN"/>
        </w:rPr>
      </w:pPr>
    </w:p>
    <w:p w14:paraId="18A0F2D4" w14:textId="465A64C5" w:rsidR="002A602C" w:rsidRDefault="002A602C" w:rsidP="002A602C">
      <w:pPr>
        <w:spacing w:before="100" w:beforeAutospacing="1" w:after="100" w:afterAutospacing="1"/>
        <w:jc w:val="both"/>
      </w:pPr>
      <w:r w:rsidRPr="002A602C">
        <w:rPr>
          <w:rFonts w:eastAsia="宋体" w:hint="eastAsia"/>
          <w:lang w:val="es-ES" w:eastAsia="zh-CN"/>
        </w:rPr>
        <w:t>2</w:t>
      </w:r>
      <w:r w:rsidRPr="002A602C">
        <w:rPr>
          <w:rFonts w:eastAsia="宋体"/>
          <w:lang w:val="es-ES" w:eastAsia="zh-CN"/>
        </w:rPr>
        <w:t xml:space="preserve">. </w:t>
      </w:r>
      <w:r>
        <w:t xml:space="preserve"> Los estilos (o patrones) arquitectónicos que se han considerado, así justificando las posibles decisiones de diseño que se han tomado para la arquitectura que se propone</w:t>
      </w:r>
      <w:r>
        <w:t>.</w:t>
      </w:r>
    </w:p>
    <w:p w14:paraId="05B12F59" w14:textId="77777777" w:rsidR="00087922" w:rsidRDefault="00087922" w:rsidP="002A602C">
      <w:pPr>
        <w:spacing w:before="100" w:beforeAutospacing="1" w:after="100" w:afterAutospacing="1"/>
        <w:jc w:val="both"/>
      </w:pPr>
    </w:p>
    <w:p w14:paraId="144A1EAC" w14:textId="311BE757" w:rsidR="00087922" w:rsidRPr="00087922" w:rsidRDefault="00087922" w:rsidP="00087922">
      <w:pPr>
        <w:spacing w:before="100" w:beforeAutospacing="1" w:after="100" w:afterAutospacing="1"/>
        <w:ind w:firstLineChars="100" w:firstLine="240"/>
        <w:jc w:val="both"/>
        <w:rPr>
          <w:lang w:val="es-ES"/>
        </w:rPr>
      </w:pPr>
      <w:r>
        <w:rPr>
          <w:lang w:val="es-ES"/>
        </w:rPr>
        <w:t xml:space="preserve">Los patrones arquitectónicos considerados para el diseño de una aplicación Web basado en Python son los </w:t>
      </w:r>
      <w:r w:rsidRPr="00087922">
        <w:rPr>
          <w:lang w:val="es-ES"/>
        </w:rPr>
        <w:t>Modelo</w:t>
      </w:r>
      <w:r>
        <w:rPr>
          <w:lang w:val="es-ES"/>
        </w:rPr>
        <w:t>s arquitectónicos</w:t>
      </w:r>
      <w:r w:rsidRPr="00087922">
        <w:rPr>
          <w:lang w:val="es-ES"/>
        </w:rPr>
        <w:t xml:space="preserve"> MVC y MTV</w:t>
      </w:r>
    </w:p>
    <w:p w14:paraId="7A8760DB" w14:textId="77777777" w:rsidR="00087922" w:rsidRPr="00087922" w:rsidRDefault="00087922" w:rsidP="00087922">
      <w:pPr>
        <w:spacing w:before="100" w:beforeAutospacing="1" w:after="100" w:afterAutospacing="1"/>
        <w:jc w:val="both"/>
        <w:rPr>
          <w:lang w:val="es-ES"/>
        </w:rPr>
      </w:pPr>
      <w:r w:rsidRPr="00087922">
        <w:rPr>
          <w:lang w:val="es-ES"/>
        </w:rPr>
        <w:t>modelo MVC</w:t>
      </w:r>
    </w:p>
    <w:p w14:paraId="0DCE79DD" w14:textId="4983016D" w:rsidR="00087922" w:rsidRPr="00087922" w:rsidRDefault="00087922" w:rsidP="00087922">
      <w:pPr>
        <w:spacing w:before="100" w:beforeAutospacing="1" w:after="100" w:afterAutospacing="1"/>
        <w:ind w:firstLineChars="100" w:firstLine="240"/>
        <w:jc w:val="both"/>
        <w:rPr>
          <w:lang w:val="es-ES"/>
        </w:rPr>
      </w:pPr>
      <w:r w:rsidRPr="00087922">
        <w:rPr>
          <w:lang w:val="es-ES"/>
        </w:rPr>
        <w:t>El patrón MVC (Modelo-vista-controlador) es un patrón de arquitectura de software en ingeniería de software, que divide el sistema de software en tres partes básicas: Modelo, Vista y Controlador.</w:t>
      </w:r>
    </w:p>
    <w:p w14:paraId="564C8CBE" w14:textId="1686B964" w:rsidR="00087922" w:rsidRPr="00087922" w:rsidRDefault="00087922" w:rsidP="00087922">
      <w:pPr>
        <w:spacing w:before="100" w:beforeAutospacing="1" w:after="100" w:afterAutospacing="1"/>
        <w:ind w:firstLine="240"/>
        <w:jc w:val="both"/>
        <w:rPr>
          <w:lang w:val="es-ES"/>
        </w:rPr>
      </w:pPr>
      <w:r w:rsidRPr="00087922">
        <w:rPr>
          <w:lang w:val="es-ES"/>
        </w:rPr>
        <w:t>MVC está conectado entre sí de forma enchufable y débilmente acoplada.</w:t>
      </w:r>
    </w:p>
    <w:p w14:paraId="51C03707" w14:textId="77777777" w:rsidR="00087922" w:rsidRPr="00087922" w:rsidRDefault="00087922" w:rsidP="00087922">
      <w:pPr>
        <w:spacing w:before="100" w:beforeAutospacing="1" w:after="100" w:afterAutospacing="1"/>
        <w:jc w:val="both"/>
        <w:rPr>
          <w:lang w:val="es-ES"/>
        </w:rPr>
      </w:pPr>
      <w:r w:rsidRPr="00087922">
        <w:rPr>
          <w:lang w:val="es-ES"/>
        </w:rPr>
        <w:t>Modelo (M): escribe las funciones que debe tener el programa y es responsable del mapeo de objetos comerciales y bases de datos (ORM).</w:t>
      </w:r>
    </w:p>
    <w:p w14:paraId="560BF7DC" w14:textId="77777777" w:rsidR="00087922" w:rsidRPr="00087922" w:rsidRDefault="00087922" w:rsidP="00087922">
      <w:pPr>
        <w:spacing w:before="100" w:beforeAutospacing="1" w:after="100" w:afterAutospacing="1"/>
        <w:jc w:val="both"/>
        <w:rPr>
          <w:lang w:val="es-ES"/>
        </w:rPr>
      </w:pPr>
      <w:r w:rsidRPr="00087922">
        <w:rPr>
          <w:lang w:val="es-ES"/>
        </w:rPr>
        <w:t>Ver (V): la interfaz gráfica responsable de la interacción con el usuario (página).</w:t>
      </w:r>
    </w:p>
    <w:p w14:paraId="100361AB" w14:textId="181BA67A" w:rsidR="007944C6" w:rsidRPr="00087922" w:rsidRDefault="00087922" w:rsidP="007944C6">
      <w:pPr>
        <w:spacing w:before="100" w:beforeAutospacing="1" w:after="100" w:afterAutospacing="1"/>
        <w:jc w:val="both"/>
        <w:rPr>
          <w:rFonts w:eastAsia="宋体" w:hint="eastAsia"/>
          <w:lang w:val="es-ES" w:eastAsia="zh-CN"/>
        </w:rPr>
      </w:pPr>
      <w:r w:rsidRPr="00087922">
        <w:rPr>
          <w:lang w:val="es-ES"/>
        </w:rPr>
        <w:t>Controlador (C): responsable de reenviar solicitudes y procesarlas.</w:t>
      </w:r>
    </w:p>
    <w:p w14:paraId="481F2C3C" w14:textId="18D7C603" w:rsidR="00087922" w:rsidRPr="00087922" w:rsidRDefault="00087922" w:rsidP="00087922">
      <w:pPr>
        <w:spacing w:before="100" w:beforeAutospacing="1" w:after="100" w:afterAutospacing="1"/>
        <w:jc w:val="both"/>
        <w:rPr>
          <w:rFonts w:eastAsia="宋体"/>
          <w:lang w:val="es-ES" w:eastAsia="zh-CN"/>
        </w:rPr>
      </w:pPr>
      <w:r w:rsidRPr="00087922">
        <w:rPr>
          <w:rFonts w:eastAsia="宋体"/>
          <w:lang w:val="es-ES" w:eastAsia="zh-CN"/>
        </w:rPr>
        <w:t xml:space="preserve">modelo </w:t>
      </w:r>
      <w:r>
        <w:rPr>
          <w:rFonts w:eastAsia="宋体"/>
          <w:lang w:val="es-ES" w:eastAsia="zh-CN"/>
        </w:rPr>
        <w:t>MTV</w:t>
      </w:r>
    </w:p>
    <w:p w14:paraId="6EF0C672" w14:textId="77777777" w:rsidR="00087922" w:rsidRPr="00087922" w:rsidRDefault="00087922" w:rsidP="00087922">
      <w:pPr>
        <w:spacing w:before="100" w:beforeAutospacing="1" w:after="100" w:afterAutospacing="1"/>
        <w:ind w:firstLineChars="100" w:firstLine="240"/>
        <w:jc w:val="both"/>
        <w:rPr>
          <w:rFonts w:eastAsia="宋体"/>
          <w:lang w:val="es-ES" w:eastAsia="zh-CN"/>
        </w:rPr>
      </w:pPr>
      <w:r w:rsidRPr="00087922">
        <w:rPr>
          <w:rFonts w:eastAsia="宋体"/>
          <w:lang w:val="es-ES" w:eastAsia="zh-CN"/>
        </w:rPr>
        <w:t>El patrón MTV de Django es esencialmente el mismo que MVC. También tiene como objetivo mantener una relación de acoplamiento flexible entre los componentes, pero existen ligeras diferencias en las definiciones. MTV de Django se refiere a:</w:t>
      </w:r>
    </w:p>
    <w:p w14:paraId="25F9FCA6" w14:textId="77777777" w:rsidR="00087922" w:rsidRPr="00087922" w:rsidRDefault="00087922" w:rsidP="00087922">
      <w:pPr>
        <w:spacing w:before="100" w:beforeAutospacing="1" w:after="100" w:afterAutospacing="1"/>
        <w:jc w:val="both"/>
        <w:rPr>
          <w:rFonts w:eastAsia="宋体"/>
          <w:lang w:val="es-ES" w:eastAsia="zh-CN"/>
        </w:rPr>
      </w:pPr>
    </w:p>
    <w:p w14:paraId="025E4240" w14:textId="77777777" w:rsidR="00087922" w:rsidRPr="00087922" w:rsidRDefault="00087922" w:rsidP="00087922">
      <w:pPr>
        <w:spacing w:before="100" w:beforeAutospacing="1" w:after="100" w:afterAutospacing="1"/>
        <w:jc w:val="both"/>
        <w:rPr>
          <w:rFonts w:eastAsia="宋体"/>
          <w:lang w:val="es-ES" w:eastAsia="zh-CN"/>
        </w:rPr>
      </w:pPr>
      <w:r w:rsidRPr="00087922">
        <w:rPr>
          <w:rFonts w:eastAsia="宋体"/>
          <w:lang w:val="es-ES" w:eastAsia="zh-CN"/>
        </w:rPr>
        <w:t>M representa modelo (Modelo): escribe las funciones que debe tener el programa y es responsable del mapeo de objetos comerciales y bases de datos (ORM).</w:t>
      </w:r>
    </w:p>
    <w:p w14:paraId="752051D6" w14:textId="77777777" w:rsidR="00087922" w:rsidRPr="00087922" w:rsidRDefault="00087922" w:rsidP="00087922">
      <w:pPr>
        <w:spacing w:before="100" w:beforeAutospacing="1" w:after="100" w:afterAutospacing="1"/>
        <w:jc w:val="both"/>
        <w:rPr>
          <w:rFonts w:eastAsia="宋体"/>
          <w:lang w:val="es-ES" w:eastAsia="zh-CN"/>
        </w:rPr>
      </w:pPr>
      <w:r w:rsidRPr="00087922">
        <w:rPr>
          <w:rFonts w:eastAsia="宋体"/>
          <w:lang w:val="es-ES" w:eastAsia="zh-CN"/>
        </w:rPr>
        <w:t>T significa plantilla (Plantilla): responsable de cómo mostrar la página (html) al usuario.</w:t>
      </w:r>
    </w:p>
    <w:p w14:paraId="73F06E9C" w14:textId="77777777" w:rsidR="00087922" w:rsidRPr="00087922" w:rsidRDefault="00087922" w:rsidP="00087922">
      <w:pPr>
        <w:spacing w:before="100" w:beforeAutospacing="1" w:after="100" w:afterAutospacing="1"/>
        <w:jc w:val="both"/>
        <w:rPr>
          <w:rFonts w:eastAsia="宋体"/>
          <w:lang w:val="es-ES" w:eastAsia="zh-CN"/>
        </w:rPr>
      </w:pPr>
      <w:r w:rsidRPr="00087922">
        <w:rPr>
          <w:rFonts w:eastAsia="宋体"/>
          <w:lang w:val="es-ES" w:eastAsia="zh-CN"/>
        </w:rPr>
        <w:t>V representa Vista: responsable de la lógica empresarial y de llamar al Modelo y Plantilla cuando sea apropiado.</w:t>
      </w:r>
    </w:p>
    <w:p w14:paraId="193E6867" w14:textId="69D04EC8" w:rsidR="007944C6" w:rsidRPr="00087922" w:rsidRDefault="00087922" w:rsidP="00087922">
      <w:pPr>
        <w:spacing w:before="100" w:beforeAutospacing="1" w:after="100" w:afterAutospacing="1"/>
        <w:jc w:val="both"/>
        <w:rPr>
          <w:rFonts w:eastAsia="宋体"/>
          <w:lang w:val="es-ES" w:eastAsia="zh-CN"/>
        </w:rPr>
      </w:pPr>
      <w:r w:rsidRPr="00087922">
        <w:rPr>
          <w:rFonts w:eastAsia="宋体"/>
          <w:lang w:val="es-ES" w:eastAsia="zh-CN"/>
        </w:rPr>
        <w:t xml:space="preserve">Además de las tres capas anteriores, también se necesita un distribuidor de URL. Su función es distribuir las solicitudes de página de cada URL a diferentes Vistas para su </w:t>
      </w:r>
      <w:r w:rsidRPr="00087922">
        <w:rPr>
          <w:rFonts w:eastAsia="宋体"/>
          <w:lang w:val="es-ES" w:eastAsia="zh-CN"/>
        </w:rPr>
        <w:lastRenderedPageBreak/>
        <w:t>procesamiento. Luego, la Vista llama al Modelo y Plantilla correspondientes. El modo de respuesta de MTV es el siguiente:</w:t>
      </w:r>
    </w:p>
    <w:p w14:paraId="1FF01135" w14:textId="77777777" w:rsidR="007944C6" w:rsidRPr="00087922" w:rsidRDefault="007944C6" w:rsidP="007944C6">
      <w:pPr>
        <w:spacing w:before="100" w:beforeAutospacing="1" w:after="100" w:afterAutospacing="1"/>
        <w:jc w:val="both"/>
        <w:rPr>
          <w:rFonts w:eastAsia="宋体"/>
          <w:lang w:val="es-ES" w:eastAsia="zh-CN"/>
        </w:rPr>
      </w:pPr>
    </w:p>
    <w:p w14:paraId="04D658E6" w14:textId="4A4FC4E2" w:rsidR="007944C6" w:rsidRPr="00087922" w:rsidRDefault="00087922" w:rsidP="007944C6">
      <w:pPr>
        <w:spacing w:before="100" w:beforeAutospacing="1" w:after="100" w:afterAutospacing="1"/>
        <w:jc w:val="both"/>
        <w:rPr>
          <w:rFonts w:eastAsia="宋体"/>
          <w:lang w:val="es-ES" w:eastAsia="zh-CN"/>
        </w:rPr>
      </w:pPr>
      <w:r>
        <w:rPr>
          <w:rFonts w:eastAsia="宋体"/>
          <w:lang w:val="es-ES" w:eastAsia="zh-CN"/>
        </w:rPr>
        <w:t xml:space="preserve">3. Documentación </w:t>
      </w:r>
    </w:p>
    <w:p w14:paraId="59458888" w14:textId="77777777" w:rsidR="007905A7" w:rsidRDefault="007905A7" w:rsidP="007905A7">
      <w:pPr>
        <w:spacing w:before="100" w:beforeAutospacing="1" w:after="100" w:afterAutospacing="1"/>
        <w:jc w:val="both"/>
        <w:rPr>
          <w:rFonts w:eastAsia="宋体"/>
          <w:lang w:val="es-ES" w:eastAsia="zh-CN"/>
        </w:rPr>
      </w:pPr>
      <w:r w:rsidRPr="007905A7">
        <w:rPr>
          <w:rFonts w:eastAsia="宋体"/>
          <w:lang w:val="es-ES" w:eastAsia="zh-CN"/>
        </w:rPr>
        <w:br/>
        <w:t>El diseño de la arquitectura de software para una aplicación web basada en Python puede seguir diferentes patrones y enfoques según los requisitos específicos del proyecto. Uno de los enfoques comunes es el uso de una arquitectura basada en el patrón MVC (Modelo-Vista-Controlador). Aquí hay una descripción general de cómo podrías organizar los componentes de una aplicación web Python:</w:t>
      </w:r>
    </w:p>
    <w:p w14:paraId="6E5B136D" w14:textId="69D879A9" w:rsidR="007905A7" w:rsidRPr="007905A7" w:rsidRDefault="007905A7" w:rsidP="007905A7">
      <w:pPr>
        <w:spacing w:before="100" w:beforeAutospacing="1" w:after="100" w:afterAutospacing="1"/>
        <w:jc w:val="both"/>
        <w:rPr>
          <w:rFonts w:eastAsia="宋体"/>
          <w:lang w:val="es-ES" w:eastAsia="zh-CN"/>
        </w:rPr>
      </w:pPr>
      <w:r>
        <w:rPr>
          <w:rFonts w:eastAsia="宋体" w:hint="eastAsia"/>
          <w:lang w:val="es-ES" w:eastAsia="zh-CN"/>
        </w:rPr>
        <w:t>E</w:t>
      </w:r>
      <w:r>
        <w:rPr>
          <w:rFonts w:eastAsia="宋体"/>
          <w:lang w:val="es-ES" w:eastAsia="zh-CN"/>
        </w:rPr>
        <w:t>l diseño de la arquitectura de software implementada está basado en Python y cumple con los patrones MVC (Modelo Vista Controlador) y MTV implementado con el framework Web Django.</w:t>
      </w:r>
    </w:p>
    <w:p w14:paraId="5B93A14C"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Modelo (Model):</w:t>
      </w:r>
    </w:p>
    <w:p w14:paraId="499FBCEC"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Representa la capa de datos y la lógica de negocio.</w:t>
      </w:r>
    </w:p>
    <w:p w14:paraId="101F7B2F"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Incluye clases que manejan la manipulación y gestión de datos.</w:t>
      </w:r>
    </w:p>
    <w:p w14:paraId="22C57E90"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Puede incluir acceso a bases de datos, servicios web, o cualquier otra fuente de datos.</w:t>
      </w:r>
    </w:p>
    <w:p w14:paraId="0D950E8A"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Vista (View):</w:t>
      </w:r>
    </w:p>
    <w:p w14:paraId="2A5B8EC3"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Representa la interfaz de usuario de la aplicación web.</w:t>
      </w:r>
    </w:p>
    <w:p w14:paraId="1580A563"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Incluye plantillas HTML, CSS y, en algunos casos, JavaScript para la interactividad del cliente.</w:t>
      </w:r>
    </w:p>
    <w:p w14:paraId="03557294"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No debe contener lógica de negocio, solo presenta la información al usuario.</w:t>
      </w:r>
    </w:p>
    <w:p w14:paraId="0019404E"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Controlador (Controller):</w:t>
      </w:r>
    </w:p>
    <w:p w14:paraId="63C4AE13"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Actúa como intermediario entre el modelo y la vista.</w:t>
      </w:r>
    </w:p>
    <w:p w14:paraId="0B570286"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Gestiona la lógica de la aplicación y responde a eventos del usuario.</w:t>
      </w:r>
    </w:p>
    <w:p w14:paraId="240873D9"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Puede ser implementado como funciones o clases que manejan las solicitudes del cliente y coordinan la interacción entre la vista y el modelo.</w:t>
      </w:r>
    </w:p>
    <w:p w14:paraId="735102E7"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Servicios:</w:t>
      </w:r>
    </w:p>
    <w:p w14:paraId="05E9452B"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Pueden ser utilizados para realizar tareas en segundo plano o para operaciones que no están directamente relacionadas con la interfaz de usuario.</w:t>
      </w:r>
    </w:p>
    <w:p w14:paraId="610F2FCD"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Ejemplos incluyen servicios para la autenticación, autorización, envío de correos electrónicos, etc.</w:t>
      </w:r>
    </w:p>
    <w:p w14:paraId="1EA9B99F"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Bases de Datos:</w:t>
      </w:r>
    </w:p>
    <w:p w14:paraId="7042BCAF"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Almacenan y recuperan datos necesarios para la aplicación.</w:t>
      </w:r>
    </w:p>
    <w:p w14:paraId="4B4D810E"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Puedes utilizar sistemas de gestión de bases de datos relacionales (como PostgreSQL o MySQL) o no relacionales (como MongoDB).</w:t>
      </w:r>
    </w:p>
    <w:p w14:paraId="775CDD1C"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Middleware:</w:t>
      </w:r>
    </w:p>
    <w:p w14:paraId="409B7202"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lastRenderedPageBreak/>
        <w:t>Puede incluir componentes que se interponen entre el cliente y el servidor para realizar funciones como el enrutamiento, la gestión de sesiones, la compresión de respuestas, etc.</w:t>
      </w:r>
    </w:p>
    <w:p w14:paraId="267193DD"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Framework web:</w:t>
      </w:r>
    </w:p>
    <w:p w14:paraId="6E4256A8" w14:textId="27D35E5F"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Utiliza un framework web de Python, como Django que proporciona estructuras y utilidades para facilitar el desarrollo web.</w:t>
      </w:r>
    </w:p>
    <w:p w14:paraId="02034EEA" w14:textId="77777777" w:rsidR="007905A7" w:rsidRPr="007905A7" w:rsidRDefault="007905A7" w:rsidP="007905A7">
      <w:pPr>
        <w:numPr>
          <w:ilvl w:val="0"/>
          <w:numId w:val="7"/>
        </w:numPr>
        <w:spacing w:before="100" w:beforeAutospacing="1" w:after="100" w:afterAutospacing="1"/>
        <w:jc w:val="both"/>
        <w:rPr>
          <w:rFonts w:eastAsia="宋体"/>
          <w:lang w:val="es-ES" w:eastAsia="zh-CN"/>
        </w:rPr>
      </w:pPr>
      <w:r w:rsidRPr="007905A7">
        <w:rPr>
          <w:rFonts w:eastAsia="宋体"/>
          <w:b/>
          <w:bCs/>
          <w:lang w:val="es-ES" w:eastAsia="zh-CN"/>
        </w:rPr>
        <w:t>Librerías de Utilidades:</w:t>
      </w:r>
    </w:p>
    <w:p w14:paraId="53F71F6E"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Incluyen funciones comunes y utilidades utilizadas en toda la aplicación.</w:t>
      </w:r>
    </w:p>
    <w:p w14:paraId="4A7D902F"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Pueden ser bibliotecas de terceros o creadas internamente.</w:t>
      </w:r>
    </w:p>
    <w:p w14:paraId="4E114805" w14:textId="77777777" w:rsidR="007905A7" w:rsidRPr="007905A7" w:rsidRDefault="007905A7" w:rsidP="007905A7">
      <w:pPr>
        <w:numPr>
          <w:ilvl w:val="0"/>
          <w:numId w:val="7"/>
        </w:numPr>
        <w:spacing w:before="100" w:beforeAutospacing="1" w:after="100" w:afterAutospacing="1"/>
        <w:jc w:val="both"/>
        <w:rPr>
          <w:rFonts w:eastAsia="宋体"/>
          <w:lang w:val="en-US" w:eastAsia="zh-CN"/>
        </w:rPr>
      </w:pPr>
      <w:r w:rsidRPr="007905A7">
        <w:rPr>
          <w:rFonts w:eastAsia="宋体"/>
          <w:b/>
          <w:bCs/>
          <w:lang w:val="en-US" w:eastAsia="zh-CN"/>
        </w:rPr>
        <w:t>Tests (Pruebas):</w:t>
      </w:r>
    </w:p>
    <w:p w14:paraId="0804C5B5" w14:textId="77777777" w:rsidR="007905A7" w:rsidRPr="007905A7" w:rsidRDefault="007905A7" w:rsidP="007905A7">
      <w:pPr>
        <w:numPr>
          <w:ilvl w:val="1"/>
          <w:numId w:val="7"/>
        </w:numPr>
        <w:spacing w:before="100" w:beforeAutospacing="1" w:after="100" w:afterAutospacing="1"/>
        <w:jc w:val="both"/>
        <w:rPr>
          <w:rFonts w:eastAsia="宋体"/>
          <w:lang w:val="es-ES" w:eastAsia="zh-CN"/>
        </w:rPr>
      </w:pPr>
      <w:r w:rsidRPr="007905A7">
        <w:rPr>
          <w:rFonts w:eastAsia="宋体"/>
          <w:lang w:val="es-ES" w:eastAsia="zh-CN"/>
        </w:rPr>
        <w:t>Incluye pruebas unitarias y pruebas de integración para garantizar la calidad del código.</w:t>
      </w:r>
    </w:p>
    <w:p w14:paraId="2CFE50CA" w14:textId="77777777" w:rsidR="007944C6" w:rsidRPr="007905A7" w:rsidRDefault="007944C6" w:rsidP="007944C6">
      <w:pPr>
        <w:spacing w:before="100" w:beforeAutospacing="1" w:after="100" w:afterAutospacing="1"/>
        <w:jc w:val="both"/>
        <w:rPr>
          <w:rFonts w:eastAsia="宋体"/>
          <w:lang w:val="es-ES" w:eastAsia="zh-CN"/>
        </w:rPr>
      </w:pPr>
    </w:p>
    <w:p w14:paraId="22D1C981" w14:textId="77777777" w:rsidR="007944C6" w:rsidRPr="00087922" w:rsidRDefault="007944C6" w:rsidP="007944C6">
      <w:pPr>
        <w:spacing w:before="100" w:beforeAutospacing="1" w:after="100" w:afterAutospacing="1"/>
        <w:jc w:val="both"/>
        <w:rPr>
          <w:rFonts w:eastAsia="宋体"/>
          <w:lang w:val="es-ES" w:eastAsia="zh-CN"/>
        </w:rPr>
      </w:pPr>
    </w:p>
    <w:p w14:paraId="69FC66C1" w14:textId="77777777" w:rsidR="007944C6" w:rsidRPr="00087922" w:rsidRDefault="007944C6" w:rsidP="007944C6">
      <w:pPr>
        <w:spacing w:before="100" w:beforeAutospacing="1" w:after="100" w:afterAutospacing="1"/>
        <w:jc w:val="both"/>
        <w:rPr>
          <w:rFonts w:eastAsia="宋体"/>
          <w:lang w:val="es-ES" w:eastAsia="zh-CN"/>
        </w:rPr>
      </w:pPr>
    </w:p>
    <w:p w14:paraId="5618BDAC" w14:textId="77777777" w:rsidR="007944C6" w:rsidRPr="00087922" w:rsidRDefault="007944C6" w:rsidP="007944C6">
      <w:pPr>
        <w:spacing w:before="100" w:beforeAutospacing="1" w:after="100" w:afterAutospacing="1"/>
        <w:jc w:val="both"/>
        <w:rPr>
          <w:rFonts w:eastAsia="宋体"/>
          <w:lang w:val="es-ES" w:eastAsia="zh-CN"/>
        </w:rPr>
      </w:pPr>
    </w:p>
    <w:p w14:paraId="15AE319E" w14:textId="77777777" w:rsidR="007944C6" w:rsidRPr="00087922" w:rsidRDefault="007944C6" w:rsidP="007944C6">
      <w:pPr>
        <w:spacing w:before="100" w:beforeAutospacing="1" w:after="100" w:afterAutospacing="1"/>
        <w:jc w:val="both"/>
        <w:rPr>
          <w:rFonts w:eastAsia="宋体"/>
          <w:lang w:val="es-ES" w:eastAsia="zh-CN"/>
        </w:rPr>
      </w:pPr>
    </w:p>
    <w:p w14:paraId="0EB8E37A" w14:textId="77777777" w:rsidR="007944C6" w:rsidRPr="00087922" w:rsidRDefault="007944C6" w:rsidP="007944C6">
      <w:pPr>
        <w:spacing w:before="100" w:beforeAutospacing="1" w:after="100" w:afterAutospacing="1"/>
        <w:jc w:val="both"/>
        <w:rPr>
          <w:rFonts w:eastAsia="宋体"/>
          <w:lang w:val="es-ES" w:eastAsia="zh-CN"/>
        </w:rPr>
      </w:pPr>
    </w:p>
    <w:p w14:paraId="7DC2A77F" w14:textId="77777777" w:rsidR="007944C6" w:rsidRPr="00087922" w:rsidRDefault="007944C6" w:rsidP="007944C6">
      <w:pPr>
        <w:spacing w:before="100" w:beforeAutospacing="1" w:after="100" w:afterAutospacing="1"/>
        <w:jc w:val="both"/>
        <w:rPr>
          <w:rFonts w:eastAsia="宋体"/>
          <w:lang w:val="es-ES" w:eastAsia="zh-CN"/>
        </w:rPr>
      </w:pPr>
    </w:p>
    <w:p w14:paraId="442695AE" w14:textId="77777777" w:rsidR="007944C6" w:rsidRPr="00087922" w:rsidRDefault="007944C6" w:rsidP="007944C6">
      <w:pPr>
        <w:spacing w:before="100" w:beforeAutospacing="1" w:after="100" w:afterAutospacing="1"/>
        <w:jc w:val="both"/>
        <w:rPr>
          <w:rFonts w:eastAsia="宋体"/>
          <w:lang w:val="es-ES" w:eastAsia="zh-CN"/>
        </w:rPr>
      </w:pPr>
    </w:p>
    <w:p w14:paraId="669ED20F" w14:textId="77777777" w:rsidR="007944C6" w:rsidRPr="00087922" w:rsidRDefault="007944C6" w:rsidP="007944C6">
      <w:pPr>
        <w:spacing w:before="100" w:beforeAutospacing="1" w:after="100" w:afterAutospacing="1"/>
        <w:jc w:val="both"/>
        <w:rPr>
          <w:rFonts w:eastAsia="宋体"/>
          <w:lang w:val="es-ES" w:eastAsia="zh-CN"/>
        </w:rPr>
      </w:pPr>
    </w:p>
    <w:p w14:paraId="32BE54C0" w14:textId="77777777" w:rsidR="007944C6" w:rsidRPr="00087922" w:rsidRDefault="007944C6" w:rsidP="007944C6">
      <w:pPr>
        <w:spacing w:before="100" w:beforeAutospacing="1" w:after="100" w:afterAutospacing="1"/>
        <w:jc w:val="both"/>
        <w:rPr>
          <w:rFonts w:eastAsia="宋体"/>
          <w:lang w:val="es-ES" w:eastAsia="zh-CN"/>
        </w:rPr>
      </w:pPr>
    </w:p>
    <w:p w14:paraId="13EACE18" w14:textId="0C0B96EE" w:rsidR="007944C6" w:rsidRPr="007905A7" w:rsidRDefault="009F5AB1" w:rsidP="009F5AB1">
      <w:pPr>
        <w:spacing w:before="100" w:beforeAutospacing="1" w:after="100" w:afterAutospacing="1"/>
        <w:jc w:val="both"/>
        <w:rPr>
          <w:rFonts w:eastAsia="宋体" w:hint="eastAsia"/>
          <w:u w:val="single"/>
          <w:lang w:eastAsia="zh-CN"/>
        </w:rPr>
      </w:pPr>
      <w:r>
        <w:rPr>
          <w:u w:val="single"/>
        </w:rPr>
        <w:t>-</w:t>
      </w:r>
      <w:r>
        <w:rPr>
          <w:u w:val="single"/>
        </w:rPr>
        <w:softHyphen/>
      </w:r>
      <w:r>
        <w:rPr>
          <w:u w:val="single"/>
        </w:rPr>
        <w:softHyphen/>
      </w:r>
      <w:r>
        <w:rPr>
          <w:u w:val="single"/>
        </w:rPr>
        <w:softHyphen/>
      </w:r>
      <w:r>
        <w:rPr>
          <w:u w:val="single"/>
        </w:rPr>
        <w:softHyphen/>
      </w:r>
    </w:p>
    <w:sectPr w:rsidR="007944C6" w:rsidRPr="007905A7" w:rsidSect="006A27B5">
      <w:type w:val="continuous"/>
      <w:pgSz w:w="11900" w:h="16840"/>
      <w:pgMar w:top="1417" w:right="1418" w:bottom="1417" w:left="1418" w:header="1418"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4959" w14:textId="77777777" w:rsidR="009467F3" w:rsidRDefault="009467F3" w:rsidP="0011060C">
      <w:r>
        <w:separator/>
      </w:r>
    </w:p>
  </w:endnote>
  <w:endnote w:type="continuationSeparator" w:id="0">
    <w:p w14:paraId="1579DBCE" w14:textId="77777777" w:rsidR="009467F3" w:rsidRDefault="009467F3" w:rsidP="0011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3AB1" w14:textId="77777777" w:rsidR="009467F3" w:rsidRDefault="009467F3" w:rsidP="0011060C">
      <w:r>
        <w:separator/>
      </w:r>
    </w:p>
  </w:footnote>
  <w:footnote w:type="continuationSeparator" w:id="0">
    <w:p w14:paraId="566BBECF" w14:textId="77777777" w:rsidR="009467F3" w:rsidRDefault="009467F3" w:rsidP="00110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65613" w14:textId="77777777" w:rsidR="00BF7A08" w:rsidRDefault="00000000">
    <w:pPr>
      <w:pStyle w:val="Encabezado"/>
    </w:pPr>
    <w:sdt>
      <w:sdtPr>
        <w:id w:val="125433865"/>
        <w:placeholder>
          <w:docPart w:val="78E7EAB2662F074EAAC2D86BDE69CF51"/>
        </w:placeholder>
        <w:temporary/>
        <w:showingPlcHdr/>
      </w:sdtPr>
      <w:sdtContent>
        <w:r w:rsidR="00BF7A08">
          <w:rPr>
            <w:lang w:val="es-ES"/>
          </w:rPr>
          <w:t>[Escriba texto]</w:t>
        </w:r>
      </w:sdtContent>
    </w:sdt>
    <w:r w:rsidR="00BF7A08">
      <w:ptab w:relativeTo="margin" w:alignment="center" w:leader="none"/>
    </w:r>
    <w:sdt>
      <w:sdtPr>
        <w:id w:val="-827047092"/>
        <w:placeholder>
          <w:docPart w:val="A578D11E203CB2448ED10E19A0785B76"/>
        </w:placeholder>
        <w:temporary/>
        <w:showingPlcHdr/>
      </w:sdtPr>
      <w:sdtContent>
        <w:r w:rsidR="00BF7A08">
          <w:rPr>
            <w:lang w:val="es-ES"/>
          </w:rPr>
          <w:t>[Escriba texto]</w:t>
        </w:r>
      </w:sdtContent>
    </w:sdt>
    <w:r w:rsidR="00BF7A08">
      <w:ptab w:relativeTo="margin" w:alignment="right" w:leader="none"/>
    </w:r>
    <w:sdt>
      <w:sdtPr>
        <w:id w:val="172808"/>
        <w:placeholder>
          <w:docPart w:val="8FAE35B96C988D4FBF5D3E48E3506981"/>
        </w:placeholder>
        <w:temporary/>
        <w:showingPlcHdr/>
      </w:sdtPr>
      <w:sdtContent>
        <w:r w:rsidR="00BF7A08">
          <w:rPr>
            <w:lang w:val="es-ES"/>
          </w:rPr>
          <w:t>[Escriba texto]</w:t>
        </w:r>
      </w:sdtContent>
    </w:sdt>
  </w:p>
  <w:p w14:paraId="06610CB2" w14:textId="77777777" w:rsidR="00BF7A08" w:rsidRDefault="00BF7A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2145" w14:textId="77777777" w:rsidR="00BF7A08" w:rsidRDefault="00BF7A08">
    <w:pPr>
      <w:pStyle w:val="Encabezado"/>
    </w:pPr>
    <w:r>
      <w:rPr>
        <w:noProof/>
        <w:lang w:val="es-ES"/>
      </w:rPr>
      <w:drawing>
        <wp:inline distT="0" distB="0" distL="0" distR="0" wp14:anchorId="5209D901" wp14:editId="31C40686">
          <wp:extent cx="3176636" cy="900000"/>
          <wp:effectExtent l="0" t="0" r="0" b="0"/>
          <wp:docPr id="1303150488" name="Imagen 130315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UGR-04.eps"/>
                  <pic:cNvPicPr/>
                </pic:nvPicPr>
                <pic:blipFill>
                  <a:blip r:embed="rId1">
                    <a:extLst>
                      <a:ext uri="{28A0092B-C50C-407E-A947-70E740481C1C}">
                        <a14:useLocalDpi xmlns:a14="http://schemas.microsoft.com/office/drawing/2010/main" val="0"/>
                      </a:ext>
                    </a:extLst>
                  </a:blip>
                  <a:stretch>
                    <a:fillRect/>
                  </a:stretch>
                </pic:blipFill>
                <pic:spPr>
                  <a:xfrm>
                    <a:off x="0" y="0"/>
                    <a:ext cx="3176636" cy="90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09BA"/>
    <w:multiLevelType w:val="multilevel"/>
    <w:tmpl w:val="8AE4E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C02DA"/>
    <w:multiLevelType w:val="multilevel"/>
    <w:tmpl w:val="56684C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C1C75"/>
    <w:multiLevelType w:val="hybridMultilevel"/>
    <w:tmpl w:val="EC08A4F4"/>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585" w:hanging="440"/>
      </w:pPr>
    </w:lvl>
    <w:lvl w:ilvl="2" w:tplc="FFFFFFFF" w:tentative="1">
      <w:start w:val="1"/>
      <w:numFmt w:val="lowerRoman"/>
      <w:lvlText w:val="%3."/>
      <w:lvlJc w:val="right"/>
      <w:pPr>
        <w:ind w:left="2025" w:hanging="440"/>
      </w:pPr>
    </w:lvl>
    <w:lvl w:ilvl="3" w:tplc="FFFFFFFF" w:tentative="1">
      <w:start w:val="1"/>
      <w:numFmt w:val="decimal"/>
      <w:lvlText w:val="%4."/>
      <w:lvlJc w:val="left"/>
      <w:pPr>
        <w:ind w:left="2465" w:hanging="440"/>
      </w:pPr>
    </w:lvl>
    <w:lvl w:ilvl="4" w:tplc="FFFFFFFF" w:tentative="1">
      <w:start w:val="1"/>
      <w:numFmt w:val="lowerLetter"/>
      <w:lvlText w:val="%5)"/>
      <w:lvlJc w:val="left"/>
      <w:pPr>
        <w:ind w:left="2905" w:hanging="440"/>
      </w:pPr>
    </w:lvl>
    <w:lvl w:ilvl="5" w:tplc="FFFFFFFF" w:tentative="1">
      <w:start w:val="1"/>
      <w:numFmt w:val="lowerRoman"/>
      <w:lvlText w:val="%6."/>
      <w:lvlJc w:val="right"/>
      <w:pPr>
        <w:ind w:left="3345" w:hanging="440"/>
      </w:pPr>
    </w:lvl>
    <w:lvl w:ilvl="6" w:tplc="FFFFFFFF" w:tentative="1">
      <w:start w:val="1"/>
      <w:numFmt w:val="decimal"/>
      <w:lvlText w:val="%7."/>
      <w:lvlJc w:val="left"/>
      <w:pPr>
        <w:ind w:left="3785" w:hanging="440"/>
      </w:pPr>
    </w:lvl>
    <w:lvl w:ilvl="7" w:tplc="FFFFFFFF" w:tentative="1">
      <w:start w:val="1"/>
      <w:numFmt w:val="lowerLetter"/>
      <w:lvlText w:val="%8)"/>
      <w:lvlJc w:val="left"/>
      <w:pPr>
        <w:ind w:left="4225" w:hanging="440"/>
      </w:pPr>
    </w:lvl>
    <w:lvl w:ilvl="8" w:tplc="FFFFFFFF" w:tentative="1">
      <w:start w:val="1"/>
      <w:numFmt w:val="lowerRoman"/>
      <w:lvlText w:val="%9."/>
      <w:lvlJc w:val="right"/>
      <w:pPr>
        <w:ind w:left="4665" w:hanging="440"/>
      </w:pPr>
    </w:lvl>
  </w:abstractNum>
  <w:abstractNum w:abstractNumId="3" w15:restartNumberingAfterBreak="0">
    <w:nsid w:val="482E5E77"/>
    <w:multiLevelType w:val="hybridMultilevel"/>
    <w:tmpl w:val="EC08A4F4"/>
    <w:lvl w:ilvl="0" w:tplc="C2FE45B6">
      <w:start w:val="1"/>
      <w:numFmt w:val="decimal"/>
      <w:lvlText w:val="%1."/>
      <w:lvlJc w:val="left"/>
      <w:pPr>
        <w:ind w:left="1065" w:hanging="360"/>
      </w:pPr>
      <w:rPr>
        <w:rFonts w:hint="default"/>
      </w:rPr>
    </w:lvl>
    <w:lvl w:ilvl="1" w:tplc="04090019" w:tentative="1">
      <w:start w:val="1"/>
      <w:numFmt w:val="lowerLetter"/>
      <w:lvlText w:val="%2)"/>
      <w:lvlJc w:val="left"/>
      <w:pPr>
        <w:ind w:left="1585" w:hanging="440"/>
      </w:pPr>
    </w:lvl>
    <w:lvl w:ilvl="2" w:tplc="0409001B" w:tentative="1">
      <w:start w:val="1"/>
      <w:numFmt w:val="lowerRoman"/>
      <w:lvlText w:val="%3."/>
      <w:lvlJc w:val="right"/>
      <w:pPr>
        <w:ind w:left="2025" w:hanging="440"/>
      </w:pPr>
    </w:lvl>
    <w:lvl w:ilvl="3" w:tplc="0409000F" w:tentative="1">
      <w:start w:val="1"/>
      <w:numFmt w:val="decimal"/>
      <w:lvlText w:val="%4."/>
      <w:lvlJc w:val="left"/>
      <w:pPr>
        <w:ind w:left="2465" w:hanging="440"/>
      </w:pPr>
    </w:lvl>
    <w:lvl w:ilvl="4" w:tplc="04090019" w:tentative="1">
      <w:start w:val="1"/>
      <w:numFmt w:val="lowerLetter"/>
      <w:lvlText w:val="%5)"/>
      <w:lvlJc w:val="left"/>
      <w:pPr>
        <w:ind w:left="2905" w:hanging="440"/>
      </w:pPr>
    </w:lvl>
    <w:lvl w:ilvl="5" w:tplc="0409001B" w:tentative="1">
      <w:start w:val="1"/>
      <w:numFmt w:val="lowerRoman"/>
      <w:lvlText w:val="%6."/>
      <w:lvlJc w:val="right"/>
      <w:pPr>
        <w:ind w:left="3345" w:hanging="440"/>
      </w:pPr>
    </w:lvl>
    <w:lvl w:ilvl="6" w:tplc="0409000F" w:tentative="1">
      <w:start w:val="1"/>
      <w:numFmt w:val="decimal"/>
      <w:lvlText w:val="%7."/>
      <w:lvlJc w:val="left"/>
      <w:pPr>
        <w:ind w:left="3785" w:hanging="440"/>
      </w:pPr>
    </w:lvl>
    <w:lvl w:ilvl="7" w:tplc="04090019" w:tentative="1">
      <w:start w:val="1"/>
      <w:numFmt w:val="lowerLetter"/>
      <w:lvlText w:val="%8)"/>
      <w:lvlJc w:val="left"/>
      <w:pPr>
        <w:ind w:left="4225" w:hanging="440"/>
      </w:pPr>
    </w:lvl>
    <w:lvl w:ilvl="8" w:tplc="0409001B" w:tentative="1">
      <w:start w:val="1"/>
      <w:numFmt w:val="lowerRoman"/>
      <w:lvlText w:val="%9."/>
      <w:lvlJc w:val="right"/>
      <w:pPr>
        <w:ind w:left="4665" w:hanging="440"/>
      </w:pPr>
    </w:lvl>
  </w:abstractNum>
  <w:abstractNum w:abstractNumId="4" w15:restartNumberingAfterBreak="0">
    <w:nsid w:val="596718B1"/>
    <w:multiLevelType w:val="hybridMultilevel"/>
    <w:tmpl w:val="CE866E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5D50198F"/>
    <w:multiLevelType w:val="multilevel"/>
    <w:tmpl w:val="527C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660486"/>
    <w:multiLevelType w:val="hybridMultilevel"/>
    <w:tmpl w:val="5FD83506"/>
    <w:lvl w:ilvl="0" w:tplc="C8A03F2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684380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2505436">
    <w:abstractNumId w:val="5"/>
  </w:num>
  <w:num w:numId="3" w16cid:durableId="1454404489">
    <w:abstractNumId w:val="1"/>
  </w:num>
  <w:num w:numId="4" w16cid:durableId="951932829">
    <w:abstractNumId w:val="3"/>
  </w:num>
  <w:num w:numId="5" w16cid:durableId="2121485309">
    <w:abstractNumId w:val="6"/>
  </w:num>
  <w:num w:numId="6" w16cid:durableId="2098286581">
    <w:abstractNumId w:val="2"/>
  </w:num>
  <w:num w:numId="7" w16cid:durableId="179440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0C"/>
    <w:rsid w:val="0003016C"/>
    <w:rsid w:val="00087922"/>
    <w:rsid w:val="00093544"/>
    <w:rsid w:val="0011060C"/>
    <w:rsid w:val="001B2B63"/>
    <w:rsid w:val="001C1DD1"/>
    <w:rsid w:val="002066A0"/>
    <w:rsid w:val="002135C0"/>
    <w:rsid w:val="002344F6"/>
    <w:rsid w:val="002900BA"/>
    <w:rsid w:val="002A3A0D"/>
    <w:rsid w:val="002A602C"/>
    <w:rsid w:val="002A6917"/>
    <w:rsid w:val="003E2E01"/>
    <w:rsid w:val="003F20ED"/>
    <w:rsid w:val="004F5060"/>
    <w:rsid w:val="00572B1D"/>
    <w:rsid w:val="005E6BFD"/>
    <w:rsid w:val="006405AA"/>
    <w:rsid w:val="0067474F"/>
    <w:rsid w:val="006A27B5"/>
    <w:rsid w:val="007905A7"/>
    <w:rsid w:val="007944C6"/>
    <w:rsid w:val="00872EB2"/>
    <w:rsid w:val="008866EC"/>
    <w:rsid w:val="00891891"/>
    <w:rsid w:val="009467F3"/>
    <w:rsid w:val="009C4E6A"/>
    <w:rsid w:val="009F5AB1"/>
    <w:rsid w:val="00AC7A8C"/>
    <w:rsid w:val="00BF7A08"/>
    <w:rsid w:val="00C042B4"/>
    <w:rsid w:val="00C63773"/>
    <w:rsid w:val="00C7358F"/>
    <w:rsid w:val="00D01426"/>
    <w:rsid w:val="00E2171C"/>
    <w:rsid w:val="00EA5558"/>
    <w:rsid w:val="00EC38C1"/>
    <w:rsid w:val="00EF4415"/>
    <w:rsid w:val="00F7251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F5E6F7"/>
  <w14:defaultImageDpi w14:val="300"/>
  <w15:docId w15:val="{4A63DD25-2EBA-4BE1-96F6-213D754F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1DD1"/>
    <w:pPr>
      <w:keepNext/>
      <w:keepLines/>
      <w:spacing w:before="340" w:after="330" w:line="578" w:lineRule="auto"/>
      <w:outlineLvl w:val="0"/>
    </w:pPr>
    <w:rPr>
      <w:b/>
      <w:bCs/>
      <w:kern w:val="44"/>
      <w:sz w:val="44"/>
      <w:szCs w:val="4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60C"/>
    <w:pPr>
      <w:tabs>
        <w:tab w:val="center" w:pos="4252"/>
        <w:tab w:val="right" w:pos="8504"/>
      </w:tabs>
    </w:pPr>
  </w:style>
  <w:style w:type="character" w:customStyle="1" w:styleId="EncabezadoCar">
    <w:name w:val="Encabezado Car"/>
    <w:basedOn w:val="Fuentedeprrafopredeter"/>
    <w:link w:val="Encabezado"/>
    <w:uiPriority w:val="99"/>
    <w:rsid w:val="0011060C"/>
  </w:style>
  <w:style w:type="paragraph" w:styleId="Piedepgina">
    <w:name w:val="footer"/>
    <w:basedOn w:val="Normal"/>
    <w:link w:val="PiedepginaCar"/>
    <w:uiPriority w:val="99"/>
    <w:unhideWhenUsed/>
    <w:rsid w:val="0011060C"/>
    <w:pPr>
      <w:tabs>
        <w:tab w:val="center" w:pos="4252"/>
        <w:tab w:val="right" w:pos="8504"/>
      </w:tabs>
    </w:pPr>
  </w:style>
  <w:style w:type="character" w:customStyle="1" w:styleId="PiedepginaCar">
    <w:name w:val="Pie de página Car"/>
    <w:basedOn w:val="Fuentedeprrafopredeter"/>
    <w:link w:val="Piedepgina"/>
    <w:uiPriority w:val="99"/>
    <w:rsid w:val="0011060C"/>
  </w:style>
  <w:style w:type="paragraph" w:styleId="Textodeglobo">
    <w:name w:val="Balloon Text"/>
    <w:basedOn w:val="Normal"/>
    <w:link w:val="TextodegloboCar"/>
    <w:uiPriority w:val="99"/>
    <w:semiHidden/>
    <w:unhideWhenUsed/>
    <w:rsid w:val="00EC38C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C38C1"/>
    <w:rPr>
      <w:rFonts w:ascii="Lucida Grande" w:hAnsi="Lucida Grande" w:cs="Lucida Grande"/>
      <w:sz w:val="18"/>
      <w:szCs w:val="18"/>
    </w:rPr>
  </w:style>
  <w:style w:type="character" w:customStyle="1" w:styleId="Ttulo1Car">
    <w:name w:val="Título 1 Car"/>
    <w:basedOn w:val="Fuentedeprrafopredeter"/>
    <w:link w:val="Ttulo1"/>
    <w:uiPriority w:val="9"/>
    <w:rsid w:val="001C1DD1"/>
    <w:rPr>
      <w:b/>
      <w:bCs/>
      <w:kern w:val="44"/>
      <w:sz w:val="44"/>
      <w:szCs w:val="44"/>
    </w:rPr>
  </w:style>
  <w:style w:type="character" w:styleId="Textoennegrita">
    <w:name w:val="Strong"/>
    <w:basedOn w:val="Fuentedeprrafopredeter"/>
    <w:uiPriority w:val="22"/>
    <w:qFormat/>
    <w:rsid w:val="0003016C"/>
    <w:rPr>
      <w:b/>
      <w:bCs/>
    </w:rPr>
  </w:style>
  <w:style w:type="paragraph" w:styleId="Prrafodelista">
    <w:name w:val="List Paragraph"/>
    <w:basedOn w:val="Normal"/>
    <w:uiPriority w:val="34"/>
    <w:qFormat/>
    <w:rsid w:val="002135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9306">
      <w:bodyDiv w:val="1"/>
      <w:marLeft w:val="0"/>
      <w:marRight w:val="0"/>
      <w:marTop w:val="0"/>
      <w:marBottom w:val="0"/>
      <w:divBdr>
        <w:top w:val="none" w:sz="0" w:space="0" w:color="auto"/>
        <w:left w:val="none" w:sz="0" w:space="0" w:color="auto"/>
        <w:bottom w:val="none" w:sz="0" w:space="0" w:color="auto"/>
        <w:right w:val="none" w:sz="0" w:space="0" w:color="auto"/>
      </w:divBdr>
    </w:div>
    <w:div w:id="356659440">
      <w:bodyDiv w:val="1"/>
      <w:marLeft w:val="0"/>
      <w:marRight w:val="0"/>
      <w:marTop w:val="0"/>
      <w:marBottom w:val="0"/>
      <w:divBdr>
        <w:top w:val="none" w:sz="0" w:space="0" w:color="auto"/>
        <w:left w:val="none" w:sz="0" w:space="0" w:color="auto"/>
        <w:bottom w:val="none" w:sz="0" w:space="0" w:color="auto"/>
        <w:right w:val="none" w:sz="0" w:space="0" w:color="auto"/>
      </w:divBdr>
    </w:div>
    <w:div w:id="498541025">
      <w:bodyDiv w:val="1"/>
      <w:marLeft w:val="0"/>
      <w:marRight w:val="0"/>
      <w:marTop w:val="0"/>
      <w:marBottom w:val="0"/>
      <w:divBdr>
        <w:top w:val="none" w:sz="0" w:space="0" w:color="auto"/>
        <w:left w:val="none" w:sz="0" w:space="0" w:color="auto"/>
        <w:bottom w:val="none" w:sz="0" w:space="0" w:color="auto"/>
        <w:right w:val="none" w:sz="0" w:space="0" w:color="auto"/>
      </w:divBdr>
    </w:div>
    <w:div w:id="578054766">
      <w:bodyDiv w:val="1"/>
      <w:marLeft w:val="0"/>
      <w:marRight w:val="0"/>
      <w:marTop w:val="0"/>
      <w:marBottom w:val="0"/>
      <w:divBdr>
        <w:top w:val="none" w:sz="0" w:space="0" w:color="auto"/>
        <w:left w:val="none" w:sz="0" w:space="0" w:color="auto"/>
        <w:bottom w:val="none" w:sz="0" w:space="0" w:color="auto"/>
        <w:right w:val="none" w:sz="0" w:space="0" w:color="auto"/>
      </w:divBdr>
    </w:div>
    <w:div w:id="611088732">
      <w:bodyDiv w:val="1"/>
      <w:marLeft w:val="0"/>
      <w:marRight w:val="0"/>
      <w:marTop w:val="0"/>
      <w:marBottom w:val="0"/>
      <w:divBdr>
        <w:top w:val="none" w:sz="0" w:space="0" w:color="auto"/>
        <w:left w:val="none" w:sz="0" w:space="0" w:color="auto"/>
        <w:bottom w:val="none" w:sz="0" w:space="0" w:color="auto"/>
        <w:right w:val="none" w:sz="0" w:space="0" w:color="auto"/>
      </w:divBdr>
    </w:div>
    <w:div w:id="632562336">
      <w:bodyDiv w:val="1"/>
      <w:marLeft w:val="0"/>
      <w:marRight w:val="0"/>
      <w:marTop w:val="0"/>
      <w:marBottom w:val="0"/>
      <w:divBdr>
        <w:top w:val="none" w:sz="0" w:space="0" w:color="auto"/>
        <w:left w:val="none" w:sz="0" w:space="0" w:color="auto"/>
        <w:bottom w:val="none" w:sz="0" w:space="0" w:color="auto"/>
        <w:right w:val="none" w:sz="0" w:space="0" w:color="auto"/>
      </w:divBdr>
    </w:div>
    <w:div w:id="824130816">
      <w:bodyDiv w:val="1"/>
      <w:marLeft w:val="0"/>
      <w:marRight w:val="0"/>
      <w:marTop w:val="0"/>
      <w:marBottom w:val="0"/>
      <w:divBdr>
        <w:top w:val="none" w:sz="0" w:space="0" w:color="auto"/>
        <w:left w:val="none" w:sz="0" w:space="0" w:color="auto"/>
        <w:bottom w:val="none" w:sz="0" w:space="0" w:color="auto"/>
        <w:right w:val="none" w:sz="0" w:space="0" w:color="auto"/>
      </w:divBdr>
    </w:div>
    <w:div w:id="825123502">
      <w:bodyDiv w:val="1"/>
      <w:marLeft w:val="0"/>
      <w:marRight w:val="0"/>
      <w:marTop w:val="0"/>
      <w:marBottom w:val="0"/>
      <w:divBdr>
        <w:top w:val="none" w:sz="0" w:space="0" w:color="auto"/>
        <w:left w:val="none" w:sz="0" w:space="0" w:color="auto"/>
        <w:bottom w:val="none" w:sz="0" w:space="0" w:color="auto"/>
        <w:right w:val="none" w:sz="0" w:space="0" w:color="auto"/>
      </w:divBdr>
    </w:div>
    <w:div w:id="1134329474">
      <w:bodyDiv w:val="1"/>
      <w:marLeft w:val="0"/>
      <w:marRight w:val="0"/>
      <w:marTop w:val="0"/>
      <w:marBottom w:val="0"/>
      <w:divBdr>
        <w:top w:val="none" w:sz="0" w:space="0" w:color="auto"/>
        <w:left w:val="none" w:sz="0" w:space="0" w:color="auto"/>
        <w:bottom w:val="none" w:sz="0" w:space="0" w:color="auto"/>
        <w:right w:val="none" w:sz="0" w:space="0" w:color="auto"/>
      </w:divBdr>
    </w:div>
    <w:div w:id="1897619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E7EAB2662F074EAAC2D86BDE69CF51"/>
        <w:category>
          <w:name w:val="General"/>
          <w:gallery w:val="placeholder"/>
        </w:category>
        <w:types>
          <w:type w:val="bbPlcHdr"/>
        </w:types>
        <w:behaviors>
          <w:behavior w:val="content"/>
        </w:behaviors>
        <w:guid w:val="{715BD245-A72F-BC4F-AF0F-D4744BF3D1FF}"/>
      </w:docPartPr>
      <w:docPartBody>
        <w:p w:rsidR="00B36C44" w:rsidRDefault="00B36C44" w:rsidP="00B36C44">
          <w:pPr>
            <w:pStyle w:val="78E7EAB2662F074EAAC2D86BDE69CF51"/>
          </w:pPr>
          <w:r>
            <w:rPr>
              <w:lang w:val="es-ES"/>
            </w:rPr>
            <w:t>[Escriba texto]</w:t>
          </w:r>
        </w:p>
      </w:docPartBody>
    </w:docPart>
    <w:docPart>
      <w:docPartPr>
        <w:name w:val="A578D11E203CB2448ED10E19A0785B76"/>
        <w:category>
          <w:name w:val="General"/>
          <w:gallery w:val="placeholder"/>
        </w:category>
        <w:types>
          <w:type w:val="bbPlcHdr"/>
        </w:types>
        <w:behaviors>
          <w:behavior w:val="content"/>
        </w:behaviors>
        <w:guid w:val="{2B2C590D-433A-1E4E-8373-1C6E686C7C62}"/>
      </w:docPartPr>
      <w:docPartBody>
        <w:p w:rsidR="00B36C44" w:rsidRDefault="00B36C44" w:rsidP="00B36C44">
          <w:pPr>
            <w:pStyle w:val="A578D11E203CB2448ED10E19A0785B76"/>
          </w:pPr>
          <w:r>
            <w:rPr>
              <w:lang w:val="es-ES"/>
            </w:rPr>
            <w:t>[Escriba texto]</w:t>
          </w:r>
        </w:p>
      </w:docPartBody>
    </w:docPart>
    <w:docPart>
      <w:docPartPr>
        <w:name w:val="8FAE35B96C988D4FBF5D3E48E3506981"/>
        <w:category>
          <w:name w:val="General"/>
          <w:gallery w:val="placeholder"/>
        </w:category>
        <w:types>
          <w:type w:val="bbPlcHdr"/>
        </w:types>
        <w:behaviors>
          <w:behavior w:val="content"/>
        </w:behaviors>
        <w:guid w:val="{5A96DA22-96B2-ED4F-8ABC-9D385DEAFFCD}"/>
      </w:docPartPr>
      <w:docPartBody>
        <w:p w:rsidR="00B36C44" w:rsidRDefault="00B36C44" w:rsidP="00B36C44">
          <w:pPr>
            <w:pStyle w:val="8FAE35B96C988D4FBF5D3E48E350698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C44"/>
    <w:rsid w:val="006A3C7E"/>
    <w:rsid w:val="009855FC"/>
    <w:rsid w:val="00B36C44"/>
    <w:rsid w:val="00DA7843"/>
    <w:rsid w:val="00E4031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E7EAB2662F074EAAC2D86BDE69CF51">
    <w:name w:val="78E7EAB2662F074EAAC2D86BDE69CF51"/>
    <w:rsid w:val="00B36C44"/>
  </w:style>
  <w:style w:type="paragraph" w:customStyle="1" w:styleId="A578D11E203CB2448ED10E19A0785B76">
    <w:name w:val="A578D11E203CB2448ED10E19A0785B76"/>
    <w:rsid w:val="00B36C44"/>
  </w:style>
  <w:style w:type="paragraph" w:customStyle="1" w:styleId="8FAE35B96C988D4FBF5D3E48E3506981">
    <w:name w:val="8FAE35B96C988D4FBF5D3E48E3506981"/>
    <w:rsid w:val="00B36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A27D5-6AB5-794F-AFA2-44353B0DA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1224</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 Granada</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Recursos  Gráficos 2</dc:creator>
  <cp:keywords/>
  <dc:description/>
  <cp:lastModifiedBy>Jonas Gil</cp:lastModifiedBy>
  <cp:revision>8</cp:revision>
  <dcterms:created xsi:type="dcterms:W3CDTF">2023-11-12T05:15:00Z</dcterms:created>
  <dcterms:modified xsi:type="dcterms:W3CDTF">2023-12-11T23:30:00Z</dcterms:modified>
</cp:coreProperties>
</file>