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0CD1" w:rsidRDefault="00073D25">
      <w:pPr>
        <w:jc w:val="center"/>
        <w:rPr>
          <w:rFonts w:hint="eastAsia"/>
          <w:b/>
          <w:bCs/>
          <w:sz w:val="52"/>
          <w:szCs w:val="52"/>
        </w:rPr>
      </w:pPr>
      <w:r>
        <w:rPr>
          <w:noProof/>
          <w:lang w:eastAsia="da-DK" w:bidi="ar-SA"/>
        </w:rP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1758950</wp:posOffset>
            </wp:positionH>
            <wp:positionV relativeFrom="paragraph">
              <wp:posOffset>819150</wp:posOffset>
            </wp:positionV>
            <wp:extent cx="6210300" cy="45053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52"/>
          <w:szCs w:val="52"/>
        </w:rPr>
        <w:t>Notation</w:t>
      </w: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970CD1">
      <w:pPr>
        <w:jc w:val="center"/>
        <w:rPr>
          <w:rFonts w:hint="eastAsia"/>
          <w:b/>
          <w:bCs/>
          <w:sz w:val="52"/>
          <w:szCs w:val="52"/>
        </w:rPr>
      </w:pPr>
    </w:p>
    <w:p w:rsidR="00970CD1" w:rsidRDefault="00073D25">
      <w:pPr>
        <w:rPr>
          <w:rFonts w:hint="eastAsia"/>
        </w:rPr>
      </w:pPr>
      <w:r>
        <w:t>Kilde: Mathiassen. Munk-Madsen. Nielsen &amp; Stage</w:t>
      </w:r>
      <w:r>
        <w:br w:type="page"/>
      </w:r>
    </w:p>
    <w:p w:rsidR="00970CD1" w:rsidRDefault="00073D25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Beskrivelser baseret på tabeller og lister</w:t>
      </w:r>
    </w:p>
    <w:tbl>
      <w:tblPr>
        <w:tblW w:w="14570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69"/>
        <w:gridCol w:w="2160"/>
        <w:gridCol w:w="9441"/>
      </w:tblGrid>
      <w:tr w:rsidR="00970CD1"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Fokus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Betegnelse</w:t>
            </w:r>
          </w:p>
        </w:tc>
        <w:tc>
          <w:tcPr>
            <w:tcW w:w="94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Indhold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Problemområde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Hændelsestabel</w:t>
            </w:r>
          </w:p>
        </w:tc>
        <w:tc>
          <w:tcPr>
            <w:tcW w:w="9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En samling af klasser med angivelse af de hændelser, der indgår i deres </w:t>
            </w:r>
            <w:r>
              <w:rPr>
                <w:color w:val="000000"/>
              </w:rPr>
              <w:t>adfærdsmønstre.</w:t>
            </w:r>
          </w:p>
        </w:tc>
      </w:tr>
      <w:tr w:rsidR="00970CD1">
        <w:tc>
          <w:tcPr>
            <w:tcW w:w="2969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Anvendelsesområde</w:t>
            </w: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Aktørtabel</w:t>
            </w:r>
          </w:p>
        </w:tc>
        <w:tc>
          <w:tcPr>
            <w:tcW w:w="9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De brugsmønstre, der understøttes af et, og de eksterne aktører i omgivelserne, som deltager i disse brugsmønstre (</w:t>
            </w:r>
            <w:proofErr w:type="spellStart"/>
            <w:r>
              <w:rPr>
                <w:b/>
                <w:bCs/>
                <w:color w:val="000000"/>
              </w:rPr>
              <w:t>Use</w:t>
            </w:r>
            <w:proofErr w:type="spellEnd"/>
            <w:r>
              <w:rPr>
                <w:b/>
                <w:bCs/>
                <w:color w:val="000000"/>
              </w:rPr>
              <w:t xml:space="preserve"> cases</w:t>
            </w:r>
            <w:r>
              <w:rPr>
                <w:color w:val="000000"/>
              </w:rPr>
              <w:t>)</w:t>
            </w:r>
          </w:p>
        </w:tc>
      </w:tr>
      <w:tr w:rsidR="00970CD1">
        <w:tc>
          <w:tcPr>
            <w:tcW w:w="29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970CD1">
            <w:pPr>
              <w:rPr>
                <w:rFonts w:hint="eastAsia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Funktionsliste</w:t>
            </w:r>
          </w:p>
        </w:tc>
        <w:tc>
          <w:tcPr>
            <w:tcW w:w="9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Den samlede mængde af funktioner, som et system realiserer.</w:t>
            </w:r>
          </w:p>
        </w:tc>
      </w:tr>
      <w:tr w:rsidR="00970CD1">
        <w:tc>
          <w:tcPr>
            <w:tcW w:w="29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970CD1">
            <w:pPr>
              <w:rPr>
                <w:rFonts w:hint="eastAsia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Vinduesliste</w:t>
            </w:r>
          </w:p>
        </w:tc>
        <w:tc>
          <w:tcPr>
            <w:tcW w:w="9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Den samlede mængde af vinduer, som et system realiserer.</w:t>
            </w:r>
          </w:p>
        </w:tc>
      </w:tr>
      <w:tr w:rsidR="00970CD1">
        <w:tc>
          <w:tcPr>
            <w:tcW w:w="296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970CD1">
            <w:pPr>
              <w:rPr>
                <w:rFonts w:hint="eastAsia"/>
              </w:rPr>
            </w:pPr>
          </w:p>
        </w:tc>
        <w:tc>
          <w:tcPr>
            <w:tcW w:w="216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Udskriftsliste</w:t>
            </w:r>
          </w:p>
        </w:tc>
        <w:tc>
          <w:tcPr>
            <w:tcW w:w="944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Den samlede mængde af udskrifter, som et system kan producere.</w:t>
            </w:r>
          </w:p>
        </w:tc>
      </w:tr>
    </w:tbl>
    <w:p w:rsidR="00970CD1" w:rsidRDefault="00970CD1">
      <w:pPr>
        <w:rPr>
          <w:rFonts w:hint="eastAsia"/>
        </w:rPr>
      </w:pPr>
    </w:p>
    <w:p w:rsidR="00573B3A" w:rsidRDefault="00573B3A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:rsidR="00970CD1" w:rsidRDefault="00073D25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Beskrivelser baseret på diagrammer</w:t>
      </w:r>
    </w:p>
    <w:tbl>
      <w:tblPr>
        <w:tblW w:w="14570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69"/>
        <w:gridCol w:w="4140"/>
        <w:gridCol w:w="7461"/>
      </w:tblGrid>
      <w:tr w:rsidR="00970CD1"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Fokus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Betegnelse</w:t>
            </w:r>
          </w:p>
        </w:tc>
        <w:tc>
          <w:tcPr>
            <w:tcW w:w="7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Indhold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Omgivelser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Rigt billede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Overblik over </w:t>
            </w:r>
            <w:r>
              <w:rPr>
                <w:color w:val="000000"/>
              </w:rPr>
              <w:t>mennesker, objekter, processer, strukturer og problemer i et systems problemområde og anvendelsesområde set under et.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Struktur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</w:rPr>
            </w:pPr>
            <w:r>
              <w:t>Klassediagram (</w:t>
            </w:r>
            <w:proofErr w:type="spellStart"/>
            <w:r>
              <w:rPr>
                <w:b/>
                <w:bCs/>
              </w:rPr>
              <w:t>class</w:t>
            </w:r>
            <w:proofErr w:type="spellEnd"/>
            <w:r>
              <w:rPr>
                <w:b/>
                <w:bCs/>
              </w:rPr>
              <w:t xml:space="preserve"> diagram</w:t>
            </w:r>
            <w:r>
              <w:t>)</w:t>
            </w:r>
          </w:p>
          <w:p w:rsidR="00970CD1" w:rsidRDefault="00970CD1">
            <w:pPr>
              <w:pStyle w:val="TableContents"/>
              <w:rPr>
                <w:rFonts w:hint="eastAsia"/>
              </w:rPr>
            </w:pPr>
          </w:p>
          <w:p w:rsidR="00970CD1" w:rsidRDefault="00970CD1">
            <w:pPr>
              <w:pStyle w:val="TableContents"/>
              <w:rPr>
                <w:rFonts w:hint="eastAsia"/>
              </w:rPr>
            </w:pPr>
          </w:p>
          <w:p w:rsidR="00970CD1" w:rsidRDefault="00073D25">
            <w:pPr>
              <w:pStyle w:val="TableContents"/>
              <w:rPr>
                <w:rFonts w:hint="eastAsia"/>
              </w:rPr>
            </w:pPr>
            <w:r>
              <w:t>Fordelingsdiagram (</w:t>
            </w:r>
            <w:proofErr w:type="spellStart"/>
            <w:r>
              <w:rPr>
                <w:b/>
                <w:bCs/>
              </w:rPr>
              <w:t>deployment</w:t>
            </w:r>
            <w:proofErr w:type="spellEnd"/>
            <w:r>
              <w:rPr>
                <w:b/>
                <w:bCs/>
              </w:rPr>
              <w:t xml:space="preserve"> diagram</w:t>
            </w:r>
            <w:r>
              <w:t>)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En samling klasser og deres indbyrdes strukturelle </w:t>
            </w:r>
            <w:r>
              <w:rPr>
                <w:color w:val="000000"/>
              </w:rPr>
              <w:t>relationer. Kan også indeholde forekomster i form af objekter og forbindelser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Et systems programkomponenter, processorer, ydre enheder og deres indbyrdes strukturelle relationer.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Adfærd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Pr="00573B3A" w:rsidRDefault="00073D25">
            <w:pPr>
              <w:pStyle w:val="TableContents"/>
              <w:rPr>
                <w:rFonts w:hint="eastAsia"/>
                <w:color w:val="000000"/>
                <w:lang w:val="en-US"/>
              </w:rPr>
            </w:pPr>
            <w:proofErr w:type="spellStart"/>
            <w:r w:rsidRPr="00573B3A">
              <w:rPr>
                <w:color w:val="000000"/>
                <w:lang w:val="en-US"/>
              </w:rPr>
              <w:t>Interaktionsdiagram</w:t>
            </w:r>
            <w:proofErr w:type="spellEnd"/>
            <w:r w:rsidRPr="00573B3A">
              <w:rPr>
                <w:color w:val="000000"/>
                <w:lang w:val="en-US"/>
              </w:rPr>
              <w:t xml:space="preserve"> (</w:t>
            </w:r>
            <w:r w:rsidRPr="00573B3A">
              <w:rPr>
                <w:b/>
                <w:bCs/>
                <w:color w:val="000000"/>
                <w:lang w:val="en-US"/>
              </w:rPr>
              <w:t>sequence diagram / collaboration diagram</w:t>
            </w:r>
            <w:r w:rsidRPr="00573B3A">
              <w:rPr>
                <w:color w:val="000000"/>
                <w:lang w:val="en-US"/>
              </w:rPr>
              <w:t>)</w:t>
            </w:r>
          </w:p>
          <w:p w:rsidR="00970CD1" w:rsidRPr="00573B3A" w:rsidRDefault="00970CD1">
            <w:pPr>
              <w:pStyle w:val="TableContents"/>
              <w:rPr>
                <w:rFonts w:hint="eastAsia"/>
                <w:color w:val="000000"/>
                <w:lang w:val="en-US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Tils</w:t>
            </w:r>
            <w:r>
              <w:rPr>
                <w:color w:val="000000"/>
              </w:rPr>
              <w:t>tandsdiagram (</w:t>
            </w:r>
            <w:proofErr w:type="spellStart"/>
            <w:r>
              <w:rPr>
                <w:b/>
                <w:bCs/>
                <w:color w:val="000000"/>
              </w:rPr>
              <w:t>state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chart</w:t>
            </w:r>
            <w:proofErr w:type="spellEnd"/>
            <w:r>
              <w:rPr>
                <w:b/>
                <w:bCs/>
                <w:color w:val="000000"/>
              </w:rPr>
              <w:t xml:space="preserve"> diagram</w:t>
            </w:r>
            <w:r>
              <w:rPr>
                <w:color w:val="000000"/>
              </w:rPr>
              <w:t xml:space="preserve">) 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Samspillet over tid mellem en samling af objekter. Kan have hovedvægt på tid eller på objekternes relationer.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Det adfærds mønster, som gælder for alle objekter i en klasse, beskrevet ved de indgående tilstande og hændel</w:t>
            </w:r>
            <w:r>
              <w:rPr>
                <w:color w:val="000000"/>
              </w:rPr>
              <w:t>ser.</w:t>
            </w:r>
          </w:p>
        </w:tc>
      </w:tr>
      <w:tr w:rsidR="00970CD1">
        <w:trPr>
          <w:trHeight w:val="1872"/>
        </w:trPr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Brug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Brugsmønster diagram (</w:t>
            </w:r>
            <w:proofErr w:type="spellStart"/>
            <w:r>
              <w:rPr>
                <w:b/>
                <w:bCs/>
                <w:color w:val="000000"/>
              </w:rPr>
              <w:t>use</w:t>
            </w:r>
            <w:proofErr w:type="spellEnd"/>
            <w:r>
              <w:rPr>
                <w:b/>
                <w:bCs/>
                <w:color w:val="000000"/>
              </w:rPr>
              <w:t xml:space="preserve"> case diagram</w:t>
            </w:r>
            <w:r>
              <w:rPr>
                <w:color w:val="000000"/>
              </w:rPr>
              <w:t>)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Navigerings diagram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Vinduesdiagram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De eksterne aktører i et IT systemets omgivelser, de brugsmønstre, systemet understøtter, og deres indbyrdes strukturelle relationer.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Alle brugergrænsefladens vinduer </w:t>
            </w:r>
            <w:r>
              <w:rPr>
                <w:color w:val="000000"/>
              </w:rPr>
              <w:t>og deres dynamiske relationer.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Opbygning af et enkelt vindue og en beskrivelse af dets brug.</w:t>
            </w:r>
          </w:p>
        </w:tc>
      </w:tr>
    </w:tbl>
    <w:p w:rsidR="00573B3A" w:rsidRDefault="00573B3A">
      <w:pPr>
        <w:rPr>
          <w:b/>
          <w:bCs/>
          <w:sz w:val="32"/>
          <w:szCs w:val="32"/>
        </w:rPr>
      </w:pPr>
    </w:p>
    <w:p w:rsidR="00073D25" w:rsidRDefault="00073D25"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 w:rsidR="00970CD1" w:rsidRDefault="00073D25">
      <w:pPr>
        <w:rPr>
          <w:rFonts w:hint="eastAsia"/>
          <w:b/>
          <w:bCs/>
          <w:sz w:val="32"/>
          <w:szCs w:val="32"/>
        </w:rPr>
      </w:pPr>
      <w:bookmarkStart w:id="0" w:name="_GoBack"/>
      <w:bookmarkEnd w:id="0"/>
      <w:r>
        <w:rPr>
          <w:b/>
          <w:bCs/>
          <w:sz w:val="32"/>
          <w:szCs w:val="32"/>
        </w:rPr>
        <w:lastRenderedPageBreak/>
        <w:t>Beskrivelser baseret på tekstlig specifikationer</w:t>
      </w:r>
    </w:p>
    <w:tbl>
      <w:tblPr>
        <w:tblW w:w="14570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69"/>
        <w:gridCol w:w="4140"/>
        <w:gridCol w:w="7461"/>
      </w:tblGrid>
      <w:tr w:rsidR="00970CD1"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Fokus</w:t>
            </w:r>
          </w:p>
        </w:tc>
        <w:tc>
          <w:tcPr>
            <w:tcW w:w="4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Betegnelse</w:t>
            </w:r>
          </w:p>
        </w:tc>
        <w:tc>
          <w:tcPr>
            <w:tcW w:w="7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Indhold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system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Systemdefinition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En kortfattet og præcis beskrivelse af en IT-løsning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Brugere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Aktør specifikation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En aktør i et systems omgivelser beskrevet ved formål, karakteristika og eksempel på personer.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Proces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Brugsmønster specifikation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Operations specifikation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Et generelt mønster for samspillet mellem en aktør og et system beskrevet ved </w:t>
            </w:r>
            <w:r>
              <w:rPr>
                <w:color w:val="000000"/>
              </w:rPr>
              <w:t>de handlinger, aktøren foretager, og de observerbare resultater systemet producerer.</w:t>
            </w:r>
          </w:p>
          <w:p w:rsidR="00970CD1" w:rsidRDefault="00970CD1">
            <w:pPr>
              <w:pStyle w:val="TableContents"/>
              <w:rPr>
                <w:rFonts w:hint="eastAsia"/>
                <w:color w:val="000000"/>
              </w:rPr>
            </w:pP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En operations egenskaber beskrevet i et fastlagt format.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Struktur</w:t>
            </w:r>
          </w:p>
        </w:tc>
        <w:tc>
          <w:tcPr>
            <w:tcW w:w="414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Komponent specifikation</w:t>
            </w:r>
          </w:p>
        </w:tc>
        <w:tc>
          <w:tcPr>
            <w:tcW w:w="746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En komponents ansvar, afhængigheder og samspil med omgivelserne.</w:t>
            </w:r>
          </w:p>
        </w:tc>
      </w:tr>
    </w:tbl>
    <w:p w:rsidR="00970CD1" w:rsidRDefault="00970CD1">
      <w:pPr>
        <w:rPr>
          <w:rFonts w:hint="eastAsia"/>
        </w:rPr>
      </w:pPr>
    </w:p>
    <w:p w:rsidR="00970CD1" w:rsidRDefault="00073D25">
      <w:pPr>
        <w:rPr>
          <w:rFonts w:hint="eastAsia"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Oversigt</w:t>
      </w:r>
    </w:p>
    <w:tbl>
      <w:tblPr>
        <w:tblW w:w="14570" w:type="dxa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969"/>
        <w:gridCol w:w="11601"/>
      </w:tblGrid>
      <w:tr w:rsidR="00970CD1">
        <w:tc>
          <w:tcPr>
            <w:tcW w:w="2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Formål</w:t>
            </w:r>
          </w:p>
        </w:tc>
        <w:tc>
          <w:tcPr>
            <w:tcW w:w="11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At fastlægge en notation for analyse og design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Begreb</w:t>
            </w:r>
          </w:p>
        </w:tc>
        <w:tc>
          <w:tcPr>
            <w:tcW w:w="116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Notation: Et delvist formaliseret tekstlig og grafisk sprog til beskrivelse af et system og det omgivelser.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Principper</w:t>
            </w:r>
          </w:p>
        </w:tc>
        <w:tc>
          <w:tcPr>
            <w:tcW w:w="116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Orienter notationen mod opgaven</w:t>
            </w: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Tilpas notationen til den tekniske platfor</w:t>
            </w:r>
            <w:r>
              <w:rPr>
                <w:color w:val="000000"/>
              </w:rPr>
              <w:t>m.</w:t>
            </w:r>
          </w:p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Minimer notationen.</w:t>
            </w:r>
          </w:p>
        </w:tc>
      </w:tr>
      <w:tr w:rsidR="00970CD1">
        <w:tc>
          <w:tcPr>
            <w:tcW w:w="296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Resultat</w:t>
            </w:r>
          </w:p>
        </w:tc>
        <w:tc>
          <w:tcPr>
            <w:tcW w:w="116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970CD1" w:rsidRDefault="00073D25">
            <w:pPr>
              <w:pStyle w:val="TableContents"/>
              <w:rPr>
                <w:rFonts w:hint="eastAsia"/>
                <w:color w:val="000000"/>
              </w:rPr>
            </w:pPr>
            <w:r>
              <w:rPr>
                <w:color w:val="000000"/>
              </w:rPr>
              <w:t>En notation til analyse og design</w:t>
            </w:r>
          </w:p>
        </w:tc>
      </w:tr>
    </w:tbl>
    <w:p w:rsidR="00970CD1" w:rsidRDefault="00970CD1">
      <w:pPr>
        <w:rPr>
          <w:rFonts w:hint="eastAsia"/>
        </w:rPr>
      </w:pPr>
    </w:p>
    <w:sectPr w:rsidR="00970CD1">
      <w:pgSz w:w="16838" w:h="11906" w:orient="landscape"/>
      <w:pgMar w:top="1134" w:right="1134" w:bottom="1134" w:left="1134" w:header="0" w:footer="0" w:gutter="0"/>
      <w:cols w:space="708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9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70CD1"/>
    <w:rsid w:val="00073D25"/>
    <w:rsid w:val="00573B3A"/>
    <w:rsid w:val="00970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3F2DC"/>
  <w15:docId w15:val="{7C32FC4C-FCE4-4E2C-927D-3B228C6CF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da-DK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customStyle="1" w:styleId="Heading">
    <w:name w:val="Heading"/>
    <w:basedOn w:val="Normal"/>
    <w:next w:val="Brdteks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rdtekst">
    <w:name w:val="Body Text"/>
    <w:basedOn w:val="Normal"/>
    <w:pPr>
      <w:spacing w:after="140" w:line="276" w:lineRule="auto"/>
    </w:pPr>
  </w:style>
  <w:style w:type="paragraph" w:styleId="Liste">
    <w:name w:val="List"/>
    <w:basedOn w:val="Brdtekst"/>
  </w:style>
  <w:style w:type="paragraph" w:styleId="Billedtekst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402</Words>
  <Characters>2456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Steve Jørgensen</cp:lastModifiedBy>
  <cp:revision>4</cp:revision>
  <dcterms:created xsi:type="dcterms:W3CDTF">2020-04-26T14:36:00Z</dcterms:created>
  <dcterms:modified xsi:type="dcterms:W3CDTF">2020-05-06T06:20:00Z</dcterms:modified>
  <dc:language>da-DK</dc:language>
</cp:coreProperties>
</file>