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Permit &amp; License Renewal Management for Multi-Location Operators — Concept Dossier</w:t>
      </w:r>
    </w:p>
    <w:p>
      <w:r/>
      <w:r>
        <w:rPr>
          <w:b/>
        </w:rPr>
        <w:t>Tier: B — Promising (top of band)  |  Objectives Score: 75.5 / 100  |  June 15, 2026</w:t>
      </w:r>
      <w:r/>
    </w:p>
    <w:p>
      <w:r>
        <w:t>*Ranked #2 of 3 surfaced concepts (co-leader with Certified-Payroll, within ~1 point — edges ahead on the best competitive position of the field, edges behind on forcing-function strength). Forcing function: OPERATIONAL CONTINUITY (license to operate).*</w:t>
      </w:r>
    </w:p>
    <w:p>
      <w:r>
        <w:t>________________________________________</w:t>
      </w:r>
    </w:p>
    <w:p>
      <w:pPr>
        <w:pStyle w:val="Heading2"/>
      </w:pPr>
      <w:r>
        <w:t>1. In one paragraph</w:t>
      </w:r>
    </w:p>
    <w:p>
      <w:r>
        <w:t xml:space="preserve">Any business that runs multiple physical locations — restaurant groups, gyms, childcare centers, dental/urgent-care chains, car washes, convenience/liquor stores, franchisees — has to hold and constantly renew a thick stack of government permits and licenses for every single site (health permit, fire/occupancy, business license, liquor license, alarm, signage, elevator, and more), each from a different city/county/state office on its own clock. A 40-location operator can carry 600–1,500 separate permits. If one lapses, that location can be fined daily, fail an inspection, be forced to stop serving, or get shut down — and a dark location bleeds revenue every day. Most operators "manage" this in a spreadsheet or one overworked person's head. The idea is a subscription that becomes their single system of record for every permit </w:t>
      </w:r>
      <w:r>
        <w:rPr>
          <w:b/>
        </w:rPr>
        <w:t>and</w:t>
      </w:r>
      <w:r>
        <w:t xml:space="preserve"> a done-for-you service that actually files the renewals for them — for roughly $75–$250 per location per month plus a setup fee. The promise: "Never lose a location to a lapsed permit."</w:t>
      </w:r>
    </w:p>
    <w:p>
      <w:pPr>
        <w:pStyle w:val="Heading2"/>
      </w:pPr>
      <w:r>
        <w:t>2. Who pays — and why they can't say no</w:t>
      </w:r>
    </w:p>
    <w:p>
      <w:r>
        <w:t xml:space="preserve">The buyer is the operations, compliance, or finance lead (or owner) at a 5–500-site operator. </w:t>
      </w:r>
      <w:r>
        <w:rPr>
          <w:b/>
        </w:rPr>
        <w:t>The forcing function is operational continuity / license-to-operate (Type 4)</w:t>
      </w:r>
      <w:r>
        <w:t xml:space="preserve"> — a permit *is* the legal right to keep a location open. What breaks if they don't manage it: a lapse means citations, daily fines, a failed inspection, a forced stop-service (a restaurant whose health or liquor license lapses literally cannot serve), or a shutdown — and a closed store loses revenue every day it's dark. Renewals are mandatory, recur on staggered government schedules, and are already a budgeted cost. Every multi-location operator has a near-miss story. </w:t>
      </w:r>
      <w:r>
        <w:rPr>
          <w:b/>
        </w:rPr>
        <w:t>The honest nuance:</w:t>
      </w:r>
      <w:r>
        <w:t xml:space="preserve"> the renewal itself is unavoidable, but a cheap self-serve tracker ($39–$50/month) or a spreadsheet can cover the *reminding* — so the must-have for *our managed service specifically* is strong but not absolute (scored 8/10, a notch below a buy where payment is withheld weekly).</w:t>
      </w:r>
    </w:p>
    <w:p>
      <w:pPr>
        <w:pStyle w:val="Heading2"/>
      </w:pPr>
      <w:r>
        <w:t>3. The money (plain terms)</w:t>
      </w:r>
    </w:p>
    <w:p>
      <w:r>
        <w:t xml:space="preserve">~$75–$250 per location per month, plus a $2,000–$10,000 setup fee to build the initial permit inventory. A 40-location operator lands around </w:t>
      </w:r>
      <w:r>
        <w:rPr>
          <w:b/>
        </w:rPr>
        <w:t>$3,000–$8,000/month</w:t>
      </w:r>
      <w:r>
        <w:t xml:space="preserve"> ($36K–$96K/year). This is the best income math in the whole run: because the price per customer is high, </w:t>
      </w:r>
      <w:r>
        <w:rPr>
          <w:b/>
        </w:rPr>
        <w:t>only ~30 customers</w:t>
      </w:r>
      <w:r>
        <w:t xml:space="preserve"> gets each founder to ~$300K/year, and </w:t>
      </w:r>
      <w:r>
        <w:rPr>
          <w:b/>
        </w:rPr>
        <w:t>~60–80</w:t>
      </w:r>
      <w:r>
        <w:t xml:space="preserve"> gets to ~$500K/year — a tiny slice of the hundreds of thousands of multi-location operators in the U.S. Revenue grows automatically every time a customer opens a new location, and customers pay the setup fee + subscription up front, so the business is cash-positive early. *The one number to watch (an estimate until tested): the profit margin on the "we file it for you" service — it must stay high by keeping the filing work efficient, or it drifts into a labor-heavy business.*</w:t>
      </w:r>
    </w:p>
    <w:p>
      <w:pPr>
        <w:pStyle w:val="Heading2"/>
      </w:pPr>
      <w:r>
        <w:t>4. Why we win</w:t>
      </w:r>
    </w:p>
    <w:p>
      <w:r>
        <w:t xml:space="preserve">Our edge fits perfectly: sharp marketing/positioning, a fear-anchored one-liner ("never lose a location"), and relationship-led selling into a specific, reachable buyer who buys on fear and references. The buyers cluster at events (the Multi-Unit Franchising Conference) and inside tight franchise peer networks where references travel. The killer lead magnet is a free "permit portfolio audit" — we pull a prospect's locations, list every permit and its renewal date, and hand back a risk map showing the three closest to lapsing. </w:t>
      </w:r>
      <w:r>
        <w:rPr>
          <w:b/>
        </w:rPr>
        <w:t>Most importantly, the real product is the done-for-you filing service, which the cheap competitors don't do at all</w:t>
      </w:r>
      <w:r>
        <w:t xml:space="preserve"> — that's where our edge and our moat live.</w:t>
      </w:r>
    </w:p>
    <w:p>
      <w:pPr>
        <w:pStyle w:val="Heading2"/>
      </w:pPr>
      <w:r>
        <w:t>5. The competition (from the analyst — the best of the three concepts)</w:t>
      </w:r>
    </w:p>
    <w:p>
      <w:r>
        <w:t xml:space="preserve">The competitive analyst rated this </w:t>
      </w:r>
      <w:r>
        <w:rPr>
          <w:b/>
        </w:rPr>
        <w:t>6.9/10, the strongest competition score in the run</w:t>
      </w:r>
      <w:r>
        <w:t>, because the market splits in our favor:</w:t>
      </w:r>
    </w:p>
    <w:p>
      <w:pPr>
        <w:pStyle w:val="ListBullet"/>
      </w:pPr>
      <w:r/>
      <w:r>
        <w:rPr>
          <w:b/>
        </w:rPr>
        <w:t>The giants are aimed at the wrong job.</w:t>
      </w:r>
      <w:r>
        <w:t xml:space="preserve"> Harbor Compliance, Avalara, CSC, Wolters Kluwer/LicenseLogix do *corporate* entity/business-license registration for legal/finance departments — not the local health/fire/liquor *operations* permits a restaurant ops lead worries about. Harbor is even reviewed as "communication drops off after signup." Sleepy on *our* job.</w:t>
      </w:r>
    </w:p>
    <w:p>
      <w:pPr>
        <w:pStyle w:val="ListBullet"/>
      </w:pPr>
      <w:r/>
      <w:r>
        <w:rPr>
          <w:b/>
        </w:rPr>
        <w:t>The direct competitors only remind, they don't file.</w:t>
      </w:r>
      <w:r>
        <w:t xml:space="preserve"> ExpiryEdge, PermitMetric ($39/mo), Copliancy, PermitsAlert target the exact buyer but are mostly self-serve trackers — none does the done-for-you filing. That's the open lane.</w:t>
      </w:r>
    </w:p>
    <w:p>
      <w:pPr>
        <w:pStyle w:val="ListBullet"/>
      </w:pPr>
      <w:r/>
      <w:r>
        <w:rPr>
          <w:b/>
        </w:rPr>
        <w:t>The real danger: Avalara (owned by Vista Equity, ~$8.4B).</w:t>
      </w:r>
      <w:r>
        <w:t xml:space="preserve"> It already sells "License Managed Services" with per-location pricing and is publishing content about restaurant permits — meaning it could build a vertical product or buy the leading small player and "reach down" into this niche within ~2–4 quarters. That, plus the fact that the tracker *software* is a 90-day commodity, is what caps the competition score below an A.</w:t>
      </w:r>
    </w:p>
    <w:p>
      <w:r>
        <w:t>The honest read: the direct incumbents are genuinely beatable, but we must go narrow-and-deep on one vertical and lead with the *service* before a funded giant notices.</w:t>
      </w:r>
    </w:p>
    <w:p>
      <w:pPr>
        <w:pStyle w:val="Heading2"/>
      </w:pPr>
      <w:r>
        <w:t>6. The biggest risks (top 3, plain)</w:t>
      </w:r>
    </w:p>
    <w:p>
      <w:pPr>
        <w:pStyle w:val="ListNumber"/>
      </w:pPr>
      <w:r/>
      <w:r>
        <w:rPr>
          <w:b/>
        </w:rPr>
        <w:t>Avalara reach-down.</w:t>
      </w:r>
      <w:r>
        <w:t xml:space="preserve"> The one modern, well-funded player with every piece already in place; if we loudly prove the niche is lucrative, it can build a vertical SKU or acquire us within 2–4 quarters. Our defense is to go narrow and be acquirable, not roadkill.</w:t>
      </w:r>
    </w:p>
    <w:p>
      <w:pPr>
        <w:pStyle w:val="ListNumber"/>
      </w:pPr>
      <w:r/>
      <w:r>
        <w:rPr>
          <w:b/>
        </w:rPr>
        <w:t>The software is a commodity; the price rides entirely on the service.</w:t>
      </w:r>
      <w:r>
        <w:t xml:space="preserve"> A $39/mo tracker does the dashboard. We can only justify $3K–$8K/mo by selling the outcome ("you never touch a portal; if a door goes dark, that's on us"). If buyers see "tracker + some help," the price collapses.</w:t>
      </w:r>
    </w:p>
    <w:p>
      <w:pPr>
        <w:pStyle w:val="ListNumber"/>
      </w:pPr>
      <w:r/>
      <w:r>
        <w:rPr>
          <w:b/>
        </w:rPr>
        <w:t>The "never go dark" promise is operationally heavy.</w:t>
      </w:r>
      <w:r>
        <w:t xml:space="preserve"> Thousands of idiosyncratic city/county offices (some mail-in, in-person, or appointment-only), plus the gap between "we filed on time" and "the government issued it," which we're accountable for but don't fully control. Manage it with QA + scope, or margin erodes.</w:t>
      </w:r>
    </w:p>
    <w:p>
      <w:pPr>
        <w:pStyle w:val="Heading2"/>
      </w:pPr>
      <w:r>
        <w:t>7. What we'd test next (cheap experiments — next steps, not reasons the score is lower)</w:t>
      </w:r>
    </w:p>
    <w:p>
      <w:pPr>
        <w:pStyle w:val="ListNumber"/>
      </w:pPr>
      <w:r/>
      <w:r>
        <w:rPr>
          <w:b/>
        </w:rPr>
        <w:t>Pick ONE beachhead vertical</w:t>
      </w:r>
      <w:r>
        <w:t xml:space="preserve"> where the managed-permit lane is emptiest (strongly consider fitness, childcare, car-wash, or convenience/liquor over the already-contested restaurant space) and name its specific competitors.</w:t>
      </w:r>
    </w:p>
    <w:p>
      <w:pPr>
        <w:pStyle w:val="ListNumber"/>
      </w:pPr>
      <w:r/>
      <w:r>
        <w:rPr>
          <w:b/>
        </w:rPr>
        <w:t>Time-track one real 40-site operator's full renewal cycle</w:t>
      </w:r>
      <w:r>
        <w:t xml:space="preserve"> — what share of permits renew by online portal (easy) vs mail/fax vs in-person (hard), and minutes-of-work per filing — to confirm the service margin and whether it gets cheaper as we build a per-jurisdiction "playbook" library.</w:t>
      </w:r>
    </w:p>
    <w:p>
      <w:pPr>
        <w:pStyle w:val="ListNumber"/>
      </w:pPr>
      <w:r/>
      <w:r>
        <w:rPr>
          <w:b/>
        </w:rPr>
        <w:t>15–20 buyer conversations at the Multi-Unit Franchising Conference</w:t>
      </w:r>
      <w:r>
        <w:t>, putting our managed price next to a $50/mo tracker, to confirm they'll pay for done-for-you filing.</w:t>
      </w:r>
    </w:p>
    <w:p>
      <w:pPr>
        <w:pStyle w:val="ListNumber"/>
      </w:pPr>
      <w:r/>
      <w:r>
        <w:rPr>
          <w:b/>
        </w:rPr>
        <w:t>Pilot one franchisor partnership</w:t>
      </w:r>
      <w:r>
        <w:t xml:space="preserve"> (a franchisor that wants its franchisees compliant is a natural reseller/endorser).</w:t>
      </w:r>
    </w:p>
    <w:p>
      <w:pPr>
        <w:pStyle w:val="ListNumber"/>
      </w:pPr>
      <w:r/>
      <w:r>
        <w:rPr>
          <w:b/>
        </w:rPr>
        <w:t>Get an E&amp;O insurance quote</w:t>
      </w:r>
      <w:r>
        <w:t xml:space="preserve"> and scope the contract so "we filed on time" — not "the government approved it" — is the promise.</w:t>
      </w:r>
    </w:p>
    <w:p>
      <w:pPr>
        <w:pStyle w:val="Heading2"/>
      </w:pPr>
      <w:r>
        <w:t>8. The scorecard (plain)</w:t>
      </w:r>
    </w:p>
    <w:p>
      <w:pPr>
        <w:pStyle w:val="ListBullet"/>
      </w:pPr>
      <w:r/>
      <w:r>
        <w:rPr>
          <w:b/>
        </w:rPr>
        <w:t>Must-have / forcing function (8/10):</w:t>
      </w:r>
      <w:r>
        <w:t xml:space="preserve"> A lapsed permit can close a location — real, recurring, budgeted; docked from 9 because cheap trackers + "risk it and pay the fine" are alternatives for the simplest need.</w:t>
      </w:r>
    </w:p>
    <w:p>
      <w:pPr>
        <w:pStyle w:val="ListBullet"/>
      </w:pPr>
      <w:r/>
      <w:r>
        <w:rPr>
          <w:b/>
        </w:rPr>
        <w:t>Competition (6/10):</w:t>
      </w:r>
      <w:r>
        <w:t xml:space="preserve"> The best of the three. Direct incumbents are sleepy and mis-aimed; capped below A by the Avalara reach-down threat + commodity software.</w:t>
      </w:r>
    </w:p>
    <w:p>
      <w:pPr>
        <w:pStyle w:val="ListBullet"/>
      </w:pPr>
      <w:r/>
      <w:r>
        <w:rPr>
          <w:b/>
        </w:rPr>
        <w:t>Path to our income (8/10):</w:t>
      </w:r>
      <w:r>
        <w:t xml:space="preserve"> The strongest math in the run — high price per customer means only ~30 customers for ~$300K each.</w:t>
      </w:r>
    </w:p>
    <w:p>
      <w:pPr>
        <w:pStyle w:val="ListBullet"/>
      </w:pPr>
      <w:r/>
      <w:r>
        <w:rPr>
          <w:b/>
        </w:rPr>
        <w:t>Recurring revenue (8/10):</w:t>
      </w:r>
      <w:r>
        <w:t xml:space="preserve"> Sticky system of record that grows as customers open sites; cash-positive up front.</w:t>
      </w:r>
    </w:p>
    <w:p>
      <w:pPr>
        <w:pStyle w:val="ListBullet"/>
      </w:pPr>
      <w:r/>
      <w:r>
        <w:rPr>
          <w:b/>
        </w:rPr>
        <w:t>Probability / demand (8/10):</w:t>
      </w:r>
      <w:r>
        <w:t xml:space="preserve"> Well-evidenced — named competitors transacting, a ~$1.4B market growing ~12%/year, a non-discretionary budgeted spend.</w:t>
      </w:r>
    </w:p>
    <w:p>
      <w:pPr>
        <w:pStyle w:val="ListBullet"/>
      </w:pPr>
      <w:r/>
      <w:r>
        <w:rPr>
          <w:b/>
        </w:rPr>
        <w:t>Capital efficiency (8/10):</w:t>
      </w:r>
      <w:r>
        <w:t xml:space="preserve"> Cheap to launch (~8–12 week build), customer-funded onboarding, no big upfront cost.</w:t>
      </w:r>
    </w:p>
    <w:p>
      <w:pPr>
        <w:pStyle w:val="ListBullet"/>
      </w:pPr>
      <w:r/>
      <w:r>
        <w:rPr>
          <w:b/>
        </w:rPr>
        <w:t>Operations / not field-ops (7/10):</w:t>
      </w:r>
      <w:r>
        <w:t xml:space="preserve"> Fully remote, no trucks; the drag is the labor-heavy long-tail filing + the high-stakes "never go dark" QA.</w:t>
      </w:r>
    </w:p>
    <w:p>
      <w:pPr>
        <w:pStyle w:val="ListBullet"/>
      </w:pPr>
      <w:r/>
      <w:r>
        <w:rPr>
          <w:b/>
        </w:rPr>
        <w:t>Founder fit (8/10):</w:t>
      </w:r>
      <w:r>
        <w:t xml:space="preserve"> Squarely our marketing/positioning/software wheelhouse; the licensing-specialist gap is hireable.</w:t>
      </w:r>
    </w:p>
    <w:p>
      <w:pPr>
        <w:pStyle w:val="ListBullet"/>
      </w:pPr>
      <w:r/>
      <w:r>
        <w:rPr>
          <w:b/>
        </w:rPr>
        <w:t>Scalability (7/10):</w:t>
      </w:r>
      <w:r>
        <w:t xml:space="preserve"> Sticky + acquirable (Avalara itself is a plausible buyer); capped a little by the commodity-software moat.</w:t>
      </w:r>
    </w:p>
    <w:p>
      <w:pPr>
        <w:pStyle w:val="ListBullet"/>
      </w:pPr>
      <w:r/>
      <w:r>
        <w:rPr>
          <w:b/>
        </w:rPr>
        <w:t>Legal risk-gate: SERIOUS-BUT-MANAGEABLE</w:t>
      </w:r>
      <w:r>
        <w:t xml:space="preserve"> — does *not* hurt the tier. The operator stays the license holder; we're a software-plus-clerical-filing service (the same model Harbor/Avalara/LegalZoom run legally at national scale); no license needed; insurable. The one discipline: never promise turnkey filing for credential types (liquor, some professional licenses) where the law requires the holder to sign.</w:t>
      </w:r>
    </w:p>
    <w:p>
      <w:r/>
      <w:r>
        <w:rPr>
          <w:b/>
        </w:rPr>
        <w:t>What moves it up a tier (B → A):</w:t>
      </w:r>
      <w:r>
        <w:t xml:space="preserve"> Narrow to ONE vertical where the managed-filing lane is genuinely emptier than restaurants, lead unambiguously with the done-for-you filing service (not the tracker), prove the service margin holds by time-tracking a real renewal cycle, and adopt an explicit niche-dominance-or-get-acquired endgame so the Avalara threat becomes an exit. Confirm the vertical + margin and the competition score lifts toward 7 — which would re-score this toward A.</w:t>
      </w:r>
    </w:p>
    <w:p>
      <w:pPr>
        <w:pStyle w:val="Heading2"/>
      </w:pPr>
      <w:r>
        <w:t>9. Appendix — full council packet</w:t>
      </w:r>
    </w:p>
    <w:p>
      <w:r>
        <w:t>The six complete expert reviews (CFO, CMO, COO, Legal, CTO, Competitive Analyst), the PM synthesis, and the documented two-directional red-team are saved verbatim in the repository at runs/2026-06-15/reviews/03-permit-*.md.</w:t>
      </w:r>
    </w:p>
    <w:p>
      <w:r>
        <w:t>________________________________________</w:t>
      </w:r>
    </w:p>
    <w:p>
      <w:pPr>
        <w:pStyle w:val="Heading1"/>
      </w:pPr>
      <w:r>
        <w:t>One-Page Scorecard — Permit &amp; License Renewal Management</w:t>
      </w:r>
    </w:p>
    <w:p>
      <w:r/>
      <w:r>
        <w:rPr>
          <w:b/>
        </w:rPr>
        <w:t>Tier B (Promising — top of band)  |  Objectives Score: 75.5 / 100  |  June 15, 2026</w:t>
      </w:r>
      <w:r/>
    </w:p>
    <w:p>
      <w:r>
        <w:t>WHAT IT IS: A system of record + done-for-you renewal service for multi-location operators (restaurants, gyms, childcare, etc.) so a site never loses its license to operate over a lapsed permit.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Dimension (weight)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One-line reason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Must-have / forcing function (25)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 lapsed permit can close a location; docked from 9 because cheap trackers / "risk the fine" are alternatives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Competition &amp; defensibility (18)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Best of the field — sleepy mis-aimed giants + remind-only trackers; capped by Avalara reach-down + commodity software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Path to founder income (13)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Strongest math in the run — high ARPU, only ~30 customers for ~$300K each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Recurring revenue strength (12)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Sticky system of record; grows as operators open sites; cash-positive up front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Probability / demand evidence (10)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Named competitors transacting; ~$1.4B / ~12% CAGR market; non-discretionary budgeted spend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Capital efficiency (8)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~8–12 week build; customer-funded onboarding; no big upfront cost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Operational tractability (5)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Fully remote, no field ops; drag = labor-heavy long-tail filing + "never go dark" QA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Skill / founder fit (5)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Marketing/positioning/software wheelhouse; licensing-specialist gap hireable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Scalability optionality (4)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Sticky + acquirable; capped by commodity-software moat</w:t>
            </w:r>
          </w:p>
        </w:tc>
      </w:tr>
    </w:tbl>
    <w:p>
      <w:r/>
      <w:r>
        <w:rPr>
          <w:b/>
        </w:rPr>
        <w:t>Weighted total: 75.5 / 100 → Tier B (Promising, top of band)</w:t>
      </w:r>
      <w:r/>
    </w:p>
    <w:p>
      <w:pPr>
        <w:pStyle w:val="ListBullet"/>
      </w:pPr>
      <w:r/>
      <w:r>
        <w:rPr>
          <w:b/>
        </w:rPr>
        <w:t>Six expert averages:</w:t>
      </w:r>
      <w:r>
        <w:t xml:space="preserve"> CFO 8.2 · CMO 7.4 · COO 7.1 · Legal 7.5 · CTO 7.5 · </w:t>
      </w:r>
      <w:r>
        <w:rPr>
          <w:b/>
        </w:rPr>
        <w:t>Competitive 6.9</w:t>
      </w:r>
      <w:r/>
    </w:p>
    <w:p>
      <w:pPr>
        <w:pStyle w:val="ListBullet"/>
      </w:pPr>
      <w:r/>
      <w:r>
        <w:rPr>
          <w:b/>
        </w:rPr>
        <w:t>Legal risk-gate:</w:t>
      </w:r>
      <w:r>
        <w:t xml:space="preserve"> SERIOUS-BUT-MANAGEABLE — operator stays license holder; software-plus-clerical model run legally at national scale by Harbor/Avalara/LegalZoom; no license; insurable. No tier hit.</w:t>
      </w:r>
    </w:p>
    <w:p>
      <w:pPr>
        <w:pStyle w:val="ListBullet"/>
      </w:pPr>
      <w:r/>
      <w:r>
        <w:rPr>
          <w:b/>
        </w:rPr>
        <w:t>Lowest single sub-score anywhere:</w:t>
      </w:r>
      <w:r>
        <w:t xml:space="preserve"> 5 (Competitive Analyst — encroachment/reach-down risk; and COO — quality-control simplicity).</w:t>
      </w:r>
    </w:p>
    <w:p>
      <w:pPr>
        <w:pStyle w:val="ListBullet"/>
      </w:pPr>
      <w:r/>
      <w:r>
        <w:rPr>
          <w:b/>
        </w:rPr>
        <w:t>What moves it up a tier (B → A):</w:t>
      </w:r>
      <w:r>
        <w:t xml:space="preserve"> Narrow to one vertical emptier than restaurants, lead with the managed filing service (not the tracker), prove the service margin by time-tracking a real renewal cycle, and adopt a niche-dominance-or-acquisition endgame. Confirm the vertical + margin and competition lifts toward 7 → re-scores toward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