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16sdtfl w16du wp14">
  <w:body>
    <w:p w:rsidR="00E14577" w:rsidRDefault="00E14577" w14:paraId="0BDFB147" w14:textId="7C9390EE">
      <w:r w:rsidRPr="00465AC6">
        <w:rPr>
          <w:noProof/>
        </w:rPr>
        <w:drawing>
          <wp:anchor distT="0" distB="0" distL="114300" distR="114300" simplePos="0" relativeHeight="251659264" behindDoc="1" locked="1" layoutInCell="1" allowOverlap="1" wp14:anchorId="0CB72612" wp14:editId="397EFEA7">
            <wp:simplePos x="0" y="0"/>
            <wp:positionH relativeFrom="column">
              <wp:posOffset>-733425</wp:posOffset>
            </wp:positionH>
            <wp:positionV relativeFrom="paragraph">
              <wp:posOffset>-2746375</wp:posOffset>
            </wp:positionV>
            <wp:extent cx="7772400" cy="10058400"/>
            <wp:effectExtent l="0" t="0" r="0" b="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rotWithShape="1">
                    <a:blip r:embed="rId10" cstate="print">
                      <a:extLst>
                        <a:ext uri="{28A0092B-C50C-407E-A947-70E740481C1C}">
                          <a14:useLocalDpi xmlns:a14="http://schemas.microsoft.com/office/drawing/2010/main" val="0"/>
                        </a:ext>
                      </a:extLst>
                    </a:blip>
                    <a:srcRect l="11" r="11"/>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465AC6">
        <w:rPr>
          <w:noProof/>
        </w:rPr>
        <mc:AlternateContent>
          <mc:Choice Requires="wps">
            <w:drawing>
              <wp:anchor distT="0" distB="0" distL="114300" distR="114300" simplePos="0" relativeHeight="251660288" behindDoc="1" locked="1" layoutInCell="1" allowOverlap="1" wp14:anchorId="45737153" wp14:editId="7CA95A10">
                <wp:simplePos x="0" y="0"/>
                <wp:positionH relativeFrom="column">
                  <wp:posOffset>-731520</wp:posOffset>
                </wp:positionH>
                <wp:positionV relativeFrom="paragraph">
                  <wp:posOffset>273050</wp:posOffset>
                </wp:positionV>
                <wp:extent cx="6702425" cy="4023360"/>
                <wp:effectExtent l="0" t="0" r="3175"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02425" cy="40233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57.6pt;margin-top:21.5pt;width:527.75pt;height:316.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de700 [3206]" stroked="f" strokeweight="1pt" w14:anchorId="0EF4ED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1xyfAIAAGMFAAAOAAAAZHJzL2Uyb0RvYy54bWysVN9P3DAMfp+0/yHK+2ivHLCd6KETiGkS&#10;AgRMPIc0oZXSOHNy17v99XPSH3djaA/T+pAmsf3Z/mL7/GLbGrZR6BuwJZ8d5ZwpK6Fq7GvJvz9d&#10;f/rMmQ/CVsKAVSXfKc8vlh8/nHduoQqowVQKGYFYv+hcyesQ3CLLvKxVK/wROGVJqAFbEeiIr1mF&#10;oiP01mRFnp9mHWDlEKTynm6veiFfJnytlQx3WnsVmCk5xRbSiml9iWu2PBeLVxSubuQQhviHKFrR&#10;WHI6QV2JINgamz+g2kYieNDhSEKbgdaNVCkHymaWv8nmsRZOpVyIHO8mmvz/g5W3m0d3j0RD5/zC&#10;0zZmsdXYxj/Fx7aJrN1EltoGJuny9Cwv5sUJZ5Jk87w4Pj5NdGZ7c4c+fFXQsrgpOdJrJJLE5sYH&#10;ckmqo0r05sE01XVjTDrEClCXBtlG0NsJKZUNx/G9yOo3TWOjvoVo2YvjTbbPJ+3CzqioZ+yD0qyp&#10;KIMiBZNK7a2jWS+qRaV6/yc5faP3MbQUSwKMyJr8T9gDwKh5mMRsgBn0o6lKlToZ538LrE9xskie&#10;wYbJuG0s4HsAJkyee/2RpJ6ayNILVLt7ZAh9n3gnrxt6uhvhw71AagxqIWr2cEeLNtCVHIYdZzXg&#10;z/fuoz7VK0k566jRSu5/rAUqzsw3S5X8ZTafx85Mh/nJWUEHPJS8HErsur0EqocZjRUn0zbqBzNu&#10;NUL7TDNhFb2SSFhJvksuA46Hy9APAJoqUq1WSY260YlwYx+djOCR1ViaT9tngW6o30ClfwtjU4rF&#10;mzLudaOlhdU6gG5Sje95HfimTk6FM0ydOCoOz0lrPxuXvwAAAP//AwBQSwMEFAAGAAgAAAAhAG5B&#10;Z3LhAAAACwEAAA8AAABkcnMvZG93bnJldi54bWxMj8tOwzAQRfdI/IM1SOxaJ32YEuJUgMSiwCYl&#10;3bvx4ATicYidNvw9ZgXL0Rzde26+nWzHTjj41pGEdJ4AQ6qdbslIqN6eZhtgPijSqnOEEr7Rw7a4&#10;vMhVpt2ZSjztg2ExhHymJDQh9Bnnvm7QKj93PVL8vbvBqhDPwXA9qHMMtx1fJIngVrUUGxrV42OD&#10;9ed+tBJ2wpQf+nVcv1QPValT84W7w7OU11fT/R2wgFP4g+FXP6pDEZ2ObiTtWSdhlqbrRWQlrJZx&#10;VCRuV8kS2FGCuBECeJHz/xuKHwAAAP//AwBQSwECLQAUAAYACAAAACEAtoM4kv4AAADhAQAAEwAA&#10;AAAAAAAAAAAAAAAAAAAAW0NvbnRlbnRfVHlwZXNdLnhtbFBLAQItABQABgAIAAAAIQA4/SH/1gAA&#10;AJQBAAALAAAAAAAAAAAAAAAAAC8BAABfcmVscy8ucmVsc1BLAQItABQABgAIAAAAIQCFQ1xyfAIA&#10;AGMFAAAOAAAAAAAAAAAAAAAAAC4CAABkcnMvZTJvRG9jLnhtbFBLAQItABQABgAIAAAAIQBuQWdy&#10;4QAAAAsBAAAPAAAAAAAAAAAAAAAAANYEAABkcnMvZG93bnJldi54bWxQSwUGAAAAAAQABADzAAAA&#10;5AUAAAAA&#10;">
                <w10:anchorlock/>
              </v:rect>
            </w:pict>
          </mc:Fallback>
        </mc:AlternateConten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6"/>
        <w:gridCol w:w="3005"/>
      </w:tblGrid>
      <w:tr w:rsidR="00A73656" w:rsidTr="00931508" w14:paraId="0922249A" w14:textId="77777777">
        <w:trPr>
          <w:trHeight w:val="2106"/>
        </w:trPr>
        <w:tc>
          <w:tcPr>
            <w:tcW w:w="6011" w:type="dxa"/>
            <w:gridSpan w:val="2"/>
            <w:tcMar>
              <w:top w:w="576" w:type="dxa"/>
              <w:left w:w="115" w:type="dxa"/>
              <w:right w:w="115" w:type="dxa"/>
            </w:tcMar>
          </w:tcPr>
          <w:p w:rsidR="00A73656" w:rsidP="00931508" w:rsidRDefault="00A73656" w14:paraId="2C98DE62" w14:textId="77777777">
            <w:pPr>
              <w:pStyle w:val="Title"/>
            </w:pPr>
            <w:r>
              <w:t>Annual report</w:t>
            </w:r>
          </w:p>
        </w:tc>
        <w:tc>
          <w:tcPr>
            <w:tcW w:w="3005" w:type="dxa"/>
            <w:tcMar>
              <w:top w:w="576" w:type="dxa"/>
            </w:tcMar>
          </w:tcPr>
          <w:p w:rsidR="00A73656" w:rsidP="00F85F7C" w:rsidRDefault="00A73656" w14:paraId="7F9819C9" w14:textId="77777777">
            <w:pPr>
              <w:spacing w:after="200"/>
            </w:pPr>
          </w:p>
        </w:tc>
      </w:tr>
      <w:tr w:rsidR="00A73656" w:rsidTr="00931508" w14:paraId="32D6F01A" w14:textId="77777777">
        <w:trPr>
          <w:trHeight w:val="891"/>
        </w:trPr>
        <w:tc>
          <w:tcPr>
            <w:tcW w:w="6011" w:type="dxa"/>
            <w:gridSpan w:val="2"/>
            <w:tcMar>
              <w:top w:w="1080" w:type="dxa"/>
              <w:left w:w="115" w:type="dxa"/>
              <w:right w:w="115" w:type="dxa"/>
            </w:tcMar>
          </w:tcPr>
          <w:p w:rsidRPr="00D41196" w:rsidR="00A73656" w:rsidP="00931508" w:rsidRDefault="00A73656" w14:paraId="7DE2EB74" w14:textId="77777777">
            <w:pPr>
              <w:pStyle w:val="Bold"/>
            </w:pPr>
            <w:proofErr w:type="gramStart"/>
            <w:r w:rsidRPr="00D41196">
              <w:t>VanArsdel,</w:t>
            </w:r>
            <w:proofErr w:type="gramEnd"/>
            <w:r w:rsidRPr="00D41196">
              <w:t xml:space="preserve"> Ltd.</w:t>
            </w:r>
          </w:p>
          <w:p w:rsidR="00A73656" w:rsidP="00931508" w:rsidRDefault="00A73656" w14:paraId="056FB43C" w14:textId="77777777">
            <w:pPr>
              <w:pStyle w:val="Bold"/>
            </w:pPr>
          </w:p>
        </w:tc>
        <w:tc>
          <w:tcPr>
            <w:tcW w:w="3005" w:type="dxa"/>
            <w:tcMar>
              <w:top w:w="1080" w:type="dxa"/>
              <w:left w:w="115" w:type="dxa"/>
              <w:right w:w="115" w:type="dxa"/>
            </w:tcMar>
          </w:tcPr>
          <w:p w:rsidR="00A73656" w:rsidP="00931508" w:rsidRDefault="00A73656" w14:paraId="29621546" w14:textId="77777777">
            <w:pPr>
              <w:spacing w:after="200"/>
            </w:pPr>
          </w:p>
        </w:tc>
      </w:tr>
      <w:tr w:rsidRPr="00C96056" w:rsidR="00A73656" w:rsidTr="00F85F7C" w14:paraId="16061552" w14:textId="77777777">
        <w:trPr>
          <w:trHeight w:val="2207"/>
        </w:trPr>
        <w:tc>
          <w:tcPr>
            <w:tcW w:w="3005" w:type="dxa"/>
          </w:tcPr>
          <w:p w:rsidRPr="007B7736" w:rsidR="00A73656" w:rsidP="00F85F7C" w:rsidRDefault="00A73656" w14:paraId="7AC5EED5" w14:textId="77777777">
            <w:pPr>
              <w:pStyle w:val="Info"/>
              <w:framePr w:hSpace="0" w:wrap="auto" w:hAnchor="text" w:vAnchor="margin" w:yAlign="inline"/>
              <w:rPr>
                <w:sz w:val="24"/>
              </w:rPr>
            </w:pPr>
            <w:r w:rsidRPr="007B7736">
              <w:rPr>
                <w:sz w:val="24"/>
              </w:rPr>
              <w:t>Prepared by </w:t>
            </w:r>
          </w:p>
          <w:p w:rsidR="00A73656" w:rsidP="00F85F7C" w:rsidRDefault="00A73656" w14:paraId="67860037" w14:textId="77777777">
            <w:pPr>
              <w:pStyle w:val="Info"/>
              <w:framePr w:hSpace="0" w:wrap="auto" w:hAnchor="text" w:vAnchor="margin" w:yAlign="inline"/>
              <w:rPr>
                <w:sz w:val="24"/>
              </w:rPr>
            </w:pPr>
            <w:r w:rsidRPr="007B7736">
              <w:rPr>
                <w:sz w:val="24"/>
              </w:rPr>
              <w:t>Seyhan Can</w:t>
            </w:r>
          </w:p>
          <w:p w:rsidR="00DB7B3F" w:rsidP="00F85F7C" w:rsidRDefault="00DB7B3F" w14:paraId="4C2D45AA" w14:textId="77777777">
            <w:pPr>
              <w:pStyle w:val="Info"/>
              <w:framePr w:hSpace="0" w:wrap="auto" w:hAnchor="text" w:vAnchor="margin" w:yAlign="inline"/>
              <w:rPr>
                <w:sz w:val="24"/>
              </w:rPr>
            </w:pPr>
          </w:p>
          <w:p w:rsidR="00DB7B3F" w:rsidP="00F85F7C" w:rsidRDefault="00DB7B3F" w14:paraId="5ED293C5" w14:textId="77777777">
            <w:pPr>
              <w:pStyle w:val="Info"/>
              <w:framePr w:hSpace="0" w:wrap="auto" w:hAnchor="text" w:vAnchor="margin" w:yAlign="inline"/>
              <w:rPr>
                <w:sz w:val="24"/>
              </w:rPr>
            </w:pPr>
          </w:p>
          <w:p w:rsidR="00DB7B3F" w:rsidP="00F85F7C" w:rsidRDefault="00DB7B3F" w14:paraId="5CE43984" w14:textId="77777777">
            <w:pPr>
              <w:pStyle w:val="Info"/>
              <w:framePr w:hSpace="0" w:wrap="auto" w:hAnchor="text" w:vAnchor="margin" w:yAlign="inline"/>
              <w:rPr>
                <w:sz w:val="24"/>
              </w:rPr>
            </w:pPr>
          </w:p>
          <w:p w:rsidRPr="007B7736" w:rsidR="00DB7B3F" w:rsidP="00F85F7C" w:rsidRDefault="00DB7B3F" w14:paraId="166855F8" w14:textId="77777777">
            <w:pPr>
              <w:pStyle w:val="Info"/>
              <w:framePr w:hSpace="0" w:wrap="auto" w:hAnchor="text" w:vAnchor="margin" w:yAlign="inline"/>
              <w:rPr>
                <w:sz w:val="24"/>
              </w:rPr>
            </w:pPr>
          </w:p>
        </w:tc>
        <w:tc>
          <w:tcPr>
            <w:tcW w:w="3006" w:type="dxa"/>
          </w:tcPr>
          <w:p w:rsidRPr="007B7736" w:rsidR="00A73656" w:rsidP="00F85F7C" w:rsidRDefault="00A73656" w14:paraId="3BB6D6D9" w14:textId="77777777">
            <w:pPr>
              <w:pStyle w:val="Info"/>
              <w:framePr w:hSpace="0" w:wrap="auto" w:hAnchor="text" w:vAnchor="margin" w:yAlign="inline"/>
              <w:rPr>
                <w:sz w:val="24"/>
              </w:rPr>
            </w:pPr>
            <w:r w:rsidRPr="007B7736">
              <w:rPr>
                <w:sz w:val="24"/>
              </w:rPr>
              <w:t>5678 Mountain Drive, </w:t>
            </w:r>
          </w:p>
          <w:p w:rsidRPr="007B7736" w:rsidR="00A73656" w:rsidP="00F85F7C" w:rsidRDefault="00A73656" w14:paraId="705D0ECF" w14:textId="77777777">
            <w:pPr>
              <w:pStyle w:val="Info"/>
              <w:framePr w:hSpace="0" w:wrap="auto" w:hAnchor="text" w:vAnchor="margin" w:yAlign="inline"/>
              <w:rPr>
                <w:sz w:val="24"/>
              </w:rPr>
            </w:pPr>
            <w:r w:rsidRPr="007B7736">
              <w:rPr>
                <w:sz w:val="24"/>
              </w:rPr>
              <w:t>Denver, CO 12345  </w:t>
            </w:r>
          </w:p>
        </w:tc>
        <w:tc>
          <w:tcPr>
            <w:tcW w:w="3005" w:type="dxa"/>
          </w:tcPr>
          <w:p w:rsidRPr="007B7736" w:rsidR="00A73656" w:rsidP="00F85F7C" w:rsidRDefault="00A73656" w14:paraId="3D0DFC15" w14:textId="77777777">
            <w:pPr>
              <w:pStyle w:val="Info"/>
              <w:framePr w:hSpace="0" w:wrap="auto" w:hAnchor="text" w:vAnchor="margin" w:yAlign="inline"/>
              <w:rPr>
                <w:sz w:val="24"/>
              </w:rPr>
            </w:pPr>
            <w:r w:rsidRPr="007B7736">
              <w:rPr>
                <w:sz w:val="24"/>
              </w:rPr>
              <w:t>219-555-0148</w:t>
            </w:r>
          </w:p>
          <w:p w:rsidRPr="007B7736" w:rsidR="00A73656" w:rsidP="00F85F7C" w:rsidRDefault="00A73656" w14:paraId="5C8C8639" w14:textId="77777777">
            <w:pPr>
              <w:pStyle w:val="Info"/>
              <w:framePr w:hSpace="0" w:wrap="auto" w:hAnchor="text" w:vAnchor="margin" w:yAlign="inline"/>
              <w:rPr>
                <w:sz w:val="24"/>
              </w:rPr>
            </w:pPr>
            <w:r w:rsidRPr="007B7736">
              <w:rPr>
                <w:sz w:val="24"/>
              </w:rPr>
              <w:t>www.vanarsdelltd.com</w:t>
            </w:r>
          </w:p>
        </w:tc>
      </w:tr>
      <w:tr w:rsidRPr="00C96056" w:rsidR="00A73656" w:rsidTr="00F85F7C" w14:paraId="1EEBC6C1" w14:textId="77777777">
        <w:trPr>
          <w:trHeight w:val="1607"/>
        </w:trPr>
        <w:tc>
          <w:tcPr>
            <w:tcW w:w="9016" w:type="dxa"/>
            <w:gridSpan w:val="3"/>
          </w:tcPr>
          <w:p w:rsidRPr="00C96056" w:rsidR="00A73656" w:rsidP="00F85F7C" w:rsidRDefault="00A73656" w14:paraId="026CB1C0" w14:textId="77777777">
            <w:pPr>
              <w:pStyle w:val="Heading1"/>
              <w:framePr w:hSpace="0" w:wrap="auto" w:hAnchor="text" w:vAnchor="margin" w:yAlign="inline"/>
            </w:pPr>
            <w:r w:rsidRPr="00CF1539">
              <w:t>20xx</w:t>
            </w:r>
          </w:p>
        </w:tc>
      </w:tr>
    </w:tbl>
    <w:p w:rsidR="00E14577" w:rsidRDefault="00E14577" w14:paraId="7043A2D0" w14:textId="4AC28979">
      <w:pPr>
        <w:spacing w:before="0" w:after="160" w:line="278" w:lineRule="auto"/>
      </w:pPr>
    </w:p>
    <w:p w:rsidR="00A73656" w:rsidP="00D41196" w:rsidRDefault="00A73656" w14:paraId="5DBD85CA" w14:textId="77777777">
      <w:pPr>
        <w:pStyle w:val="Heading2"/>
        <w:sectPr w:rsidR="00A73656" w:rsidSect="00A73656">
          <w:headerReference w:type="even" r:id="rId11"/>
          <w:headerReference w:type="default" r:id="rId12"/>
          <w:footerReference w:type="default" r:id="rId13"/>
          <w:pgSz w:w="12240" w:h="15840" w:code="1"/>
          <w:pgMar w:top="4320" w:right="1152" w:bottom="720" w:left="1152" w:header="432" w:footer="144" w:gutter="0"/>
          <w:cols w:space="720"/>
          <w:docGrid w:linePitch="360"/>
        </w:sectPr>
      </w:pPr>
    </w:p>
    <w:p w:rsidRPr="00704665" w:rsidR="00E14577" w:rsidP="00D41196" w:rsidRDefault="00E14577" w14:paraId="3ECF04D8" w14:textId="34121623">
      <w:pPr>
        <w:pStyle w:val="Heading2"/>
      </w:pPr>
      <w:r w:rsidRPr="00704665">
        <w:lastRenderedPageBreak/>
        <w:t xml:space="preserve">Executive </w:t>
      </w:r>
      <w:r>
        <w:t>s</w:t>
      </w:r>
      <w:r w:rsidRPr="00704665">
        <w:t>ummary</w:t>
      </w:r>
    </w:p>
    <w:p w:rsidR="003C44A7" w:rsidP="003C44A7" w:rsidRDefault="00E14577" w14:paraId="25E74967" w14:textId="779F72D7">
      <w:r w:rsidRPr="00704665">
        <w:t xml:space="preserve">The past year has been transformative for VanArsdel, Ltd. We have successfully navigated through various challenges and achieved significant milestones. Our focus on enhancing </w:t>
      </w:r>
      <w:r w:rsidR="00187C41">
        <w:t xml:space="preserve">our </w:t>
      </w:r>
      <w:r w:rsidRPr="00704665">
        <w:t>digital presence and improving customer engagement has yielded positive results. The implementation of a new customer relationship management (CRM) system and the launch of a mobile application have been pivotal in driving customer satisfaction and operational efficiency.</w:t>
      </w:r>
    </w:p>
    <w:p w:rsidRPr="00704665" w:rsidR="003C44A7" w:rsidP="003C44A7" w:rsidRDefault="003C44A7" w14:paraId="101A9949" w14:textId="77777777"/>
    <w:p w:rsidRPr="00704665" w:rsidR="00E14577" w:rsidP="00D41196" w:rsidRDefault="00E14577" w14:paraId="52E6E949" w14:textId="77777777">
      <w:pPr>
        <w:pStyle w:val="Heading2"/>
      </w:pPr>
      <w:r w:rsidRPr="00704665">
        <w:t xml:space="preserve">Key </w:t>
      </w:r>
      <w:r>
        <w:t>a</w:t>
      </w:r>
      <w:r w:rsidRPr="00704665">
        <w:t>chievements</w:t>
      </w:r>
    </w:p>
    <w:p w:rsidRPr="00704665" w:rsidR="00E14577" w:rsidP="00D41196" w:rsidRDefault="00E14577" w14:paraId="7F90720D" w14:textId="77777777">
      <w:pPr>
        <w:pStyle w:val="ListBullet"/>
      </w:pPr>
      <w:r w:rsidRPr="00D41196">
        <w:rPr>
          <w:rStyle w:val="Emphasis"/>
        </w:rPr>
        <w:t>Digital transformation</w:t>
      </w:r>
      <w:r w:rsidRPr="00704665">
        <w:t>: The new website, featuring a modern design and improved navigation, has seen a 30% increase in user engagement. The CRM system has streamlined customer interactions, resulting in a 25% improvement in response times.</w:t>
      </w:r>
    </w:p>
    <w:p w:rsidRPr="00704665" w:rsidR="00E14577" w:rsidP="00D41196" w:rsidRDefault="00E14577" w14:paraId="63746970" w14:textId="77777777">
      <w:pPr>
        <w:pStyle w:val="ListBullet"/>
      </w:pPr>
      <w:r w:rsidRPr="00D41196">
        <w:rPr>
          <w:rStyle w:val="Emphasis"/>
        </w:rPr>
        <w:t>Mobile application</w:t>
      </w:r>
      <w:r w:rsidRPr="00704665">
        <w:t>: The launch of our mobile application has enabled customers to access our services on the go, leading to a 20% increase in mobile traffic.</w:t>
      </w:r>
    </w:p>
    <w:p w:rsidRPr="00704665" w:rsidR="003C44A7" w:rsidP="00D41196" w:rsidRDefault="00E14577" w14:paraId="1C60E8D2" w14:textId="41D1BD77">
      <w:pPr>
        <w:pStyle w:val="ListBullet"/>
      </w:pPr>
      <w:r w:rsidRPr="00D41196">
        <w:rPr>
          <w:rStyle w:val="Emphasis"/>
        </w:rPr>
        <w:t>Collaboration and innovation</w:t>
      </w:r>
      <w:r w:rsidRPr="00704665">
        <w:t>: Cross-departmental collaboration between marketing, IT, and customer service has been instrumental in the successful execution of our projects.</w:t>
      </w:r>
    </w:p>
    <w:p w:rsidR="003C44A7" w:rsidP="003C44A7" w:rsidRDefault="003C44A7" w14:paraId="4C098155" w14:textId="77777777">
      <w:pPr>
        <w:pStyle w:val="Bold"/>
      </w:pPr>
    </w:p>
    <w:p w:rsidRPr="00704665" w:rsidR="00E14577" w:rsidP="00D41196" w:rsidRDefault="00E14577" w14:paraId="3A8E8FB2" w14:textId="5C80960E">
      <w:pPr>
        <w:pStyle w:val="Heading2"/>
      </w:pPr>
      <w:r w:rsidRPr="00704665">
        <w:t xml:space="preserve">Financial </w:t>
      </w:r>
      <w:r>
        <w:t>p</w:t>
      </w:r>
      <w:r w:rsidRPr="00704665">
        <w:t>erformance</w:t>
      </w:r>
    </w:p>
    <w:p w:rsidRPr="00704665" w:rsidR="003C44A7" w:rsidP="003C44A7" w:rsidRDefault="00E14577" w14:paraId="36A7DF56" w14:textId="265E5586">
      <w:r w:rsidRPr="00704665">
        <w:t>Despite the economic uncertainties, VanArsdel, Ltd. has demonstrated resilience and growth. Our revenue has increased by 15%, and we have maintained a healthy profit margin. Cost optimization strategies and efficient resource management have contributed to our financial stability.</w:t>
      </w:r>
    </w:p>
    <w:p w:rsidR="003C44A7" w:rsidP="003C44A7" w:rsidRDefault="003C44A7" w14:paraId="39ACC603" w14:textId="77777777">
      <w:pPr>
        <w:pStyle w:val="Bold"/>
      </w:pPr>
    </w:p>
    <w:p w:rsidRPr="003C44A7" w:rsidR="00E14577" w:rsidP="00D41196" w:rsidRDefault="00E14577" w14:paraId="42C405CF" w14:textId="23B38973">
      <w:pPr>
        <w:pStyle w:val="Heading2"/>
      </w:pPr>
      <w:r w:rsidRPr="003C44A7">
        <w:t>Future outlook</w:t>
      </w:r>
    </w:p>
    <w:p w:rsidRPr="003C44A7" w:rsidR="003C44A7" w:rsidP="00E14577" w:rsidRDefault="00E14577" w14:paraId="7C428154" w14:textId="0C03C09D">
      <w:r w:rsidRPr="00DA457B">
        <w:t>Looking ahead, we are committed to further enhancing our digital capabilities and expanding our service offerings. Our focus will be on leveraging data analytics to drive personalized customer experiences and exploring new market opportunities. We are confident that our strategic initiatives will position us for sustained growth and success.</w:t>
      </w:r>
    </w:p>
    <w:p w:rsidR="003C44A7" w:rsidP="003C44A7" w:rsidRDefault="003C44A7" w14:paraId="783118FE" w14:textId="77777777">
      <w:pPr>
        <w:pStyle w:val="Bold"/>
      </w:pPr>
    </w:p>
    <w:p w:rsidRPr="00DA457B" w:rsidR="00E14577" w:rsidP="00D41196" w:rsidRDefault="00E14577" w14:paraId="5B5B052F" w14:textId="343534A3">
      <w:pPr>
        <w:pStyle w:val="Heading2"/>
      </w:pPr>
      <w:r w:rsidRPr="003C44A7">
        <w:t>Conclusion</w:t>
      </w:r>
    </w:p>
    <w:p w:rsidR="008E5020" w:rsidRDefault="00E14577" w14:paraId="541CBA83" w14:textId="50BEBF0E">
      <w:r w:rsidRPr="00704665">
        <w:t>The achievements of the past year are a testament to the dedication and hard work of our team. We are grateful for the support of our stakeholders and look forward to continuing our journey of growth and innovation.</w:t>
      </w:r>
    </w:p>
    <w:sectPr w:rsidR="008E5020" w:rsidSect="00A7365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5454" w:rsidP="00E14577" w:rsidRDefault="00E05454" w14:paraId="1D80C455" w14:textId="77777777">
      <w:pPr>
        <w:spacing w:before="0" w:line="240" w:lineRule="auto"/>
      </w:pPr>
      <w:r>
        <w:separator/>
      </w:r>
    </w:p>
  </w:endnote>
  <w:endnote w:type="continuationSeparator" w:id="0">
    <w:p w:rsidR="00E05454" w:rsidP="00E14577" w:rsidRDefault="00E05454" w14:paraId="31220498"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sdtfl w16du wp14">
  <w:p w:rsidR="008A6801" w:rsidP="00D30526" w:rsidRDefault="008A6801" w14:paraId="16E397C4" w14:textId="3442097A">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64726DE7" wp14:editId="59D9178A">
              <wp:simplePos x="0" y="0"/>
              <wp:positionH relativeFrom="column">
                <wp:posOffset>-731520</wp:posOffset>
              </wp:positionH>
              <wp:positionV relativeFrom="page">
                <wp:posOffset>9420225</wp:posOffset>
              </wp:positionV>
              <wp:extent cx="7772400" cy="64008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id="Rectangle 1" style="position:absolute;margin-left:-57.6pt;margin-top:741.75pt;width:612pt;height:50.4pt;z-index:-251655168;visibility:visible;mso-wrap-style:square;mso-width-percent:1000;mso-height-percent:0;mso-wrap-distance-left:9pt;mso-wrap-distance-top:0;mso-wrap-distance-right:9pt;mso-wrap-distance-bottom:0;mso-position-horizontal:absolute;mso-position-horizontal-relative:text;mso-position-vertical:absolute;mso-position-vertical-relative:page;mso-width-percent:1000;mso-height-percent:0;mso-width-relative:page;mso-height-relative:margin;v-text-anchor:middle" alt="&quot;&quot;" o:spid="_x0000_s1026" fillcolor="#fde700 [3206]" stroked="f" strokeweight="1pt" w14:anchorId="1AA01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QIegIAAGIFAAAOAAAAZHJzL2Uyb0RvYy54bWysVE1v2zAMvQ/YfxB0X21nadMFdYqgRYcB&#10;RVesHXpWZak2IIsapcTJfv0o+SNZV+ww7GJTIvlIPpG8uNy1hm0V+gZsyYuTnDNlJVSNfSn598eb&#10;D+ec+SBsJQxYVfK98vxy9f7dReeWagY1mEohIxDrl50reR2CW2aZl7VqhT8BpywpNWArAh3xJatQ&#10;dITemmyW52dZB1g5BKm8p9vrXslXCV9rJcNXrb0KzJSccgvpi+n7HL/Z6kIsX1C4upFDGuIfsmhF&#10;YynoBHUtgmAbbP6AahuJ4EGHEwltBlo3UqUaqJoif1XNQy2cSrUQOd5NNPn/Byvvtg/uHomGzvml&#10;JzFWsdPYxj/lx3aJrP1EltoFJulysVjM5jlxKkl3RtJ5YjM7eDv04bOClkWh5EiPkTgS21sfKCKZ&#10;jiYxmAfTVDeNMekQG0BdGWRbQU8npFQ2fIzPRV6/WRob7S1Ez14db7JDOUkKe6OinbHflGZNRQXM&#10;UjKp014HKnpVLSrVxy9Ocyp1iD6mlnJJgBFZU/wJewAYLY+LKAaYwT66qtSok3P+t8T6HCaPFBls&#10;mJzbxgK+BWDCFLm3H0nqqYksPUO1v0eG0I+Jd/Kmoae7FT7cC6S5oNemWQ9f6aMNdCWHQeKsBvz5&#10;1n20p3YlLWcdzVnJ/Y+NQMWZ+WKpkT8V83kczHSYny5mdMBjzfOxxm7aK6B+KGirOJnEaB/MKGqE&#10;9olWwjpGJZWwkmKXXAYcD1ehn39aKlKt18mMhtGJcGsfnIzgkdXYmo+7J4Fu6N9AnX8H40yK5as2&#10;7m2jp4X1JoBuUo8feB34pkFOjTMsnbgpjs/J6rAaV78AAAD//wMAUEsDBBQABgAIAAAAIQB6pBC5&#10;4gAAAA8BAAAPAAAAZHJzL2Rvd25yZXYueG1sTI/BboMwEETvlfoP1lbqLbEhEBGCiapWrXJNUrVX&#10;gx1AwTa1DaF/380pve1onmZnit2sezIp5ztrOERLBkSZ2srONBw+T++LDIgPwkjRW6M4/CoPu/Lx&#10;oRC5tFdzUNMxNARDjM8FhzaEIafU163Swi/toAx6Z+u0CChdQ6UTVwzXPY0ZW1MtOoMfWjGo11bV&#10;l+OoOcQ/l/1hn7xVdtp8y7VjH6fx/MX589P8sgUS1BzuMNzqY3UosVNlRyM96TksoiiNkUUnyVYp&#10;kBsTsQz3VHilWbICWhb0/47yDwAA//8DAFBLAQItABQABgAIAAAAIQC2gziS/gAAAOEBAAATAAAA&#10;AAAAAAAAAAAAAAAAAABbQ29udGVudF9UeXBlc10ueG1sUEsBAi0AFAAGAAgAAAAhADj9If/WAAAA&#10;lAEAAAsAAAAAAAAAAAAAAAAALwEAAF9yZWxzLy5yZWxzUEsBAi0AFAAGAAgAAAAhAIokhAh6AgAA&#10;YgUAAA4AAAAAAAAAAAAAAAAALgIAAGRycy9lMm9Eb2MueG1sUEsBAi0AFAAGAAgAAAAhAHqkELni&#10;AAAADwEAAA8AAAAAAAAAAAAAAAAA1AQAAGRycy9kb3ducmV2LnhtbFBLBQYAAAAABAAEAPMAAADj&#10;BQAAAAA=&#10;">
              <w10:wrap anchory="page"/>
              <w10:anchorlock/>
            </v:rect>
          </w:pict>
        </mc:Fallback>
      </mc:AlternateContent>
    </w:r>
  </w:p>
  <w:p w:rsidRPr="00E14577" w:rsidR="00E14577" w:rsidP="00D30526" w:rsidRDefault="003C44A7" w14:paraId="38562D7E" w14:textId="45883EF2">
    <w:pPr>
      <w:pStyle w:val="Footer"/>
      <w:ind w:firstLine="360"/>
      <w:jc w:val="center"/>
      <w:rPr>
        <w:sz w:val="24"/>
      </w:rPr>
    </w:pPr>
    <w:r>
      <w:t>w</w:t>
    </w:r>
    <w:r w:rsidRPr="009C2F74" w:rsidR="00E14577">
      <w:t>ww.vanarsdelltd.co</w:t>
    </w:r>
    <w:r w:rsidR="00E14577">
      <w:t>m</w:t>
    </w:r>
  </w:p>
  <w:p w:rsidR="00E14577" w:rsidRDefault="00E14577" w14:paraId="3F29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5454" w:rsidP="00E14577" w:rsidRDefault="00E05454" w14:paraId="636FDF8B" w14:textId="77777777">
      <w:pPr>
        <w:spacing w:before="0" w:line="240" w:lineRule="auto"/>
      </w:pPr>
      <w:r>
        <w:separator/>
      </w:r>
    </w:p>
  </w:footnote>
  <w:footnote w:type="continuationSeparator" w:id="0">
    <w:p w:rsidR="00E05454" w:rsidP="00E14577" w:rsidRDefault="00E05454" w14:paraId="02A2D668"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Content>
      <w:p w:rsidR="00E14577" w:rsidP="00A62354" w:rsidRDefault="00E14577" w14:paraId="39991EA0" w14:textId="1500ED61">
        <w:pPr>
          <w:pStyle w:val="Head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E14577" w:rsidP="00E14577" w:rsidRDefault="00E14577" w14:paraId="435F49A5" w14:textId="777777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sdtfl w16du wp14">
  <w:sdt>
    <w:sdtPr>
      <w:rPr>
        <w:rStyle w:val="PageNumber"/>
      </w:rPr>
      <w:id w:val="-1401513015"/>
      <w:docPartObj>
        <w:docPartGallery w:val="Page Numbers (Top of Page)"/>
        <w:docPartUnique/>
      </w:docPartObj>
    </w:sdtPr>
    <w:sdtContent>
      <w:p w:rsidR="00E14577" w:rsidP="00E14577" w:rsidRDefault="00E14577" w14:paraId="1CEBA948" w14:textId="0D632760">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0D134CDB" wp14:editId="031DAECE">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de700 [3206]" stroked="f" strokeweight="1pt" w14:anchorId="30D5C4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OZ6eQIAAGIFAAAOAAAAZHJzL2Uyb0RvYy54bWysVE1v2zAMvQ/YfxB0X21n6ceCOkXQosOA&#10;oivWDj2rslQLkEWNUuJkv36U7DhdV+ww7CKLIvlIPpM8v9h2lm0UBgOu5tVRyZlyEhrjnmv+/eH6&#10;wxlnIQrXCAtO1XynAr9Yvn933vuFmkELtlHICMSFRe9r3sboF0URZKs6EY7AK0dKDdiJSCI+Fw2K&#10;ntA7W8zK8qToARuPIFUI9Ho1KPky42utZPyqdVCR2ZpTbjGfmM+ndBbLc7F4RuFbI8c0xD9k0Qnj&#10;KOgEdSWiYGs0f0B1RiIE0PFIQleA1kaqXANVU5WvqrlvhVe5FiIn+Imm8P9g5e3m3t8h0dD7sAh0&#10;TVVsNXbpS/mxbSZrN5GltpFJeqxOy/L0bM6ZJN3JvCzPMpvFwdtjiJ8VdCxdao70MzJHYnMTIkUk&#10;071JChbAmubaWJuF1ADq0iLbCPp1Qkrl4sf0u8jrN0vrkr2D5Dmo00txKCff4s6qZGfdN6WZaaiA&#10;WU4md9rrQNWgakWjhvjVcVnuy5s8ci4ZMCFrij9hjwBvFVGNRYz2yVXlRp2cy78lNpQ4eeTI4OLk&#10;3BkH+BaAjVPkwX5P0kBNYukJmt0dMoRhTIKX14Z+3Y0I8U4gzQVNEM16/EqHttDXHMYbZy3gz7fe&#10;kz21K2k562nOah5+rAUqzuwXR438qZrP02BmYX58OiMBX2qeXmrcursE6oeKtoqX+Zrso91fNUL3&#10;SCthlaKSSjhJsWsuI+6FyzjMPy0VqVarbEbD6EW8cfdeJvDEamrNh+2jQD/2b6TOv4X9TIrFqzYe&#10;bJOng9U6gja5xw+8jnzTIOfGGZdO2hQv5Wx1WI3LXwAAAP//AwBQSwMEFAAGAAgAAAAhAOzmQBLf&#10;AAAACwEAAA8AAABkcnMvZG93bnJldi54bWxMj8FOwzAQRO9I/IO1SNxaJyWtaIhTARKHQi8p6d2N&#10;lyQQr0PstOHv2Z7gNqMdzc7LNpPtxAkH3zpSEM8jEEiVMy3VCsr3l9k9CB80Gd05QgU/6GGTX19l&#10;OjXuTAWe9qEWXEI+1QqaEPpUSl81aLWfux6Jbx9usDqwHWppBn3mctvJRRStpNUt8YdG9/jcYPW1&#10;H62C7aouPs1uXL6VT2Vh4vobt4dXpW5vpscHEAGn8BeGy3yeDjlvOrqRjBedglmcJAwTWCUxQ1wi&#10;izsWRwXLdQQyz+R/hvwXAAD//wMAUEsBAi0AFAAGAAgAAAAhALaDOJL+AAAA4QEAABMAAAAAAAAA&#10;AAAAAAAAAAAAAFtDb250ZW50X1R5cGVzXS54bWxQSwECLQAUAAYACAAAACEAOP0h/9YAAACUAQAA&#10;CwAAAAAAAAAAAAAAAAAvAQAAX3JlbHMvLnJlbHNQSwECLQAUAAYACAAAACEA0rzmenkCAABiBQAA&#10;DgAAAAAAAAAAAAAAAAAuAgAAZHJzL2Uyb0RvYy54bWxQSwECLQAUAAYACAAAACEA7OZAEt8AAAAL&#10;AQAADwAAAAAAAAAAAAAAAADTBAAAZHJzL2Rvd25yZXYueG1sUEsFBgAAAAAEAAQA8wAAAN8FAAAA&#10;AA==&#10;">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E14577" w:rsidP="00E14577" w:rsidRDefault="00E14577" w14:paraId="70237FD3" w14:textId="653F2D29">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56FC59DC"/>
    <w:multiLevelType w:val="multilevel"/>
    <w:tmpl w:val="9BD0204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405310">
    <w:abstractNumId w:val="1"/>
  </w:num>
  <w:num w:numId="2" w16cid:durableId="127659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77"/>
    <w:rsid w:val="00113F44"/>
    <w:rsid w:val="00187C41"/>
    <w:rsid w:val="0025158E"/>
    <w:rsid w:val="002A1D15"/>
    <w:rsid w:val="00380DD3"/>
    <w:rsid w:val="003C44A7"/>
    <w:rsid w:val="00421A37"/>
    <w:rsid w:val="004C6124"/>
    <w:rsid w:val="0052119A"/>
    <w:rsid w:val="00523A54"/>
    <w:rsid w:val="00542955"/>
    <w:rsid w:val="006256E2"/>
    <w:rsid w:val="006843C8"/>
    <w:rsid w:val="006B1ECB"/>
    <w:rsid w:val="0077342D"/>
    <w:rsid w:val="007B7736"/>
    <w:rsid w:val="007F2A50"/>
    <w:rsid w:val="008628A3"/>
    <w:rsid w:val="008927C0"/>
    <w:rsid w:val="008A6801"/>
    <w:rsid w:val="008D3879"/>
    <w:rsid w:val="008E5020"/>
    <w:rsid w:val="00931508"/>
    <w:rsid w:val="00983B2E"/>
    <w:rsid w:val="009B07AD"/>
    <w:rsid w:val="009C36B2"/>
    <w:rsid w:val="009D6230"/>
    <w:rsid w:val="00A33B91"/>
    <w:rsid w:val="00A73656"/>
    <w:rsid w:val="00AC4272"/>
    <w:rsid w:val="00B561B6"/>
    <w:rsid w:val="00B62D04"/>
    <w:rsid w:val="00BD267F"/>
    <w:rsid w:val="00CF1539"/>
    <w:rsid w:val="00D30526"/>
    <w:rsid w:val="00D41196"/>
    <w:rsid w:val="00D81EA7"/>
    <w:rsid w:val="00DB7B3F"/>
    <w:rsid w:val="00E05454"/>
    <w:rsid w:val="00E14577"/>
    <w:rsid w:val="00EA5E9E"/>
    <w:rsid w:val="00F944C0"/>
    <w:rsid w:val="00FB0D9C"/>
    <w:rsid w:val="08972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A64C5"/>
  <w15:chartTrackingRefBased/>
  <w15:docId w15:val="{AA4D0A13-A325-4DCF-88A2-B064D153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hAnchor="margin" w:vAnchor="page" w:y="5119"/>
      <w:spacing w:before="360" w:after="80"/>
      <w:outlineLvl w:val="0"/>
    </w:pPr>
    <w:rPr>
      <w:rFonts w:cs="Times New Roman (Headings CS)" w:asciiTheme="majorHAnsi" w:hAnsiTheme="majorHAnsi" w:eastAsiaTheme="majorEastAsia"/>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41196"/>
    <w:rPr>
      <w:rFonts w:cs="Times New Roman (Headings CS)" w:asciiTheme="majorHAnsi" w:hAnsiTheme="majorHAnsi" w:eastAsiaTheme="majorEastAsia"/>
      <w:b/>
      <w:caps/>
      <w:color w:val="FFFFFF" w:themeColor="background1"/>
      <w:kern w:val="0"/>
      <w:sz w:val="52"/>
      <w:szCs w:val="40"/>
      <w14:ligatures w14:val="none"/>
    </w:rPr>
  </w:style>
  <w:style w:type="character" w:styleId="Heading2Char" w:customStyle="1">
    <w:name w:val="Heading 2 Char"/>
    <w:basedOn w:val="DefaultParagraphFont"/>
    <w:link w:val="Heading2"/>
    <w:uiPriority w:val="9"/>
    <w:rsid w:val="00D41196"/>
    <w:rPr>
      <w:rFonts w:asciiTheme="majorHAnsi" w:hAnsiTheme="majorHAnsi" w:eastAsiaTheme="minorEastAsia"/>
      <w:b/>
      <w:bCs/>
      <w:noProof/>
      <w:color w:val="000000" w:themeColor="text1"/>
      <w:kern w:val="0"/>
      <w:szCs w:val="40"/>
      <w14:ligatures w14:val="none"/>
    </w:rPr>
  </w:style>
  <w:style w:type="character" w:styleId="Heading3Char" w:customStyle="1">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styleId="Heading4Char" w:customStyle="1">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styleId="Heading5Char" w:customStyle="1">
    <w:name w:val="Heading 5 Char"/>
    <w:basedOn w:val="DefaultParagraphFont"/>
    <w:link w:val="Heading5"/>
    <w:uiPriority w:val="9"/>
    <w:semiHidden/>
    <w:rsid w:val="00E14577"/>
    <w:rPr>
      <w:rFonts w:eastAsiaTheme="majorEastAsia" w:cstheme="majorBidi"/>
      <w:color w:val="039A6C" w:themeColor="accent1" w:themeShade="BF"/>
    </w:rPr>
  </w:style>
  <w:style w:type="character" w:styleId="Heading6Char" w:customStyle="1">
    <w:name w:val="Heading 6 Char"/>
    <w:basedOn w:val="DefaultParagraphFont"/>
    <w:link w:val="Heading6"/>
    <w:uiPriority w:val="9"/>
    <w:semiHidden/>
    <w:rsid w:val="00E145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45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45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cs="Times New Roman (Headings CS)" w:eastAsiaTheme="majorEastAsia"/>
      <w:b/>
      <w:caps/>
      <w:color w:val="auto"/>
      <w:spacing w:val="-10"/>
      <w:kern w:val="28"/>
      <w:sz w:val="96"/>
      <w:szCs w:val="56"/>
      <w14:ligatures w14:val="standardContextual"/>
    </w:rPr>
  </w:style>
  <w:style w:type="character" w:styleId="TitleChar" w:customStyle="1">
    <w:name w:val="Title Char"/>
    <w:basedOn w:val="DefaultParagraphFont"/>
    <w:link w:val="Title"/>
    <w:uiPriority w:val="1"/>
    <w:rsid w:val="00D41196"/>
    <w:rPr>
      <w:rFonts w:cs="Times New Roman (Headings CS)" w:eastAsiaTheme="majorEastAsia"/>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styleId="QuoteChar" w:customStyle="1">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color="039A6C" w:themeColor="accent1" w:themeShade="BF" w:sz="4" w:space="10"/>
        <w:bottom w:val="single" w:color="039A6C" w:themeColor="accent1" w:themeShade="BF" w:sz="4" w:space="10"/>
      </w:pBdr>
      <w:spacing w:before="360" w:after="360"/>
      <w:ind w:left="864" w:right="864"/>
      <w:jc w:val="center"/>
    </w:pPr>
    <w:rPr>
      <w:i/>
      <w:iCs/>
      <w:color w:val="039A6C" w:themeColor="accent1" w:themeShade="BF"/>
    </w:rPr>
  </w:style>
  <w:style w:type="character" w:styleId="IntenseQuoteChar" w:customStyle="1">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styleId="Info" w:customStyle="1">
    <w:name w:val="Info"/>
    <w:basedOn w:val="Normal"/>
    <w:qFormat/>
    <w:rsid w:val="00CF1539"/>
    <w:pPr>
      <w:framePr w:hSpace="180" w:wrap="around" w:hAnchor="margin" w:vAnchor="page" w:y="5119"/>
      <w:spacing w:before="0"/>
    </w:pPr>
    <w:rPr>
      <w:szCs w:val="24"/>
    </w:rPr>
  </w:style>
  <w:style w:type="paragraph" w:styleId="Bold" w:customStyle="1">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semiHidden/>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styleId="FooterChar" w:customStyle="1">
    <w:name w:val="Footer Char"/>
    <w:basedOn w:val="DefaultParagraphFont"/>
    <w:link w:val="Footer"/>
    <w:uiPriority w:val="99"/>
    <w:rsid w:val="00B561B6"/>
    <w:rPr>
      <w:rFonts w:ascii="Microsoft Sans Serif" w:hAnsi="Microsoft Sans Serif" w:cs="Times New Roman (Body CS)" w:eastAsiaTheme="minorEastAsia"/>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3.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6</TotalTime>
  <Pages>2</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Printed>2025-05-01T20:47:00.0000000Z</lastPrinted>
  <dcterms:created xsi:type="dcterms:W3CDTF">2026-04-01T18:44:54.6753701Z</dcterms:created>
  <dcterms:modified xsi:type="dcterms:W3CDTF">2025-05-08T15:58:00.0000000Z</dcterms:modified>
  <dc:creator>Jon Addams</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