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99564" w14:textId="20C9F373" w:rsidR="00846CF2" w:rsidRPr="00846CF2" w:rsidRDefault="00846CF2" w:rsidP="00846CF2">
      <w:pPr>
        <w:jc w:val="both"/>
        <w:rPr>
          <w:rFonts w:ascii="Arial" w:hAnsi="Arial" w:cs="Arial"/>
          <w:b/>
          <w:bCs/>
        </w:rPr>
      </w:pPr>
      <w:r>
        <w:rPr>
          <w:rFonts w:ascii="Arial" w:hAnsi="Arial" w:cs="Arial"/>
          <w:b/>
          <w:bCs/>
        </w:rPr>
        <w:t xml:space="preserve">Conferencia Inaugural            </w:t>
      </w:r>
      <w:r w:rsidRPr="00846CF2">
        <w:rPr>
          <w:rFonts w:ascii="Arial" w:hAnsi="Arial" w:cs="Arial"/>
          <w:b/>
          <w:bCs/>
        </w:rPr>
        <w:t xml:space="preserve">Lunes 23 de </w:t>
      </w:r>
      <w:proofErr w:type="gramStart"/>
      <w:r w:rsidRPr="00846CF2">
        <w:rPr>
          <w:rFonts w:ascii="Arial" w:hAnsi="Arial" w:cs="Arial"/>
          <w:b/>
          <w:bCs/>
        </w:rPr>
        <w:t>Septiembre</w:t>
      </w:r>
      <w:proofErr w:type="gramEnd"/>
      <w:r w:rsidRPr="00846CF2">
        <w:rPr>
          <w:rFonts w:ascii="Arial" w:hAnsi="Arial" w:cs="Arial"/>
          <w:b/>
          <w:bCs/>
        </w:rPr>
        <w:t xml:space="preserve"> de 2024</w:t>
      </w:r>
    </w:p>
    <w:p w14:paraId="7176AAAF" w14:textId="58255B45" w:rsidR="00846CF2" w:rsidRPr="00846CF2" w:rsidRDefault="00846CF2" w:rsidP="00846CF2">
      <w:pPr>
        <w:jc w:val="both"/>
        <w:rPr>
          <w:rFonts w:ascii="Arial" w:hAnsi="Arial" w:cs="Arial"/>
        </w:rPr>
      </w:pPr>
      <w:r w:rsidRPr="00846CF2">
        <w:rPr>
          <w:rFonts w:ascii="Arial" w:hAnsi="Arial" w:cs="Arial"/>
        </w:rPr>
        <w:t xml:space="preserve">En la conferencia de Amazon durante la Semana DIE, Alberta Martínez Zúñiga, ingeniera de Amazon Web </w:t>
      </w:r>
      <w:proofErr w:type="spellStart"/>
      <w:r w:rsidRPr="00846CF2">
        <w:rPr>
          <w:rFonts w:ascii="Arial" w:hAnsi="Arial" w:cs="Arial"/>
        </w:rPr>
        <w:t>Services</w:t>
      </w:r>
      <w:proofErr w:type="spellEnd"/>
      <w:r w:rsidRPr="00846CF2">
        <w:rPr>
          <w:rFonts w:ascii="Arial" w:hAnsi="Arial" w:cs="Arial"/>
        </w:rPr>
        <w:t xml:space="preserve"> (AWS), compartió su experiencia y dio consejos útiles para quienes están empezando en el mundo laboral y tecnológico.</w:t>
      </w:r>
    </w:p>
    <w:p w14:paraId="707EEDC3" w14:textId="77777777" w:rsidR="00846CF2" w:rsidRPr="00846CF2" w:rsidRDefault="00846CF2" w:rsidP="00846CF2">
      <w:pPr>
        <w:jc w:val="both"/>
        <w:rPr>
          <w:rFonts w:ascii="Arial" w:hAnsi="Arial" w:cs="Arial"/>
        </w:rPr>
      </w:pPr>
      <w:r w:rsidRPr="00846CF2">
        <w:rPr>
          <w:rFonts w:ascii="Arial" w:hAnsi="Arial" w:cs="Arial"/>
        </w:rPr>
        <w:t>Primero, habló de cómo la tecnología en la nube ha cambiado la forma en que las empresas trabajan. Explicó que Amazon, gracias a AWS, ha podido crecer mucho y seguir innovando. Esta tecnología permite que las empresas hagan las cosas más rápido y de manera más eficiente.</w:t>
      </w:r>
    </w:p>
    <w:p w14:paraId="50744B26" w14:textId="77777777" w:rsidR="00846CF2" w:rsidRPr="00846CF2" w:rsidRDefault="00846CF2" w:rsidP="00846CF2">
      <w:pPr>
        <w:jc w:val="both"/>
        <w:rPr>
          <w:rFonts w:ascii="Arial" w:hAnsi="Arial" w:cs="Arial"/>
        </w:rPr>
      </w:pPr>
      <w:r w:rsidRPr="00846CF2">
        <w:rPr>
          <w:rFonts w:ascii="Arial" w:hAnsi="Arial" w:cs="Arial"/>
        </w:rPr>
        <w:t>Un punto importante que mencionó fue la necesidad de obtener certificaciones para ser más competitivo en el mercado laboral. Hoy en día, muchas empresas grandes, como Amazon, valoran mucho que sus empleados tengan estas certificaciones, ya que son una prueba de que tienen los conocimientos necesarios. También comentó que el inglés es fundamental para acceder a mejores oportunidades en empresas internacionales.</w:t>
      </w:r>
    </w:p>
    <w:p w14:paraId="1873CDA5" w14:textId="77777777" w:rsidR="00846CF2" w:rsidRPr="00846CF2" w:rsidRDefault="00846CF2" w:rsidP="00846CF2">
      <w:pPr>
        <w:jc w:val="both"/>
        <w:rPr>
          <w:rFonts w:ascii="Arial" w:hAnsi="Arial" w:cs="Arial"/>
        </w:rPr>
      </w:pPr>
      <w:r w:rsidRPr="00846CF2">
        <w:rPr>
          <w:rFonts w:ascii="Arial" w:hAnsi="Arial" w:cs="Arial"/>
        </w:rPr>
        <w:t xml:space="preserve">Martínez también habló de los retos que enfrentan los ingenieros de universidades públicas para entrar en grandes empresas, comparando con egresados de universidades privadas como el </w:t>
      </w:r>
      <w:proofErr w:type="spellStart"/>
      <w:r w:rsidRPr="00846CF2">
        <w:rPr>
          <w:rFonts w:ascii="Arial" w:hAnsi="Arial" w:cs="Arial"/>
        </w:rPr>
        <w:t>Tec</w:t>
      </w:r>
      <w:proofErr w:type="spellEnd"/>
      <w:r w:rsidRPr="00846CF2">
        <w:rPr>
          <w:rFonts w:ascii="Arial" w:hAnsi="Arial" w:cs="Arial"/>
        </w:rPr>
        <w:t xml:space="preserve"> de Monterrey. Además, resaltó que es clave saber comunicarse bien en el trabajo, ya que muchas veces, no basta con tener conocimientos técnicos, sino también saber explicar ideas y proyectos de manera clara.</w:t>
      </w:r>
    </w:p>
    <w:p w14:paraId="2DA4E871" w14:textId="77777777" w:rsidR="00846CF2" w:rsidRPr="00846CF2" w:rsidRDefault="00846CF2" w:rsidP="00846CF2">
      <w:pPr>
        <w:jc w:val="both"/>
        <w:rPr>
          <w:rFonts w:ascii="Arial" w:hAnsi="Arial" w:cs="Arial"/>
        </w:rPr>
      </w:pPr>
      <w:r w:rsidRPr="00846CF2">
        <w:rPr>
          <w:rFonts w:ascii="Arial" w:hAnsi="Arial" w:cs="Arial"/>
        </w:rPr>
        <w:t xml:space="preserve">Para ayudar a quienes quieren mejorar sus habilidades, mencionó algunas plataformas como </w:t>
      </w:r>
      <w:proofErr w:type="spellStart"/>
      <w:r w:rsidRPr="00846CF2">
        <w:rPr>
          <w:rFonts w:ascii="Arial" w:hAnsi="Arial" w:cs="Arial"/>
        </w:rPr>
        <w:t>Skill</w:t>
      </w:r>
      <w:proofErr w:type="spellEnd"/>
      <w:r w:rsidRPr="00846CF2">
        <w:rPr>
          <w:rFonts w:ascii="Arial" w:hAnsi="Arial" w:cs="Arial"/>
        </w:rPr>
        <w:t xml:space="preserve"> </w:t>
      </w:r>
      <w:proofErr w:type="spellStart"/>
      <w:r w:rsidRPr="00846CF2">
        <w:rPr>
          <w:rFonts w:ascii="Arial" w:hAnsi="Arial" w:cs="Arial"/>
        </w:rPr>
        <w:t>Builder</w:t>
      </w:r>
      <w:proofErr w:type="spellEnd"/>
      <w:r w:rsidRPr="00846CF2">
        <w:rPr>
          <w:rFonts w:ascii="Arial" w:hAnsi="Arial" w:cs="Arial"/>
        </w:rPr>
        <w:t>, donde se pueden encontrar recursos y cursos para prepararse y obtener certificaciones. Además, dio detalles sobre cómo inscribirse en estos cursos, cuánto cuestan los exámenes y qué hacer si no se aprueban.</w:t>
      </w:r>
    </w:p>
    <w:p w14:paraId="2A76050E" w14:textId="77777777" w:rsidR="00846CF2" w:rsidRPr="00846CF2" w:rsidRDefault="00846CF2" w:rsidP="00846CF2">
      <w:pPr>
        <w:jc w:val="both"/>
        <w:rPr>
          <w:rFonts w:ascii="Arial" w:hAnsi="Arial" w:cs="Arial"/>
        </w:rPr>
      </w:pPr>
      <w:r w:rsidRPr="00846CF2">
        <w:rPr>
          <w:rFonts w:ascii="Arial" w:hAnsi="Arial" w:cs="Arial"/>
        </w:rPr>
        <w:t>Por último, habló sobre el futuro del comercio electrónico, destacando que las empresas se están enfocando en ofrecer experiencias más rápidas y personalizadas a los consumidores. La tecnología está ayudando a predecir lo que los clientes quieren, y eso es algo que seguirá creciendo en los próximos años.</w:t>
      </w:r>
    </w:p>
    <w:p w14:paraId="0CACA0F0" w14:textId="77777777" w:rsidR="00846CF2" w:rsidRPr="00846CF2" w:rsidRDefault="00846CF2" w:rsidP="00846CF2">
      <w:pPr>
        <w:jc w:val="both"/>
        <w:rPr>
          <w:rFonts w:ascii="Arial" w:hAnsi="Arial" w:cs="Arial"/>
        </w:rPr>
      </w:pPr>
      <w:r w:rsidRPr="00846CF2">
        <w:rPr>
          <w:rFonts w:ascii="Arial" w:hAnsi="Arial" w:cs="Arial"/>
        </w:rPr>
        <w:t>En resumen, la conferencia fue un llamado a los estudiantes y profesionales a seguir aprendiendo, certificarse y aprovechar las oportunidades que ofrece la tecnología para estar preparados en un mercado laboral que está en constante cambio.</w:t>
      </w:r>
    </w:p>
    <w:p w14:paraId="119CAF74" w14:textId="77777777" w:rsidR="00846CF2" w:rsidRPr="00846CF2" w:rsidRDefault="00846CF2" w:rsidP="00846CF2">
      <w:pPr>
        <w:jc w:val="both"/>
        <w:rPr>
          <w:rFonts w:ascii="Arial" w:hAnsi="Arial" w:cs="Arial"/>
        </w:rPr>
      </w:pPr>
    </w:p>
    <w:sectPr w:rsidR="00846CF2" w:rsidRPr="00846CF2">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AC46C" w14:textId="77777777" w:rsidR="00846CF2" w:rsidRDefault="00846CF2" w:rsidP="00846CF2">
      <w:pPr>
        <w:spacing w:after="0" w:line="240" w:lineRule="auto"/>
      </w:pPr>
      <w:r>
        <w:separator/>
      </w:r>
    </w:p>
  </w:endnote>
  <w:endnote w:type="continuationSeparator" w:id="0">
    <w:p w14:paraId="4194B8C9" w14:textId="77777777" w:rsidR="00846CF2" w:rsidRDefault="00846CF2" w:rsidP="00846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E03E9" w14:textId="77777777" w:rsidR="00846CF2" w:rsidRDefault="00846CF2" w:rsidP="00846CF2">
      <w:pPr>
        <w:spacing w:after="0" w:line="240" w:lineRule="auto"/>
      </w:pPr>
      <w:r>
        <w:separator/>
      </w:r>
    </w:p>
  </w:footnote>
  <w:footnote w:type="continuationSeparator" w:id="0">
    <w:p w14:paraId="1D4E5DB5" w14:textId="77777777" w:rsidR="00846CF2" w:rsidRDefault="00846CF2" w:rsidP="00846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13431" w14:textId="37DF60B9" w:rsidR="00846CF2" w:rsidRDefault="00846CF2">
    <w:pPr>
      <w:pStyle w:val="Encabezado"/>
      <w:rPr>
        <w:rFonts w:ascii="Arial" w:hAnsi="Arial" w:cs="Arial"/>
        <w:b/>
        <w:bCs/>
      </w:rPr>
    </w:pPr>
    <w:r w:rsidRPr="00846CF2">
      <w:rPr>
        <w:rFonts w:ascii="Arial" w:hAnsi="Arial" w:cs="Arial"/>
        <w:b/>
        <w:bCs/>
      </w:rPr>
      <w:t xml:space="preserve">Reseña  Semana DIE      </w:t>
    </w:r>
    <w:r>
      <w:rPr>
        <w:rFonts w:ascii="Arial" w:hAnsi="Arial" w:cs="Arial"/>
        <w:b/>
        <w:bCs/>
      </w:rPr>
      <w:tab/>
    </w:r>
    <w:r>
      <w:rPr>
        <w:rFonts w:ascii="Arial" w:hAnsi="Arial" w:cs="Arial"/>
        <w:b/>
        <w:bCs/>
      </w:rPr>
      <w:tab/>
      <w:t>Jonathan Emmanuel Hernández Ortiz</w:t>
    </w:r>
  </w:p>
  <w:p w14:paraId="64D53C91" w14:textId="71C02FF5" w:rsidR="00846CF2" w:rsidRDefault="00846CF2">
    <w:pPr>
      <w:pStyle w:val="Encabezado"/>
    </w:pPr>
    <w:r>
      <w:rPr>
        <w:rFonts w:ascii="Arial" w:hAnsi="Arial" w:cs="Arial"/>
        <w:b/>
        <w:bCs/>
      </w:rPr>
      <w:t>Fecha de Entrega: 15/10/2024</w:t>
    </w:r>
    <w:r>
      <w:rPr>
        <w:rFonts w:ascii="Arial" w:hAnsi="Arial" w:cs="Arial"/>
        <w:b/>
        <w:bCs/>
      </w:rPr>
      <w:tab/>
    </w:r>
    <w:r>
      <w:rPr>
        <w:rFonts w:ascii="Arial" w:hAnsi="Arial" w:cs="Arial"/>
        <w:b/>
        <w:bCs/>
      </w:rPr>
      <w:tab/>
      <w:t>420054834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F2"/>
    <w:rsid w:val="00846CF2"/>
    <w:rsid w:val="009F7A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BB2DE"/>
  <w15:chartTrackingRefBased/>
  <w15:docId w15:val="{9BFE28D1-294E-448F-A028-96875C39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6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6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6C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6C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6C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6C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6C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6C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6C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6C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6C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6C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6C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6C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6C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6C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6C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6CF2"/>
    <w:rPr>
      <w:rFonts w:eastAsiaTheme="majorEastAsia" w:cstheme="majorBidi"/>
      <w:color w:val="272727" w:themeColor="text1" w:themeTint="D8"/>
    </w:rPr>
  </w:style>
  <w:style w:type="paragraph" w:styleId="Ttulo">
    <w:name w:val="Title"/>
    <w:basedOn w:val="Normal"/>
    <w:next w:val="Normal"/>
    <w:link w:val="TtuloCar"/>
    <w:uiPriority w:val="10"/>
    <w:qFormat/>
    <w:rsid w:val="00846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6C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6CF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6C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6CF2"/>
    <w:pPr>
      <w:spacing w:before="160"/>
      <w:jc w:val="center"/>
    </w:pPr>
    <w:rPr>
      <w:i/>
      <w:iCs/>
      <w:color w:val="404040" w:themeColor="text1" w:themeTint="BF"/>
    </w:rPr>
  </w:style>
  <w:style w:type="character" w:customStyle="1" w:styleId="CitaCar">
    <w:name w:val="Cita Car"/>
    <w:basedOn w:val="Fuentedeprrafopredeter"/>
    <w:link w:val="Cita"/>
    <w:uiPriority w:val="29"/>
    <w:rsid w:val="00846CF2"/>
    <w:rPr>
      <w:i/>
      <w:iCs/>
      <w:color w:val="404040" w:themeColor="text1" w:themeTint="BF"/>
    </w:rPr>
  </w:style>
  <w:style w:type="paragraph" w:styleId="Prrafodelista">
    <w:name w:val="List Paragraph"/>
    <w:basedOn w:val="Normal"/>
    <w:uiPriority w:val="34"/>
    <w:qFormat/>
    <w:rsid w:val="00846CF2"/>
    <w:pPr>
      <w:ind w:left="720"/>
      <w:contextualSpacing/>
    </w:pPr>
  </w:style>
  <w:style w:type="character" w:styleId="nfasisintenso">
    <w:name w:val="Intense Emphasis"/>
    <w:basedOn w:val="Fuentedeprrafopredeter"/>
    <w:uiPriority w:val="21"/>
    <w:qFormat/>
    <w:rsid w:val="00846CF2"/>
    <w:rPr>
      <w:i/>
      <w:iCs/>
      <w:color w:val="0F4761" w:themeColor="accent1" w:themeShade="BF"/>
    </w:rPr>
  </w:style>
  <w:style w:type="paragraph" w:styleId="Citadestacada">
    <w:name w:val="Intense Quote"/>
    <w:basedOn w:val="Normal"/>
    <w:next w:val="Normal"/>
    <w:link w:val="CitadestacadaCar"/>
    <w:uiPriority w:val="30"/>
    <w:qFormat/>
    <w:rsid w:val="00846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6CF2"/>
    <w:rPr>
      <w:i/>
      <w:iCs/>
      <w:color w:val="0F4761" w:themeColor="accent1" w:themeShade="BF"/>
    </w:rPr>
  </w:style>
  <w:style w:type="character" w:styleId="Referenciaintensa">
    <w:name w:val="Intense Reference"/>
    <w:basedOn w:val="Fuentedeprrafopredeter"/>
    <w:uiPriority w:val="32"/>
    <w:qFormat/>
    <w:rsid w:val="00846CF2"/>
    <w:rPr>
      <w:b/>
      <w:bCs/>
      <w:smallCaps/>
      <w:color w:val="0F4761" w:themeColor="accent1" w:themeShade="BF"/>
      <w:spacing w:val="5"/>
    </w:rPr>
  </w:style>
  <w:style w:type="paragraph" w:styleId="Encabezado">
    <w:name w:val="header"/>
    <w:basedOn w:val="Normal"/>
    <w:link w:val="EncabezadoCar"/>
    <w:uiPriority w:val="99"/>
    <w:unhideWhenUsed/>
    <w:rsid w:val="00846C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6CF2"/>
  </w:style>
  <w:style w:type="paragraph" w:styleId="Piedepgina">
    <w:name w:val="footer"/>
    <w:basedOn w:val="Normal"/>
    <w:link w:val="PiedepginaCar"/>
    <w:uiPriority w:val="99"/>
    <w:unhideWhenUsed/>
    <w:rsid w:val="00846C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6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796584">
      <w:bodyDiv w:val="1"/>
      <w:marLeft w:val="0"/>
      <w:marRight w:val="0"/>
      <w:marTop w:val="0"/>
      <w:marBottom w:val="0"/>
      <w:divBdr>
        <w:top w:val="none" w:sz="0" w:space="0" w:color="auto"/>
        <w:left w:val="none" w:sz="0" w:space="0" w:color="auto"/>
        <w:bottom w:val="none" w:sz="0" w:space="0" w:color="auto"/>
        <w:right w:val="none" w:sz="0" w:space="0" w:color="auto"/>
      </w:divBdr>
    </w:div>
    <w:div w:id="207986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59F93360DF3646B2EF5BEDF6FF50B4" ma:contentTypeVersion="12" ma:contentTypeDescription="Create a new document." ma:contentTypeScope="" ma:versionID="0b06003cd070d1fd4830e14191952ca3">
  <xsd:schema xmlns:xsd="http://www.w3.org/2001/XMLSchema" xmlns:xs="http://www.w3.org/2001/XMLSchema" xmlns:p="http://schemas.microsoft.com/office/2006/metadata/properties" xmlns:ns3="4897d0ab-cbc1-4da6-9523-db1a304e984a" targetNamespace="http://schemas.microsoft.com/office/2006/metadata/properties" ma:root="true" ma:fieldsID="97729dbba6466f5ec79b6d1bb4c6eddd" ns3:_="">
    <xsd:import namespace="4897d0ab-cbc1-4da6-9523-db1a304e984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element ref="ns3:MediaServiceSearchPropertie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7d0ab-cbc1-4da6-9523-db1a304e9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897d0ab-cbc1-4da6-9523-db1a304e984a" xsi:nil="true"/>
  </documentManagement>
</p:properties>
</file>

<file path=customXml/itemProps1.xml><?xml version="1.0" encoding="utf-8"?>
<ds:datastoreItem xmlns:ds="http://schemas.openxmlformats.org/officeDocument/2006/customXml" ds:itemID="{0450C311-E88E-47C3-8CAA-01E975695D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97d0ab-cbc1-4da6-9523-db1a304e9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C72599-AD05-45D1-B4AC-4FFE03FAD655}">
  <ds:schemaRefs>
    <ds:schemaRef ds:uri="http://schemas.microsoft.com/sharepoint/v3/contenttype/forms"/>
  </ds:schemaRefs>
</ds:datastoreItem>
</file>

<file path=customXml/itemProps3.xml><?xml version="1.0" encoding="utf-8"?>
<ds:datastoreItem xmlns:ds="http://schemas.openxmlformats.org/officeDocument/2006/customXml" ds:itemID="{366550B4-948F-4527-AE59-77771C9A01AA}">
  <ds:schemaRefs>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purl.org/dc/elements/1.1/"/>
    <ds:schemaRef ds:uri="http://www.w3.org/XML/1998/namespace"/>
    <ds:schemaRef ds:uri="http://schemas.microsoft.com/office/infopath/2007/PartnerControls"/>
    <ds:schemaRef ds:uri="4897d0ab-cbc1-4da6-9523-db1a304e984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341</Words>
  <Characters>1878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UNAM FI</dc:creator>
  <cp:keywords/>
  <dc:description/>
  <cp:lastModifiedBy>Jonathan UNAM FI</cp:lastModifiedBy>
  <cp:revision>1</cp:revision>
  <dcterms:created xsi:type="dcterms:W3CDTF">2024-10-16T04:51:00Z</dcterms:created>
  <dcterms:modified xsi:type="dcterms:W3CDTF">2024-10-16T04:58:00Z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60d2e7ef-526d-4bc0-ad14-ee8dd6bfab7f</vt:lpwstr>
  </property>
  <property fmtid="{D5CDD505-2E9C-101B-9397-08002B2CF9AE}" pid="3" name="ContentTypeId">
    <vt:lpwstr>0x010100DF59F93360DF3646B2EF5BEDF6FF50B4</vt:lpwstr>
  </property>
</Properties>
</file>