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车载手机快充普通隐藏式-低价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100W车载充电器超级快充适用苹果14汽车隐形点烟器转换插头隐藏式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产品名称：车载手机快充头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价格：19.8元，新人价 2.8元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退货：7天无理由退货，超过7天需要找平台客户申请退货，暂不支持仅退款。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物流：次日发，从广东省深圳市发货，商家包邮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购买链接：</w:t>
      </w:r>
      <w:r>
        <w:rPr>
          <w:rFonts w:eastAsia="等线" w:ascii="Arial" w:cs="Arial" w:hAnsi="Arial"/>
          <w:sz w:val="22"/>
        </w:rPr>
        <w:t>https://v.douyin.com/iSjmytmX/</w:t>
      </w:r>
      <w:r>
        <w:rPr>
          <w:rFonts w:eastAsia="等线" w:ascii="Arial" w:cs="Arial" w:hAnsi="Arial"/>
          <w:sz w:val="22"/>
        </w:rPr>
        <w:t xml:space="preserve"> 1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产品参数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安装方式：卡扣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使用部位：仪表台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款式：圆形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适用型号：通用车型，12V-24V主流车型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使用寿命：可用十年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生产厂家：2222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产品名称：KCT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最大功率：100w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尺寸：20.6mm * 34.5mm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产品优势：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拉环小钢炮、隐于车内不突兀，高端商务大气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PD+QC双口闪充，即插即用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提手设计，插拔更方便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航空合金机身，快速释放热量。多层金属材质打造。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多重保护功能：过压、短路、过充、过流、欠压、漏电、高温、低温保护，防阻燃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优质智能芯片，充分调用输出功率，双向保护手机和充电设备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加强防滑弹片,颠簸路段也能稳稳卡住快充不断电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支持机型：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不限机型，支持多种协议：支持荣耀100W超级快充/华为66W超级快充/OPPO的65W超级闪充2.0，支持安卓QC3.0快充/三星AFC等主流快充协议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小米9、小米5、小米MIX，LG G5、LG4G、LGV10，三星Note5、三星S6、S6+，S7、S7+、S8、S8+、S9等，华为Mate30、Mate30 Pro，华为Mate20、Mate20 Pro，Mate 10、Mate9、Mate 8，P20、P10等，荣耀70、荣耀60、荣耀50，荣耀V20、V10、荣耀10，荣耀9、荣耀8等，荣耀magic3 pro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额外说明 - 常见问题：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因兼容的协议较多,部分机型接上后不显示快充,需等待1分钟匹配,进入快充模式。例:华为mate40/P40系列之后的机型;支持大部分手机品牌快充协议,因手机繁多,并未全部测试,以实际使用为准。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49222">
    <w:lvl>
      <w:numFmt w:val="bullet"/>
      <w:suff w:val="tab"/>
      <w:lvlText w:val="•"/>
      <w:rPr>
        <w:color w:val="3370ff"/>
      </w:rPr>
    </w:lvl>
  </w:abstractNum>
  <w:abstractNum w:abstractNumId="149223">
    <w:lvl>
      <w:numFmt w:val="bullet"/>
      <w:suff w:val="tab"/>
      <w:lvlText w:val="•"/>
      <w:rPr>
        <w:color w:val="3370ff"/>
      </w:rPr>
    </w:lvl>
  </w:abstractNum>
  <w:abstractNum w:abstractNumId="149224">
    <w:lvl>
      <w:numFmt w:val="bullet"/>
      <w:suff w:val="tab"/>
      <w:lvlText w:val="•"/>
      <w:rPr>
        <w:color w:val="3370ff"/>
      </w:rPr>
    </w:lvl>
  </w:abstractNum>
  <w:abstractNum w:abstractNumId="149225">
    <w:lvl>
      <w:numFmt w:val="bullet"/>
      <w:suff w:val="tab"/>
      <w:lvlText w:val="•"/>
      <w:rPr>
        <w:color w:val="3370ff"/>
      </w:rPr>
    </w:lvl>
  </w:abstractNum>
  <w:abstractNum w:abstractNumId="149226">
    <w:lvl>
      <w:numFmt w:val="bullet"/>
      <w:suff w:val="tab"/>
      <w:lvlText w:val="•"/>
      <w:rPr>
        <w:color w:val="3370ff"/>
      </w:rPr>
    </w:lvl>
  </w:abstractNum>
  <w:abstractNum w:abstractNumId="149227">
    <w:lvl>
      <w:numFmt w:val="bullet"/>
      <w:suff w:val="tab"/>
      <w:lvlText w:val="•"/>
      <w:rPr>
        <w:color w:val="3370ff"/>
      </w:rPr>
    </w:lvl>
  </w:abstractNum>
  <w:abstractNum w:abstractNumId="149228">
    <w:lvl>
      <w:numFmt w:val="bullet"/>
      <w:suff w:val="tab"/>
      <w:lvlText w:val="￮"/>
      <w:rPr>
        <w:color w:val="3370ff"/>
      </w:rPr>
    </w:lvl>
  </w:abstractNum>
  <w:abstractNum w:abstractNumId="149229">
    <w:lvl>
      <w:numFmt w:val="bullet"/>
      <w:suff w:val="tab"/>
      <w:lvlText w:val="￮"/>
      <w:rPr>
        <w:color w:val="3370ff"/>
      </w:rPr>
    </w:lvl>
  </w:abstractNum>
  <w:abstractNum w:abstractNumId="149230">
    <w:lvl>
      <w:numFmt w:val="bullet"/>
      <w:suff w:val="tab"/>
      <w:lvlText w:val="￮"/>
      <w:rPr>
        <w:color w:val="3370ff"/>
      </w:rPr>
    </w:lvl>
  </w:abstractNum>
  <w:abstractNum w:abstractNumId="149231">
    <w:lvl>
      <w:numFmt w:val="bullet"/>
      <w:suff w:val="tab"/>
      <w:lvlText w:val="￮"/>
      <w:rPr>
        <w:color w:val="3370ff"/>
      </w:rPr>
    </w:lvl>
  </w:abstractNum>
  <w:abstractNum w:abstractNumId="149232">
    <w:lvl>
      <w:numFmt w:val="bullet"/>
      <w:suff w:val="tab"/>
      <w:lvlText w:val="￮"/>
      <w:rPr>
        <w:color w:val="3370ff"/>
      </w:rPr>
    </w:lvl>
  </w:abstractNum>
  <w:abstractNum w:abstractNumId="149233">
    <w:lvl>
      <w:numFmt w:val="bullet"/>
      <w:suff w:val="tab"/>
      <w:lvlText w:val="￮"/>
      <w:rPr>
        <w:color w:val="3370ff"/>
      </w:rPr>
    </w:lvl>
  </w:abstractNum>
  <w:abstractNum w:abstractNumId="149234">
    <w:lvl>
      <w:numFmt w:val="bullet"/>
      <w:suff w:val="tab"/>
      <w:lvlText w:val="￮"/>
      <w:rPr>
        <w:color w:val="3370ff"/>
      </w:rPr>
    </w:lvl>
  </w:abstractNum>
  <w:abstractNum w:abstractNumId="149235">
    <w:lvl>
      <w:numFmt w:val="bullet"/>
      <w:suff w:val="tab"/>
      <w:lvlText w:val="￮"/>
      <w:rPr>
        <w:color w:val="3370ff"/>
      </w:rPr>
    </w:lvl>
  </w:abstractNum>
  <w:abstractNum w:abstractNumId="149236">
    <w:lvl>
      <w:numFmt w:val="bullet"/>
      <w:suff w:val="tab"/>
      <w:lvlText w:val="￮"/>
      <w:rPr>
        <w:color w:val="3370ff"/>
      </w:rPr>
    </w:lvl>
  </w:abstractNum>
  <w:abstractNum w:abstractNumId="149237">
    <w:lvl>
      <w:numFmt w:val="bullet"/>
      <w:suff w:val="tab"/>
      <w:lvlText w:val="•"/>
      <w:rPr>
        <w:color w:val="3370ff"/>
      </w:rPr>
    </w:lvl>
  </w:abstractNum>
  <w:abstractNum w:abstractNumId="149238">
    <w:lvl>
      <w:numFmt w:val="bullet"/>
      <w:suff w:val="tab"/>
      <w:lvlText w:val="￮"/>
      <w:rPr>
        <w:color w:val="3370ff"/>
      </w:rPr>
    </w:lvl>
  </w:abstractNum>
  <w:abstractNum w:abstractNumId="149239">
    <w:lvl>
      <w:numFmt w:val="bullet"/>
      <w:suff w:val="tab"/>
      <w:lvlText w:val="￮"/>
      <w:rPr>
        <w:color w:val="3370ff"/>
      </w:rPr>
    </w:lvl>
  </w:abstractNum>
  <w:abstractNum w:abstractNumId="149240">
    <w:lvl>
      <w:numFmt w:val="bullet"/>
      <w:suff w:val="tab"/>
      <w:lvlText w:val="￮"/>
      <w:rPr>
        <w:color w:val="3370ff"/>
      </w:rPr>
    </w:lvl>
  </w:abstractNum>
  <w:abstractNum w:abstractNumId="149241">
    <w:lvl>
      <w:numFmt w:val="bullet"/>
      <w:suff w:val="tab"/>
      <w:lvlText w:val="￮"/>
      <w:rPr>
        <w:color w:val="3370ff"/>
      </w:rPr>
    </w:lvl>
  </w:abstractNum>
  <w:abstractNum w:abstractNumId="149242">
    <w:lvl>
      <w:numFmt w:val="bullet"/>
      <w:suff w:val="tab"/>
      <w:lvlText w:val="￮"/>
      <w:rPr>
        <w:color w:val="3370ff"/>
      </w:rPr>
    </w:lvl>
  </w:abstractNum>
  <w:abstractNum w:abstractNumId="149243">
    <w:lvl>
      <w:numFmt w:val="bullet"/>
      <w:suff w:val="tab"/>
      <w:lvlText w:val="￮"/>
      <w:rPr>
        <w:color w:val="3370ff"/>
      </w:rPr>
    </w:lvl>
  </w:abstractNum>
  <w:abstractNum w:abstractNumId="149244">
    <w:lvl>
      <w:numFmt w:val="bullet"/>
      <w:suff w:val="tab"/>
      <w:lvlText w:val="￮"/>
      <w:rPr>
        <w:color w:val="3370ff"/>
      </w:rPr>
    </w:lvl>
  </w:abstractNum>
  <w:abstractNum w:abstractNumId="149245">
    <w:lvl>
      <w:numFmt w:val="bullet"/>
      <w:suff w:val="tab"/>
      <w:lvlText w:val="•"/>
      <w:rPr>
        <w:color w:val="3370ff"/>
      </w:rPr>
    </w:lvl>
  </w:abstractNum>
  <w:abstractNum w:abstractNumId="149246">
    <w:lvl>
      <w:numFmt w:val="bullet"/>
      <w:suff w:val="tab"/>
      <w:lvlText w:val="￮"/>
      <w:rPr>
        <w:color w:val="3370ff"/>
      </w:rPr>
    </w:lvl>
  </w:abstractNum>
  <w:abstractNum w:abstractNumId="149247">
    <w:lvl>
      <w:numFmt w:val="bullet"/>
      <w:suff w:val="tab"/>
      <w:lvlText w:val="￮"/>
      <w:rPr>
        <w:color w:val="3370ff"/>
      </w:rPr>
    </w:lvl>
  </w:abstractNum>
  <w:abstractNum w:abstractNumId="149248">
    <w:lvl>
      <w:numFmt w:val="bullet"/>
      <w:suff w:val="tab"/>
      <w:lvlText w:val="•"/>
      <w:rPr>
        <w:color w:val="3370ff"/>
      </w:rPr>
    </w:lvl>
  </w:abstractNum>
  <w:abstractNum w:abstractNumId="149249">
    <w:lvl>
      <w:numFmt w:val="bullet"/>
      <w:suff w:val="tab"/>
      <w:lvlText w:val="￮"/>
      <w:rPr>
        <w:color w:val="3370ff"/>
      </w:rPr>
    </w:lvl>
  </w:abstractNum>
  <w:num w:numId="1">
    <w:abstractNumId w:val="149222"/>
  </w:num>
  <w:num w:numId="2">
    <w:abstractNumId w:val="149223"/>
  </w:num>
  <w:num w:numId="3">
    <w:abstractNumId w:val="149224"/>
  </w:num>
  <w:num w:numId="4">
    <w:abstractNumId w:val="149225"/>
  </w:num>
  <w:num w:numId="5">
    <w:abstractNumId w:val="149226"/>
  </w:num>
  <w:num w:numId="6">
    <w:abstractNumId w:val="149227"/>
  </w:num>
  <w:num w:numId="7">
    <w:abstractNumId w:val="149228"/>
  </w:num>
  <w:num w:numId="8">
    <w:abstractNumId w:val="149229"/>
  </w:num>
  <w:num w:numId="9">
    <w:abstractNumId w:val="149230"/>
  </w:num>
  <w:num w:numId="10">
    <w:abstractNumId w:val="149231"/>
  </w:num>
  <w:num w:numId="11">
    <w:abstractNumId w:val="149232"/>
  </w:num>
  <w:num w:numId="12">
    <w:abstractNumId w:val="149233"/>
  </w:num>
  <w:num w:numId="13">
    <w:abstractNumId w:val="149234"/>
  </w:num>
  <w:num w:numId="14">
    <w:abstractNumId w:val="149235"/>
  </w:num>
  <w:num w:numId="15">
    <w:abstractNumId w:val="149236"/>
  </w:num>
  <w:num w:numId="16">
    <w:abstractNumId w:val="149237"/>
  </w:num>
  <w:num w:numId="17">
    <w:abstractNumId w:val="149238"/>
  </w:num>
  <w:num w:numId="18">
    <w:abstractNumId w:val="149239"/>
  </w:num>
  <w:num w:numId="19">
    <w:abstractNumId w:val="149240"/>
  </w:num>
  <w:num w:numId="20">
    <w:abstractNumId w:val="149241"/>
  </w:num>
  <w:num w:numId="21">
    <w:abstractNumId w:val="149242"/>
  </w:num>
  <w:num w:numId="22">
    <w:abstractNumId w:val="149243"/>
  </w:num>
  <w:num w:numId="23">
    <w:abstractNumId w:val="149244"/>
  </w:num>
  <w:num w:numId="24">
    <w:abstractNumId w:val="149245"/>
  </w:num>
  <w:num w:numId="25">
    <w:abstractNumId w:val="149246"/>
  </w:num>
  <w:num w:numId="26">
    <w:abstractNumId w:val="149247"/>
  </w:num>
  <w:num w:numId="27">
    <w:abstractNumId w:val="149248"/>
  </w:num>
  <w:num w:numId="28">
    <w:abstractNumId w:val="1492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2025-01-21T09:26:13Z</dcterms:created>
  <dc:creator>Apache POI</dc:creator>
</cp:coreProperties>
</file>