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374" w:rsidRPr="008B4E19" w:rsidRDefault="008B4E19">
      <w:pPr>
        <w:rPr>
          <w:b/>
          <w:u w:val="single"/>
        </w:rPr>
      </w:pPr>
      <w:r w:rsidRPr="008B4E19">
        <w:rPr>
          <w:b/>
          <w:u w:val="single"/>
        </w:rPr>
        <w:t>1. a. SPI Communication protocol</w:t>
      </w:r>
    </w:p>
    <w:p w:rsidR="008B4E19" w:rsidRDefault="008B4E19">
      <w:r>
        <w:rPr>
          <w:noProof/>
          <w:lang w:eastAsia="en-GB"/>
        </w:rPr>
        <w:drawing>
          <wp:inline distT="0" distB="0" distL="0" distR="0">
            <wp:extent cx="5729605" cy="2205355"/>
            <wp:effectExtent l="0" t="0" r="4445" b="4445"/>
            <wp:docPr id="1" name="Picture 1" descr="C:\Users\jonah\Google Drive\ECE at UCT\2018S\EEE3096S\Practicals\Prac 4\SPI_tim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h\Google Drive\ECE at UCT\2018S\EEE3096S\Practicals\Prac 4\SPI_timing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205355"/>
                    </a:xfrm>
                    <a:prstGeom prst="rect">
                      <a:avLst/>
                    </a:prstGeom>
                    <a:noFill/>
                    <a:ln>
                      <a:noFill/>
                    </a:ln>
                  </pic:spPr>
                </pic:pic>
              </a:graphicData>
            </a:graphic>
          </wp:inline>
        </w:drawing>
      </w:r>
    </w:p>
    <w:p w:rsidR="008B4E19" w:rsidRPr="008B4E19" w:rsidRDefault="008B4E19">
      <w:pPr>
        <w:rPr>
          <w:color w:val="767171" w:themeColor="background2" w:themeShade="80"/>
        </w:rPr>
      </w:pPr>
      <w:r w:rsidRPr="008B4E19">
        <w:rPr>
          <w:color w:val="767171" w:themeColor="background2" w:themeShade="80"/>
        </w:rPr>
        <w:t>Figure 1: Timing diagram of SPI communication protocol [Source: http://blog.digilentinc.com/wp-content/uploads/2014/09/SPI-signals.png]</w:t>
      </w:r>
    </w:p>
    <w:p w:rsidR="008B4E19" w:rsidRDefault="008B4E19">
      <w:r>
        <w:t xml:space="preserve">The SPI communication protocol is a synchronous communication protocol in which a master device is connected to one or more slave devices by shared MOSI (Master Out Slave </w:t>
      </w:r>
      <w:proofErr w:type="gramStart"/>
      <w:r>
        <w:t>In</w:t>
      </w:r>
      <w:proofErr w:type="gramEnd"/>
      <w:r>
        <w:t xml:space="preserve">), MISO (Master In Slave Out), and SCK (Serial Clock) lines, and separate </w:t>
      </w:r>
      <w:r w:rsidR="00316D1C">
        <w:t>CS (</w:t>
      </w:r>
      <w:r>
        <w:t>chip select</w:t>
      </w:r>
      <w:r w:rsidR="00316D1C">
        <w:t>)</w:t>
      </w:r>
      <w:r>
        <w:t xml:space="preserve"> lines.</w:t>
      </w:r>
    </w:p>
    <w:p w:rsidR="008B4E19" w:rsidRDefault="008B4E19">
      <w:r>
        <w:t xml:space="preserve">The chip select line is active low, and is used to select a slave device for communication. It is pulled low </w:t>
      </w:r>
      <w:r w:rsidR="00316D1C">
        <w:t xml:space="preserve">by the master </w:t>
      </w:r>
      <w:r>
        <w:t xml:space="preserve">before </w:t>
      </w:r>
      <w:r w:rsidR="00316D1C">
        <w:t>communication. The clock is then generated by the master to trigger edge triggered shift registers in the master and slave. The shift register in the master shifts data out to the slave, while shifting in data from the slave, and vice versa. In Figure 1 (above) the shift registers are triggered on the falling edge of the clock signal. Once communication is complete, the master pulls the chip select line high again. This sequence is illustrated in Figure 1.</w:t>
      </w:r>
    </w:p>
    <w:p w:rsidR="008B4E19" w:rsidRDefault="008B4E19"/>
    <w:p w:rsidR="008B4E19" w:rsidRPr="008B4E19" w:rsidRDefault="008B4E19">
      <w:pPr>
        <w:rPr>
          <w:b/>
          <w:u w:val="single"/>
        </w:rPr>
      </w:pPr>
      <w:r w:rsidRPr="008B4E19">
        <w:rPr>
          <w:b/>
          <w:u w:val="single"/>
        </w:rPr>
        <w:t>1. b. Interrupts/threaded call-back</w:t>
      </w:r>
    </w:p>
    <w:p w:rsidR="00316D1C" w:rsidRDefault="00316D1C">
      <w:r>
        <w:t>An interrupt is a signal to the processor generated by hardware or software which alerts the processor of a high-priority event that requires immediate handling (by suspending other in-progress tasks). The processor responds by saving its current state and running a specific interrupt handler function, before returning to normal operation.</w:t>
      </w:r>
    </w:p>
    <w:p w:rsidR="00316D1C" w:rsidRDefault="00316D1C">
      <w:r>
        <w:t>A threaded call-back is a function that is called in a new thread when a specific event occurs. The function runs immediately, in parallel with the main thread.</w:t>
      </w:r>
    </w:p>
    <w:p w:rsidR="00316D1C" w:rsidRDefault="00316D1C"/>
    <w:p w:rsidR="008B4E19" w:rsidRPr="008B4E19" w:rsidRDefault="008B4E19">
      <w:pPr>
        <w:rPr>
          <w:b/>
          <w:u w:val="single"/>
        </w:rPr>
      </w:pPr>
      <w:r w:rsidRPr="008B4E19">
        <w:rPr>
          <w:b/>
          <w:u w:val="single"/>
        </w:rPr>
        <w:t>1. c. ADC reading to voltage</w:t>
      </w:r>
    </w:p>
    <w:p w:rsidR="00316D1C" w:rsidRDefault="00316D1C" w:rsidP="00316D1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adc_to_voltage</w:t>
      </w:r>
      <w:proofErr w:type="spellEnd"/>
      <w:r>
        <w:rPr>
          <w:rFonts w:ascii="Consolas" w:hAnsi="Consolas" w:cs="Consolas"/>
          <w:color w:val="000000"/>
          <w:sz w:val="19"/>
          <w:szCs w:val="19"/>
        </w:rPr>
        <w:t>(</w:t>
      </w:r>
      <w:proofErr w:type="spellStart"/>
      <w:r>
        <w:rPr>
          <w:rFonts w:ascii="Consolas" w:hAnsi="Consolas" w:cs="Consolas"/>
          <w:color w:val="808080"/>
          <w:sz w:val="19"/>
          <w:szCs w:val="19"/>
        </w:rPr>
        <w:t>adc_reading</w:t>
      </w:r>
      <w:proofErr w:type="spellEnd"/>
      <w:r>
        <w:rPr>
          <w:rFonts w:ascii="Consolas" w:hAnsi="Consolas" w:cs="Consolas"/>
          <w:color w:val="000000"/>
          <w:sz w:val="19"/>
          <w:szCs w:val="19"/>
        </w:rPr>
        <w:t>):</w:t>
      </w:r>
    </w:p>
    <w:p w:rsidR="008B4E19" w:rsidRDefault="00316D1C" w:rsidP="00316D1C">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round(3.3*(</w:t>
      </w:r>
      <w:proofErr w:type="spellStart"/>
      <w:r>
        <w:rPr>
          <w:rFonts w:ascii="Consolas" w:hAnsi="Consolas" w:cs="Consolas"/>
          <w:color w:val="808080"/>
          <w:sz w:val="19"/>
          <w:szCs w:val="19"/>
        </w:rPr>
        <w:t>adc_reading</w:t>
      </w:r>
      <w:proofErr w:type="spellEnd"/>
      <w:r>
        <w:rPr>
          <w:rFonts w:ascii="Consolas" w:hAnsi="Consolas" w:cs="Consolas"/>
          <w:color w:val="000000"/>
          <w:sz w:val="19"/>
          <w:szCs w:val="19"/>
        </w:rPr>
        <w:t>/1023), 1)</w:t>
      </w:r>
    </w:p>
    <w:p w:rsidR="00316D1C" w:rsidRDefault="00316D1C"/>
    <w:p w:rsidR="008B4E19" w:rsidRPr="008B4E19" w:rsidRDefault="008B4E19">
      <w:pPr>
        <w:rPr>
          <w:b/>
          <w:u w:val="single"/>
        </w:rPr>
      </w:pPr>
      <w:r w:rsidRPr="008B4E19">
        <w:rPr>
          <w:b/>
          <w:u w:val="single"/>
        </w:rPr>
        <w:t>1. d. ADC reading to temperature</w:t>
      </w:r>
    </w:p>
    <w:p w:rsidR="00025956" w:rsidRDefault="00025956" w:rsidP="0002595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adc_to_temperature</w:t>
      </w:r>
      <w:proofErr w:type="spellEnd"/>
      <w:r>
        <w:rPr>
          <w:rFonts w:ascii="Consolas" w:hAnsi="Consolas" w:cs="Consolas"/>
          <w:color w:val="000000"/>
          <w:sz w:val="19"/>
          <w:szCs w:val="19"/>
        </w:rPr>
        <w:t>(</w:t>
      </w:r>
      <w:proofErr w:type="spellStart"/>
      <w:r>
        <w:rPr>
          <w:rFonts w:ascii="Consolas" w:hAnsi="Consolas" w:cs="Consolas"/>
          <w:color w:val="808080"/>
          <w:sz w:val="19"/>
          <w:szCs w:val="19"/>
        </w:rPr>
        <w:t>adc_reading</w:t>
      </w:r>
      <w:proofErr w:type="spellEnd"/>
      <w:r>
        <w:rPr>
          <w:rFonts w:ascii="Consolas" w:hAnsi="Consolas" w:cs="Consolas"/>
          <w:color w:val="000000"/>
          <w:sz w:val="19"/>
          <w:szCs w:val="19"/>
        </w:rPr>
        <w:t>):</w:t>
      </w:r>
    </w:p>
    <w:p w:rsidR="00316D1C" w:rsidRDefault="00025956">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808080"/>
          <w:sz w:val="19"/>
          <w:szCs w:val="19"/>
        </w:rPr>
        <w:t>adc_reading</w:t>
      </w:r>
      <w:proofErr w:type="spellEnd"/>
      <w:r>
        <w:rPr>
          <w:rFonts w:ascii="Consolas" w:hAnsi="Consolas" w:cs="Consolas"/>
          <w:color w:val="000000"/>
          <w:sz w:val="19"/>
          <w:szCs w:val="19"/>
        </w:rPr>
        <w:t xml:space="preserve"> - 155)/3.1)</w:t>
      </w:r>
    </w:p>
    <w:p w:rsidR="008B4E19" w:rsidRPr="008B4E19" w:rsidRDefault="008B4E19">
      <w:pPr>
        <w:rPr>
          <w:b/>
          <w:u w:val="single"/>
        </w:rPr>
      </w:pPr>
      <w:r w:rsidRPr="008B4E19">
        <w:rPr>
          <w:b/>
          <w:u w:val="single"/>
        </w:rPr>
        <w:lastRenderedPageBreak/>
        <w:t>1. e. ADC reading to light level</w:t>
      </w:r>
    </w:p>
    <w:p w:rsidR="00025956" w:rsidRDefault="00025956" w:rsidP="0002595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adc_to_light</w:t>
      </w:r>
      <w:proofErr w:type="spellEnd"/>
      <w:r>
        <w:rPr>
          <w:rFonts w:ascii="Consolas" w:hAnsi="Consolas" w:cs="Consolas"/>
          <w:color w:val="000000"/>
          <w:sz w:val="19"/>
          <w:szCs w:val="19"/>
        </w:rPr>
        <w:t>(</w:t>
      </w:r>
      <w:proofErr w:type="spellStart"/>
      <w:r>
        <w:rPr>
          <w:rFonts w:ascii="Consolas" w:hAnsi="Consolas" w:cs="Consolas"/>
          <w:color w:val="808080"/>
          <w:sz w:val="19"/>
          <w:szCs w:val="19"/>
        </w:rPr>
        <w:t>adc_reading</w:t>
      </w:r>
      <w:proofErr w:type="spellEnd"/>
      <w:r>
        <w:rPr>
          <w:rFonts w:ascii="Consolas" w:hAnsi="Consolas" w:cs="Consolas"/>
          <w:color w:val="000000"/>
          <w:sz w:val="19"/>
          <w:szCs w:val="19"/>
        </w:rPr>
        <w:t>):</w:t>
      </w:r>
    </w:p>
    <w:p w:rsidR="00025956" w:rsidRDefault="00025956" w:rsidP="00025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light_low_calibration</w:t>
      </w:r>
      <w:proofErr w:type="spellEnd"/>
      <w:r>
        <w:rPr>
          <w:rFonts w:ascii="Consolas" w:hAnsi="Consolas" w:cs="Consolas"/>
          <w:color w:val="000000"/>
          <w:sz w:val="19"/>
          <w:szCs w:val="19"/>
        </w:rPr>
        <w:t xml:space="preserve"> = 230 </w:t>
      </w:r>
      <w:r>
        <w:rPr>
          <w:rFonts w:ascii="Consolas" w:hAnsi="Consolas" w:cs="Consolas"/>
          <w:color w:val="008000"/>
          <w:sz w:val="19"/>
          <w:szCs w:val="19"/>
        </w:rPr>
        <w:t># ADC reading when finger over LDR</w:t>
      </w:r>
    </w:p>
    <w:p w:rsidR="00025956" w:rsidRDefault="00025956" w:rsidP="00025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light_high_calibration</w:t>
      </w:r>
      <w:proofErr w:type="spellEnd"/>
      <w:r>
        <w:rPr>
          <w:rFonts w:ascii="Consolas" w:hAnsi="Consolas" w:cs="Consolas"/>
          <w:color w:val="000000"/>
          <w:sz w:val="19"/>
          <w:szCs w:val="19"/>
        </w:rPr>
        <w:t xml:space="preserve"> = 780 </w:t>
      </w:r>
      <w:r>
        <w:rPr>
          <w:rFonts w:ascii="Consolas" w:hAnsi="Consolas" w:cs="Consolas"/>
          <w:color w:val="008000"/>
          <w:sz w:val="19"/>
          <w:szCs w:val="19"/>
        </w:rPr>
        <w:t># ADC reading when torch shining at LDR</w:t>
      </w:r>
    </w:p>
    <w:p w:rsidR="00025956" w:rsidRDefault="00025956" w:rsidP="00025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light_value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adc_reading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light_low_calibration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light_high_calibration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light_low_calibration</w:t>
      </w:r>
      <w:proofErr w:type="spellEnd"/>
      <w:r>
        <w:rPr>
          <w:rFonts w:ascii="Consolas" w:hAnsi="Consolas" w:cs="Consolas"/>
          <w:color w:val="000000"/>
          <w:sz w:val="19"/>
          <w:szCs w:val="19"/>
        </w:rPr>
        <w:t>))*100</w:t>
      </w:r>
    </w:p>
    <w:p w:rsidR="00025956" w:rsidRDefault="00025956" w:rsidP="00025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light_value</w:t>
      </w:r>
      <w:proofErr w:type="spellEnd"/>
      <w:r>
        <w:rPr>
          <w:rFonts w:ascii="Consolas" w:hAnsi="Consolas" w:cs="Consolas"/>
          <w:color w:val="000000"/>
          <w:sz w:val="19"/>
          <w:szCs w:val="19"/>
        </w:rPr>
        <w:t xml:space="preserve"> &gt; 100):</w:t>
      </w:r>
    </w:p>
    <w:p w:rsidR="00025956" w:rsidRDefault="00025956" w:rsidP="00025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light_value</w:t>
      </w:r>
      <w:proofErr w:type="spellEnd"/>
      <w:r>
        <w:rPr>
          <w:rFonts w:ascii="Consolas" w:hAnsi="Consolas" w:cs="Consolas"/>
          <w:color w:val="000000"/>
          <w:sz w:val="19"/>
          <w:szCs w:val="19"/>
        </w:rPr>
        <w:t xml:space="preserve"> = 100</w:t>
      </w:r>
    </w:p>
    <w:p w:rsidR="00025956" w:rsidRDefault="00025956" w:rsidP="00025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light_value</w:t>
      </w:r>
      <w:proofErr w:type="spellEnd"/>
      <w:r>
        <w:rPr>
          <w:rFonts w:ascii="Consolas" w:hAnsi="Consolas" w:cs="Consolas"/>
          <w:color w:val="000000"/>
          <w:sz w:val="19"/>
          <w:szCs w:val="19"/>
        </w:rPr>
        <w:t xml:space="preserve"> &lt; 0):</w:t>
      </w:r>
    </w:p>
    <w:p w:rsidR="00025956" w:rsidRDefault="00025956" w:rsidP="00025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light_value</w:t>
      </w:r>
      <w:proofErr w:type="spellEnd"/>
      <w:r>
        <w:rPr>
          <w:rFonts w:ascii="Consolas" w:hAnsi="Consolas" w:cs="Consolas"/>
          <w:color w:val="000000"/>
          <w:sz w:val="19"/>
          <w:szCs w:val="19"/>
        </w:rPr>
        <w:t xml:space="preserve"> = 0</w:t>
      </w:r>
    </w:p>
    <w:p w:rsidR="008B4E19" w:rsidRDefault="00025956" w:rsidP="00025956">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light_value</w:t>
      </w:r>
      <w:proofErr w:type="spellEnd"/>
    </w:p>
    <w:p w:rsidR="00316D1C" w:rsidRDefault="00316D1C"/>
    <w:p w:rsidR="008B4E19" w:rsidRPr="008B4E19" w:rsidRDefault="008B4E19">
      <w:pPr>
        <w:rPr>
          <w:b/>
          <w:u w:val="single"/>
        </w:rPr>
      </w:pPr>
      <w:r w:rsidRPr="008B4E19">
        <w:rPr>
          <w:b/>
          <w:u w:val="single"/>
        </w:rPr>
        <w:t>1. f. Flow chart of system</w:t>
      </w:r>
    </w:p>
    <w:p w:rsidR="008B4E19" w:rsidRDefault="00002F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9pt;height:492pt">
            <v:imagedata r:id="rId7" o:title="EEE3096S-Prac4-Flowchart"/>
          </v:shape>
        </w:pict>
      </w:r>
      <w:bookmarkStart w:id="0" w:name="_GoBack"/>
      <w:bookmarkEnd w:id="0"/>
    </w:p>
    <w:p w:rsidR="00316D1C" w:rsidRDefault="00316D1C"/>
    <w:p w:rsidR="008B4E19" w:rsidRPr="008B4E19" w:rsidRDefault="008B4E19">
      <w:pPr>
        <w:rPr>
          <w:b/>
          <w:u w:val="single"/>
        </w:rPr>
      </w:pPr>
      <w:r w:rsidRPr="008B4E19">
        <w:rPr>
          <w:b/>
          <w:u w:val="single"/>
        </w:rPr>
        <w:t>2. Demonstration</w:t>
      </w:r>
    </w:p>
    <w:p w:rsidR="008B4E19" w:rsidRDefault="000D43A3">
      <w:r>
        <w:t>Functionality of the program was demonstrated to the tutors during the practical session on 18/09/2018.</w:t>
      </w:r>
    </w:p>
    <w:sectPr w:rsidR="008B4E1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50F" w:rsidRDefault="00BC450F" w:rsidP="008B4E19">
      <w:pPr>
        <w:spacing w:after="0" w:line="240" w:lineRule="auto"/>
      </w:pPr>
      <w:r>
        <w:separator/>
      </w:r>
    </w:p>
  </w:endnote>
  <w:endnote w:type="continuationSeparator" w:id="0">
    <w:p w:rsidR="00BC450F" w:rsidRDefault="00BC450F" w:rsidP="008B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50F" w:rsidRDefault="00BC450F" w:rsidP="008B4E19">
      <w:pPr>
        <w:spacing w:after="0" w:line="240" w:lineRule="auto"/>
      </w:pPr>
      <w:r>
        <w:separator/>
      </w:r>
    </w:p>
  </w:footnote>
  <w:footnote w:type="continuationSeparator" w:id="0">
    <w:p w:rsidR="00BC450F" w:rsidRDefault="00BC450F" w:rsidP="008B4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E19" w:rsidRDefault="008B4E19">
    <w:pPr>
      <w:pStyle w:val="Header"/>
    </w:pPr>
    <w:r>
      <w:t xml:space="preserve">EEE3096S </w:t>
    </w:r>
    <w:proofErr w:type="spellStart"/>
    <w:r>
      <w:t>Prac</w:t>
    </w:r>
    <w:proofErr w:type="spellEnd"/>
    <w:r>
      <w:t xml:space="preserve"> 4</w:t>
    </w:r>
    <w:r>
      <w:tab/>
    </w:r>
    <w:r>
      <w:tab/>
      <w:t>SWNJON003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FB"/>
    <w:rsid w:val="00002F3C"/>
    <w:rsid w:val="00025956"/>
    <w:rsid w:val="000D43A3"/>
    <w:rsid w:val="00316D1C"/>
    <w:rsid w:val="00582374"/>
    <w:rsid w:val="008B4E19"/>
    <w:rsid w:val="00BC450F"/>
    <w:rsid w:val="00EC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9B42"/>
  <w15:chartTrackingRefBased/>
  <w15:docId w15:val="{450EB0F8-8B7D-49F5-8B0B-3B042340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E19"/>
  </w:style>
  <w:style w:type="paragraph" w:styleId="Footer">
    <w:name w:val="footer"/>
    <w:basedOn w:val="Normal"/>
    <w:link w:val="FooterChar"/>
    <w:uiPriority w:val="99"/>
    <w:unhideWhenUsed/>
    <w:rsid w:val="008B4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Swain</dc:creator>
  <cp:keywords/>
  <dc:description/>
  <cp:lastModifiedBy>Jonah Swain</cp:lastModifiedBy>
  <cp:revision>4</cp:revision>
  <dcterms:created xsi:type="dcterms:W3CDTF">2018-09-18T12:38:00Z</dcterms:created>
  <dcterms:modified xsi:type="dcterms:W3CDTF">2018-09-18T13:35:00Z</dcterms:modified>
</cp:coreProperties>
</file>