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B57"/>
          <w:sz w:val="30"/>
        </w:rPr>
        <w:t>PRONÓSTICO DE VELOCIDAD DE VIENTO — RED LSTM BIDIRECCIONAL</w:t>
        <w:br/>
        <w:t>Gráficas y tablas de resultados</w:t>
      </w:r>
    </w:p>
    <w:p/>
    <w:p>
      <w:pPr>
        <w:pStyle w:val="Heading1"/>
      </w:pPr>
      <w:r>
        <w:rPr>
          <w:color w:val="1F3B57"/>
        </w:rPr>
        <w:t>Proceso de entrenamiento de la red LSTM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959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_entrenamient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95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10. Proceso de entrenamiento de la red neuronal LSTM Bidireccional (pérdida MSE por época).</w:t>
      </w:r>
    </w:p>
    <w:p>
      <w:pPr>
        <w:pStyle w:val="Heading1"/>
      </w:pPr>
      <w:r>
        <w:rPr>
          <w:color w:val="1F3B57"/>
        </w:rPr>
        <w:t>Valores de error calculados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456"/>
            <w:gridSpan w:val="2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Predicción</w:t>
            </w:r>
          </w:p>
        </w:tc>
        <w:tc>
          <w:tcPr>
            <w:tcW w:type="dxa" w:w="1728"/>
            <w:vMerge w:val="restart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MAE (m/s)</w:t>
            </w:r>
          </w:p>
        </w:tc>
        <w:tc>
          <w:tcPr>
            <w:tcW w:type="dxa" w:w="1728"/>
            <w:vMerge w:val="restart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RMSE (m/s)</w:t>
            </w:r>
          </w:p>
        </w:tc>
        <w:tc>
          <w:tcPr>
            <w:tcW w:type="dxa" w:w="1728"/>
            <w:vMerge w:val="restart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R^2</w:t>
            </w:r>
          </w:p>
        </w:tc>
      </w:tr>
      <w:tr>
        <w:tc>
          <w:tcPr>
            <w:tcW w:type="dxa" w:w="1728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1728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Mes Predicción</w:t>
            </w:r>
          </w:p>
        </w:tc>
        <w:tc>
          <w:tcPr>
            <w:tcW w:type="dxa" w:w="1728"/>
            <w:vMerge/>
          </w:tcPr>
          <w:p/>
        </w:tc>
        <w:tc>
          <w:tcPr>
            <w:tcW w:type="dxa" w:w="1728"/>
            <w:vMerge/>
          </w:tcPr>
          <w:p/>
        </w:tc>
        <w:tc>
          <w:tcPr>
            <w:tcW w:type="dxa" w:w="1728"/>
            <w:vMerge/>
          </w:tcPr>
          <w:p/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Mes 1 – Mes 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Mes 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0.2758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0.3667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0.9897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8"/>
              </w:rPr>
              <w:t>Mes 2 – Mes 7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8"/>
              </w:rPr>
              <w:t>Mes 8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8"/>
              </w:rPr>
              <w:t>0.2871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8"/>
              </w:rPr>
              <w:t>0.3492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8"/>
              </w:rPr>
              <w:t>0.9862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Mes 3 – Mes 8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Mes 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0.6615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0.8677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0.8164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8"/>
              </w:rPr>
              <w:t>Mes 4 – Mes 9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8"/>
              </w:rPr>
              <w:t>Mes 10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8"/>
              </w:rPr>
              <w:t>0.8038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8"/>
              </w:rPr>
              <w:t>0.9664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8"/>
              </w:rPr>
              <w:t>0.8116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Mes 5 – Mes 10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Mes 11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0.5630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0.7651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0.8592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8"/>
              </w:rPr>
              <w:t>Mes 6 – Mes 11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8"/>
              </w:rPr>
              <w:t>Mes 12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8"/>
              </w:rPr>
              <w:t>5.8589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8"/>
              </w:rPr>
              <w:t>7.7604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8"/>
              </w:rPr>
              <w:t>-14.8505</w:t>
            </w:r>
          </w:p>
        </w:tc>
      </w:tr>
    </w:tbl>
    <w:p>
      <w:pPr>
        <w:jc w:val="center"/>
      </w:pPr>
      <w:r>
        <w:rPr>
          <w:i/>
          <w:color w:val="555555"/>
          <w:sz w:val="18"/>
        </w:rPr>
        <w:t>Tabla 16. Valores de error calculados (MAE, RMSE y R² por ventana de predicción).</w:t>
      </w:r>
    </w:p>
    <w:p>
      <w:pPr>
        <w:pStyle w:val="Heading1"/>
      </w:pPr>
      <w:r>
        <w:rPr>
          <w:color w:val="1F3B57"/>
        </w:rPr>
        <w:t>Predicción de las 24 horas del mes siguiente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262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d_m1_m6_m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6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12. Predicción de 24 horas — Mes 1...Mes 6 → Predicción Mes 7.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262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d_m2_m7_m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6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13. Predicción de 24 horas — Mes 2...Mes 7 → Predicción Mes 8.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262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d_m3_m8_m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6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14. Predicción de 24 horas — Mes 3...Mes 8 → Predicción Mes 9.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2620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d_m4_m9_m1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6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15. Predicción de 24 horas — Mes 4...Mes 9 → Predicción Mes 10.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2620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d_m5_m10_m1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6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16. Predicción de 24 horas — Mes 5...Mes 10 → Predicción Mes 11.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7645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d_m6_m11_m1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6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17. Predicción de 24 horas — Mes 6...Mes 11 → Predicción Mes 12.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