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C6181" w14:textId="77777777" w:rsidR="00164F0F" w:rsidRPr="00AE2FF7" w:rsidRDefault="00000000">
      <w:pPr>
        <w:spacing w:before="59"/>
        <w:ind w:left="209" w:right="240"/>
        <w:jc w:val="center"/>
        <w:rPr>
          <w:b/>
          <w:bCs/>
          <w:sz w:val="34"/>
          <w:szCs w:val="34"/>
        </w:rPr>
      </w:pPr>
      <w:r w:rsidRPr="00AE2FF7">
        <w:rPr>
          <w:b/>
          <w:bCs/>
          <w:sz w:val="34"/>
          <w:szCs w:val="34"/>
        </w:rPr>
        <w:t>Implementation and Evaluation of SRRIP and SF-LRU Cache</w:t>
      </w:r>
    </w:p>
    <w:p w14:paraId="6AE557C5" w14:textId="77777777" w:rsidR="00164F0F" w:rsidRPr="00AE2FF7" w:rsidRDefault="00000000">
      <w:pPr>
        <w:spacing w:before="58"/>
        <w:ind w:left="3198" w:right="3225"/>
        <w:jc w:val="center"/>
        <w:rPr>
          <w:b/>
          <w:bCs/>
          <w:sz w:val="34"/>
          <w:szCs w:val="34"/>
        </w:rPr>
      </w:pPr>
      <w:r w:rsidRPr="00AE2FF7">
        <w:rPr>
          <w:b/>
          <w:bCs/>
          <w:sz w:val="34"/>
          <w:szCs w:val="34"/>
        </w:rPr>
        <w:t>Replacement Policies</w:t>
      </w:r>
    </w:p>
    <w:p w14:paraId="7B650C76" w14:textId="7656FA47" w:rsidR="00164F0F" w:rsidRDefault="00AE2FF7">
      <w:pPr>
        <w:spacing w:before="60" w:line="260" w:lineRule="exact"/>
        <w:ind w:left="933" w:right="966"/>
        <w:jc w:val="center"/>
        <w:rPr>
          <w:sz w:val="24"/>
          <w:szCs w:val="24"/>
        </w:rPr>
      </w:pPr>
      <w:r>
        <w:rPr>
          <w:w w:val="99"/>
          <w:position w:val="-1"/>
          <w:sz w:val="24"/>
          <w:szCs w:val="24"/>
        </w:rPr>
        <w:t xml:space="preserve">Team 9: Manoj Bontalakoti, </w:t>
      </w:r>
      <w:proofErr w:type="spellStart"/>
      <w:r>
        <w:rPr>
          <w:w w:val="99"/>
          <w:position w:val="-1"/>
          <w:sz w:val="24"/>
          <w:szCs w:val="24"/>
        </w:rPr>
        <w:t>Balasainath</w:t>
      </w:r>
      <w:proofErr w:type="spellEnd"/>
      <w:r>
        <w:rPr>
          <w:w w:val="99"/>
          <w:position w:val="-1"/>
          <w:sz w:val="24"/>
          <w:szCs w:val="24"/>
        </w:rPr>
        <w:t xml:space="preserve"> </w:t>
      </w:r>
      <w:proofErr w:type="spellStart"/>
      <w:r>
        <w:rPr>
          <w:w w:val="99"/>
          <w:position w:val="-1"/>
          <w:sz w:val="24"/>
          <w:szCs w:val="24"/>
        </w:rPr>
        <w:t>Yelampalle</w:t>
      </w:r>
      <w:proofErr w:type="spellEnd"/>
      <w:r>
        <w:rPr>
          <w:w w:val="99"/>
          <w:position w:val="-1"/>
          <w:sz w:val="24"/>
          <w:szCs w:val="24"/>
        </w:rPr>
        <w:t xml:space="preserve">, Nikhilesh </w:t>
      </w:r>
      <w:proofErr w:type="spellStart"/>
      <w:r>
        <w:rPr>
          <w:w w:val="99"/>
          <w:position w:val="-1"/>
          <w:sz w:val="24"/>
          <w:szCs w:val="24"/>
        </w:rPr>
        <w:t>Devarasetty</w:t>
      </w:r>
      <w:proofErr w:type="spellEnd"/>
      <w:r>
        <w:rPr>
          <w:w w:val="99"/>
          <w:position w:val="-1"/>
          <w:sz w:val="24"/>
          <w:szCs w:val="24"/>
        </w:rPr>
        <w:t xml:space="preserve">, Bhavana </w:t>
      </w:r>
      <w:proofErr w:type="spellStart"/>
      <w:r>
        <w:rPr>
          <w:w w:val="99"/>
          <w:position w:val="-1"/>
          <w:sz w:val="24"/>
          <w:szCs w:val="24"/>
        </w:rPr>
        <w:t>Marpadaga</w:t>
      </w:r>
      <w:proofErr w:type="spellEnd"/>
      <w:r>
        <w:rPr>
          <w:w w:val="99"/>
          <w:position w:val="-1"/>
          <w:sz w:val="24"/>
          <w:szCs w:val="24"/>
        </w:rPr>
        <w:t xml:space="preserve">, </w:t>
      </w:r>
      <w:proofErr w:type="spellStart"/>
      <w:r>
        <w:rPr>
          <w:w w:val="99"/>
          <w:position w:val="-1"/>
          <w:sz w:val="24"/>
          <w:szCs w:val="24"/>
        </w:rPr>
        <w:t>Gnanesh</w:t>
      </w:r>
      <w:proofErr w:type="spellEnd"/>
      <w:r>
        <w:rPr>
          <w:w w:val="99"/>
          <w:position w:val="-1"/>
          <w:sz w:val="24"/>
          <w:szCs w:val="24"/>
        </w:rPr>
        <w:t xml:space="preserve"> </w:t>
      </w:r>
      <w:proofErr w:type="spellStart"/>
      <w:r>
        <w:rPr>
          <w:w w:val="99"/>
          <w:position w:val="-1"/>
          <w:sz w:val="24"/>
          <w:szCs w:val="24"/>
        </w:rPr>
        <w:t>Naknamoni</w:t>
      </w:r>
      <w:proofErr w:type="spellEnd"/>
    </w:p>
    <w:p w14:paraId="6E9BFA48" w14:textId="77777777" w:rsidR="00164F0F" w:rsidRDefault="00164F0F">
      <w:pPr>
        <w:spacing w:line="200" w:lineRule="exact"/>
      </w:pPr>
    </w:p>
    <w:p w14:paraId="70DDA041" w14:textId="77777777" w:rsidR="00164F0F" w:rsidRDefault="00164F0F">
      <w:pPr>
        <w:spacing w:before="18" w:line="220" w:lineRule="exact"/>
        <w:rPr>
          <w:sz w:val="22"/>
          <w:szCs w:val="22"/>
        </w:rPr>
        <w:sectPr w:rsidR="00164F0F">
          <w:type w:val="continuous"/>
          <w:pgSz w:w="12240" w:h="15840"/>
          <w:pgMar w:top="660" w:right="1320" w:bottom="280" w:left="1340" w:header="720" w:footer="720" w:gutter="0"/>
          <w:cols w:space="720"/>
        </w:sectPr>
      </w:pPr>
    </w:p>
    <w:p w14:paraId="0159C073" w14:textId="77777777" w:rsidR="00164F0F" w:rsidRPr="00AE2FF7" w:rsidRDefault="00000000">
      <w:pPr>
        <w:spacing w:before="32"/>
        <w:ind w:left="100" w:right="3093"/>
        <w:jc w:val="both"/>
        <w:rPr>
          <w:b/>
          <w:bCs/>
          <w:sz w:val="22"/>
          <w:szCs w:val="22"/>
        </w:rPr>
      </w:pPr>
      <w:r w:rsidRPr="00AE2FF7">
        <w:rPr>
          <w:b/>
          <w:bCs/>
          <w:sz w:val="22"/>
          <w:szCs w:val="22"/>
        </w:rPr>
        <w:t>ABSTRACT</w:t>
      </w:r>
    </w:p>
    <w:p w14:paraId="6B389F5E" w14:textId="77777777" w:rsidR="00164F0F" w:rsidRDefault="00164F0F">
      <w:pPr>
        <w:spacing w:before="12" w:line="280" w:lineRule="exact"/>
        <w:rPr>
          <w:sz w:val="28"/>
          <w:szCs w:val="28"/>
        </w:rPr>
      </w:pPr>
    </w:p>
    <w:p w14:paraId="7646BDB3" w14:textId="77777777" w:rsidR="00164F0F" w:rsidRDefault="00000000">
      <w:pPr>
        <w:spacing w:line="276" w:lineRule="auto"/>
        <w:ind w:left="100" w:right="-37"/>
        <w:jc w:val="both"/>
        <w:rPr>
          <w:sz w:val="22"/>
          <w:szCs w:val="22"/>
        </w:rPr>
      </w:pPr>
      <w:r>
        <w:rPr>
          <w:sz w:val="22"/>
          <w:szCs w:val="22"/>
        </w:rPr>
        <w:t xml:space="preserve">In   this   </w:t>
      </w:r>
      <w:proofErr w:type="gramStart"/>
      <w:r>
        <w:rPr>
          <w:sz w:val="22"/>
          <w:szCs w:val="22"/>
        </w:rPr>
        <w:t xml:space="preserve">project,   </w:t>
      </w:r>
      <w:proofErr w:type="gramEnd"/>
      <w:r>
        <w:rPr>
          <w:sz w:val="22"/>
          <w:szCs w:val="22"/>
        </w:rPr>
        <w:t xml:space="preserve">we   implemented   two   cache replacement     policies     namely,     Static     Re- Reference    Interval    Prediction   (SRRIP)    and Second Chance-Frequency - Least Recently Used (SF-LRU). There are certain applications where the working set is larger than the cache or there might be frequent references to the temporal data, </w:t>
      </w:r>
      <w:proofErr w:type="gramStart"/>
      <w:r>
        <w:rPr>
          <w:sz w:val="22"/>
          <w:szCs w:val="22"/>
        </w:rPr>
        <w:t>such  applications</w:t>
      </w:r>
      <w:proofErr w:type="gramEnd"/>
      <w:r>
        <w:rPr>
          <w:sz w:val="22"/>
          <w:szCs w:val="22"/>
        </w:rPr>
        <w:t xml:space="preserve">  usually  underperform  under LRU   replacement   policy.   The   SF-LRU   and </w:t>
      </w:r>
      <w:proofErr w:type="gramStart"/>
      <w:r>
        <w:rPr>
          <w:sz w:val="22"/>
          <w:szCs w:val="22"/>
        </w:rPr>
        <w:t>SRRIP  not</w:t>
      </w:r>
      <w:proofErr w:type="gramEnd"/>
      <w:r>
        <w:rPr>
          <w:sz w:val="22"/>
          <w:szCs w:val="22"/>
        </w:rPr>
        <w:t xml:space="preserve">  only  improves  the  performance  but also reduces the number of cache when compared to  LRU  replacement  policy.  </w:t>
      </w:r>
      <w:proofErr w:type="gramStart"/>
      <w:r>
        <w:rPr>
          <w:sz w:val="22"/>
          <w:szCs w:val="22"/>
        </w:rPr>
        <w:t>The  SRRIP</w:t>
      </w:r>
      <w:proofErr w:type="gramEnd"/>
      <w:r>
        <w:rPr>
          <w:sz w:val="22"/>
          <w:szCs w:val="22"/>
        </w:rPr>
        <w:t xml:space="preserve">  policy easily  integrates  with  LRU  by  using  2  bits  per cache   block.   Studies   show   that   the   SRRIP </w:t>
      </w:r>
      <w:proofErr w:type="gramStart"/>
      <w:r>
        <w:rPr>
          <w:sz w:val="22"/>
          <w:szCs w:val="22"/>
        </w:rPr>
        <w:t>policies  outperform</w:t>
      </w:r>
      <w:proofErr w:type="gramEnd"/>
      <w:r>
        <w:rPr>
          <w:sz w:val="22"/>
          <w:szCs w:val="22"/>
        </w:rPr>
        <w:t xml:space="preserve">  the  LRU  on  an  average  of</w:t>
      </w:r>
    </w:p>
    <w:p w14:paraId="12E87EA1" w14:textId="77777777" w:rsidR="00164F0F" w:rsidRDefault="00000000">
      <w:pPr>
        <w:spacing w:before="1" w:line="276" w:lineRule="auto"/>
        <w:ind w:left="100" w:right="-36"/>
        <w:jc w:val="both"/>
        <w:rPr>
          <w:sz w:val="22"/>
          <w:szCs w:val="22"/>
        </w:rPr>
      </w:pPr>
      <w:r>
        <w:rPr>
          <w:sz w:val="22"/>
          <w:szCs w:val="22"/>
        </w:rPr>
        <w:t xml:space="preserve">4%.  </w:t>
      </w:r>
      <w:proofErr w:type="gramStart"/>
      <w:r>
        <w:rPr>
          <w:sz w:val="22"/>
          <w:szCs w:val="22"/>
        </w:rPr>
        <w:t>On  the</w:t>
      </w:r>
      <w:proofErr w:type="gramEnd"/>
      <w:r>
        <w:rPr>
          <w:sz w:val="22"/>
          <w:szCs w:val="22"/>
        </w:rPr>
        <w:t xml:space="preserve">  other  hand,  the  SF-LRU  policy compares  the  frequency  of  the  block  with  the block next to it in the set and provides a second chance to the block that might be deleted in the LRU  policy.  </w:t>
      </w:r>
      <w:proofErr w:type="gramStart"/>
      <w:r>
        <w:rPr>
          <w:sz w:val="22"/>
          <w:szCs w:val="22"/>
        </w:rPr>
        <w:t>We  also</w:t>
      </w:r>
      <w:proofErr w:type="gramEnd"/>
      <w:r>
        <w:rPr>
          <w:sz w:val="22"/>
          <w:szCs w:val="22"/>
        </w:rPr>
        <w:t xml:space="preserve">  showed  the  comparison among the three replacement policies: LRU, SF- LRU and SRRIP with respect to Instruction per count   and   various   benchmarks,   associativity, block sizes and sets.</w:t>
      </w:r>
    </w:p>
    <w:p w14:paraId="7C4EB10A" w14:textId="77777777" w:rsidR="00164F0F" w:rsidRDefault="00164F0F">
      <w:pPr>
        <w:spacing w:before="11" w:line="280" w:lineRule="exact"/>
        <w:rPr>
          <w:sz w:val="28"/>
          <w:szCs w:val="28"/>
        </w:rPr>
      </w:pPr>
    </w:p>
    <w:p w14:paraId="71EAC291" w14:textId="77777777" w:rsidR="00164F0F" w:rsidRPr="00AE2FF7" w:rsidRDefault="00000000">
      <w:pPr>
        <w:ind w:left="100" w:right="2308"/>
        <w:jc w:val="both"/>
        <w:rPr>
          <w:b/>
          <w:bCs/>
          <w:sz w:val="22"/>
          <w:szCs w:val="22"/>
        </w:rPr>
      </w:pPr>
      <w:r w:rsidRPr="00AE2FF7">
        <w:rPr>
          <w:b/>
          <w:bCs/>
          <w:sz w:val="22"/>
          <w:szCs w:val="22"/>
        </w:rPr>
        <w:t>1. INTRODUCTION</w:t>
      </w:r>
    </w:p>
    <w:p w14:paraId="56373148" w14:textId="77777777" w:rsidR="00164F0F" w:rsidRDefault="00164F0F">
      <w:pPr>
        <w:spacing w:before="12" w:line="280" w:lineRule="exact"/>
        <w:rPr>
          <w:sz w:val="28"/>
          <w:szCs w:val="28"/>
        </w:rPr>
      </w:pPr>
    </w:p>
    <w:p w14:paraId="1E6A73B2" w14:textId="77777777" w:rsidR="00164F0F" w:rsidRDefault="00000000">
      <w:pPr>
        <w:spacing w:line="276" w:lineRule="auto"/>
        <w:ind w:left="100" w:right="-38"/>
        <w:jc w:val="both"/>
        <w:rPr>
          <w:sz w:val="22"/>
          <w:szCs w:val="22"/>
        </w:rPr>
      </w:pPr>
      <w:r>
        <w:rPr>
          <w:sz w:val="22"/>
          <w:szCs w:val="22"/>
        </w:rPr>
        <w:t xml:space="preserve">Memory hierarchy is one of the most important </w:t>
      </w:r>
      <w:proofErr w:type="gramStart"/>
      <w:r>
        <w:rPr>
          <w:sz w:val="22"/>
          <w:szCs w:val="22"/>
        </w:rPr>
        <w:t>elements  for</w:t>
      </w:r>
      <w:proofErr w:type="gramEnd"/>
      <w:r>
        <w:rPr>
          <w:sz w:val="22"/>
          <w:szCs w:val="22"/>
        </w:rPr>
        <w:t xml:space="preserve">  a  high-performance  processor  or system   and   fetching   data   from   these   would require  more  power.  </w:t>
      </w:r>
      <w:proofErr w:type="gramStart"/>
      <w:r>
        <w:rPr>
          <w:sz w:val="22"/>
          <w:szCs w:val="22"/>
        </w:rPr>
        <w:t>Among  all</w:t>
      </w:r>
      <w:proofErr w:type="gramEnd"/>
      <w:r>
        <w:rPr>
          <w:sz w:val="22"/>
          <w:szCs w:val="22"/>
        </w:rPr>
        <w:t xml:space="preserve">  the  memories, cache  plays  a  critical  role  in  improving  the performance        of        a        high-performance microprocessor.    These    caches </w:t>
      </w:r>
      <w:proofErr w:type="gramStart"/>
      <w:r>
        <w:rPr>
          <w:sz w:val="22"/>
          <w:szCs w:val="22"/>
        </w:rPr>
        <w:t xml:space="preserve">   prevent    in</w:t>
      </w:r>
      <w:proofErr w:type="gramEnd"/>
      <w:r>
        <w:rPr>
          <w:sz w:val="22"/>
          <w:szCs w:val="22"/>
        </w:rPr>
        <w:t xml:space="preserve"> reducing   the   execution   time   and   the   power consumption   by   providing   the   access   </w:t>
      </w:r>
      <w:proofErr w:type="gramStart"/>
      <w:r>
        <w:rPr>
          <w:sz w:val="22"/>
          <w:szCs w:val="22"/>
        </w:rPr>
        <w:t>to  the</w:t>
      </w:r>
      <w:proofErr w:type="gramEnd"/>
      <w:r>
        <w:rPr>
          <w:sz w:val="22"/>
          <w:szCs w:val="22"/>
        </w:rPr>
        <w:t xml:space="preserve"> frequently   referenced   data   by   the   processor. Cache memory is the simplest and </w:t>
      </w:r>
      <w:proofErr w:type="gramStart"/>
      <w:r>
        <w:rPr>
          <w:sz w:val="22"/>
          <w:szCs w:val="22"/>
        </w:rPr>
        <w:t>cost</w:t>
      </w:r>
      <w:proofErr w:type="gramEnd"/>
      <w:r>
        <w:rPr>
          <w:sz w:val="22"/>
          <w:szCs w:val="22"/>
        </w:rPr>
        <w:t>-effective way to improve the performance of the processor.</w:t>
      </w:r>
    </w:p>
    <w:p w14:paraId="74E533A6" w14:textId="77777777" w:rsidR="00164F0F" w:rsidRDefault="00000000">
      <w:pPr>
        <w:spacing w:before="32" w:line="276" w:lineRule="auto"/>
        <w:ind w:right="82"/>
        <w:jc w:val="both"/>
        <w:rPr>
          <w:sz w:val="22"/>
          <w:szCs w:val="22"/>
        </w:rPr>
      </w:pPr>
      <w:r>
        <w:br w:type="column"/>
      </w:r>
      <w:r>
        <w:rPr>
          <w:sz w:val="22"/>
          <w:szCs w:val="22"/>
        </w:rPr>
        <w:t xml:space="preserve">There are three types of cache organization: direct </w:t>
      </w:r>
      <w:proofErr w:type="gramStart"/>
      <w:r>
        <w:rPr>
          <w:sz w:val="22"/>
          <w:szCs w:val="22"/>
        </w:rPr>
        <w:t>mapped,  set</w:t>
      </w:r>
      <w:proofErr w:type="gramEnd"/>
      <w:r>
        <w:rPr>
          <w:sz w:val="22"/>
          <w:szCs w:val="22"/>
        </w:rPr>
        <w:t xml:space="preserve">  associative  and  fully  associative. </w:t>
      </w:r>
      <w:proofErr w:type="gramStart"/>
      <w:r>
        <w:rPr>
          <w:sz w:val="22"/>
          <w:szCs w:val="22"/>
        </w:rPr>
        <w:t>Generally,  a</w:t>
      </w:r>
      <w:proofErr w:type="gramEnd"/>
      <w:r>
        <w:rPr>
          <w:sz w:val="22"/>
          <w:szCs w:val="22"/>
        </w:rPr>
        <w:t xml:space="preserve">  set  associative  cache  has  a  good balance  between  hit  and  miss  ratios  but  along with this the cache replacement policy also plays a  crucial  role.  </w:t>
      </w:r>
      <w:proofErr w:type="gramStart"/>
      <w:r>
        <w:rPr>
          <w:sz w:val="22"/>
          <w:szCs w:val="22"/>
        </w:rPr>
        <w:t>The  most</w:t>
      </w:r>
      <w:proofErr w:type="gramEnd"/>
      <w:r>
        <w:rPr>
          <w:sz w:val="22"/>
          <w:szCs w:val="22"/>
        </w:rPr>
        <w:t xml:space="preserve">  common  function  of  a replacement policy is to reduce the miss rate and the most popular among all is the least frequently used (LRU) but using this algorithm as reference there  are  many  other  sophisticated  replacement policies proposed like SFLRU and SRRIP. The relative </w:t>
      </w:r>
      <w:proofErr w:type="gramStart"/>
      <w:r>
        <w:rPr>
          <w:sz w:val="22"/>
          <w:szCs w:val="22"/>
        </w:rPr>
        <w:t>performance  of</w:t>
      </w:r>
      <w:proofErr w:type="gramEnd"/>
      <w:r>
        <w:rPr>
          <w:sz w:val="22"/>
          <w:szCs w:val="22"/>
        </w:rPr>
        <w:t xml:space="preserve">  these policies  primarily depends on the history reviewed. It is crucial to observe the common access patterns of the cache block to make a replacement decision.</w:t>
      </w:r>
    </w:p>
    <w:p w14:paraId="17FB6C28" w14:textId="77777777" w:rsidR="00164F0F" w:rsidRDefault="00000000">
      <w:pPr>
        <w:spacing w:before="3" w:line="276" w:lineRule="auto"/>
        <w:ind w:right="80" w:firstLine="720"/>
        <w:jc w:val="both"/>
        <w:rPr>
          <w:sz w:val="22"/>
          <w:szCs w:val="22"/>
        </w:rPr>
      </w:pPr>
      <w:r>
        <w:rPr>
          <w:sz w:val="22"/>
          <w:szCs w:val="22"/>
        </w:rPr>
        <w:t xml:space="preserve">In RRIP the replacement of the block is done by reviewing the access patterns and then it will replace the block that will be referenced in </w:t>
      </w:r>
      <w:proofErr w:type="gramStart"/>
      <w:r>
        <w:rPr>
          <w:sz w:val="22"/>
          <w:szCs w:val="22"/>
        </w:rPr>
        <w:t>the  late</w:t>
      </w:r>
      <w:proofErr w:type="gramEnd"/>
      <w:r>
        <w:rPr>
          <w:sz w:val="22"/>
          <w:szCs w:val="22"/>
        </w:rPr>
        <w:t xml:space="preserve">  future.  </w:t>
      </w:r>
      <w:proofErr w:type="gramStart"/>
      <w:r>
        <w:rPr>
          <w:sz w:val="22"/>
          <w:szCs w:val="22"/>
        </w:rPr>
        <w:t>The  RRIP</w:t>
      </w:r>
      <w:proofErr w:type="gramEnd"/>
      <w:r>
        <w:rPr>
          <w:sz w:val="22"/>
          <w:szCs w:val="22"/>
        </w:rPr>
        <w:t xml:space="preserve">  chain  represents  the order in which the blocks are predicted to be re- referenced;  the  block  at  the  head  of  the  RRIP chain is predicted to have a near immediate re- reference interval while the block at the tail of the RRIP  chain  is  predicted  to  have  a  distant  re- reference  interval.  </w:t>
      </w:r>
      <w:proofErr w:type="gramStart"/>
      <w:r>
        <w:rPr>
          <w:sz w:val="22"/>
          <w:szCs w:val="22"/>
        </w:rPr>
        <w:t>This  implies</w:t>
      </w:r>
      <w:proofErr w:type="gramEnd"/>
      <w:r>
        <w:rPr>
          <w:sz w:val="22"/>
          <w:szCs w:val="22"/>
        </w:rPr>
        <w:t xml:space="preserve">  that  the  cache block will be re-referenced in the distant future. RRIP performs well when the re-references only occur in the distant future unlike the LRU which </w:t>
      </w:r>
      <w:proofErr w:type="gramStart"/>
      <w:r>
        <w:rPr>
          <w:sz w:val="22"/>
          <w:szCs w:val="22"/>
        </w:rPr>
        <w:t>performs  well</w:t>
      </w:r>
      <w:proofErr w:type="gramEnd"/>
      <w:r>
        <w:rPr>
          <w:sz w:val="22"/>
          <w:szCs w:val="22"/>
        </w:rPr>
        <w:t xml:space="preserve">  only  when  the  workloads  have high data locality. So, when a burst references a non-</w:t>
      </w:r>
      <w:proofErr w:type="gramStart"/>
      <w:r>
        <w:rPr>
          <w:sz w:val="22"/>
          <w:szCs w:val="22"/>
        </w:rPr>
        <w:t>temporal  data</w:t>
      </w:r>
      <w:proofErr w:type="gramEnd"/>
      <w:r>
        <w:rPr>
          <w:sz w:val="22"/>
          <w:szCs w:val="22"/>
        </w:rPr>
        <w:t xml:space="preserve">  or  when  the  working  set  is larger  than  the  cache  LRU  replacement  policy underperforms using the cache inefficiently. The implementation of RRIP is done by using a M-bit register per cache block to store the re-reference prediction value (RRPV).</w:t>
      </w:r>
    </w:p>
    <w:p w14:paraId="2370EFF5" w14:textId="77777777" w:rsidR="00164F0F" w:rsidRDefault="00000000">
      <w:pPr>
        <w:spacing w:before="1" w:line="276" w:lineRule="auto"/>
        <w:ind w:right="80" w:firstLine="720"/>
        <w:jc w:val="both"/>
        <w:rPr>
          <w:sz w:val="22"/>
          <w:szCs w:val="22"/>
        </w:rPr>
        <w:sectPr w:rsidR="00164F0F">
          <w:type w:val="continuous"/>
          <w:pgSz w:w="12240" w:h="15840"/>
          <w:pgMar w:top="660" w:right="1320" w:bottom="280" w:left="1340" w:header="720" w:footer="720" w:gutter="0"/>
          <w:cols w:num="2" w:space="720" w:equalWidth="0">
            <w:col w:w="4421" w:space="719"/>
            <w:col w:w="4440"/>
          </w:cols>
        </w:sectPr>
      </w:pPr>
      <w:proofErr w:type="gramStart"/>
      <w:r>
        <w:rPr>
          <w:sz w:val="22"/>
          <w:szCs w:val="22"/>
        </w:rPr>
        <w:t>The  rest</w:t>
      </w:r>
      <w:proofErr w:type="gramEnd"/>
      <w:r>
        <w:rPr>
          <w:sz w:val="22"/>
          <w:szCs w:val="22"/>
        </w:rPr>
        <w:t xml:space="preserve">  of  the  report  is  organized  as follows, Section 2 dwells into the algorithm and implementation    details    of    the    Static    Re- Reference    Interval    Prediction   (SRRIP)    and section 3 on the details of Second</w:t>
      </w:r>
    </w:p>
    <w:p w14:paraId="3EB25109" w14:textId="77777777" w:rsidR="00164F0F" w:rsidRDefault="00000000">
      <w:pPr>
        <w:spacing w:before="81" w:line="276" w:lineRule="auto"/>
        <w:ind w:left="100" w:right="-36"/>
        <w:jc w:val="both"/>
        <w:rPr>
          <w:sz w:val="22"/>
          <w:szCs w:val="22"/>
        </w:rPr>
      </w:pPr>
      <w:r>
        <w:rPr>
          <w:sz w:val="22"/>
          <w:szCs w:val="22"/>
        </w:rPr>
        <w:lastRenderedPageBreak/>
        <w:t>Chance-Frequency    -    Least    Recently    Used (</w:t>
      </w:r>
      <w:proofErr w:type="gramStart"/>
      <w:r>
        <w:rPr>
          <w:sz w:val="22"/>
          <w:szCs w:val="22"/>
        </w:rPr>
        <w:t>SFLRU)  policy</w:t>
      </w:r>
      <w:proofErr w:type="gramEnd"/>
      <w:r>
        <w:rPr>
          <w:sz w:val="22"/>
          <w:szCs w:val="22"/>
        </w:rPr>
        <w:t xml:space="preserve">.  </w:t>
      </w:r>
      <w:proofErr w:type="gramStart"/>
      <w:r>
        <w:rPr>
          <w:sz w:val="22"/>
          <w:szCs w:val="22"/>
        </w:rPr>
        <w:t>Section  4</w:t>
      </w:r>
      <w:proofErr w:type="gramEnd"/>
      <w:r>
        <w:rPr>
          <w:sz w:val="22"/>
          <w:szCs w:val="22"/>
        </w:rPr>
        <w:t xml:space="preserve">  presents  the  results and analysis of the three policies with respect to IPC  on  various  parameters  like  associativity, block    side    and    sets.    </w:t>
      </w:r>
      <w:proofErr w:type="gramStart"/>
      <w:r>
        <w:rPr>
          <w:sz w:val="22"/>
          <w:szCs w:val="22"/>
        </w:rPr>
        <w:t xml:space="preserve">Finally,   </w:t>
      </w:r>
      <w:proofErr w:type="gramEnd"/>
      <w:r>
        <w:rPr>
          <w:sz w:val="22"/>
          <w:szCs w:val="22"/>
        </w:rPr>
        <w:t xml:space="preserve"> Section    5 summarizes the report and our work.</w:t>
      </w:r>
    </w:p>
    <w:p w14:paraId="59DBA79A" w14:textId="77777777" w:rsidR="00164F0F" w:rsidRDefault="00164F0F">
      <w:pPr>
        <w:spacing w:before="14" w:line="280" w:lineRule="exact"/>
        <w:rPr>
          <w:sz w:val="28"/>
          <w:szCs w:val="28"/>
        </w:rPr>
      </w:pPr>
    </w:p>
    <w:p w14:paraId="5AB996E9" w14:textId="77777777" w:rsidR="00164F0F" w:rsidRPr="00AE2FF7" w:rsidRDefault="00000000">
      <w:pPr>
        <w:spacing w:line="275" w:lineRule="auto"/>
        <w:ind w:left="100" w:right="131"/>
        <w:rPr>
          <w:b/>
          <w:bCs/>
          <w:sz w:val="22"/>
          <w:szCs w:val="22"/>
        </w:rPr>
      </w:pPr>
      <w:r w:rsidRPr="00AE2FF7">
        <w:rPr>
          <w:b/>
          <w:bCs/>
          <w:sz w:val="22"/>
          <w:szCs w:val="22"/>
        </w:rPr>
        <w:t>2. STATIC RE-REFERENCE INTERVAL PREDICTION REPLACEMENT POLICY:</w:t>
      </w:r>
    </w:p>
    <w:p w14:paraId="1CDF4BED" w14:textId="77777777" w:rsidR="00164F0F" w:rsidRDefault="00164F0F">
      <w:pPr>
        <w:spacing w:before="13" w:line="240" w:lineRule="exact"/>
        <w:rPr>
          <w:sz w:val="24"/>
          <w:szCs w:val="24"/>
        </w:rPr>
      </w:pPr>
    </w:p>
    <w:p w14:paraId="3D70906D" w14:textId="77777777" w:rsidR="00164F0F" w:rsidRDefault="00000000">
      <w:pPr>
        <w:spacing w:line="276" w:lineRule="auto"/>
        <w:ind w:left="100" w:right="-37"/>
        <w:jc w:val="both"/>
        <w:rPr>
          <w:sz w:val="22"/>
          <w:szCs w:val="22"/>
        </w:rPr>
      </w:pPr>
      <w:proofErr w:type="gramStart"/>
      <w:r>
        <w:rPr>
          <w:sz w:val="22"/>
          <w:szCs w:val="22"/>
        </w:rPr>
        <w:t>As  the</w:t>
      </w:r>
      <w:proofErr w:type="gramEnd"/>
      <w:r>
        <w:rPr>
          <w:sz w:val="22"/>
          <w:szCs w:val="22"/>
        </w:rPr>
        <w:t xml:space="preserve">  references  made  by  RRIP  are  statically determined   on   cache   hits   and   misses,   this replacement policy got “static” in its name. This </w:t>
      </w:r>
      <w:proofErr w:type="gramStart"/>
      <w:r>
        <w:rPr>
          <w:sz w:val="22"/>
          <w:szCs w:val="22"/>
        </w:rPr>
        <w:t>replacement  policy</w:t>
      </w:r>
      <w:proofErr w:type="gramEnd"/>
      <w:r>
        <w:rPr>
          <w:sz w:val="22"/>
          <w:szCs w:val="22"/>
        </w:rPr>
        <w:t xml:space="preserve">  is  the  modification  to  the existing LRU (least recently used policy). When the cache access patterns are mixed (i.e., few of the references have near-immediate re-reference </w:t>
      </w:r>
      <w:proofErr w:type="gramStart"/>
      <w:r>
        <w:rPr>
          <w:sz w:val="22"/>
          <w:szCs w:val="22"/>
        </w:rPr>
        <w:t>interval  while</w:t>
      </w:r>
      <w:proofErr w:type="gramEnd"/>
      <w:r>
        <w:rPr>
          <w:sz w:val="22"/>
          <w:szCs w:val="22"/>
        </w:rPr>
        <w:t xml:space="preserve">  others  have  distant  re-reference interval),    LRU    replacement    policy    cannot differentiate   between   the   blocks   with   near- immediate re-reference interval from blocks with distant   re-reference   interval.   When   there   are frequent references to non-temporal data (scans), they do not get hits after their initial reference and when the data referenced after the scans belongs to the working set prior to the scan, the distant re- </w:t>
      </w:r>
      <w:proofErr w:type="gramStart"/>
      <w:r>
        <w:rPr>
          <w:sz w:val="22"/>
          <w:szCs w:val="22"/>
        </w:rPr>
        <w:t>reference  interval</w:t>
      </w:r>
      <w:proofErr w:type="gramEnd"/>
      <w:r>
        <w:rPr>
          <w:sz w:val="22"/>
          <w:szCs w:val="22"/>
        </w:rPr>
        <w:t xml:space="preserve">  replacement  policy  has  to  be applied to the cache blocks belonging to the scans and  near-immediate  re-reference  interval  to  the working sets.</w:t>
      </w:r>
    </w:p>
    <w:p w14:paraId="22616A75" w14:textId="77777777" w:rsidR="00164F0F" w:rsidRDefault="00164F0F">
      <w:pPr>
        <w:spacing w:before="11" w:line="280" w:lineRule="exact"/>
        <w:rPr>
          <w:sz w:val="28"/>
          <w:szCs w:val="28"/>
        </w:rPr>
      </w:pPr>
    </w:p>
    <w:p w14:paraId="0E3DE193" w14:textId="77777777" w:rsidR="00164F0F" w:rsidRDefault="00000000">
      <w:pPr>
        <w:spacing w:line="276" w:lineRule="auto"/>
        <w:ind w:left="100" w:right="-38" w:firstLine="721"/>
        <w:jc w:val="both"/>
        <w:rPr>
          <w:sz w:val="22"/>
          <w:szCs w:val="22"/>
        </w:rPr>
      </w:pPr>
      <w:r>
        <w:rPr>
          <w:sz w:val="22"/>
          <w:szCs w:val="22"/>
        </w:rPr>
        <w:t xml:space="preserve">RRIP   prevents   cache   blocks   with   a </w:t>
      </w:r>
      <w:proofErr w:type="gramStart"/>
      <w:r>
        <w:rPr>
          <w:sz w:val="22"/>
          <w:szCs w:val="22"/>
        </w:rPr>
        <w:t>distant  re</w:t>
      </w:r>
      <w:proofErr w:type="gramEnd"/>
      <w:r>
        <w:rPr>
          <w:sz w:val="22"/>
          <w:szCs w:val="22"/>
        </w:rPr>
        <w:t xml:space="preserve">-reference  interval  from  evicting  the blocks  that  have  a  near-immediate  re-reference interval.  </w:t>
      </w:r>
      <w:proofErr w:type="gramStart"/>
      <w:r>
        <w:rPr>
          <w:sz w:val="22"/>
          <w:szCs w:val="22"/>
        </w:rPr>
        <w:t>Static  RRIP</w:t>
      </w:r>
      <w:proofErr w:type="gramEnd"/>
      <w:r>
        <w:rPr>
          <w:sz w:val="22"/>
          <w:szCs w:val="22"/>
        </w:rPr>
        <w:t xml:space="preserve">  is  only  scan  resistant.  It requires M-bits per cache block to store 2^M re- reference   prediction   values</w:t>
      </w:r>
      <w:proofErr w:type="gramStart"/>
      <w:r>
        <w:rPr>
          <w:sz w:val="22"/>
          <w:szCs w:val="22"/>
        </w:rPr>
        <w:t xml:space="preserve">   (</w:t>
      </w:r>
      <w:proofErr w:type="gramEnd"/>
      <w:r>
        <w:rPr>
          <w:sz w:val="22"/>
          <w:szCs w:val="22"/>
        </w:rPr>
        <w:t xml:space="preserve">RRPVs).   RRIP </w:t>
      </w:r>
      <w:proofErr w:type="gramStart"/>
      <w:r>
        <w:rPr>
          <w:sz w:val="22"/>
          <w:szCs w:val="22"/>
        </w:rPr>
        <w:t>learns  re</w:t>
      </w:r>
      <w:proofErr w:type="gramEnd"/>
      <w:r>
        <w:rPr>
          <w:sz w:val="22"/>
          <w:szCs w:val="22"/>
        </w:rPr>
        <w:t xml:space="preserve">-reference  information  on-flight  as  the cache  access  pattern passes by. RRPV value of zero means that cache block is predicted to be re- </w:t>
      </w:r>
      <w:proofErr w:type="gramStart"/>
      <w:r>
        <w:rPr>
          <w:sz w:val="22"/>
          <w:szCs w:val="22"/>
        </w:rPr>
        <w:t>referenced  in</w:t>
      </w:r>
      <w:proofErr w:type="gramEnd"/>
      <w:r>
        <w:rPr>
          <w:sz w:val="22"/>
          <w:szCs w:val="22"/>
        </w:rPr>
        <w:t xml:space="preserve">  the  near-immediate  future  while</w:t>
      </w:r>
    </w:p>
    <w:p w14:paraId="77037A6C" w14:textId="77777777" w:rsidR="00164F0F" w:rsidRDefault="00000000">
      <w:pPr>
        <w:spacing w:before="1" w:line="276" w:lineRule="auto"/>
        <w:ind w:left="100" w:right="-36"/>
        <w:jc w:val="both"/>
        <w:rPr>
          <w:sz w:val="22"/>
          <w:szCs w:val="22"/>
        </w:rPr>
      </w:pPr>
      <w:r>
        <w:rPr>
          <w:sz w:val="22"/>
          <w:szCs w:val="22"/>
        </w:rPr>
        <w:t xml:space="preserve">2^M-1 value means the block is predicted to be re-referenced in the farthest future. RRIP always </w:t>
      </w:r>
      <w:proofErr w:type="gramStart"/>
      <w:r>
        <w:rPr>
          <w:sz w:val="22"/>
          <w:szCs w:val="22"/>
        </w:rPr>
        <w:t>inserts  the</w:t>
      </w:r>
      <w:proofErr w:type="gramEnd"/>
      <w:r>
        <w:rPr>
          <w:sz w:val="22"/>
          <w:szCs w:val="22"/>
        </w:rPr>
        <w:t xml:space="preserve">  new  blocks  with  a  long  re-reference</w:t>
      </w:r>
    </w:p>
    <w:p w14:paraId="5B7C8003" w14:textId="77777777" w:rsidR="00164F0F" w:rsidRDefault="00000000">
      <w:pPr>
        <w:spacing w:before="81" w:line="276" w:lineRule="auto"/>
        <w:ind w:left="5" w:right="81"/>
        <w:jc w:val="both"/>
        <w:rPr>
          <w:sz w:val="22"/>
          <w:szCs w:val="22"/>
        </w:rPr>
      </w:pPr>
      <w:r>
        <w:br w:type="column"/>
      </w:r>
      <w:proofErr w:type="gramStart"/>
      <w:r>
        <w:rPr>
          <w:sz w:val="22"/>
          <w:szCs w:val="22"/>
        </w:rPr>
        <w:t>interval  (</w:t>
      </w:r>
      <w:proofErr w:type="gramEnd"/>
      <w:r>
        <w:rPr>
          <w:sz w:val="22"/>
          <w:szCs w:val="22"/>
        </w:rPr>
        <w:t xml:space="preserve">2^M-2).  </w:t>
      </w:r>
      <w:proofErr w:type="gramStart"/>
      <w:r>
        <w:rPr>
          <w:sz w:val="22"/>
          <w:szCs w:val="22"/>
        </w:rPr>
        <w:t>Doing  this</w:t>
      </w:r>
      <w:proofErr w:type="gramEnd"/>
      <w:r>
        <w:rPr>
          <w:sz w:val="22"/>
          <w:szCs w:val="22"/>
        </w:rPr>
        <w:t>,  not  only  prevents the cache blocks with distant re-references from polluting the cache but also it gives adequate time for   the   predictor   to   learn   the   re-reference prediction of the cache block.</w:t>
      </w:r>
    </w:p>
    <w:p w14:paraId="5247D9D1" w14:textId="77777777" w:rsidR="00164F0F" w:rsidRDefault="00000000">
      <w:pPr>
        <w:spacing w:before="1" w:line="276" w:lineRule="auto"/>
        <w:ind w:left="5" w:right="83"/>
        <w:jc w:val="both"/>
        <w:rPr>
          <w:sz w:val="22"/>
          <w:szCs w:val="22"/>
        </w:rPr>
      </w:pPr>
      <w:r>
        <w:rPr>
          <w:sz w:val="22"/>
          <w:szCs w:val="22"/>
        </w:rPr>
        <w:t xml:space="preserve">If a new block has a near-immediate re-reference </w:t>
      </w:r>
      <w:proofErr w:type="gramStart"/>
      <w:r>
        <w:rPr>
          <w:sz w:val="22"/>
          <w:szCs w:val="22"/>
        </w:rPr>
        <w:t>interval  than</w:t>
      </w:r>
      <w:proofErr w:type="gramEnd"/>
      <w:r>
        <w:rPr>
          <w:sz w:val="22"/>
          <w:szCs w:val="22"/>
        </w:rPr>
        <w:t xml:space="preserve">  the  previous  block,  then  the  new block’s  RRPV  is  set  to  be  shorter  than  the previous block.</w:t>
      </w:r>
    </w:p>
    <w:p w14:paraId="297C01E4" w14:textId="77777777" w:rsidR="00164F0F" w:rsidRDefault="00164F0F">
      <w:pPr>
        <w:spacing w:before="5" w:line="280" w:lineRule="exact"/>
        <w:rPr>
          <w:sz w:val="28"/>
          <w:szCs w:val="28"/>
        </w:rPr>
      </w:pPr>
    </w:p>
    <w:p w14:paraId="15614EF0" w14:textId="77777777" w:rsidR="00164F0F" w:rsidRDefault="00000000">
      <w:r>
        <w:pict w14:anchorId="2E318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45pt;height:414.45pt">
            <v:imagedata r:id="rId5" o:title=""/>
          </v:shape>
        </w:pict>
      </w:r>
    </w:p>
    <w:p w14:paraId="511E0F20" w14:textId="77777777" w:rsidR="00164F0F" w:rsidRDefault="00164F0F">
      <w:pPr>
        <w:spacing w:line="200" w:lineRule="exact"/>
      </w:pPr>
    </w:p>
    <w:p w14:paraId="09371279" w14:textId="77777777" w:rsidR="00164F0F" w:rsidRDefault="00164F0F">
      <w:pPr>
        <w:spacing w:line="200" w:lineRule="exact"/>
      </w:pPr>
    </w:p>
    <w:p w14:paraId="20CC6940" w14:textId="77777777" w:rsidR="00164F0F" w:rsidRDefault="00164F0F">
      <w:pPr>
        <w:spacing w:line="220" w:lineRule="exact"/>
        <w:rPr>
          <w:sz w:val="22"/>
          <w:szCs w:val="22"/>
        </w:rPr>
      </w:pPr>
    </w:p>
    <w:p w14:paraId="5CEE860E" w14:textId="77777777" w:rsidR="00164F0F" w:rsidRPr="00120DBD" w:rsidRDefault="00000000">
      <w:pPr>
        <w:spacing w:line="276" w:lineRule="auto"/>
        <w:ind w:left="5" w:right="83"/>
        <w:jc w:val="both"/>
        <w:rPr>
          <w:b/>
          <w:bCs/>
          <w:sz w:val="22"/>
          <w:szCs w:val="22"/>
        </w:rPr>
        <w:sectPr w:rsidR="00164F0F" w:rsidRPr="00120DBD">
          <w:pgSz w:w="12240" w:h="15840"/>
          <w:pgMar w:top="1360" w:right="1320" w:bottom="280" w:left="1340" w:header="720" w:footer="720" w:gutter="0"/>
          <w:cols w:num="2" w:space="720" w:equalWidth="0">
            <w:col w:w="4421" w:space="714"/>
            <w:col w:w="4445"/>
          </w:cols>
        </w:sectPr>
      </w:pPr>
      <w:r w:rsidRPr="00120DBD">
        <w:rPr>
          <w:b/>
          <w:bCs/>
          <w:sz w:val="22"/>
          <w:szCs w:val="22"/>
        </w:rPr>
        <w:t>Fig   2.1:   The   above   figure   represents   the behavior of 2-Bit SRRIP with Hit promotion update policy.</w:t>
      </w:r>
    </w:p>
    <w:p w14:paraId="3143DB55" w14:textId="1A9877AB" w:rsidR="00164F0F" w:rsidRDefault="00000000" w:rsidP="00AE2FF7">
      <w:pPr>
        <w:spacing w:before="81"/>
        <w:ind w:left="100" w:right="178"/>
        <w:jc w:val="both"/>
        <w:rPr>
          <w:b/>
          <w:bCs/>
          <w:sz w:val="22"/>
          <w:szCs w:val="22"/>
        </w:rPr>
      </w:pPr>
      <w:r w:rsidRPr="00AE2FF7">
        <w:rPr>
          <w:b/>
          <w:bCs/>
          <w:sz w:val="22"/>
          <w:szCs w:val="22"/>
        </w:rPr>
        <w:lastRenderedPageBreak/>
        <w:t>2.1 Algorithm for the above SRRIP behavior:</w:t>
      </w:r>
    </w:p>
    <w:p w14:paraId="62711213" w14:textId="77777777" w:rsidR="00AE2FF7" w:rsidRDefault="00AE2FF7" w:rsidP="00AE2FF7">
      <w:pPr>
        <w:spacing w:before="81"/>
        <w:ind w:left="100" w:right="178"/>
        <w:jc w:val="both"/>
        <w:rPr>
          <w:sz w:val="28"/>
          <w:szCs w:val="28"/>
        </w:rPr>
      </w:pPr>
    </w:p>
    <w:p w14:paraId="134216A9" w14:textId="77777777" w:rsidR="00164F0F" w:rsidRDefault="00000000">
      <w:pPr>
        <w:ind w:left="100" w:right="3004"/>
        <w:jc w:val="both"/>
        <w:rPr>
          <w:sz w:val="22"/>
          <w:szCs w:val="22"/>
        </w:rPr>
      </w:pPr>
      <w:r>
        <w:rPr>
          <w:sz w:val="22"/>
          <w:szCs w:val="22"/>
        </w:rPr>
        <w:t>if (Cache Hit):</w:t>
      </w:r>
    </w:p>
    <w:p w14:paraId="696C0F82" w14:textId="77777777" w:rsidR="00164F0F" w:rsidRDefault="00000000">
      <w:pPr>
        <w:spacing w:before="37"/>
        <w:ind w:left="375"/>
        <w:rPr>
          <w:sz w:val="22"/>
          <w:szCs w:val="22"/>
        </w:rPr>
      </w:pPr>
      <w:proofErr w:type="spellStart"/>
      <w:r>
        <w:rPr>
          <w:sz w:val="22"/>
          <w:szCs w:val="22"/>
        </w:rPr>
        <w:t>i</w:t>
      </w:r>
      <w:proofErr w:type="spellEnd"/>
      <w:r>
        <w:rPr>
          <w:sz w:val="22"/>
          <w:szCs w:val="22"/>
        </w:rPr>
        <w:t>) Set RRPV of the block to ‘0’</w:t>
      </w:r>
    </w:p>
    <w:p w14:paraId="719BDE51" w14:textId="77777777" w:rsidR="00164F0F" w:rsidRDefault="00000000">
      <w:pPr>
        <w:spacing w:before="37"/>
        <w:ind w:left="100" w:right="2462"/>
        <w:jc w:val="both"/>
        <w:rPr>
          <w:sz w:val="22"/>
          <w:szCs w:val="22"/>
        </w:rPr>
      </w:pPr>
      <w:r>
        <w:rPr>
          <w:sz w:val="22"/>
          <w:szCs w:val="22"/>
        </w:rPr>
        <w:t>else if (Cache Miss):</w:t>
      </w:r>
    </w:p>
    <w:p w14:paraId="03ACBF71" w14:textId="77777777" w:rsidR="00164F0F" w:rsidRDefault="00000000">
      <w:pPr>
        <w:spacing w:before="37" w:line="277" w:lineRule="auto"/>
        <w:ind w:left="320" w:right="340"/>
        <w:rPr>
          <w:sz w:val="22"/>
          <w:szCs w:val="22"/>
        </w:rPr>
      </w:pPr>
      <w:proofErr w:type="spellStart"/>
      <w:r>
        <w:rPr>
          <w:sz w:val="22"/>
          <w:szCs w:val="22"/>
        </w:rPr>
        <w:t>i</w:t>
      </w:r>
      <w:proofErr w:type="spellEnd"/>
      <w:r>
        <w:rPr>
          <w:sz w:val="22"/>
          <w:szCs w:val="22"/>
        </w:rPr>
        <w:t>) Search for the first ‘3’ from left to right. ii) If ‘3’ found, go to step (v)</w:t>
      </w:r>
    </w:p>
    <w:p w14:paraId="153908D4" w14:textId="77777777" w:rsidR="00164F0F" w:rsidRDefault="00000000">
      <w:pPr>
        <w:spacing w:line="240" w:lineRule="exact"/>
        <w:ind w:left="265"/>
        <w:rPr>
          <w:sz w:val="22"/>
          <w:szCs w:val="22"/>
        </w:rPr>
      </w:pPr>
      <w:r>
        <w:rPr>
          <w:sz w:val="22"/>
          <w:szCs w:val="22"/>
        </w:rPr>
        <w:t>iii) Increment all RRPVs</w:t>
      </w:r>
    </w:p>
    <w:p w14:paraId="48145806" w14:textId="77777777" w:rsidR="00164F0F" w:rsidRDefault="00000000">
      <w:pPr>
        <w:spacing w:before="37"/>
        <w:ind w:left="265"/>
        <w:rPr>
          <w:sz w:val="22"/>
          <w:szCs w:val="22"/>
        </w:rPr>
      </w:pPr>
      <w:r>
        <w:rPr>
          <w:sz w:val="22"/>
          <w:szCs w:val="22"/>
        </w:rPr>
        <w:t>iv) Go to step (</w:t>
      </w:r>
      <w:proofErr w:type="spellStart"/>
      <w:r>
        <w:rPr>
          <w:sz w:val="22"/>
          <w:szCs w:val="22"/>
        </w:rPr>
        <w:t>i</w:t>
      </w:r>
      <w:proofErr w:type="spellEnd"/>
      <w:r>
        <w:rPr>
          <w:sz w:val="22"/>
          <w:szCs w:val="22"/>
        </w:rPr>
        <w:t>)</w:t>
      </w:r>
    </w:p>
    <w:p w14:paraId="4F81C20F" w14:textId="77777777" w:rsidR="00164F0F" w:rsidRDefault="00000000">
      <w:pPr>
        <w:spacing w:before="37"/>
        <w:ind w:left="265"/>
        <w:rPr>
          <w:sz w:val="22"/>
          <w:szCs w:val="22"/>
        </w:rPr>
      </w:pPr>
      <w:r>
        <w:rPr>
          <w:sz w:val="22"/>
          <w:szCs w:val="22"/>
        </w:rPr>
        <w:t>v) Replace block and set RRPV to ‘2’</w:t>
      </w:r>
    </w:p>
    <w:p w14:paraId="3FFE9829" w14:textId="77777777" w:rsidR="00164F0F" w:rsidRDefault="00164F0F">
      <w:pPr>
        <w:spacing w:before="12" w:line="280" w:lineRule="exact"/>
        <w:rPr>
          <w:sz w:val="28"/>
          <w:szCs w:val="28"/>
        </w:rPr>
      </w:pPr>
    </w:p>
    <w:p w14:paraId="25202727" w14:textId="77777777" w:rsidR="00164F0F" w:rsidRDefault="00000000">
      <w:pPr>
        <w:spacing w:line="276" w:lineRule="auto"/>
        <w:ind w:left="100" w:right="-38"/>
        <w:jc w:val="both"/>
        <w:rPr>
          <w:sz w:val="22"/>
          <w:szCs w:val="22"/>
        </w:rPr>
      </w:pPr>
      <w:r>
        <w:rPr>
          <w:sz w:val="22"/>
          <w:szCs w:val="22"/>
        </w:rPr>
        <w:t xml:space="preserve">The    predictor    updates    the    predictions    by incrementing the RRPV’s if a distant re-reference interval is not found. When there is a hit to the block the predictor has a chance to change the re- reference prediction of a block. This is called </w:t>
      </w:r>
      <w:proofErr w:type="gramStart"/>
      <w:r>
        <w:rPr>
          <w:sz w:val="22"/>
          <w:szCs w:val="22"/>
        </w:rPr>
        <w:t>hit</w:t>
      </w:r>
      <w:proofErr w:type="gramEnd"/>
      <w:r>
        <w:rPr>
          <w:sz w:val="22"/>
          <w:szCs w:val="22"/>
        </w:rPr>
        <w:t xml:space="preserve"> promotion   policy.   </w:t>
      </w:r>
      <w:proofErr w:type="gramStart"/>
      <w:r>
        <w:rPr>
          <w:sz w:val="22"/>
          <w:szCs w:val="22"/>
        </w:rPr>
        <w:t>There  are</w:t>
      </w:r>
      <w:proofErr w:type="gramEnd"/>
      <w:r>
        <w:rPr>
          <w:sz w:val="22"/>
          <w:szCs w:val="22"/>
        </w:rPr>
        <w:t xml:space="preserve">  two   policies  to update  the  re-reference  prediction,  Hit  Priority (HP)  and  Frequency  Priority  (FP).  </w:t>
      </w:r>
      <w:proofErr w:type="gramStart"/>
      <w:r>
        <w:rPr>
          <w:sz w:val="22"/>
          <w:szCs w:val="22"/>
        </w:rPr>
        <w:t>HP  policy</w:t>
      </w:r>
      <w:proofErr w:type="gramEnd"/>
      <w:r>
        <w:rPr>
          <w:sz w:val="22"/>
          <w:szCs w:val="22"/>
        </w:rPr>
        <w:t xml:space="preserve"> assigns   a   block   with   near-immediate   future RRPV on a hit. This policy will degrade the cache performance when a cache block is re-referenced only once after insertion. This will unnecessarily accommodate   a   cache   block   which   has   no immediate re-reference. In such situations, using </w:t>
      </w:r>
      <w:proofErr w:type="gramStart"/>
      <w:r>
        <w:rPr>
          <w:sz w:val="22"/>
          <w:szCs w:val="22"/>
        </w:rPr>
        <w:t>the  frequency</w:t>
      </w:r>
      <w:proofErr w:type="gramEnd"/>
      <w:r>
        <w:rPr>
          <w:sz w:val="22"/>
          <w:szCs w:val="22"/>
        </w:rPr>
        <w:t xml:space="preserve">  metric  of  the  cache  blocks,  the policy    updates    the    re-reference    prediction. Instead of updating the re-reference prediction to </w:t>
      </w:r>
      <w:proofErr w:type="gramStart"/>
      <w:r>
        <w:rPr>
          <w:sz w:val="22"/>
          <w:szCs w:val="22"/>
        </w:rPr>
        <w:t>be  near</w:t>
      </w:r>
      <w:proofErr w:type="gramEnd"/>
      <w:r>
        <w:rPr>
          <w:sz w:val="22"/>
          <w:szCs w:val="22"/>
        </w:rPr>
        <w:t xml:space="preserve">-immediate  on  a  hit,  it  updates  the  re- reference interval to be shorter than the previous reference interval each time a block receives a hit. </w:t>
      </w:r>
      <w:proofErr w:type="gramStart"/>
      <w:r>
        <w:rPr>
          <w:sz w:val="22"/>
          <w:szCs w:val="22"/>
        </w:rPr>
        <w:t>Thus,  SRRIP</w:t>
      </w:r>
      <w:proofErr w:type="gramEnd"/>
      <w:r>
        <w:rPr>
          <w:sz w:val="22"/>
          <w:szCs w:val="22"/>
        </w:rPr>
        <w:t xml:space="preserve">  is  efficient  for  the  mixed  cache access patterns.</w:t>
      </w:r>
    </w:p>
    <w:p w14:paraId="5D8AB6DE" w14:textId="77777777" w:rsidR="00164F0F" w:rsidRDefault="00164F0F">
      <w:pPr>
        <w:spacing w:before="15" w:line="240" w:lineRule="exact"/>
        <w:rPr>
          <w:sz w:val="24"/>
          <w:szCs w:val="24"/>
        </w:rPr>
      </w:pPr>
    </w:p>
    <w:p w14:paraId="2D96493A" w14:textId="77777777" w:rsidR="00164F0F" w:rsidRPr="00AE2FF7" w:rsidRDefault="00000000">
      <w:pPr>
        <w:spacing w:line="275" w:lineRule="auto"/>
        <w:ind w:left="100" w:right="-30"/>
        <w:jc w:val="both"/>
        <w:rPr>
          <w:b/>
          <w:bCs/>
          <w:sz w:val="22"/>
          <w:szCs w:val="22"/>
        </w:rPr>
      </w:pPr>
      <w:r w:rsidRPr="00AE2FF7">
        <w:rPr>
          <w:b/>
          <w:bCs/>
          <w:sz w:val="22"/>
          <w:szCs w:val="22"/>
        </w:rPr>
        <w:t xml:space="preserve">3.  </w:t>
      </w:r>
      <w:proofErr w:type="gramStart"/>
      <w:r w:rsidRPr="00AE2FF7">
        <w:rPr>
          <w:b/>
          <w:bCs/>
          <w:sz w:val="22"/>
          <w:szCs w:val="22"/>
        </w:rPr>
        <w:t>SECOND  CHANCE</w:t>
      </w:r>
      <w:proofErr w:type="gramEnd"/>
      <w:r w:rsidRPr="00AE2FF7">
        <w:rPr>
          <w:b/>
          <w:bCs/>
          <w:sz w:val="22"/>
          <w:szCs w:val="22"/>
        </w:rPr>
        <w:t xml:space="preserve">  FREQUENCY-LRU REPLACEMENT POLICY (SF-LRU)</w:t>
      </w:r>
    </w:p>
    <w:p w14:paraId="79840318" w14:textId="77777777" w:rsidR="00164F0F" w:rsidRDefault="00164F0F">
      <w:pPr>
        <w:spacing w:before="16" w:line="240" w:lineRule="exact"/>
        <w:rPr>
          <w:sz w:val="24"/>
          <w:szCs w:val="24"/>
        </w:rPr>
      </w:pPr>
    </w:p>
    <w:p w14:paraId="5877A56E" w14:textId="77777777" w:rsidR="00164F0F" w:rsidRDefault="00000000">
      <w:pPr>
        <w:spacing w:line="275" w:lineRule="auto"/>
        <w:ind w:left="100" w:right="-36"/>
        <w:jc w:val="both"/>
        <w:rPr>
          <w:sz w:val="22"/>
          <w:szCs w:val="22"/>
        </w:rPr>
      </w:pPr>
      <w:r>
        <w:rPr>
          <w:sz w:val="22"/>
          <w:szCs w:val="22"/>
        </w:rPr>
        <w:t xml:space="preserve">This replacement policy is a combination of both LRU and LFU. It uses frequency and recency to evict the blocks and insert the blocks. The policy gives the second chance for the block to present </w:t>
      </w:r>
      <w:proofErr w:type="gramStart"/>
      <w:r>
        <w:rPr>
          <w:sz w:val="22"/>
          <w:szCs w:val="22"/>
        </w:rPr>
        <w:t>in  the</w:t>
      </w:r>
      <w:proofErr w:type="gramEnd"/>
      <w:r>
        <w:rPr>
          <w:sz w:val="22"/>
          <w:szCs w:val="22"/>
        </w:rPr>
        <w:t xml:space="preserve">  cache  which  gets  evicted  in  the  LRU policy. The basic structure is to modify the LRU </w:t>
      </w:r>
      <w:proofErr w:type="gramStart"/>
      <w:r>
        <w:rPr>
          <w:sz w:val="22"/>
          <w:szCs w:val="22"/>
        </w:rPr>
        <w:t>with  a</w:t>
      </w:r>
      <w:proofErr w:type="gramEnd"/>
      <w:r>
        <w:rPr>
          <w:sz w:val="22"/>
          <w:szCs w:val="22"/>
        </w:rPr>
        <w:t xml:space="preserve">  counter  for  estimating  the  frequency  for each block and giving the second chance for the</w:t>
      </w:r>
    </w:p>
    <w:p w14:paraId="01125497" w14:textId="77777777" w:rsidR="00164F0F" w:rsidRDefault="00000000">
      <w:pPr>
        <w:spacing w:before="81" w:line="275" w:lineRule="auto"/>
        <w:ind w:left="5" w:right="483"/>
        <w:jc w:val="both"/>
        <w:rPr>
          <w:sz w:val="22"/>
          <w:szCs w:val="22"/>
        </w:rPr>
      </w:pPr>
      <w:r>
        <w:br w:type="column"/>
      </w:r>
      <w:r>
        <w:rPr>
          <w:sz w:val="22"/>
          <w:szCs w:val="22"/>
        </w:rPr>
        <w:t xml:space="preserve">block   with   the   highest   counter   value.   This </w:t>
      </w:r>
      <w:proofErr w:type="gramStart"/>
      <w:r>
        <w:rPr>
          <w:sz w:val="22"/>
          <w:szCs w:val="22"/>
        </w:rPr>
        <w:t>combined  number</w:t>
      </w:r>
      <w:proofErr w:type="gramEnd"/>
      <w:r>
        <w:rPr>
          <w:sz w:val="22"/>
          <w:szCs w:val="22"/>
        </w:rPr>
        <w:t xml:space="preserve">  is  called  recency  frequency control value (RFCV).</w:t>
      </w:r>
    </w:p>
    <w:p w14:paraId="3743E059" w14:textId="77777777" w:rsidR="00164F0F" w:rsidRDefault="00164F0F">
      <w:pPr>
        <w:spacing w:before="11" w:line="280" w:lineRule="exact"/>
        <w:rPr>
          <w:sz w:val="28"/>
          <w:szCs w:val="28"/>
        </w:rPr>
      </w:pPr>
    </w:p>
    <w:p w14:paraId="420298B7" w14:textId="77777777" w:rsidR="00164F0F" w:rsidRDefault="00AE2FF7">
      <w:r>
        <w:pict w14:anchorId="3C3F5CC3">
          <v:shape id="_x0000_i1026" type="#_x0000_t75" style="width:236.7pt;height:310.05pt">
            <v:imagedata r:id="rId6" o:title=""/>
          </v:shape>
        </w:pict>
      </w:r>
    </w:p>
    <w:p w14:paraId="78A97660" w14:textId="77777777" w:rsidR="00164F0F" w:rsidRDefault="00164F0F">
      <w:pPr>
        <w:spacing w:before="9" w:line="120" w:lineRule="exact"/>
        <w:rPr>
          <w:sz w:val="13"/>
          <w:szCs w:val="13"/>
        </w:rPr>
      </w:pPr>
    </w:p>
    <w:p w14:paraId="182F2F2C" w14:textId="77777777" w:rsidR="00164F0F" w:rsidRDefault="00164F0F">
      <w:pPr>
        <w:spacing w:line="200" w:lineRule="exact"/>
      </w:pPr>
    </w:p>
    <w:p w14:paraId="65316CD8" w14:textId="77777777" w:rsidR="00164F0F" w:rsidRPr="00AE2FF7" w:rsidRDefault="00000000">
      <w:pPr>
        <w:spacing w:line="276" w:lineRule="auto"/>
        <w:ind w:left="5" w:right="480"/>
        <w:jc w:val="both"/>
        <w:rPr>
          <w:b/>
          <w:bCs/>
          <w:sz w:val="22"/>
          <w:szCs w:val="22"/>
        </w:rPr>
      </w:pPr>
      <w:r w:rsidRPr="00AE2FF7">
        <w:rPr>
          <w:b/>
          <w:bCs/>
          <w:sz w:val="22"/>
          <w:szCs w:val="22"/>
        </w:rPr>
        <w:t>Fig    3.1:    The    figure    shows    Hardware representation       of       the       RFCV.       Y= (y+</w:t>
      </w:r>
      <w:proofErr w:type="gramStart"/>
      <w:r w:rsidRPr="00AE2FF7">
        <w:rPr>
          <w:b/>
          <w:bCs/>
          <w:sz w:val="22"/>
          <w:szCs w:val="22"/>
        </w:rPr>
        <w:t>1)^</w:t>
      </w:r>
      <w:proofErr w:type="gramEnd"/>
      <w:r w:rsidRPr="00AE2FF7">
        <w:rPr>
          <w:b/>
          <w:bCs/>
          <w:sz w:val="22"/>
          <w:szCs w:val="22"/>
        </w:rPr>
        <w:t>operation</w:t>
      </w:r>
    </w:p>
    <w:p w14:paraId="34298DB6" w14:textId="77777777" w:rsidR="00164F0F" w:rsidRDefault="00164F0F">
      <w:pPr>
        <w:spacing w:before="11" w:line="280" w:lineRule="exact"/>
        <w:rPr>
          <w:sz w:val="28"/>
          <w:szCs w:val="28"/>
        </w:rPr>
      </w:pPr>
    </w:p>
    <w:p w14:paraId="392E4088" w14:textId="77777777" w:rsidR="00164F0F" w:rsidRPr="00AE2FF7" w:rsidRDefault="00000000">
      <w:pPr>
        <w:ind w:left="5" w:right="1381"/>
        <w:jc w:val="both"/>
        <w:rPr>
          <w:b/>
          <w:bCs/>
          <w:sz w:val="22"/>
          <w:szCs w:val="22"/>
        </w:rPr>
      </w:pPr>
      <w:r w:rsidRPr="00AE2FF7">
        <w:rPr>
          <w:b/>
          <w:bCs/>
          <w:sz w:val="22"/>
          <w:szCs w:val="22"/>
        </w:rPr>
        <w:t>3.1 Algorithm for the SF-LRU policy:</w:t>
      </w:r>
    </w:p>
    <w:p w14:paraId="3E6E6AD6" w14:textId="77777777" w:rsidR="00164F0F" w:rsidRDefault="00164F0F">
      <w:pPr>
        <w:spacing w:before="12" w:line="280" w:lineRule="exact"/>
        <w:rPr>
          <w:sz w:val="28"/>
          <w:szCs w:val="28"/>
        </w:rPr>
      </w:pPr>
    </w:p>
    <w:p w14:paraId="2D056DE2" w14:textId="77777777" w:rsidR="00164F0F" w:rsidRDefault="00000000">
      <w:pPr>
        <w:spacing w:line="275" w:lineRule="auto"/>
        <w:ind w:left="335" w:right="3147" w:hanging="331"/>
        <w:rPr>
          <w:sz w:val="22"/>
          <w:szCs w:val="22"/>
        </w:rPr>
      </w:pPr>
      <w:proofErr w:type="gramStart"/>
      <w:r>
        <w:rPr>
          <w:sz w:val="22"/>
          <w:szCs w:val="22"/>
        </w:rPr>
        <w:t>if(</w:t>
      </w:r>
      <w:proofErr w:type="gramEnd"/>
      <w:r>
        <w:rPr>
          <w:sz w:val="22"/>
          <w:szCs w:val="22"/>
        </w:rPr>
        <w:t>Cache Hit) Execute LRU; Update RFCV;</w:t>
      </w:r>
    </w:p>
    <w:p w14:paraId="44553E49" w14:textId="77777777" w:rsidR="00164F0F" w:rsidRDefault="00000000">
      <w:pPr>
        <w:spacing w:before="3"/>
        <w:ind w:left="5" w:right="4463"/>
        <w:jc w:val="both"/>
        <w:rPr>
          <w:sz w:val="22"/>
          <w:szCs w:val="22"/>
        </w:rPr>
      </w:pPr>
      <w:r>
        <w:rPr>
          <w:sz w:val="22"/>
          <w:szCs w:val="22"/>
        </w:rPr>
        <w:t>else</w:t>
      </w:r>
    </w:p>
    <w:p w14:paraId="15433F6D" w14:textId="77777777" w:rsidR="00164F0F" w:rsidRDefault="00000000">
      <w:pPr>
        <w:spacing w:before="37"/>
        <w:ind w:left="296" w:right="1801"/>
        <w:jc w:val="center"/>
        <w:rPr>
          <w:sz w:val="22"/>
          <w:szCs w:val="22"/>
        </w:rPr>
      </w:pPr>
      <w:r>
        <w:rPr>
          <w:sz w:val="22"/>
          <w:szCs w:val="22"/>
        </w:rPr>
        <w:t>Call Miss Handling Procedure</w:t>
      </w:r>
    </w:p>
    <w:p w14:paraId="4FE50852" w14:textId="77777777" w:rsidR="00164F0F" w:rsidRDefault="00000000">
      <w:pPr>
        <w:spacing w:before="37" w:line="275" w:lineRule="auto"/>
        <w:ind w:left="611" w:right="1192" w:hanging="275"/>
        <w:rPr>
          <w:sz w:val="22"/>
          <w:szCs w:val="22"/>
        </w:rPr>
      </w:pPr>
      <w:r>
        <w:rPr>
          <w:sz w:val="22"/>
          <w:szCs w:val="22"/>
        </w:rPr>
        <w:t xml:space="preserve">Compare RFCV’s for last two blocks </w:t>
      </w:r>
      <w:proofErr w:type="gramStart"/>
      <w:r>
        <w:rPr>
          <w:sz w:val="22"/>
          <w:szCs w:val="22"/>
        </w:rPr>
        <w:t>if(</w:t>
      </w:r>
      <w:proofErr w:type="gramEnd"/>
      <w:r>
        <w:rPr>
          <w:sz w:val="22"/>
          <w:szCs w:val="22"/>
        </w:rPr>
        <w:t>last &gt;previous)</w:t>
      </w:r>
    </w:p>
    <w:p w14:paraId="207D15D2" w14:textId="77777777" w:rsidR="00164F0F" w:rsidRDefault="00000000">
      <w:pPr>
        <w:spacing w:before="1"/>
        <w:ind w:left="721"/>
        <w:rPr>
          <w:sz w:val="22"/>
          <w:szCs w:val="22"/>
        </w:rPr>
      </w:pPr>
      <w:r>
        <w:rPr>
          <w:sz w:val="22"/>
          <w:szCs w:val="22"/>
        </w:rPr>
        <w:t xml:space="preserve">Update RFCV of </w:t>
      </w:r>
      <w:proofErr w:type="gramStart"/>
      <w:r>
        <w:rPr>
          <w:sz w:val="22"/>
          <w:szCs w:val="22"/>
        </w:rPr>
        <w:t>last;</w:t>
      </w:r>
      <w:proofErr w:type="gramEnd"/>
    </w:p>
    <w:p w14:paraId="79BADF92" w14:textId="77777777" w:rsidR="00164F0F" w:rsidRDefault="00000000">
      <w:pPr>
        <w:spacing w:before="40" w:line="275" w:lineRule="auto"/>
        <w:ind w:left="781" w:right="835"/>
        <w:rPr>
          <w:sz w:val="22"/>
          <w:szCs w:val="22"/>
        </w:rPr>
      </w:pPr>
      <w:r>
        <w:rPr>
          <w:sz w:val="22"/>
          <w:szCs w:val="22"/>
        </w:rPr>
        <w:t xml:space="preserve">Swap two blocks (previous and last) Execute </w:t>
      </w:r>
      <w:proofErr w:type="gramStart"/>
      <w:r>
        <w:rPr>
          <w:sz w:val="22"/>
          <w:szCs w:val="22"/>
        </w:rPr>
        <w:t>LRU;</w:t>
      </w:r>
      <w:proofErr w:type="gramEnd"/>
    </w:p>
    <w:p w14:paraId="111FCC6B" w14:textId="77777777" w:rsidR="00164F0F" w:rsidRDefault="00000000">
      <w:pPr>
        <w:spacing w:before="1"/>
        <w:ind w:left="611"/>
        <w:rPr>
          <w:sz w:val="22"/>
          <w:szCs w:val="22"/>
        </w:rPr>
      </w:pPr>
      <w:r>
        <w:rPr>
          <w:sz w:val="22"/>
          <w:szCs w:val="22"/>
        </w:rPr>
        <w:t>else</w:t>
      </w:r>
    </w:p>
    <w:p w14:paraId="0BF1D966" w14:textId="01CC6DAF" w:rsidR="00164F0F" w:rsidRDefault="00000000">
      <w:pPr>
        <w:spacing w:before="37"/>
        <w:ind w:left="721"/>
        <w:rPr>
          <w:sz w:val="22"/>
          <w:szCs w:val="22"/>
        </w:rPr>
        <w:sectPr w:rsidR="00164F0F">
          <w:pgSz w:w="12240" w:h="15840"/>
          <w:pgMar w:top="1360" w:right="920" w:bottom="280" w:left="1340" w:header="720" w:footer="720" w:gutter="0"/>
          <w:cols w:num="2" w:space="720" w:equalWidth="0">
            <w:col w:w="4422" w:space="713"/>
            <w:col w:w="4845"/>
          </w:cols>
        </w:sectPr>
      </w:pPr>
      <w:r>
        <w:rPr>
          <w:sz w:val="22"/>
          <w:szCs w:val="22"/>
        </w:rPr>
        <w:t>Execute LRU</w:t>
      </w:r>
    </w:p>
    <w:p w14:paraId="582DDE31" w14:textId="77777777" w:rsidR="00164F0F" w:rsidRDefault="00164F0F">
      <w:pPr>
        <w:spacing w:before="8" w:line="180" w:lineRule="exact"/>
        <w:rPr>
          <w:sz w:val="18"/>
          <w:szCs w:val="18"/>
        </w:rPr>
      </w:pPr>
    </w:p>
    <w:p w14:paraId="72B1EA38" w14:textId="77777777" w:rsidR="00164F0F" w:rsidRDefault="00164F0F">
      <w:pPr>
        <w:spacing w:line="200" w:lineRule="exact"/>
      </w:pPr>
    </w:p>
    <w:p w14:paraId="2E73602E" w14:textId="77777777" w:rsidR="00164F0F" w:rsidRDefault="00AE2FF7">
      <w:pPr>
        <w:ind w:left="5155"/>
        <w:sectPr w:rsidR="00164F0F">
          <w:pgSz w:w="12240" w:h="15840"/>
          <w:pgMar w:top="1340" w:right="400" w:bottom="280" w:left="1320" w:header="720" w:footer="720" w:gutter="0"/>
          <w:cols w:space="720"/>
        </w:sectPr>
      </w:pPr>
      <w:r>
        <w:pict w14:anchorId="65D66BB8">
          <v:shape id="_x0000_i1027" type="#_x0000_t75" style="width:258.3pt;height:178.65pt">
            <v:imagedata r:id="rId7" o:title=""/>
          </v:shape>
        </w:pict>
      </w:r>
    </w:p>
    <w:p w14:paraId="1B3D85AD" w14:textId="77777777" w:rsidR="00164F0F" w:rsidRDefault="00164F0F">
      <w:pPr>
        <w:spacing w:line="200" w:lineRule="exact"/>
      </w:pPr>
    </w:p>
    <w:p w14:paraId="223E03D5" w14:textId="77777777" w:rsidR="00164F0F" w:rsidRDefault="00164F0F">
      <w:pPr>
        <w:spacing w:before="11" w:line="260" w:lineRule="exact"/>
        <w:rPr>
          <w:sz w:val="26"/>
          <w:szCs w:val="26"/>
        </w:rPr>
      </w:pPr>
    </w:p>
    <w:p w14:paraId="4025CEE2" w14:textId="77777777" w:rsidR="00164F0F" w:rsidRPr="00AE2FF7" w:rsidRDefault="00000000">
      <w:pPr>
        <w:ind w:left="120" w:right="326"/>
        <w:jc w:val="both"/>
        <w:rPr>
          <w:b/>
          <w:bCs/>
          <w:sz w:val="22"/>
          <w:szCs w:val="22"/>
        </w:rPr>
      </w:pPr>
      <w:r w:rsidRPr="00AE2FF7">
        <w:rPr>
          <w:b/>
          <w:bCs/>
        </w:rPr>
        <w:pict w14:anchorId="6DEF6B9A">
          <v:shape id="_x0000_s1029" type="#_x0000_t75" style="position:absolute;left:0;text-align:left;margin-left:71.75pt;margin-top:71.75pt;width:216.5pt;height:200.4pt;z-index:-251658752;mso-position-horizontal-relative:page;mso-position-vertical-relative:page">
            <v:imagedata r:id="rId8" o:title=""/>
            <w10:wrap anchorx="page" anchory="page"/>
          </v:shape>
        </w:pict>
      </w:r>
      <w:r w:rsidRPr="00AE2FF7">
        <w:rPr>
          <w:b/>
          <w:bCs/>
          <w:sz w:val="22"/>
          <w:szCs w:val="22"/>
        </w:rPr>
        <w:t>Fig   3.2:   Example   demonstrating   SF-LRU</w:t>
      </w:r>
    </w:p>
    <w:p w14:paraId="057E790A" w14:textId="77777777" w:rsidR="00164F0F" w:rsidRPr="00AE2FF7" w:rsidRDefault="00000000">
      <w:pPr>
        <w:spacing w:before="37"/>
        <w:ind w:left="120" w:right="2816"/>
        <w:jc w:val="both"/>
        <w:rPr>
          <w:b/>
          <w:bCs/>
          <w:sz w:val="22"/>
          <w:szCs w:val="22"/>
        </w:rPr>
      </w:pPr>
      <w:r w:rsidRPr="00AE2FF7">
        <w:rPr>
          <w:b/>
          <w:bCs/>
          <w:sz w:val="22"/>
          <w:szCs w:val="22"/>
        </w:rPr>
        <w:t>replacement policy.</w:t>
      </w:r>
    </w:p>
    <w:p w14:paraId="5FF62C4E" w14:textId="77777777" w:rsidR="00164F0F" w:rsidRDefault="00164F0F">
      <w:pPr>
        <w:spacing w:before="12" w:line="280" w:lineRule="exact"/>
        <w:rPr>
          <w:sz w:val="28"/>
          <w:szCs w:val="28"/>
        </w:rPr>
      </w:pPr>
    </w:p>
    <w:p w14:paraId="020E849B" w14:textId="77777777" w:rsidR="00164F0F" w:rsidRDefault="00000000">
      <w:pPr>
        <w:spacing w:line="276" w:lineRule="auto"/>
        <w:ind w:left="120" w:right="327"/>
        <w:jc w:val="both"/>
        <w:rPr>
          <w:sz w:val="22"/>
          <w:szCs w:val="22"/>
        </w:rPr>
      </w:pPr>
      <w:r>
        <w:rPr>
          <w:sz w:val="22"/>
          <w:szCs w:val="22"/>
        </w:rPr>
        <w:t>For the write case in the above figure, the RFCV values are compared for the last two blocks. As the last block’s value is greater than the previous block’s value, SF-LRU gives a second chance for the last block and evicts the previous block. For the read case, if it is a hit then RFCV values are updated and LRU is executed.</w:t>
      </w:r>
    </w:p>
    <w:p w14:paraId="0201E0BD" w14:textId="77777777" w:rsidR="00164F0F" w:rsidRDefault="00164F0F">
      <w:pPr>
        <w:spacing w:before="11" w:line="280" w:lineRule="exact"/>
        <w:rPr>
          <w:sz w:val="28"/>
          <w:szCs w:val="28"/>
        </w:rPr>
      </w:pPr>
    </w:p>
    <w:p w14:paraId="1D176F82" w14:textId="77777777" w:rsidR="00164F0F" w:rsidRPr="00AE2FF7" w:rsidRDefault="00000000">
      <w:pPr>
        <w:ind w:left="120" w:right="1733"/>
        <w:jc w:val="both"/>
        <w:rPr>
          <w:b/>
          <w:bCs/>
          <w:sz w:val="22"/>
          <w:szCs w:val="22"/>
        </w:rPr>
      </w:pPr>
      <w:r w:rsidRPr="00AE2FF7">
        <w:rPr>
          <w:b/>
          <w:bCs/>
          <w:sz w:val="22"/>
          <w:szCs w:val="22"/>
        </w:rPr>
        <w:t>4. RESULTS AND ANALYSIS</w:t>
      </w:r>
    </w:p>
    <w:p w14:paraId="271D8539" w14:textId="77777777" w:rsidR="00164F0F" w:rsidRDefault="00164F0F">
      <w:pPr>
        <w:spacing w:before="12" w:line="280" w:lineRule="exact"/>
        <w:rPr>
          <w:sz w:val="28"/>
          <w:szCs w:val="28"/>
        </w:rPr>
      </w:pPr>
    </w:p>
    <w:p w14:paraId="328C93FB" w14:textId="77777777" w:rsidR="00164F0F" w:rsidRDefault="00000000">
      <w:pPr>
        <w:spacing w:line="275" w:lineRule="auto"/>
        <w:ind w:left="120" w:right="434"/>
        <w:rPr>
          <w:sz w:val="22"/>
          <w:szCs w:val="22"/>
        </w:rPr>
      </w:pPr>
      <w:r>
        <w:rPr>
          <w:sz w:val="22"/>
          <w:szCs w:val="22"/>
        </w:rPr>
        <w:t>The following are the comparisons among three replacement policies: LRU, SF-LRU, SRRIP.</w:t>
      </w:r>
    </w:p>
    <w:p w14:paraId="5615C778" w14:textId="77777777" w:rsidR="00164F0F" w:rsidRDefault="00164F0F">
      <w:pPr>
        <w:spacing w:before="8" w:line="280" w:lineRule="exact"/>
        <w:rPr>
          <w:sz w:val="28"/>
          <w:szCs w:val="28"/>
        </w:rPr>
      </w:pPr>
    </w:p>
    <w:p w14:paraId="1C9224C8" w14:textId="77777777" w:rsidR="00164F0F" w:rsidRDefault="00AE2FF7">
      <w:pPr>
        <w:ind w:left="115"/>
      </w:pPr>
      <w:r>
        <w:pict w14:anchorId="14FFD328">
          <v:shape id="_x0000_i1028" type="#_x0000_t75" style="width:234.45pt;height:164.7pt">
            <v:imagedata r:id="rId9" o:title=""/>
          </v:shape>
        </w:pict>
      </w:r>
    </w:p>
    <w:p w14:paraId="2D99CC7F" w14:textId="77777777" w:rsidR="00164F0F" w:rsidRPr="00AE2FF7" w:rsidRDefault="00000000">
      <w:pPr>
        <w:spacing w:before="49"/>
        <w:ind w:left="120" w:right="333"/>
        <w:jc w:val="both"/>
        <w:rPr>
          <w:b/>
          <w:bCs/>
          <w:sz w:val="22"/>
          <w:szCs w:val="22"/>
        </w:rPr>
      </w:pPr>
      <w:r w:rsidRPr="00AE2FF7">
        <w:rPr>
          <w:b/>
          <w:bCs/>
          <w:sz w:val="22"/>
          <w:szCs w:val="22"/>
        </w:rPr>
        <w:t>Fig 4.1: Comparing LRU, SF-LRU and SRRIP</w:t>
      </w:r>
    </w:p>
    <w:p w14:paraId="0046F4B0" w14:textId="77777777" w:rsidR="00164F0F" w:rsidRPr="00AE2FF7" w:rsidRDefault="00000000">
      <w:pPr>
        <w:spacing w:before="40"/>
        <w:ind w:left="120" w:right="1401"/>
        <w:jc w:val="both"/>
        <w:rPr>
          <w:b/>
          <w:bCs/>
          <w:sz w:val="22"/>
          <w:szCs w:val="22"/>
        </w:rPr>
      </w:pPr>
      <w:r w:rsidRPr="00AE2FF7">
        <w:rPr>
          <w:b/>
          <w:bCs/>
          <w:sz w:val="22"/>
          <w:szCs w:val="22"/>
        </w:rPr>
        <w:t>w.r.t IPC and various benchmarks</w:t>
      </w:r>
    </w:p>
    <w:p w14:paraId="3D25C187" w14:textId="77777777" w:rsidR="00164F0F" w:rsidRPr="00AE2FF7" w:rsidRDefault="00000000">
      <w:pPr>
        <w:spacing w:before="42"/>
        <w:ind w:left="5"/>
        <w:rPr>
          <w:b/>
          <w:bCs/>
          <w:sz w:val="22"/>
          <w:szCs w:val="22"/>
        </w:rPr>
      </w:pPr>
      <w:r>
        <w:br w:type="column"/>
      </w:r>
      <w:r w:rsidRPr="00AE2FF7">
        <w:rPr>
          <w:b/>
          <w:bCs/>
          <w:sz w:val="22"/>
          <w:szCs w:val="22"/>
        </w:rPr>
        <w:t>Fig 4.2: Comparing LRU, SF-LRU and SRRIP</w:t>
      </w:r>
    </w:p>
    <w:p w14:paraId="6C7E3DB8" w14:textId="77777777" w:rsidR="00164F0F" w:rsidRPr="00AE2FF7" w:rsidRDefault="00000000">
      <w:pPr>
        <w:spacing w:before="37"/>
        <w:ind w:left="5"/>
        <w:rPr>
          <w:b/>
          <w:bCs/>
          <w:sz w:val="22"/>
          <w:szCs w:val="22"/>
        </w:rPr>
      </w:pPr>
      <w:r w:rsidRPr="00AE2FF7">
        <w:rPr>
          <w:b/>
          <w:bCs/>
          <w:sz w:val="22"/>
          <w:szCs w:val="22"/>
        </w:rPr>
        <w:t>w.r.t IPC and various associativity</w:t>
      </w:r>
    </w:p>
    <w:p w14:paraId="4212B6BA" w14:textId="77777777" w:rsidR="00164F0F" w:rsidRDefault="00164F0F">
      <w:pPr>
        <w:spacing w:before="2" w:line="120" w:lineRule="exact"/>
        <w:rPr>
          <w:sz w:val="12"/>
          <w:szCs w:val="12"/>
        </w:rPr>
      </w:pPr>
    </w:p>
    <w:p w14:paraId="62F8D336" w14:textId="77777777" w:rsidR="00164F0F" w:rsidRDefault="00164F0F">
      <w:pPr>
        <w:spacing w:line="200" w:lineRule="exact"/>
      </w:pPr>
    </w:p>
    <w:p w14:paraId="7ECBB00E" w14:textId="77777777" w:rsidR="00164F0F" w:rsidRDefault="00AE2FF7">
      <w:r>
        <w:pict w14:anchorId="355461B3">
          <v:shape id="_x0000_i1029" type="#_x0000_t75" style="width:262.35pt;height:165.15pt">
            <v:imagedata r:id="rId10" o:title=""/>
          </v:shape>
        </w:pict>
      </w:r>
    </w:p>
    <w:p w14:paraId="672E0970" w14:textId="77777777" w:rsidR="00164F0F" w:rsidRPr="00AE2FF7" w:rsidRDefault="00000000">
      <w:pPr>
        <w:spacing w:before="32"/>
        <w:ind w:left="5"/>
        <w:rPr>
          <w:b/>
          <w:bCs/>
          <w:sz w:val="22"/>
          <w:szCs w:val="22"/>
        </w:rPr>
      </w:pPr>
      <w:r w:rsidRPr="00AE2FF7">
        <w:rPr>
          <w:b/>
          <w:bCs/>
          <w:sz w:val="22"/>
          <w:szCs w:val="22"/>
        </w:rPr>
        <w:t>Fig 4.3: Comparing LRU, SF-LRU and SRRIP</w:t>
      </w:r>
    </w:p>
    <w:p w14:paraId="6C2CED5E" w14:textId="77777777" w:rsidR="00164F0F" w:rsidRPr="00AE2FF7" w:rsidRDefault="00000000">
      <w:pPr>
        <w:spacing w:before="37"/>
        <w:ind w:left="5"/>
        <w:rPr>
          <w:b/>
          <w:bCs/>
          <w:sz w:val="22"/>
          <w:szCs w:val="22"/>
        </w:rPr>
      </w:pPr>
      <w:r w:rsidRPr="00AE2FF7">
        <w:rPr>
          <w:b/>
          <w:bCs/>
          <w:sz w:val="22"/>
          <w:szCs w:val="22"/>
        </w:rPr>
        <w:t>w.r.t IPC and various block sizes</w:t>
      </w:r>
    </w:p>
    <w:p w14:paraId="129B2DA1" w14:textId="77777777" w:rsidR="00164F0F" w:rsidRDefault="00164F0F">
      <w:pPr>
        <w:spacing w:line="200" w:lineRule="exact"/>
      </w:pPr>
    </w:p>
    <w:p w14:paraId="66324457" w14:textId="77777777" w:rsidR="00164F0F" w:rsidRDefault="00164F0F">
      <w:pPr>
        <w:spacing w:line="200" w:lineRule="exact"/>
      </w:pPr>
    </w:p>
    <w:p w14:paraId="3174A90E" w14:textId="77777777" w:rsidR="00164F0F" w:rsidRDefault="00164F0F">
      <w:pPr>
        <w:spacing w:before="15" w:line="200" w:lineRule="exact"/>
      </w:pPr>
    </w:p>
    <w:p w14:paraId="638643B1" w14:textId="77777777" w:rsidR="00164F0F" w:rsidRDefault="00AE2FF7">
      <w:r>
        <w:pict w14:anchorId="0134E467">
          <v:shape id="_x0000_i1030" type="#_x0000_t75" style="width:257.4pt;height:153pt">
            <v:imagedata r:id="rId11" o:title=""/>
          </v:shape>
        </w:pict>
      </w:r>
    </w:p>
    <w:p w14:paraId="30DFD3B0" w14:textId="77777777" w:rsidR="00164F0F" w:rsidRPr="00AE2FF7" w:rsidRDefault="00000000">
      <w:pPr>
        <w:spacing w:before="34"/>
        <w:ind w:left="5"/>
        <w:rPr>
          <w:b/>
          <w:bCs/>
          <w:sz w:val="22"/>
          <w:szCs w:val="22"/>
        </w:rPr>
      </w:pPr>
      <w:r w:rsidRPr="00AE2FF7">
        <w:rPr>
          <w:b/>
          <w:bCs/>
          <w:sz w:val="22"/>
          <w:szCs w:val="22"/>
        </w:rPr>
        <w:t>Fig 4.4: Comparing LRU, SF-LRU and SRRIP</w:t>
      </w:r>
    </w:p>
    <w:p w14:paraId="15C8E07B" w14:textId="77777777" w:rsidR="00164F0F" w:rsidRPr="00AE2FF7" w:rsidRDefault="00000000">
      <w:pPr>
        <w:spacing w:before="40"/>
        <w:ind w:left="5"/>
        <w:rPr>
          <w:b/>
          <w:bCs/>
          <w:sz w:val="22"/>
          <w:szCs w:val="22"/>
        </w:rPr>
        <w:sectPr w:rsidR="00164F0F" w:rsidRPr="00AE2FF7">
          <w:type w:val="continuous"/>
          <w:pgSz w:w="12240" w:h="15840"/>
          <w:pgMar w:top="660" w:right="400" w:bottom="280" w:left="1320" w:header="720" w:footer="720" w:gutter="0"/>
          <w:cols w:num="2" w:space="720" w:equalWidth="0">
            <w:col w:w="4805" w:space="350"/>
            <w:col w:w="5365"/>
          </w:cols>
        </w:sectPr>
      </w:pPr>
      <w:r w:rsidRPr="00AE2FF7">
        <w:rPr>
          <w:b/>
          <w:bCs/>
          <w:sz w:val="22"/>
          <w:szCs w:val="22"/>
        </w:rPr>
        <w:t>w.r.t IPC and various sets</w:t>
      </w:r>
    </w:p>
    <w:p w14:paraId="5658847B" w14:textId="77777777" w:rsidR="00164F0F" w:rsidRDefault="00000000">
      <w:pPr>
        <w:spacing w:before="81" w:line="276" w:lineRule="auto"/>
        <w:ind w:left="100" w:right="-38"/>
        <w:jc w:val="both"/>
        <w:rPr>
          <w:sz w:val="22"/>
          <w:szCs w:val="22"/>
        </w:rPr>
      </w:pPr>
      <w:r>
        <w:rPr>
          <w:sz w:val="22"/>
          <w:szCs w:val="22"/>
        </w:rPr>
        <w:lastRenderedPageBreak/>
        <w:t xml:space="preserve">To evaluate the performances of SRRIP and SF- LRU replacement policies and to compare them with    LRU    performance    </w:t>
      </w:r>
      <w:proofErr w:type="gramStart"/>
      <w:r>
        <w:rPr>
          <w:sz w:val="22"/>
          <w:szCs w:val="22"/>
        </w:rPr>
        <w:t xml:space="preserve">metrics,   </w:t>
      </w:r>
      <w:proofErr w:type="gramEnd"/>
      <w:r>
        <w:rPr>
          <w:sz w:val="22"/>
          <w:szCs w:val="22"/>
        </w:rPr>
        <w:t xml:space="preserve"> we    have considered  IPC  and  number  of  cache  misses (miss rate) as the metrics to analyze them. We ran </w:t>
      </w:r>
      <w:proofErr w:type="gramStart"/>
      <w:r>
        <w:rPr>
          <w:sz w:val="22"/>
          <w:szCs w:val="22"/>
        </w:rPr>
        <w:t>on  the</w:t>
      </w:r>
      <w:proofErr w:type="gramEnd"/>
      <w:r>
        <w:rPr>
          <w:sz w:val="22"/>
          <w:szCs w:val="22"/>
        </w:rPr>
        <w:t xml:space="preserve">  simple  super  scalar  simulator.  </w:t>
      </w:r>
      <w:proofErr w:type="gramStart"/>
      <w:r>
        <w:rPr>
          <w:sz w:val="22"/>
          <w:szCs w:val="22"/>
        </w:rPr>
        <w:t>The  first</w:t>
      </w:r>
      <w:proofErr w:type="gramEnd"/>
      <w:r>
        <w:rPr>
          <w:sz w:val="22"/>
          <w:szCs w:val="22"/>
        </w:rPr>
        <w:t xml:space="preserve"> fifty  million  instructions  are  skipped  and  then evaluation starts taking 10 million instructions at a  time.  </w:t>
      </w:r>
      <w:proofErr w:type="gramStart"/>
      <w:r>
        <w:rPr>
          <w:sz w:val="22"/>
          <w:szCs w:val="22"/>
        </w:rPr>
        <w:t>The  values</w:t>
      </w:r>
      <w:proofErr w:type="gramEnd"/>
      <w:r>
        <w:rPr>
          <w:sz w:val="22"/>
          <w:szCs w:val="22"/>
        </w:rPr>
        <w:t xml:space="preserve">  are  obtained  for  different SPEC95 benchmarks like GCC, GO, PERL, LI, IJPEG  and  various  cache  metrics  like  different associativity, cache size and the number of sets. From each of the graphs above, we can come to various conclusions such as,</w:t>
      </w:r>
    </w:p>
    <w:p w14:paraId="1CDF4C8F" w14:textId="77777777" w:rsidR="00164F0F" w:rsidRDefault="00000000">
      <w:pPr>
        <w:spacing w:before="1"/>
        <w:ind w:left="100" w:right="-36"/>
        <w:jc w:val="both"/>
        <w:rPr>
          <w:sz w:val="22"/>
          <w:szCs w:val="22"/>
        </w:rPr>
      </w:pPr>
      <w:proofErr w:type="spellStart"/>
      <w:r>
        <w:rPr>
          <w:sz w:val="22"/>
          <w:szCs w:val="22"/>
        </w:rPr>
        <w:t>i</w:t>
      </w:r>
      <w:proofErr w:type="spellEnd"/>
      <w:r>
        <w:rPr>
          <w:sz w:val="22"/>
          <w:szCs w:val="22"/>
        </w:rPr>
        <w:t>)   SRRIP has a better IPC rate than SF-LRU and</w:t>
      </w:r>
    </w:p>
    <w:p w14:paraId="3D88D6AD" w14:textId="77777777" w:rsidR="00164F0F" w:rsidRDefault="00000000">
      <w:pPr>
        <w:spacing w:before="37"/>
        <w:ind w:left="349" w:right="95"/>
        <w:jc w:val="center"/>
        <w:rPr>
          <w:sz w:val="22"/>
          <w:szCs w:val="22"/>
        </w:rPr>
      </w:pPr>
      <w:r>
        <w:rPr>
          <w:sz w:val="22"/>
          <w:szCs w:val="22"/>
        </w:rPr>
        <w:t>LRU in general. (SRRIP &gt; SF-LRU &gt; LRU)</w:t>
      </w:r>
    </w:p>
    <w:p w14:paraId="45A084B0" w14:textId="77777777" w:rsidR="00164F0F" w:rsidRDefault="00000000">
      <w:pPr>
        <w:spacing w:before="40" w:line="275" w:lineRule="auto"/>
        <w:ind w:left="388" w:right="-35" w:hanging="288"/>
        <w:jc w:val="both"/>
        <w:rPr>
          <w:sz w:val="22"/>
          <w:szCs w:val="22"/>
        </w:rPr>
      </w:pPr>
      <w:r>
        <w:rPr>
          <w:sz w:val="22"/>
          <w:szCs w:val="22"/>
        </w:rPr>
        <w:t>ii)  There is no uniform rise or fall trend for any of the policies with the varying associativity, block sizes and number of sets.</w:t>
      </w:r>
    </w:p>
    <w:p w14:paraId="3A0F259C" w14:textId="77777777" w:rsidR="00164F0F" w:rsidRDefault="00000000">
      <w:pPr>
        <w:spacing w:before="1" w:line="276" w:lineRule="auto"/>
        <w:ind w:left="388" w:right="-38" w:hanging="288"/>
        <w:jc w:val="both"/>
        <w:rPr>
          <w:sz w:val="22"/>
          <w:szCs w:val="22"/>
        </w:rPr>
      </w:pPr>
      <w:r>
        <w:rPr>
          <w:sz w:val="22"/>
          <w:szCs w:val="22"/>
        </w:rPr>
        <w:t xml:space="preserve">iii) As the associativity increases, the number of misses decreases (miss rate goes low), so the replacement policy </w:t>
      </w:r>
      <w:proofErr w:type="gramStart"/>
      <w:r>
        <w:rPr>
          <w:sz w:val="22"/>
          <w:szCs w:val="22"/>
        </w:rPr>
        <w:t>has  little</w:t>
      </w:r>
      <w:proofErr w:type="gramEnd"/>
      <w:r>
        <w:rPr>
          <w:sz w:val="22"/>
          <w:szCs w:val="22"/>
        </w:rPr>
        <w:t xml:space="preserve">  effect at higher associativity. Hence the IPC and miss rate are </w:t>
      </w:r>
      <w:proofErr w:type="gramStart"/>
      <w:r>
        <w:rPr>
          <w:sz w:val="22"/>
          <w:szCs w:val="22"/>
        </w:rPr>
        <w:t>constant  for</w:t>
      </w:r>
      <w:proofErr w:type="gramEnd"/>
      <w:r>
        <w:rPr>
          <w:sz w:val="22"/>
          <w:szCs w:val="22"/>
        </w:rPr>
        <w:t xml:space="preserve">  all  the  policies  at  8  way  set associativity.</w:t>
      </w:r>
    </w:p>
    <w:p w14:paraId="7222AB0F" w14:textId="77777777" w:rsidR="00164F0F" w:rsidRDefault="00000000">
      <w:pPr>
        <w:spacing w:before="1" w:line="276" w:lineRule="auto"/>
        <w:ind w:left="388" w:right="-37" w:hanging="288"/>
        <w:jc w:val="both"/>
        <w:rPr>
          <w:sz w:val="22"/>
          <w:szCs w:val="22"/>
        </w:rPr>
      </w:pPr>
      <w:r>
        <w:rPr>
          <w:sz w:val="22"/>
          <w:szCs w:val="22"/>
        </w:rPr>
        <w:t>iv) As the block size increases, the effect of better replacement policy first increases then it goes down and stays constant at larger cache line size (256 Byte). This is primarily due to the reason that as the cache block size is large, the active working set fits entirely at once in the block, which means that LRU, SRRIP and SF- LRU yield the same results.</w:t>
      </w:r>
    </w:p>
    <w:p w14:paraId="3709530A" w14:textId="77777777" w:rsidR="00164F0F" w:rsidRDefault="00000000">
      <w:pPr>
        <w:spacing w:line="276" w:lineRule="auto"/>
        <w:ind w:left="388" w:right="-38" w:hanging="288"/>
        <w:jc w:val="both"/>
        <w:rPr>
          <w:sz w:val="22"/>
          <w:szCs w:val="22"/>
        </w:rPr>
      </w:pPr>
      <w:r>
        <w:rPr>
          <w:sz w:val="22"/>
          <w:szCs w:val="22"/>
        </w:rPr>
        <w:t>v) The number of cache misses for SRRIP are less when compared to SF-LRU for all the access patterns.</w:t>
      </w:r>
    </w:p>
    <w:p w14:paraId="7BC37262" w14:textId="77777777" w:rsidR="00164F0F" w:rsidRDefault="00000000">
      <w:pPr>
        <w:spacing w:line="275" w:lineRule="auto"/>
        <w:ind w:left="388" w:right="-37" w:hanging="288"/>
        <w:jc w:val="both"/>
        <w:rPr>
          <w:sz w:val="22"/>
          <w:szCs w:val="22"/>
        </w:rPr>
      </w:pPr>
      <w:r>
        <w:rPr>
          <w:sz w:val="22"/>
          <w:szCs w:val="22"/>
        </w:rPr>
        <w:t xml:space="preserve">vi)  </w:t>
      </w:r>
      <w:proofErr w:type="gramStart"/>
      <w:r>
        <w:rPr>
          <w:sz w:val="22"/>
          <w:szCs w:val="22"/>
        </w:rPr>
        <w:t>On  a</w:t>
      </w:r>
      <w:proofErr w:type="gramEnd"/>
      <w:r>
        <w:rPr>
          <w:sz w:val="22"/>
          <w:szCs w:val="22"/>
        </w:rPr>
        <w:t xml:space="preserve">  comparison  with  LRU  policy,  SRRIP yields   5.7   %   and   SFLRU   yields   4.3   % improvement in handling the misses.</w:t>
      </w:r>
    </w:p>
    <w:p w14:paraId="14080BF2" w14:textId="77777777" w:rsidR="00164F0F" w:rsidRDefault="00164F0F">
      <w:pPr>
        <w:spacing w:before="16" w:line="240" w:lineRule="exact"/>
        <w:rPr>
          <w:sz w:val="24"/>
          <w:szCs w:val="24"/>
        </w:rPr>
      </w:pPr>
    </w:p>
    <w:p w14:paraId="13BEFD96" w14:textId="77777777" w:rsidR="00164F0F" w:rsidRPr="00AE2FF7" w:rsidRDefault="00000000">
      <w:pPr>
        <w:ind w:left="100" w:right="2574"/>
        <w:jc w:val="both"/>
        <w:rPr>
          <w:b/>
          <w:bCs/>
          <w:sz w:val="22"/>
          <w:szCs w:val="22"/>
        </w:rPr>
      </w:pPr>
      <w:r w:rsidRPr="00AE2FF7">
        <w:rPr>
          <w:b/>
          <w:bCs/>
          <w:sz w:val="22"/>
          <w:szCs w:val="22"/>
        </w:rPr>
        <w:t>5. CONCLUSION</w:t>
      </w:r>
    </w:p>
    <w:p w14:paraId="21131F96" w14:textId="77777777" w:rsidR="00164F0F" w:rsidRDefault="00164F0F">
      <w:pPr>
        <w:spacing w:before="12" w:line="280" w:lineRule="exact"/>
        <w:rPr>
          <w:sz w:val="28"/>
          <w:szCs w:val="28"/>
        </w:rPr>
      </w:pPr>
    </w:p>
    <w:p w14:paraId="75AF8AE4" w14:textId="77777777" w:rsidR="00164F0F" w:rsidRDefault="00000000">
      <w:pPr>
        <w:spacing w:line="275" w:lineRule="auto"/>
        <w:ind w:left="100" w:right="-36"/>
        <w:jc w:val="both"/>
        <w:rPr>
          <w:sz w:val="22"/>
          <w:szCs w:val="22"/>
        </w:rPr>
      </w:pPr>
      <w:r>
        <w:rPr>
          <w:sz w:val="22"/>
          <w:szCs w:val="22"/>
        </w:rPr>
        <w:t>The conventional LRU policy works best for the non-   temporal   data   references   that   are   near</w:t>
      </w:r>
    </w:p>
    <w:p w14:paraId="6A703F04" w14:textId="77777777" w:rsidR="00164F0F" w:rsidRDefault="00000000">
      <w:pPr>
        <w:spacing w:before="81" w:line="276" w:lineRule="auto"/>
        <w:ind w:right="82"/>
        <w:jc w:val="both"/>
        <w:rPr>
          <w:sz w:val="22"/>
          <w:szCs w:val="22"/>
        </w:rPr>
      </w:pPr>
      <w:r>
        <w:br w:type="column"/>
      </w:r>
      <w:r>
        <w:rPr>
          <w:sz w:val="22"/>
          <w:szCs w:val="22"/>
        </w:rPr>
        <w:t xml:space="preserve">immediate re-reference intervals. But the SRRIP policy predicts the re-referenced intervals of all the missing cache blocks that are in between the near immediate re-reference interval and a distant re-reference interval. And the implementation of this policy only requires 2 bits per cache block. </w:t>
      </w:r>
      <w:proofErr w:type="gramStart"/>
      <w:r>
        <w:rPr>
          <w:sz w:val="22"/>
          <w:szCs w:val="22"/>
        </w:rPr>
        <w:t>On  the</w:t>
      </w:r>
      <w:proofErr w:type="gramEnd"/>
      <w:r>
        <w:rPr>
          <w:sz w:val="22"/>
          <w:szCs w:val="22"/>
        </w:rPr>
        <w:t xml:space="preserve">  other  hand, the  SFLRU  policy  not  only decreases  the  miss  rate,  but  also  reduces  the power  consumption.  </w:t>
      </w:r>
      <w:proofErr w:type="gramStart"/>
      <w:r>
        <w:rPr>
          <w:sz w:val="22"/>
          <w:szCs w:val="22"/>
        </w:rPr>
        <w:t>This  policy</w:t>
      </w:r>
      <w:proofErr w:type="gramEnd"/>
      <w:r>
        <w:rPr>
          <w:sz w:val="22"/>
          <w:szCs w:val="22"/>
        </w:rPr>
        <w:t xml:space="preserve">  compares  the frequency of the block with the block next to it in the set, and then provides a second chance to the block that might be deleted according to the LRU. </w:t>
      </w:r>
      <w:proofErr w:type="gramStart"/>
      <w:r>
        <w:rPr>
          <w:sz w:val="22"/>
          <w:szCs w:val="22"/>
        </w:rPr>
        <w:t>Comparisons  among</w:t>
      </w:r>
      <w:proofErr w:type="gramEnd"/>
      <w:r>
        <w:rPr>
          <w:sz w:val="22"/>
          <w:szCs w:val="22"/>
        </w:rPr>
        <w:t xml:space="preserve">  all  the  three  policies  have been  discussed  in  the  report.  </w:t>
      </w:r>
      <w:proofErr w:type="gramStart"/>
      <w:r>
        <w:rPr>
          <w:sz w:val="22"/>
          <w:szCs w:val="22"/>
        </w:rPr>
        <w:t>Finally,  we</w:t>
      </w:r>
      <w:proofErr w:type="gramEnd"/>
      <w:r>
        <w:rPr>
          <w:sz w:val="22"/>
          <w:szCs w:val="22"/>
        </w:rPr>
        <w:t xml:space="preserve">  can conclude that not a single policy can handle any type of access pattern, but the policies need to be chosen  based  on  the  access  pattern.  </w:t>
      </w:r>
      <w:proofErr w:type="gramStart"/>
      <w:r>
        <w:rPr>
          <w:sz w:val="22"/>
          <w:szCs w:val="22"/>
        </w:rPr>
        <w:t>One  good</w:t>
      </w:r>
      <w:proofErr w:type="gramEnd"/>
      <w:r>
        <w:rPr>
          <w:sz w:val="22"/>
          <w:szCs w:val="22"/>
        </w:rPr>
        <w:t xml:space="preserve"> policy  for   a  particular  pattern  might  not   be efficient for the other pattern.</w:t>
      </w:r>
    </w:p>
    <w:p w14:paraId="6F2E75C2" w14:textId="77777777" w:rsidR="00164F0F" w:rsidRDefault="00164F0F">
      <w:pPr>
        <w:spacing w:before="15" w:line="240" w:lineRule="exact"/>
        <w:rPr>
          <w:sz w:val="24"/>
          <w:szCs w:val="24"/>
        </w:rPr>
      </w:pPr>
    </w:p>
    <w:p w14:paraId="64689699" w14:textId="77777777" w:rsidR="00164F0F" w:rsidRPr="00AE2FF7" w:rsidRDefault="00000000">
      <w:pPr>
        <w:ind w:right="2711"/>
        <w:jc w:val="both"/>
        <w:rPr>
          <w:b/>
          <w:bCs/>
          <w:sz w:val="22"/>
          <w:szCs w:val="22"/>
        </w:rPr>
      </w:pPr>
      <w:r w:rsidRPr="00AE2FF7">
        <w:rPr>
          <w:b/>
          <w:bCs/>
          <w:sz w:val="22"/>
          <w:szCs w:val="22"/>
        </w:rPr>
        <w:t>6. REFERENCES</w:t>
      </w:r>
    </w:p>
    <w:p w14:paraId="1B6666FE" w14:textId="77777777" w:rsidR="00164F0F" w:rsidRDefault="00000000">
      <w:pPr>
        <w:spacing w:before="39" w:line="240" w:lineRule="exact"/>
        <w:ind w:left="432" w:right="83" w:hanging="432"/>
        <w:jc w:val="both"/>
        <w:rPr>
          <w:sz w:val="22"/>
          <w:szCs w:val="22"/>
        </w:rPr>
      </w:pPr>
      <w:r>
        <w:rPr>
          <w:sz w:val="22"/>
          <w:szCs w:val="22"/>
        </w:rPr>
        <w:t xml:space="preserve">[1]   </w:t>
      </w:r>
      <w:proofErr w:type="gramStart"/>
      <w:r>
        <w:rPr>
          <w:sz w:val="22"/>
          <w:szCs w:val="22"/>
        </w:rPr>
        <w:t xml:space="preserve">Handy,   </w:t>
      </w:r>
      <w:proofErr w:type="gramEnd"/>
      <w:r>
        <w:rPr>
          <w:sz w:val="22"/>
          <w:szCs w:val="22"/>
        </w:rPr>
        <w:t>J.,   The   Cache   Memory   Book, Second Edition, Academic Press, 1998.</w:t>
      </w:r>
    </w:p>
    <w:p w14:paraId="4289D7F8" w14:textId="77777777" w:rsidR="00164F0F" w:rsidRDefault="00000000">
      <w:pPr>
        <w:spacing w:before="2" w:line="240" w:lineRule="exact"/>
        <w:ind w:left="432" w:right="84" w:hanging="432"/>
        <w:jc w:val="both"/>
        <w:rPr>
          <w:sz w:val="22"/>
          <w:szCs w:val="22"/>
        </w:rPr>
      </w:pPr>
      <w:r>
        <w:rPr>
          <w:sz w:val="22"/>
          <w:szCs w:val="22"/>
        </w:rPr>
        <w:t>[2</w:t>
      </w:r>
      <w:proofErr w:type="gramStart"/>
      <w:r>
        <w:rPr>
          <w:sz w:val="22"/>
          <w:szCs w:val="22"/>
        </w:rPr>
        <w:t>]  R.</w:t>
      </w:r>
      <w:proofErr w:type="gramEnd"/>
      <w:r>
        <w:rPr>
          <w:sz w:val="22"/>
          <w:szCs w:val="22"/>
        </w:rPr>
        <w:t xml:space="preserve">  </w:t>
      </w:r>
      <w:proofErr w:type="gramStart"/>
      <w:r>
        <w:rPr>
          <w:sz w:val="22"/>
          <w:szCs w:val="22"/>
        </w:rPr>
        <w:t>Subramanian,  Y.</w:t>
      </w:r>
      <w:proofErr w:type="gramEnd"/>
      <w:r>
        <w:rPr>
          <w:sz w:val="22"/>
          <w:szCs w:val="22"/>
        </w:rPr>
        <w:t xml:space="preserve">  </w:t>
      </w:r>
      <w:proofErr w:type="spellStart"/>
      <w:proofErr w:type="gramStart"/>
      <w:r>
        <w:rPr>
          <w:sz w:val="22"/>
          <w:szCs w:val="22"/>
        </w:rPr>
        <w:t>Smaragdakis</w:t>
      </w:r>
      <w:proofErr w:type="spellEnd"/>
      <w:r>
        <w:rPr>
          <w:sz w:val="22"/>
          <w:szCs w:val="22"/>
        </w:rPr>
        <w:t>,  G.</w:t>
      </w:r>
      <w:proofErr w:type="gramEnd"/>
      <w:r>
        <w:rPr>
          <w:sz w:val="22"/>
          <w:szCs w:val="22"/>
        </w:rPr>
        <w:t xml:space="preserve">  Loh. “Adaptive   caches:   Effective   shaping   of cache behavior to workloads.” In MICRO-</w:t>
      </w:r>
    </w:p>
    <w:p w14:paraId="3D2F19B0" w14:textId="77777777" w:rsidR="00164F0F" w:rsidRDefault="00000000">
      <w:pPr>
        <w:spacing w:line="240" w:lineRule="exact"/>
        <w:ind w:left="432" w:right="3204"/>
        <w:jc w:val="both"/>
        <w:rPr>
          <w:sz w:val="22"/>
          <w:szCs w:val="22"/>
        </w:rPr>
      </w:pPr>
      <w:r>
        <w:rPr>
          <w:sz w:val="22"/>
          <w:szCs w:val="22"/>
        </w:rPr>
        <w:t>39, 2006</w:t>
      </w:r>
    </w:p>
    <w:p w14:paraId="52F9518C" w14:textId="77777777" w:rsidR="00164F0F" w:rsidRDefault="00000000">
      <w:pPr>
        <w:spacing w:line="240" w:lineRule="exact"/>
        <w:ind w:right="88"/>
        <w:jc w:val="both"/>
        <w:rPr>
          <w:sz w:val="22"/>
          <w:szCs w:val="22"/>
        </w:rPr>
      </w:pPr>
      <w:r>
        <w:rPr>
          <w:sz w:val="22"/>
          <w:szCs w:val="22"/>
        </w:rPr>
        <w:t xml:space="preserve">[3]   </w:t>
      </w:r>
      <w:proofErr w:type="spellStart"/>
      <w:proofErr w:type="gramStart"/>
      <w:r>
        <w:rPr>
          <w:sz w:val="22"/>
          <w:szCs w:val="22"/>
        </w:rPr>
        <w:t>H.Al</w:t>
      </w:r>
      <w:proofErr w:type="gramEnd"/>
      <w:r>
        <w:rPr>
          <w:sz w:val="22"/>
          <w:szCs w:val="22"/>
        </w:rPr>
        <w:t>-Zoubi</w:t>
      </w:r>
      <w:proofErr w:type="spellEnd"/>
      <w:r>
        <w:rPr>
          <w:sz w:val="22"/>
          <w:szCs w:val="22"/>
        </w:rPr>
        <w:t xml:space="preserve">,        A.        </w:t>
      </w:r>
      <w:proofErr w:type="gramStart"/>
      <w:r>
        <w:rPr>
          <w:sz w:val="22"/>
          <w:szCs w:val="22"/>
        </w:rPr>
        <w:t xml:space="preserve">Milenkovic,   </w:t>
      </w:r>
      <w:proofErr w:type="gramEnd"/>
      <w:r>
        <w:rPr>
          <w:sz w:val="22"/>
          <w:szCs w:val="22"/>
        </w:rPr>
        <w:t xml:space="preserve">     M.</w:t>
      </w:r>
    </w:p>
    <w:p w14:paraId="41BA552E" w14:textId="77777777" w:rsidR="00164F0F" w:rsidRDefault="00000000">
      <w:pPr>
        <w:spacing w:before="5" w:line="240" w:lineRule="exact"/>
        <w:ind w:left="432" w:right="83"/>
        <w:jc w:val="both"/>
        <w:rPr>
          <w:sz w:val="22"/>
          <w:szCs w:val="22"/>
        </w:rPr>
      </w:pPr>
      <w:r>
        <w:rPr>
          <w:sz w:val="22"/>
          <w:szCs w:val="22"/>
        </w:rPr>
        <w:t xml:space="preserve">Milenkovic.   “Performance   evaluation   of </w:t>
      </w:r>
      <w:proofErr w:type="gramStart"/>
      <w:r>
        <w:rPr>
          <w:sz w:val="22"/>
          <w:szCs w:val="22"/>
        </w:rPr>
        <w:t>cache  replacement</w:t>
      </w:r>
      <w:proofErr w:type="gramEnd"/>
      <w:r>
        <w:rPr>
          <w:sz w:val="22"/>
          <w:szCs w:val="22"/>
        </w:rPr>
        <w:t xml:space="preserve">  policies  for  the  SPEC CPU2000  benchmark  suite.”  </w:t>
      </w:r>
      <w:proofErr w:type="gramStart"/>
      <w:r>
        <w:rPr>
          <w:sz w:val="22"/>
          <w:szCs w:val="22"/>
        </w:rPr>
        <w:t>In  ACMSE</w:t>
      </w:r>
      <w:proofErr w:type="gramEnd"/>
      <w:r>
        <w:rPr>
          <w:sz w:val="22"/>
          <w:szCs w:val="22"/>
        </w:rPr>
        <w:t>,</w:t>
      </w:r>
    </w:p>
    <w:p w14:paraId="2462A014" w14:textId="77777777" w:rsidR="00164F0F" w:rsidRDefault="00000000">
      <w:pPr>
        <w:spacing w:line="240" w:lineRule="exact"/>
        <w:ind w:left="432" w:right="3534"/>
        <w:jc w:val="both"/>
        <w:rPr>
          <w:sz w:val="22"/>
          <w:szCs w:val="22"/>
        </w:rPr>
      </w:pPr>
      <w:r>
        <w:rPr>
          <w:sz w:val="22"/>
          <w:szCs w:val="22"/>
        </w:rPr>
        <w:t>2004</w:t>
      </w:r>
    </w:p>
    <w:p w14:paraId="76A3D4FC" w14:textId="77777777" w:rsidR="00164F0F" w:rsidRDefault="00000000">
      <w:pPr>
        <w:spacing w:line="240" w:lineRule="exact"/>
        <w:ind w:right="84"/>
        <w:jc w:val="both"/>
        <w:rPr>
          <w:sz w:val="22"/>
          <w:szCs w:val="22"/>
        </w:rPr>
      </w:pPr>
      <w:r>
        <w:rPr>
          <w:sz w:val="22"/>
          <w:szCs w:val="22"/>
        </w:rPr>
        <w:t>[4] Patterson, D.A. and Hennessy, J.L., Computer</w:t>
      </w:r>
    </w:p>
    <w:p w14:paraId="062ED0D2" w14:textId="77777777" w:rsidR="00164F0F" w:rsidRDefault="00000000">
      <w:pPr>
        <w:spacing w:before="1"/>
        <w:ind w:left="288" w:right="81"/>
        <w:jc w:val="both"/>
        <w:rPr>
          <w:sz w:val="22"/>
          <w:szCs w:val="22"/>
        </w:rPr>
      </w:pPr>
      <w:r>
        <w:rPr>
          <w:sz w:val="22"/>
          <w:szCs w:val="22"/>
        </w:rPr>
        <w:t xml:space="preserve">Organization          &amp;          </w:t>
      </w:r>
      <w:proofErr w:type="gramStart"/>
      <w:r>
        <w:rPr>
          <w:sz w:val="22"/>
          <w:szCs w:val="22"/>
        </w:rPr>
        <w:t xml:space="preserve">Design,   </w:t>
      </w:r>
      <w:proofErr w:type="gramEnd"/>
      <w:r>
        <w:rPr>
          <w:sz w:val="22"/>
          <w:szCs w:val="22"/>
        </w:rPr>
        <w:t xml:space="preserve">       The Hardware/Software        Interface,       Second Edition, Morgan Kaufmann Publishers, 1998.</w:t>
      </w:r>
    </w:p>
    <w:p w14:paraId="4D0DB2C6" w14:textId="77777777" w:rsidR="00164F0F" w:rsidRDefault="00000000">
      <w:pPr>
        <w:spacing w:before="1"/>
        <w:ind w:right="89"/>
        <w:jc w:val="both"/>
        <w:rPr>
          <w:sz w:val="22"/>
          <w:szCs w:val="22"/>
        </w:rPr>
      </w:pPr>
      <w:r>
        <w:rPr>
          <w:sz w:val="22"/>
          <w:szCs w:val="22"/>
        </w:rPr>
        <w:t>[5] Aamer Jaleel, Kevin B. Theobald, Simon C.</w:t>
      </w:r>
    </w:p>
    <w:p w14:paraId="21902F65" w14:textId="77777777" w:rsidR="00164F0F" w:rsidRDefault="00000000">
      <w:pPr>
        <w:spacing w:before="37" w:line="276" w:lineRule="auto"/>
        <w:ind w:left="288" w:right="83"/>
        <w:jc w:val="both"/>
        <w:rPr>
          <w:sz w:val="22"/>
          <w:szCs w:val="22"/>
        </w:rPr>
      </w:pPr>
      <w:proofErr w:type="gramStart"/>
      <w:r>
        <w:rPr>
          <w:sz w:val="22"/>
          <w:szCs w:val="22"/>
        </w:rPr>
        <w:t>Steely  Jr.</w:t>
      </w:r>
      <w:proofErr w:type="gramEnd"/>
      <w:r>
        <w:rPr>
          <w:sz w:val="22"/>
          <w:szCs w:val="22"/>
        </w:rPr>
        <w:t>,  Joel  Emer.  “</w:t>
      </w:r>
      <w:proofErr w:type="gramStart"/>
      <w:r>
        <w:rPr>
          <w:sz w:val="22"/>
          <w:szCs w:val="22"/>
        </w:rPr>
        <w:t>High  Performance</w:t>
      </w:r>
      <w:proofErr w:type="gramEnd"/>
      <w:r>
        <w:rPr>
          <w:sz w:val="22"/>
          <w:szCs w:val="22"/>
        </w:rPr>
        <w:t xml:space="preserve"> Cache    Replacement    Using    Re-Reference Interval Prediction (RRIP)</w:t>
      </w:r>
    </w:p>
    <w:p w14:paraId="33770AE3" w14:textId="77777777" w:rsidR="00164F0F" w:rsidRDefault="00000000">
      <w:pPr>
        <w:spacing w:line="275" w:lineRule="auto"/>
        <w:ind w:left="432" w:right="85" w:hanging="432"/>
        <w:jc w:val="both"/>
        <w:rPr>
          <w:sz w:val="22"/>
          <w:szCs w:val="22"/>
        </w:rPr>
      </w:pPr>
      <w:r>
        <w:rPr>
          <w:sz w:val="22"/>
          <w:szCs w:val="22"/>
        </w:rPr>
        <w:t>[6</w:t>
      </w:r>
      <w:proofErr w:type="gramStart"/>
      <w:r>
        <w:rPr>
          <w:sz w:val="22"/>
          <w:szCs w:val="22"/>
        </w:rPr>
        <w:t>]  Jaafar</w:t>
      </w:r>
      <w:proofErr w:type="gramEnd"/>
      <w:r>
        <w:rPr>
          <w:sz w:val="22"/>
          <w:szCs w:val="22"/>
        </w:rPr>
        <w:t xml:space="preserve">  </w:t>
      </w:r>
      <w:proofErr w:type="spellStart"/>
      <w:r>
        <w:rPr>
          <w:sz w:val="22"/>
          <w:szCs w:val="22"/>
        </w:rPr>
        <w:t>Alghazo</w:t>
      </w:r>
      <w:proofErr w:type="spellEnd"/>
      <w:r>
        <w:rPr>
          <w:sz w:val="22"/>
          <w:szCs w:val="22"/>
        </w:rPr>
        <w:t xml:space="preserve">,  Adil  </w:t>
      </w:r>
      <w:proofErr w:type="spellStart"/>
      <w:r>
        <w:rPr>
          <w:sz w:val="22"/>
          <w:szCs w:val="22"/>
        </w:rPr>
        <w:t>Akaaboune</w:t>
      </w:r>
      <w:proofErr w:type="spellEnd"/>
      <w:r>
        <w:rPr>
          <w:sz w:val="22"/>
          <w:szCs w:val="22"/>
        </w:rPr>
        <w:t xml:space="preserve">,  </w:t>
      </w:r>
      <w:proofErr w:type="spellStart"/>
      <w:r>
        <w:rPr>
          <w:sz w:val="22"/>
          <w:szCs w:val="22"/>
        </w:rPr>
        <w:t>Nazeih</w:t>
      </w:r>
      <w:proofErr w:type="spellEnd"/>
      <w:r>
        <w:rPr>
          <w:sz w:val="22"/>
          <w:szCs w:val="22"/>
        </w:rPr>
        <w:t xml:space="preserve"> Botros.    “SF-LRU    Cache    Replacement Algorithm”.</w:t>
      </w:r>
    </w:p>
    <w:p w14:paraId="78E96E18" w14:textId="77777777" w:rsidR="00164F0F" w:rsidRDefault="00000000">
      <w:pPr>
        <w:spacing w:before="1" w:line="276" w:lineRule="auto"/>
        <w:ind w:left="432" w:right="83" w:hanging="432"/>
        <w:jc w:val="both"/>
        <w:rPr>
          <w:sz w:val="22"/>
          <w:szCs w:val="22"/>
        </w:rPr>
      </w:pPr>
      <w:r>
        <w:rPr>
          <w:sz w:val="22"/>
          <w:szCs w:val="22"/>
        </w:rPr>
        <w:t xml:space="preserve">[7]   Jamil, T, </w:t>
      </w:r>
      <w:proofErr w:type="spellStart"/>
      <w:r>
        <w:rPr>
          <w:sz w:val="22"/>
          <w:szCs w:val="22"/>
        </w:rPr>
        <w:t>Stacpoole</w:t>
      </w:r>
      <w:proofErr w:type="spellEnd"/>
      <w:r>
        <w:rPr>
          <w:sz w:val="22"/>
          <w:szCs w:val="22"/>
        </w:rPr>
        <w:t>, RA, “Cache Memories”, IEEE Potentials, vol. 19, no.2, pp. 24 - 29 (2000).</w:t>
      </w:r>
    </w:p>
    <w:sectPr w:rsidR="00164F0F">
      <w:pgSz w:w="12240" w:h="15840"/>
      <w:pgMar w:top="1360" w:right="1320" w:bottom="280" w:left="1340" w:header="720" w:footer="720" w:gutter="0"/>
      <w:cols w:num="2" w:space="720" w:equalWidth="0">
        <w:col w:w="4420" w:space="720"/>
        <w:col w:w="4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4004"/>
    <w:multiLevelType w:val="multilevel"/>
    <w:tmpl w:val="202A6E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7115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0F"/>
    <w:rsid w:val="00120DBD"/>
    <w:rsid w:val="00164F0F"/>
    <w:rsid w:val="00AD4C74"/>
    <w:rsid w:val="00AE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226999"/>
  <w15:docId w15:val="{88203B39-3D88-454D-ABFC-E481802D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Murthy</dc:creator>
  <cp:lastModifiedBy>Manoj Bontalakoti</cp:lastModifiedBy>
  <cp:revision>2</cp:revision>
  <dcterms:created xsi:type="dcterms:W3CDTF">2024-06-06T23:14:00Z</dcterms:created>
  <dcterms:modified xsi:type="dcterms:W3CDTF">2024-06-06T23:14:00Z</dcterms:modified>
</cp:coreProperties>
</file>