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55" w:author="Claude" w:date="2026-10-20T00:00:00Z"/>
        </w:rPr>
      </w:pPr>
      <w:commentRangeStart w:id="112"/>
      <w:ins w:id="90256" w:author="Claude" w:date="2026-10-20T00:00:00Z">
        <w:r>
          <w:t>RESUMEN</w:t>
        </w:r>
      </w:ins>
      <w:commentRangeEnd w:id="112"/>
      <w:r>
        <w:rPr>
          <w:rStyle w:val="Refdecomentario"/>
        </w:rPr>
        <w:commentReference w:id="112"/>
      </w:r>
    </w:p>
    <w:p>
      <w:pPr>
        <w:spacing w:line="360" w:lineRule="auto"/>
        <w:rPr>
          <w:ins w:id="90257" w:author="Claude" w:date="2026-10-20T00:00:00Z"/>
        </w:rPr>
      </w:pPr>
      <w:ins w:id="90258"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9" w:author="Claude" w:date="2026-10-20T00:00:00Z"/>
        </w:rPr>
      </w:pPr>
      <w:ins w:id="90260"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61" w:author="Claude" w:date="2026-10-20T00:00:00Z"/>
        </w:rPr>
      </w:pPr>
      <w:ins w:id="90262" w:author="Claude" w:date="2026-10-20T00:00:00Z">
        <w:r>
          <w:t>[Pendiente: una o dos frases con los radios obtenidos y la conclusión principal.]</w:t>
        </w:r>
      </w:ins>
    </w:p>
    <w:p>
      <w:pPr>
        <w:spacing w:line="360" w:lineRule="auto"/>
        <w:rPr>
          <w:ins w:id="90263" w:author="Claude" w:date="2026-10-20T00:00:00Z"/>
        </w:rPr>
      </w:pPr>
      <w:ins w:id="90264"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65" w:author="Claude" w:date="2026-10-20T00:00:00Z"/>
        </w:rPr>
      </w:pPr>
      <w:ins w:id="90266" w:author="Claude" w:date="2026-10-20T00:00:00Z">
        <w:r>
          <w:t>ABSTRACT</w:t>
        </w:r>
      </w:ins>
    </w:p>
    <w:p>
      <w:pPr>
        <w:spacing w:line="360" w:lineRule="auto"/>
        <w:rPr>
          <w:ins w:id="90267" w:author="Claude" w:date="2026-10-20T00:00:00Z"/>
        </w:rPr>
      </w:pPr>
      <w:ins w:id="90268"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9" w:author="Claude" w:date="2026-10-20T00:00:00Z"/>
        </w:rPr>
      </w:pPr>
      <w:ins w:id="90270"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71" w:author="Claude" w:date="2026-10-20T00:00:00Z"/>
        </w:rPr>
      </w:pPr>
      <w:ins w:id="90272" w:author="Claude" w:date="2026-10-20T00:00:00Z">
        <w:r>
          <w:t>[Pending: one or two sentences with the radii obtained and the main conclusion.]</w:t>
        </w:r>
      </w:ins>
    </w:p>
    <w:p>
      <w:pPr>
        <w:spacing w:line="360" w:lineRule="auto"/>
        <w:rPr>
          <w:ins w:id="90273" w:author="Claude" w:date="2026-10-20T00:00:00Z"/>
        </w:rPr>
      </w:pPr>
      <w:ins w:id="90274"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75" w:author="Claude" w:date="2026-10-20T00:00:00Z"/>
        </w:rPr>
      </w:pPr>
      <w:ins w:id="90276" w:author="Claude" w:date="2026-10-20T00:00:00Z">
        <w:r>
          <w:t>LABURPENA</w:t>
        </w:r>
      </w:ins>
    </w:p>
    <w:p>
      <w:pPr>
        <w:spacing w:line="360" w:lineRule="auto"/>
        <w:rPr>
          <w:ins w:id="90277" w:author="Claude" w:date="2026-10-20T00:00:00Z"/>
        </w:rPr>
      </w:pPr>
      <w:ins w:id="90278" w:author="Claude" w:date="2026-10-20T00:00:00Z">
        <w:r>
          <w:t>Lan honek metodologia bat proposatu eta aplikatzen du Bilboko portuan atrakatutako propultsio nuklearreko merkataritza-ontzi baten inguruko larrialdi-eremuak mugatzeko. Lehenik, OIEAren SMR katalogoko diseinuen artean, itsas propultsiorako erreaktorerik egokiena hautatzen da baztertze-irizpideen eta irizpide anitzeko analisiaren bidez; emaitza Kairos Powerren KP-FHR da, TRISO erregaia duen eta gatz fluoratuz hoztutako erreaktorea. Lurrun-turbinadun metaniko batekin potentzian eta bolumenean bateragarria dela egiaztatzen da, eta elikadura elektrikoaren galera osoa duen diseinu-oinarriko istripu bat postulatzen da.</w:t>
        </w:r>
      </w:ins>
    </w:p>
    <w:p>
      <w:pPr>
        <w:spacing w:line="360" w:lineRule="auto"/>
        <w:rPr>
          <w:ins w:id="90279" w:author="Claude" w:date="2026-10-20T00:00:00Z"/>
        </w:rPr>
      </w:pPr>
      <w:ins w:id="90280" w:author="Claude" w:date="2026-10-20T00:00:00Z">
        <w:r>
          <w:t>Iturburu-terminoa ikuspegi mekanizista batekin kalkulatzen da, nukleoaren oreka-inbentariotik eta hesi bakoitzaren ahultze-faktoreetatik abiatuta. Sakabanatze atmosferikoa ARCON96 kodearekin kalkulatzen da, kokalekura egokitutako datu meteorologikoekin, eta garraioa eta dosia RADTRAD kodearekin, NRCk onartutako Kairos Powerren metodologiari jarraituz. Bazterketa-eremuaren mugaren (EAB) eta biztanleria urriko eremuaren (LPZ) erradioak dosi eraginkorra 250 mSv-eko irizpideekin alderatuz lortzen dira, 2 ordu txarrenetan eta 30 egunetan, hurrenez hurren. Kalkulu-kate osoa automatikoki exekutatzen duen eta eremuak portuko mapan irudikatzen dituen software-tresna bat garatu da.</w:t>
        </w:r>
      </w:ins>
    </w:p>
    <w:p>
      <w:pPr>
        <w:spacing w:line="360" w:lineRule="auto"/>
        <w:rPr>
          <w:ins w:id="90281" w:author="Claude" w:date="2026-10-20T00:00:00Z"/>
        </w:rPr>
      </w:pPr>
      <w:ins w:id="90282" w:author="Claude" w:date="2026-10-20T00:00:00Z">
        <w:r>
          <w:t>[Zain: lortutako erradioak eta ondorio nagusia esaldi batean edo bitan.]</w:t>
        </w:r>
      </w:ins>
    </w:p>
    <w:p>
      <w:pPr>
        <w:spacing w:line="360" w:lineRule="auto"/>
        <w:rPr>
          <w:ins w:id="90283" w:author="Claude" w:date="2026-10-20T00:00:00Z"/>
        </w:rPr>
      </w:pPr>
      <w:ins w:id="90284" w:author="Claude" w:date="2026-10-20T00:00:00Z">
        <w:r>
          <w:rPr>
            <w:b/>
            <w:bCs/>
          </w:rPr>
          <w:t xml:space="preserve">Gako-hitzak: </w:t>
        </w:r>
        <w:r>
          <w:t>erreaktore modular txikia, KP-FHR, itsas propultsio nuklearra, larrialdi-eremuak, ARCON96, RADTRAD, Bilboko portua.</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85" w:author="Claude" w:date="2026-10-20T00:00:00Z"/>
        </w:rPr>
      </w:pPr>
      <w:commentRangeStart w:id="72"/>
      <w:ins w:id="90286"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87" w:author="Claude" w:date="2026-10-20T00:00:00Z"/>
        </w:trPr>
        <w:tc>
          <w:tcPr>
            <w:tcW w:w="1900" w:type="dxa"/>
          </w:tcPr>
          <w:p>
            <w:pPr>
              <w:rPr>
                <w:ins w:id="90288" w:author="Claude" w:date="2026-10-20T00:00:00Z"/>
              </w:rPr>
            </w:pPr>
            <w:ins w:id="90289" w:author="Claude" w:date="2026-10-20T00:00:00Z">
              <w:r>
                <w:rPr>
                  <w:b/>
                  <w:bCs/>
                </w:rPr>
                <w:t>Sigla</w:t>
              </w:r>
            </w:ins>
          </w:p>
        </w:tc>
        <w:tc>
          <w:tcPr>
            <w:tcW w:w="7000" w:type="dxa"/>
          </w:tcPr>
          <w:p>
            <w:pPr>
              <w:rPr>
                <w:ins w:id="90290" w:author="Claude" w:date="2026-10-20T00:00:00Z"/>
              </w:rPr>
            </w:pPr>
            <w:ins w:id="90291" w:author="Claude" w:date="2026-10-20T00:00:00Z">
              <w:r>
                <w:rPr>
                  <w:b/>
                  <w:bCs/>
                </w:rPr>
                <w:t>Significado</w:t>
              </w:r>
            </w:ins>
          </w:p>
        </w:tc>
      </w:tr>
      <w:tr>
        <w:trPr>
          <w:ins w:id="90292" w:author="Claude" w:date="2026-10-20T00:00:00Z"/>
        </w:trPr>
        <w:tc>
          <w:tcPr>
            <w:tcW w:w="1900" w:type="dxa"/>
          </w:tcPr>
          <w:p>
            <w:pPr>
              <w:rPr>
                <w:ins w:id="90293" w:author="Claude" w:date="2026-10-20T00:00:00Z"/>
              </w:rPr>
            </w:pPr>
            <w:ins w:id="90294" w:author="Claude" w:date="2026-10-20T00:00:00Z">
              <w:r>
                <w:rPr>
                  <w:b/>
                  <w:bCs/>
                </w:rPr>
                <w:t>AF</w:t>
              </w:r>
            </w:ins>
          </w:p>
        </w:tc>
        <w:tc>
          <w:tcPr>
            <w:tcW w:w="7000" w:type="dxa"/>
          </w:tcPr>
          <w:p>
            <w:pPr>
              <w:rPr>
                <w:ins w:id="90295" w:author="Claude" w:date="2026-10-20T00:00:00Z"/>
              </w:rPr>
            </w:pPr>
            <w:ins w:id="90296" w:author="Claude" w:date="2026-10-20T00:00:00Z">
              <w:r>
                <w:t>Attenuation Factor (factor de atenuación)</w:t>
              </w:r>
            </w:ins>
          </w:p>
        </w:tc>
      </w:tr>
      <w:tr>
        <w:trPr>
          <w:ins w:id="90297" w:author="Claude" w:date="2026-10-20T00:00:00Z"/>
        </w:trPr>
        <w:tc>
          <w:tcPr>
            <w:tcW w:w="1900" w:type="dxa"/>
          </w:tcPr>
          <w:p>
            <w:pPr>
              <w:rPr>
                <w:ins w:id="90298" w:author="Claude" w:date="2026-10-20T00:00:00Z"/>
              </w:rPr>
            </w:pPr>
            <w:ins w:id="90299" w:author="Claude" w:date="2026-10-20T00:00:00Z">
              <w:r>
                <w:rPr>
                  <w:b/>
                  <w:bCs/>
                </w:rPr>
                <w:t>AHP</w:t>
              </w:r>
            </w:ins>
          </w:p>
        </w:tc>
        <w:tc>
          <w:tcPr>
            <w:tcW w:w="7000" w:type="dxa"/>
          </w:tcPr>
          <w:p>
            <w:pPr>
              <w:rPr>
                <w:ins w:id="90300" w:author="Claude" w:date="2026-10-20T00:00:00Z"/>
              </w:rPr>
            </w:pPr>
            <w:ins w:id="90301" w:author="Claude" w:date="2026-10-20T00:00:00Z">
              <w:r>
                <w:t>Analytic Hierarchy Process (proceso analítico jerárquico)</w:t>
              </w:r>
            </w:ins>
          </w:p>
        </w:tc>
      </w:tr>
      <w:tr>
        <w:trPr>
          <w:ins w:id="90302" w:author="Claude" w:date="2026-10-20T00:00:00Z"/>
        </w:trPr>
        <w:tc>
          <w:tcPr>
            <w:tcW w:w="1900" w:type="dxa"/>
          </w:tcPr>
          <w:p>
            <w:pPr>
              <w:rPr>
                <w:ins w:id="90303" w:author="Claude" w:date="2026-10-20T00:00:00Z"/>
              </w:rPr>
            </w:pPr>
            <w:ins w:id="90304" w:author="Claude" w:date="2026-10-20T00:00:00Z">
              <w:r>
                <w:rPr>
                  <w:b/>
                  <w:bCs/>
                </w:rPr>
                <w:t>ARCON96</w:t>
              </w:r>
            </w:ins>
          </w:p>
        </w:tc>
        <w:tc>
          <w:tcPr>
            <w:tcW w:w="7000" w:type="dxa"/>
          </w:tcPr>
          <w:p>
            <w:pPr>
              <w:rPr>
                <w:ins w:id="90305" w:author="Claude" w:date="2026-10-20T00:00:00Z"/>
              </w:rPr>
            </w:pPr>
            <w:ins w:id="90306" w:author="Claude" w:date="2026-10-20T00:00:00Z">
              <w:r>
                <w:t>Atmospheric Relative CONcentrations in building wakes (código de la NRC, versión 1996)</w:t>
              </w:r>
            </w:ins>
          </w:p>
        </w:tc>
      </w:tr>
      <w:tr>
        <w:trPr>
          <w:ins w:id="90307" w:author="Claude" w:date="2026-10-20T00:00:00Z"/>
        </w:trPr>
        <w:tc>
          <w:tcPr>
            <w:tcW w:w="1900" w:type="dxa"/>
          </w:tcPr>
          <w:p>
            <w:pPr>
              <w:rPr>
                <w:ins w:id="90308" w:author="Claude" w:date="2026-10-20T00:00:00Z"/>
              </w:rPr>
            </w:pPr>
            <w:ins w:id="90309" w:author="Claude" w:date="2026-10-20T00:00:00Z">
              <w:r>
                <w:rPr>
                  <w:b/>
                  <w:bCs/>
                </w:rPr>
                <w:t>CFR</w:t>
              </w:r>
            </w:ins>
          </w:p>
        </w:tc>
        <w:tc>
          <w:tcPr>
            <w:tcW w:w="7000" w:type="dxa"/>
          </w:tcPr>
          <w:p>
            <w:pPr>
              <w:rPr>
                <w:ins w:id="90310" w:author="Claude" w:date="2026-10-20T00:00:00Z"/>
              </w:rPr>
            </w:pPr>
            <w:ins w:id="90311" w:author="Claude" w:date="2026-10-20T00:00:00Z">
              <w:r>
                <w:t>Code of Federal Regulations (EE. UU.)</w:t>
              </w:r>
            </w:ins>
          </w:p>
        </w:tc>
      </w:tr>
      <w:tr>
        <w:trPr>
          <w:ins w:id="90312" w:author="Claude" w:date="2026-10-20T00:00:00Z"/>
        </w:trPr>
        <w:tc>
          <w:tcPr>
            <w:tcW w:w="1900" w:type="dxa"/>
          </w:tcPr>
          <w:p>
            <w:pPr>
              <w:rPr>
                <w:ins w:id="90313" w:author="Claude" w:date="2026-10-20T00:00:00Z"/>
              </w:rPr>
            </w:pPr>
            <w:ins w:id="90314" w:author="Claude" w:date="2026-10-20T00:00:00Z">
              <w:r>
                <w:rPr>
                  <w:b/>
                  <w:bCs/>
                </w:rPr>
                <w:t>CSN</w:t>
              </w:r>
            </w:ins>
          </w:p>
        </w:tc>
        <w:tc>
          <w:tcPr>
            <w:tcW w:w="7000" w:type="dxa"/>
          </w:tcPr>
          <w:p>
            <w:pPr>
              <w:rPr>
                <w:ins w:id="90315" w:author="Claude" w:date="2026-10-20T00:00:00Z"/>
              </w:rPr>
            </w:pPr>
            <w:ins w:id="90316" w:author="Claude" w:date="2026-10-20T00:00:00Z">
              <w:r>
                <w:t>Consejo de Seguridad Nuclear</w:t>
              </w:r>
            </w:ins>
          </w:p>
        </w:tc>
      </w:tr>
      <w:tr>
        <w:trPr>
          <w:ins w:id="90317" w:author="Claude" w:date="2026-10-20T00:00:00Z"/>
        </w:trPr>
        <w:tc>
          <w:tcPr>
            <w:tcW w:w="1900" w:type="dxa"/>
          </w:tcPr>
          <w:p>
            <w:pPr>
              <w:rPr>
                <w:ins w:id="90318" w:author="Claude" w:date="2026-10-20T00:00:00Z"/>
              </w:rPr>
            </w:pPr>
            <w:ins w:id="90319" w:author="Claude" w:date="2026-10-20T00:00:00Z">
              <w:r>
                <w:rPr>
                  <w:b/>
                  <w:bCs/>
                </w:rPr>
                <w:t>DBA</w:t>
              </w:r>
            </w:ins>
          </w:p>
        </w:tc>
        <w:tc>
          <w:tcPr>
            <w:tcW w:w="7000" w:type="dxa"/>
          </w:tcPr>
          <w:p>
            <w:pPr>
              <w:rPr>
                <w:ins w:id="90320" w:author="Claude" w:date="2026-10-20T00:00:00Z"/>
              </w:rPr>
            </w:pPr>
            <w:ins w:id="90321" w:author="Claude" w:date="2026-10-20T00:00:00Z">
              <w:r>
                <w:t>Design Basis Accident (accidente base de diseño)</w:t>
              </w:r>
            </w:ins>
          </w:p>
        </w:tc>
      </w:tr>
      <w:tr>
        <w:trPr>
          <w:ins w:id="90322" w:author="Claude" w:date="2026-10-20T00:00:00Z"/>
        </w:trPr>
        <w:tc>
          <w:tcPr>
            <w:tcW w:w="1900" w:type="dxa"/>
          </w:tcPr>
          <w:p>
            <w:pPr>
              <w:rPr>
                <w:ins w:id="90323" w:author="Claude" w:date="2026-10-20T00:00:00Z"/>
              </w:rPr>
            </w:pPr>
            <w:ins w:id="90324" w:author="Claude" w:date="2026-10-20T00:00:00Z">
              <w:r>
                <w:rPr>
                  <w:b/>
                  <w:bCs/>
                </w:rPr>
                <w:t>EAB</w:t>
              </w:r>
            </w:ins>
          </w:p>
        </w:tc>
        <w:tc>
          <w:tcPr>
            <w:tcW w:w="7000" w:type="dxa"/>
          </w:tcPr>
          <w:p>
            <w:pPr>
              <w:rPr>
                <w:ins w:id="90325" w:author="Claude" w:date="2026-10-20T00:00:00Z"/>
              </w:rPr>
            </w:pPr>
            <w:ins w:id="90326" w:author="Claude" w:date="2026-10-20T00:00:00Z">
              <w:r>
                <w:t>Exclusion Area Boundary (límite del área de exclusión)</w:t>
              </w:r>
            </w:ins>
          </w:p>
        </w:tc>
      </w:tr>
      <w:tr>
        <w:trPr>
          <w:ins w:id="90327" w:author="Claude" w:date="2026-10-20T00:00:00Z"/>
        </w:trPr>
        <w:tc>
          <w:tcPr>
            <w:tcW w:w="1900" w:type="dxa"/>
          </w:tcPr>
          <w:p>
            <w:pPr>
              <w:rPr>
                <w:ins w:id="90328" w:author="Claude" w:date="2026-10-20T00:00:00Z"/>
              </w:rPr>
            </w:pPr>
            <w:ins w:id="90329" w:author="Claude" w:date="2026-10-20T00:00:00Z">
              <w:r>
                <w:rPr>
                  <w:b/>
                  <w:bCs/>
                </w:rPr>
                <w:t>FHR</w:t>
              </w:r>
            </w:ins>
          </w:p>
        </w:tc>
        <w:tc>
          <w:tcPr>
            <w:tcW w:w="7000" w:type="dxa"/>
          </w:tcPr>
          <w:p>
            <w:pPr>
              <w:rPr>
                <w:ins w:id="90330" w:author="Claude" w:date="2026-10-20T00:00:00Z"/>
              </w:rPr>
            </w:pPr>
            <w:ins w:id="90331" w:author="Claude" w:date="2026-10-20T00:00:00Z">
              <w:r>
                <w:t>Fluoride salt-cooled High-temperature Reactor</w:t>
              </w:r>
            </w:ins>
          </w:p>
        </w:tc>
      </w:tr>
      <w:tr>
        <w:trPr>
          <w:ins w:id="90332" w:author="Claude" w:date="2026-10-20T00:00:00Z"/>
        </w:trPr>
        <w:tc>
          <w:tcPr>
            <w:tcW w:w="1900" w:type="dxa"/>
          </w:tcPr>
          <w:p>
            <w:pPr>
              <w:rPr>
                <w:ins w:id="90333" w:author="Claude" w:date="2026-10-20T00:00:00Z"/>
              </w:rPr>
            </w:pPr>
            <w:ins w:id="90334" w:author="Claude" w:date="2026-10-20T00:00:00Z">
              <w:r>
                <w:rPr>
                  <w:b/>
                  <w:bCs/>
                </w:rPr>
                <w:t>FLiBe</w:t>
              </w:r>
            </w:ins>
          </w:p>
        </w:tc>
        <w:tc>
          <w:tcPr>
            <w:tcW w:w="7000" w:type="dxa"/>
          </w:tcPr>
          <w:p>
            <w:pPr>
              <w:rPr>
                <w:ins w:id="90335" w:author="Claude" w:date="2026-10-20T00:00:00Z"/>
              </w:rPr>
            </w:pPr>
            <w:ins w:id="90336" w:author="Claude" w:date="2026-10-20T00:00:00Z">
              <w:r>
                <w:t>Sal fundida 2LiF–BeF₂</w:t>
              </w:r>
            </w:ins>
          </w:p>
        </w:tc>
      </w:tr>
      <w:tr>
        <w:trPr>
          <w:ins w:id="90337" w:author="Claude" w:date="2026-10-20T00:00:00Z"/>
        </w:trPr>
        <w:tc>
          <w:tcPr>
            <w:tcW w:w="1900" w:type="dxa"/>
          </w:tcPr>
          <w:p>
            <w:pPr>
              <w:rPr>
                <w:ins w:id="90338" w:author="Claude" w:date="2026-10-20T00:00:00Z"/>
              </w:rPr>
            </w:pPr>
            <w:ins w:id="90339" w:author="Claude" w:date="2026-10-20T00:00:00Z">
              <w:r>
                <w:rPr>
                  <w:b/>
                  <w:bCs/>
                </w:rPr>
                <w:t>HALEU</w:t>
              </w:r>
            </w:ins>
          </w:p>
        </w:tc>
        <w:tc>
          <w:tcPr>
            <w:tcW w:w="7000" w:type="dxa"/>
          </w:tcPr>
          <w:p>
            <w:pPr>
              <w:rPr>
                <w:ins w:id="90340" w:author="Claude" w:date="2026-10-20T00:00:00Z"/>
              </w:rPr>
            </w:pPr>
            <w:ins w:id="90341" w:author="Claude" w:date="2026-10-20T00:00:00Z">
              <w:r>
                <w:t>High-Assay Low-Enriched Uranium (uranio poco enriquecido de alto ensayo)</w:t>
              </w:r>
            </w:ins>
          </w:p>
        </w:tc>
      </w:tr>
      <w:tr>
        <w:trPr>
          <w:ins w:id="90342" w:author="Claude" w:date="2026-10-20T00:00:00Z"/>
        </w:trPr>
        <w:tc>
          <w:tcPr>
            <w:tcW w:w="1900" w:type="dxa"/>
          </w:tcPr>
          <w:p>
            <w:pPr>
              <w:rPr>
                <w:ins w:id="90343" w:author="Claude" w:date="2026-10-20T00:00:00Z"/>
              </w:rPr>
            </w:pPr>
            <w:ins w:id="90344" w:author="Claude" w:date="2026-10-20T00:00:00Z">
              <w:r>
                <w:rPr>
                  <w:b/>
                  <w:bCs/>
                </w:rPr>
                <w:t>HTGR</w:t>
              </w:r>
            </w:ins>
          </w:p>
        </w:tc>
        <w:tc>
          <w:tcPr>
            <w:tcW w:w="7000" w:type="dxa"/>
          </w:tcPr>
          <w:p>
            <w:pPr>
              <w:rPr>
                <w:ins w:id="90345" w:author="Claude" w:date="2026-10-20T00:00:00Z"/>
              </w:rPr>
            </w:pPr>
            <w:ins w:id="90346" w:author="Claude" w:date="2026-10-20T00:00:00Z">
              <w:r>
                <w:t>High Temperature Gas-cooled Reactor</w:t>
              </w:r>
            </w:ins>
          </w:p>
        </w:tc>
      </w:tr>
      <w:tr>
        <w:trPr>
          <w:ins w:id="90347" w:author="Claude" w:date="2026-10-20T00:00:00Z"/>
        </w:trPr>
        <w:tc>
          <w:tcPr>
            <w:tcW w:w="1900" w:type="dxa"/>
          </w:tcPr>
          <w:p>
            <w:pPr>
              <w:rPr>
                <w:ins w:id="90348" w:author="Claude" w:date="2026-10-20T00:00:00Z"/>
              </w:rPr>
            </w:pPr>
            <w:ins w:id="90349" w:author="Claude" w:date="2026-10-20T00:00:00Z">
              <w:r>
                <w:rPr>
                  <w:b/>
                  <w:bCs/>
                </w:rPr>
                <w:t>IAEA / OIEA</w:t>
              </w:r>
            </w:ins>
          </w:p>
        </w:tc>
        <w:tc>
          <w:tcPr>
            <w:tcW w:w="7000" w:type="dxa"/>
          </w:tcPr>
          <w:p>
            <w:pPr>
              <w:rPr>
                <w:ins w:id="90350" w:author="Claude" w:date="2026-10-20T00:00:00Z"/>
              </w:rPr>
            </w:pPr>
            <w:ins w:id="90351" w:author="Claude" w:date="2026-10-20T00:00:00Z">
              <w:r>
                <w:t>International Atomic Energy Agency / Organismo Internacional de Energía Atómica</w:t>
              </w:r>
            </w:ins>
          </w:p>
        </w:tc>
      </w:tr>
      <w:tr>
        <w:trPr>
          <w:ins w:id="90352" w:author="Claude" w:date="2026-10-20T00:00:00Z"/>
        </w:trPr>
        <w:tc>
          <w:tcPr>
            <w:tcW w:w="1900" w:type="dxa"/>
          </w:tcPr>
          <w:p>
            <w:pPr>
              <w:rPr>
                <w:ins w:id="90353" w:author="Claude" w:date="2026-10-20T00:00:00Z"/>
              </w:rPr>
            </w:pPr>
            <w:ins w:id="90354" w:author="Claude" w:date="2026-10-20T00:00:00Z">
              <w:r>
                <w:rPr>
                  <w:b/>
                  <w:bCs/>
                </w:rPr>
                <w:t>KP-FHR</w:t>
              </w:r>
            </w:ins>
          </w:p>
        </w:tc>
        <w:tc>
          <w:tcPr>
            <w:tcW w:w="7000" w:type="dxa"/>
          </w:tcPr>
          <w:p>
            <w:pPr>
              <w:rPr>
                <w:ins w:id="90355" w:author="Claude" w:date="2026-10-20T00:00:00Z"/>
              </w:rPr>
            </w:pPr>
            <w:ins w:id="90356" w:author="Claude" w:date="2026-10-20T00:00:00Z">
              <w:r>
                <w:t>Kairos Power Fluoride salt-cooled High-temperature Reactor</w:t>
              </w:r>
            </w:ins>
          </w:p>
        </w:tc>
      </w:tr>
      <w:tr>
        <w:trPr>
          <w:ins w:id="90357" w:author="Claude" w:date="2026-10-20T00:00:00Z"/>
        </w:trPr>
        <w:tc>
          <w:tcPr>
            <w:tcW w:w="1900" w:type="dxa"/>
          </w:tcPr>
          <w:p>
            <w:pPr>
              <w:rPr>
                <w:ins w:id="90358" w:author="Claude" w:date="2026-10-20T00:00:00Z"/>
              </w:rPr>
            </w:pPr>
            <w:ins w:id="90359" w:author="Claude" w:date="2026-10-20T00:00:00Z">
              <w:r>
                <w:rPr>
                  <w:b/>
                  <w:bCs/>
                </w:rPr>
                <w:t>LNG</w:t>
              </w:r>
            </w:ins>
          </w:p>
        </w:tc>
        <w:tc>
          <w:tcPr>
            <w:tcW w:w="7000" w:type="dxa"/>
          </w:tcPr>
          <w:p>
            <w:pPr>
              <w:rPr>
                <w:ins w:id="90360" w:author="Claude" w:date="2026-10-20T00:00:00Z"/>
              </w:rPr>
            </w:pPr>
            <w:ins w:id="90361" w:author="Claude" w:date="2026-10-20T00:00:00Z">
              <w:r>
                <w:t>Liquefied Natural Gas (gas natural licuado)</w:t>
              </w:r>
            </w:ins>
          </w:p>
        </w:tc>
      </w:tr>
      <w:tr>
        <w:trPr>
          <w:ins w:id="90362" w:author="Claude" w:date="2026-10-20T00:00:00Z"/>
        </w:trPr>
        <w:tc>
          <w:tcPr>
            <w:tcW w:w="1900" w:type="dxa"/>
          </w:tcPr>
          <w:p>
            <w:pPr>
              <w:rPr>
                <w:ins w:id="90363" w:author="Claude" w:date="2026-10-20T00:00:00Z"/>
              </w:rPr>
            </w:pPr>
            <w:ins w:id="90364" w:author="Claude" w:date="2026-10-20T00:00:00Z">
              <w:r>
                <w:rPr>
                  <w:b/>
                  <w:bCs/>
                </w:rPr>
                <w:t>LPZ</w:t>
              </w:r>
            </w:ins>
          </w:p>
        </w:tc>
        <w:tc>
          <w:tcPr>
            <w:tcW w:w="7000" w:type="dxa"/>
          </w:tcPr>
          <w:p>
            <w:pPr>
              <w:rPr>
                <w:ins w:id="90365" w:author="Claude" w:date="2026-10-20T00:00:00Z"/>
              </w:rPr>
            </w:pPr>
            <w:ins w:id="90366" w:author="Claude" w:date="2026-10-20T00:00:00Z">
              <w:r>
                <w:t>Low Population Zone (zona de baja población)</w:t>
              </w:r>
            </w:ins>
          </w:p>
        </w:tc>
      </w:tr>
      <w:tr>
        <w:trPr>
          <w:ins w:id="90367" w:author="Claude" w:date="2026-10-20T00:00:00Z"/>
        </w:trPr>
        <w:tc>
          <w:tcPr>
            <w:tcW w:w="1900" w:type="dxa"/>
          </w:tcPr>
          <w:p>
            <w:pPr>
              <w:rPr>
                <w:ins w:id="90368" w:author="Claude" w:date="2026-10-20T00:00:00Z"/>
              </w:rPr>
            </w:pPr>
            <w:ins w:id="90369" w:author="Claude" w:date="2026-10-20T00:00:00Z">
              <w:r>
                <w:rPr>
                  <w:b/>
                  <w:bCs/>
                </w:rPr>
                <w:t>NIF</w:t>
              </w:r>
            </w:ins>
          </w:p>
        </w:tc>
        <w:tc>
          <w:tcPr>
            <w:tcW w:w="7000" w:type="dxa"/>
          </w:tcPr>
          <w:p>
            <w:pPr>
              <w:rPr>
                <w:ins w:id="90370" w:author="Claude" w:date="2026-10-20T00:00:00Z"/>
              </w:rPr>
            </w:pPr>
            <w:ins w:id="90371" w:author="Claude" w:date="2026-10-20T00:00:00Z">
              <w:r>
                <w:t>Nuclide Inventory File (fichero de inventario de RADTRAD)</w:t>
              </w:r>
            </w:ins>
          </w:p>
        </w:tc>
      </w:tr>
      <w:tr>
        <w:trPr>
          <w:ins w:id="90372" w:author="Claude" w:date="2026-10-20T00:00:00Z"/>
        </w:trPr>
        <w:tc>
          <w:tcPr>
            <w:tcW w:w="1900" w:type="dxa"/>
          </w:tcPr>
          <w:p>
            <w:pPr>
              <w:rPr>
                <w:ins w:id="90373" w:author="Claude" w:date="2026-10-20T00:00:00Z"/>
              </w:rPr>
            </w:pPr>
            <w:ins w:id="90374" w:author="Claude" w:date="2026-10-20T00:00:00Z">
              <w:r>
                <w:rPr>
                  <w:b/>
                  <w:bCs/>
                </w:rPr>
                <w:t>NRC</w:t>
              </w:r>
            </w:ins>
          </w:p>
        </w:tc>
        <w:tc>
          <w:tcPr>
            <w:tcW w:w="7000" w:type="dxa"/>
          </w:tcPr>
          <w:p>
            <w:pPr>
              <w:rPr>
                <w:ins w:id="90375" w:author="Claude" w:date="2026-10-20T00:00:00Z"/>
              </w:rPr>
            </w:pPr>
            <w:ins w:id="90376" w:author="Claude" w:date="2026-10-20T00:00:00Z">
              <w:r>
                <w:t>U.S. Nuclear Regulatory Commission</w:t>
              </w:r>
            </w:ins>
          </w:p>
        </w:tc>
      </w:tr>
      <w:tr>
        <w:trPr>
          <w:ins w:id="90377" w:author="Claude" w:date="2026-10-20T00:00:00Z"/>
        </w:trPr>
        <w:tc>
          <w:tcPr>
            <w:tcW w:w="1900" w:type="dxa"/>
          </w:tcPr>
          <w:p>
            <w:pPr>
              <w:rPr>
                <w:ins w:id="90378" w:author="Claude" w:date="2026-10-20T00:00:00Z"/>
              </w:rPr>
            </w:pPr>
            <w:ins w:id="90379" w:author="Claude" w:date="2026-10-20T00:00:00Z">
              <w:r>
                <w:rPr>
                  <w:b/>
                  <w:bCs/>
                </w:rPr>
                <w:t>OMI</w:t>
              </w:r>
            </w:ins>
          </w:p>
        </w:tc>
        <w:tc>
          <w:tcPr>
            <w:tcW w:w="7000" w:type="dxa"/>
          </w:tcPr>
          <w:p>
            <w:pPr>
              <w:rPr>
                <w:ins w:id="90380" w:author="Claude" w:date="2026-10-20T00:00:00Z"/>
              </w:rPr>
            </w:pPr>
            <w:ins w:id="90381" w:author="Claude" w:date="2026-10-20T00:00:00Z">
              <w:r>
                <w:t>Organización Marítima Internacional</w:t>
              </w:r>
            </w:ins>
          </w:p>
        </w:tc>
      </w:tr>
      <w:tr>
        <w:trPr>
          <w:ins w:id="90382" w:author="Claude" w:date="2026-10-20T00:00:00Z"/>
        </w:trPr>
        <w:tc>
          <w:tcPr>
            <w:tcW w:w="1900" w:type="dxa"/>
          </w:tcPr>
          <w:p>
            <w:pPr>
              <w:rPr>
                <w:ins w:id="90383" w:author="Claude" w:date="2026-10-20T00:00:00Z"/>
              </w:rPr>
            </w:pPr>
            <w:ins w:id="90384" w:author="Claude" w:date="2026-10-20T00:00:00Z">
              <w:r>
                <w:rPr>
                  <w:b/>
                  <w:bCs/>
                </w:rPr>
                <w:t>PAZ / UPZ</w:t>
              </w:r>
            </w:ins>
          </w:p>
        </w:tc>
        <w:tc>
          <w:tcPr>
            <w:tcW w:w="7000" w:type="dxa"/>
          </w:tcPr>
          <w:p>
            <w:pPr>
              <w:rPr>
                <w:ins w:id="90385" w:author="Claude" w:date="2026-10-20T00:00:00Z"/>
              </w:rPr>
            </w:pPr>
            <w:ins w:id="90386" w:author="Claude" w:date="2026-10-20T00:00:00Z">
              <w:r>
                <w:t>Precautionary Action Zone / Urgent Protective action planning Zone</w:t>
              </w:r>
            </w:ins>
          </w:p>
        </w:tc>
      </w:tr>
      <w:tr>
        <w:trPr>
          <w:ins w:id="90387" w:author="Claude" w:date="2026-10-20T00:00:00Z"/>
        </w:trPr>
        <w:tc>
          <w:tcPr>
            <w:tcW w:w="1900" w:type="dxa"/>
          </w:tcPr>
          <w:p>
            <w:pPr>
              <w:rPr>
                <w:ins w:id="90388" w:author="Claude" w:date="2026-10-20T00:00:00Z"/>
              </w:rPr>
            </w:pPr>
            <w:ins w:id="90389" w:author="Claude" w:date="2026-10-20T00:00:00Z">
              <w:r>
                <w:rPr>
                  <w:b/>
                  <w:bCs/>
                </w:rPr>
                <w:t>PLABEN</w:t>
              </w:r>
            </w:ins>
          </w:p>
        </w:tc>
        <w:tc>
          <w:tcPr>
            <w:tcW w:w="7000" w:type="dxa"/>
          </w:tcPr>
          <w:p>
            <w:pPr>
              <w:rPr>
                <w:ins w:id="90390" w:author="Claude" w:date="2026-10-20T00:00:00Z"/>
              </w:rPr>
            </w:pPr>
            <w:ins w:id="90391" w:author="Claude" w:date="2026-10-20T00:00:00Z">
              <w:r>
                <w:t>Plan Básico de Emergencia Nuclear</w:t>
              </w:r>
            </w:ins>
          </w:p>
        </w:tc>
      </w:tr>
      <w:tr>
        <w:trPr>
          <w:ins w:id="90392" w:author="Claude" w:date="2026-10-20T00:00:00Z"/>
        </w:trPr>
        <w:tc>
          <w:tcPr>
            <w:tcW w:w="1900" w:type="dxa"/>
          </w:tcPr>
          <w:p>
            <w:pPr>
              <w:rPr>
                <w:ins w:id="90393" w:author="Claude" w:date="2026-10-20T00:00:00Z"/>
              </w:rPr>
            </w:pPr>
            <w:ins w:id="90394" w:author="Claude" w:date="2026-10-20T00:00:00Z">
              <w:r>
                <w:rPr>
                  <w:b/>
                  <w:bCs/>
                </w:rPr>
                <w:t>PSF</w:t>
              </w:r>
            </w:ins>
          </w:p>
        </w:tc>
        <w:tc>
          <w:tcPr>
            <w:tcW w:w="7000" w:type="dxa"/>
          </w:tcPr>
          <w:p>
            <w:pPr>
              <w:rPr>
                <w:ins w:id="90395" w:author="Claude" w:date="2026-10-20T00:00:00Z"/>
              </w:rPr>
            </w:pPr>
            <w:ins w:id="90396" w:author="Claude" w:date="2026-10-20T00:00:00Z">
              <w:r>
                <w:t>Plant Scenario File (fichero de entrada de RADTRAD)</w:t>
              </w:r>
            </w:ins>
          </w:p>
        </w:tc>
      </w:tr>
      <w:tr>
        <w:trPr>
          <w:ins w:id="90397" w:author="Claude" w:date="2026-10-20T00:00:00Z"/>
        </w:trPr>
        <w:tc>
          <w:tcPr>
            <w:tcW w:w="1900" w:type="dxa"/>
          </w:tcPr>
          <w:p>
            <w:pPr>
              <w:rPr>
                <w:ins w:id="90398" w:author="Claude" w:date="2026-10-20T00:00:00Z"/>
              </w:rPr>
            </w:pPr>
            <w:ins w:id="90399" w:author="Claude" w:date="2026-10-20T00:00:00Z">
              <w:r>
                <w:rPr>
                  <w:b/>
                  <w:bCs/>
                </w:rPr>
                <w:t>RADTRAD</w:t>
              </w:r>
            </w:ins>
          </w:p>
        </w:tc>
        <w:tc>
          <w:tcPr>
            <w:tcW w:w="7000" w:type="dxa"/>
          </w:tcPr>
          <w:p>
            <w:pPr>
              <w:rPr>
                <w:ins w:id="90400" w:author="Claude" w:date="2026-10-20T00:00:00Z"/>
              </w:rPr>
            </w:pPr>
            <w:ins w:id="90401" w:author="Claude" w:date="2026-10-20T00:00:00Z">
              <w:r>
                <w:t>RADionuclide Transport, Removal And Dose estimation</w:t>
              </w:r>
            </w:ins>
          </w:p>
        </w:tc>
      </w:tr>
      <w:tr>
        <w:trPr>
          <w:ins w:id="90402" w:author="Claude" w:date="2026-10-20T00:00:00Z"/>
        </w:trPr>
        <w:tc>
          <w:tcPr>
            <w:tcW w:w="1900" w:type="dxa"/>
          </w:tcPr>
          <w:p>
            <w:pPr>
              <w:rPr>
                <w:ins w:id="90403" w:author="Claude" w:date="2026-10-20T00:00:00Z"/>
              </w:rPr>
            </w:pPr>
            <w:ins w:id="90404" w:author="Claude" w:date="2026-10-20T00:00:00Z">
              <w:r>
                <w:rPr>
                  <w:b/>
                  <w:bCs/>
                </w:rPr>
                <w:t>RG</w:t>
              </w:r>
            </w:ins>
          </w:p>
        </w:tc>
        <w:tc>
          <w:tcPr>
            <w:tcW w:w="7000" w:type="dxa"/>
          </w:tcPr>
          <w:p>
            <w:pPr>
              <w:rPr>
                <w:ins w:id="90405" w:author="Claude" w:date="2026-10-20T00:00:00Z"/>
              </w:rPr>
            </w:pPr>
            <w:ins w:id="90406" w:author="Claude" w:date="2026-10-20T00:00:00Z">
              <w:r>
                <w:t>Regulatory Guide (guía reguladora de la NRC)</w:t>
              </w:r>
            </w:ins>
          </w:p>
        </w:tc>
      </w:tr>
      <w:tr>
        <w:trPr>
          <w:ins w:id="90407" w:author="Claude" w:date="2026-10-20T00:00:00Z"/>
        </w:trPr>
        <w:tc>
          <w:tcPr>
            <w:tcW w:w="1900" w:type="dxa"/>
          </w:tcPr>
          <w:p>
            <w:pPr>
              <w:rPr>
                <w:ins w:id="90408" w:author="Claude" w:date="2026-10-20T00:00:00Z"/>
              </w:rPr>
            </w:pPr>
            <w:ins w:id="90409" w:author="Claude" w:date="2026-10-20T00:00:00Z">
              <w:r>
                <w:rPr>
                  <w:b/>
                  <w:bCs/>
                </w:rPr>
                <w:t>RVACS</w:t>
              </w:r>
            </w:ins>
          </w:p>
        </w:tc>
        <w:tc>
          <w:tcPr>
            <w:tcW w:w="7000" w:type="dxa"/>
          </w:tcPr>
          <w:p>
            <w:pPr>
              <w:rPr>
                <w:ins w:id="90410" w:author="Claude" w:date="2026-10-20T00:00:00Z"/>
              </w:rPr>
            </w:pPr>
            <w:ins w:id="90411" w:author="Claude" w:date="2026-10-20T00:00:00Z">
              <w:r>
                <w:t>Reactor Vessel Auxiliary Cooling System</w:t>
              </w:r>
            </w:ins>
          </w:p>
        </w:tc>
      </w:tr>
      <w:tr>
        <w:trPr>
          <w:ins w:id="90412" w:author="Claude" w:date="2026-10-20T00:00:00Z"/>
        </w:trPr>
        <w:tc>
          <w:tcPr>
            <w:tcW w:w="1900" w:type="dxa"/>
          </w:tcPr>
          <w:p>
            <w:pPr>
              <w:rPr>
                <w:ins w:id="90413" w:author="Claude" w:date="2026-10-20T00:00:00Z"/>
              </w:rPr>
            </w:pPr>
            <w:ins w:id="90414" w:author="Claude" w:date="2026-10-20T00:00:00Z">
              <w:r>
                <w:rPr>
                  <w:b/>
                  <w:bCs/>
                </w:rPr>
                <w:t>SBO</w:t>
              </w:r>
            </w:ins>
          </w:p>
        </w:tc>
        <w:tc>
          <w:tcPr>
            <w:tcW w:w="7000" w:type="dxa"/>
          </w:tcPr>
          <w:p>
            <w:pPr>
              <w:rPr>
                <w:ins w:id="90415" w:author="Claude" w:date="2026-10-20T00:00:00Z"/>
              </w:rPr>
            </w:pPr>
            <w:ins w:id="90416" w:author="Claude" w:date="2026-10-20T00:00:00Z">
              <w:r>
                <w:t>Station Blackout (pérdida total de suministro eléctrico)</w:t>
              </w:r>
            </w:ins>
          </w:p>
        </w:tc>
      </w:tr>
      <w:tr>
        <w:trPr>
          <w:ins w:id="90417" w:author="Claude" w:date="2026-10-20T00:00:00Z"/>
        </w:trPr>
        <w:tc>
          <w:tcPr>
            <w:tcW w:w="1900" w:type="dxa"/>
          </w:tcPr>
          <w:p>
            <w:pPr>
              <w:rPr>
                <w:ins w:id="90418" w:author="Claude" w:date="2026-10-20T00:00:00Z"/>
              </w:rPr>
            </w:pPr>
            <w:ins w:id="90419" w:author="Claude" w:date="2026-10-20T00:00:00Z">
              <w:r>
                <w:rPr>
                  <w:b/>
                  <w:bCs/>
                </w:rPr>
                <w:t>SMR</w:t>
              </w:r>
            </w:ins>
          </w:p>
        </w:tc>
        <w:tc>
          <w:tcPr>
            <w:tcW w:w="7000" w:type="dxa"/>
          </w:tcPr>
          <w:p>
            <w:pPr>
              <w:rPr>
                <w:ins w:id="90420" w:author="Claude" w:date="2026-10-20T00:00:00Z"/>
              </w:rPr>
            </w:pPr>
            <w:ins w:id="90421" w:author="Claude" w:date="2026-10-20T00:00:00Z">
              <w:r>
                <w:t>Small Modular Reactor (pequeño reactor modular)</w:t>
              </w:r>
            </w:ins>
          </w:p>
        </w:tc>
      </w:tr>
      <w:tr>
        <w:trPr>
          <w:ins w:id="90422" w:author="Claude" w:date="2026-10-20T00:00:00Z"/>
        </w:trPr>
        <w:tc>
          <w:tcPr>
            <w:tcW w:w="1900" w:type="dxa"/>
          </w:tcPr>
          <w:p>
            <w:pPr>
              <w:rPr>
                <w:ins w:id="90423" w:author="Claude" w:date="2026-10-20T00:00:00Z"/>
              </w:rPr>
            </w:pPr>
            <w:ins w:id="90424" w:author="Claude" w:date="2026-10-20T00:00:00Z">
              <w:r>
                <w:rPr>
                  <w:b/>
                  <w:bCs/>
                </w:rPr>
                <w:t>TEDE</w:t>
              </w:r>
            </w:ins>
          </w:p>
        </w:tc>
        <w:tc>
          <w:tcPr>
            <w:tcW w:w="7000" w:type="dxa"/>
          </w:tcPr>
          <w:p>
            <w:pPr>
              <w:rPr>
                <w:ins w:id="90425" w:author="Claude" w:date="2026-10-20T00:00:00Z"/>
              </w:rPr>
            </w:pPr>
            <w:ins w:id="90426" w:author="Claude" w:date="2026-10-20T00:00:00Z">
              <w:r>
                <w:t>Total Effective Dose Equivalent (dosis efectiva total equivalente)</w:t>
              </w:r>
            </w:ins>
          </w:p>
        </w:tc>
      </w:tr>
      <w:tr>
        <w:trPr>
          <w:ins w:id="90427" w:author="Claude" w:date="2026-10-20T00:00:00Z"/>
        </w:trPr>
        <w:tc>
          <w:tcPr>
            <w:tcW w:w="1900" w:type="dxa"/>
          </w:tcPr>
          <w:p>
            <w:pPr>
              <w:rPr>
                <w:ins w:id="90428" w:author="Claude" w:date="2026-10-20T00:00:00Z"/>
              </w:rPr>
            </w:pPr>
            <w:ins w:id="90429" w:author="Claude" w:date="2026-10-20T00:00:00Z">
              <w:r>
                <w:rPr>
                  <w:b/>
                  <w:bCs/>
                </w:rPr>
                <w:t>TRISO</w:t>
              </w:r>
            </w:ins>
          </w:p>
        </w:tc>
        <w:tc>
          <w:tcPr>
            <w:tcW w:w="7000" w:type="dxa"/>
          </w:tcPr>
          <w:p>
            <w:pPr>
              <w:rPr>
                <w:ins w:id="90430" w:author="Claude" w:date="2026-10-20T00:00:00Z"/>
              </w:rPr>
            </w:pPr>
            <w:ins w:id="90431" w:author="Claude" w:date="2026-10-20T00:00:00Z">
              <w:r>
                <w:t>TRi-structural ISOtropic (partícula de combustible recubierta)</w:t>
              </w:r>
            </w:ins>
          </w:p>
        </w:tc>
      </w:tr>
      <w:tr>
        <w:trPr>
          <w:ins w:id="90432" w:author="Claude" w:date="2026-10-20T00:00:00Z"/>
        </w:trPr>
        <w:tc>
          <w:tcPr>
            <w:tcW w:w="1900" w:type="dxa"/>
          </w:tcPr>
          <w:p>
            <w:pPr>
              <w:rPr>
                <w:ins w:id="90433" w:author="Claude" w:date="2026-10-20T00:00:00Z"/>
              </w:rPr>
            </w:pPr>
            <w:ins w:id="90434" w:author="Claude" w:date="2026-10-20T00:00:00Z">
              <w:r>
                <w:rPr>
                  <w:b/>
                  <w:bCs/>
                </w:rPr>
                <w:t>TRL</w:t>
              </w:r>
            </w:ins>
          </w:p>
        </w:tc>
        <w:tc>
          <w:tcPr>
            <w:tcW w:w="7000" w:type="dxa"/>
          </w:tcPr>
          <w:p>
            <w:pPr>
              <w:rPr>
                <w:ins w:id="90435" w:author="Claude" w:date="2026-10-20T00:00:00Z"/>
              </w:rPr>
            </w:pPr>
            <w:ins w:id="90436" w:author="Claude" w:date="2026-10-20T00:00:00Z">
              <w:r>
                <w:t>Technology Readiness Level (nivel de madurez tecnológica)</w:t>
              </w:r>
            </w:ins>
          </w:p>
        </w:tc>
      </w:tr>
      <w:tr>
        <w:trPr>
          <w:ins w:id="90437" w:author="Claude" w:date="2026-10-20T00:00:00Z"/>
        </w:trPr>
        <w:tc>
          <w:tcPr>
            <w:tcW w:w="1900" w:type="dxa"/>
          </w:tcPr>
          <w:p>
            <w:pPr>
              <w:rPr>
                <w:ins w:id="90438" w:author="Claude" w:date="2026-10-20T00:00:00Z"/>
              </w:rPr>
            </w:pPr>
            <w:ins w:id="90439" w:author="Claude" w:date="2026-10-20T00:00:00Z">
              <w:r>
                <w:rPr>
                  <w:b/>
                  <w:bCs/>
                </w:rPr>
                <w:t>χ/Q</w:t>
              </w:r>
            </w:ins>
          </w:p>
        </w:tc>
        <w:tc>
          <w:tcPr>
            <w:tcW w:w="7000" w:type="dxa"/>
          </w:tcPr>
          <w:p>
            <w:pPr>
              <w:rPr>
                <w:ins w:id="90440" w:author="Claude" w:date="2026-10-20T00:00:00Z"/>
              </w:rPr>
            </w:pPr>
            <w:ins w:id="90441"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80" w:author="Claude" w:date="2026-10-20T00:00:00Z"/>
      <w:sdt>
        <w:sdtPr>
          <w:id w:val="1011317720"/>
          <w:citation/>
        </w:sdtPr>
        <w:sdtContent>
          <w:ins w:id="92214"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73" w:author="Claude" w:date="2026-10-20T00:00:00Z"/>
        </w:rPr>
      </w:pPr>
      <w:commentRangeStart w:id="109"/>
      <w:ins w:id="90774" w:author="Claude" w:date="2026-10-20T00:00:00Z"/>
      <w:ins w:id="92217"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1726601884"/>
          <w:citation/>
        </w:sdtPr>
        <w:sdtContent>
          <w:ins w:id="92215"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218"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420806545"/>
          <w:citation/>
        </w:sdtPr>
        <w:sdtContent>
          <w:ins w:id="92216"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219" w:author="Claude" w:date="2026-10-20T00:00:00Z">
        <w:r>
          <w:t>. Este trabajo aborda precisamente esa cuestión para una tecnología de reactor distinta y un puerto concreto.</w:t>
        </w:r>
      </w:ins>
      <w:commentRangeEnd w:id="109"/>
      <w:r>
        <w:rPr>
          <w:rStyle w:val="Refdecomentario"/>
        </w:rPr>
        <w:commentReference w:id="109"/>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47" w:author="Claude" w:date="2026-10-20T00:00:00Z"/>
        </w:rPr>
      </w:pPr>
      <w:commentRangeStart w:id="108"/>
      <w:ins w:id="90748" w:author="Claude" w:date="2026-10-20T00:00:00Z">
        <w:r>
          <w:t>Objetivos específicos</w:t>
        </w:r>
      </w:ins>
      <w:commentRangeEnd w:id="108"/>
      <w:r>
        <w:rPr>
          <w:rStyle w:val="Refdecomentario"/>
        </w:rPr>
        <w:commentReference w:id="108"/>
      </w:r>
    </w:p>
    <w:p>
      <w:pPr>
        <w:spacing w:line="360" w:lineRule="auto"/>
        <w:rPr>
          <w:ins w:id="90749" w:author="Claude" w:date="2026-10-20T00:00:00Z"/>
        </w:rPr>
      </w:pPr>
      <w:ins w:id="90750"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51" w:author="Claude" w:date="2026-10-20T00:00:00Z"/>
        </w:rPr>
      </w:pPr>
      <w:ins w:id="90752"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53" w:author="Claude" w:date="2026-10-20T00:00:00Z"/>
        </w:rPr>
      </w:pPr>
      <w:ins w:id="90754"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55" w:author="Claude" w:date="2026-10-20T00:00:00Z"/>
        </w:rPr>
      </w:pPr>
      <w:ins w:id="90756"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57" w:author="Claude" w:date="2026-10-20T00:00:00Z"/>
        </w:rPr>
      </w:pPr>
      <w:ins w:id="90758"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59" w:author="Claude" w:date="2026-10-20T00:00:00Z"/>
        </w:rPr>
      </w:pPr>
      <w:ins w:id="90760"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61" w:author="Claude" w:date="2026-10-20T00:00:00Z"/>
        </w:rPr>
      </w:pPr>
      <w:ins w:id="90762"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42" w:author="Claude" w:date="2026-10-20T00:00:00Z"/>
        </w:rPr>
      </w:pPr>
      <w:commentRangeStart w:id="73"/>
      <w:ins w:id="90443" w:author="Claude" w:date="2026-10-20T00:00:00Z">
        <w:r>
          <w:t>Estructura del documento</w:t>
        </w:r>
      </w:ins>
      <w:commentRangeEnd w:id="73"/>
      <w:r>
        <w:rPr>
          <w:rStyle w:val="Refdecomentario"/>
        </w:rPr>
        <w:commentReference w:id="73"/>
      </w:r>
    </w:p>
    <w:p>
      <w:pPr>
        <w:spacing w:line="360" w:lineRule="auto"/>
        <w:rPr>
          <w:ins w:id="90444" w:author="Claude" w:date="2026-10-20T00:00:00Z"/>
        </w:rPr>
      </w:pPr>
      <w:ins w:id="90445"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69" w:author="Claude" w:date="2026-10-20T00:00:00Z">
        <w:r>
          <w:delText xml:space="preserve">[R-8]</w:delText>
        </w:r>
      </w:del>
      <w:sdt>
        <w:sdtPr>
          <w:id w:val="762064971"/>
          <w:citation/>
        </w:sdtPr>
        <w:sdtContent>
          <w:ins w:id="92170"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71" w:author="Claude" w:date="2026-10-20T00:00:00Z">
        <w:r>
          <w:delText xml:space="preserve">[R-9]</w:delText>
        </w:r>
      </w:del>
      <w:sdt>
        <w:sdtPr>
          <w:id w:val="1306699868"/>
          <w:citation/>
        </w:sdtPr>
        <w:sdtContent>
          <w:ins w:id="92172"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del w:id="90061" w:author="Claude" w:date="2026-10-20T00:00:00Z">
        <w:r>
          <w:delText xml:space="preserve">La Directriz fue derogada con efectos de 11 de julio de 2023 por el Real Decreto 524/2023, por el que se aprueba la Norma Básica de Protección Civil</w:delText>
        </w:r>
      </w:del>
      <w:ins w:id="90062" w:author="Claude" w:date="2026-10-20T00:00:00Z">
        <w:r>
          <w:t>El Real Decreto 524/2023, que aprueba la nueva Norma Básica de Protección Civil y está en vigor desde el 11 de julio de 2023, derogó expresamente la Norma Básica de 1992 (Real Decreto 407/1992), pero no la Directriz</w:t>
        </w:r>
      </w:ins>
      <w:r>
        <w:t xml:space="preserve"> </w:t>
      </w:r>
      <w:del w:id="92173" w:author="Claude" w:date="2026-10-20T00:00:00Z">
        <w:r>
          <w:delText xml:space="preserve">[R-10]</w:delText>
        </w:r>
      </w:del>
      <w:sdt>
        <w:sdtPr>
          <w:id w:val="260758567"/>
          <w:citation/>
        </w:sdtPr>
        <w:sdtContent>
          <w:ins w:id="92174"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w:t>
      </w:r>
      <w:del w:id="90063" w:author="Claude" w:date="2026-10-20T00:00:00Z">
        <w:r>
          <w:delText xml:space="preserve">No obstante, continúa aplicándose hasta que se apruebe el instrumento de planificación que la sustituya, circunstancia que conviene verificar en la fecha de entrega del trabajo</w:delText>
        </w:r>
      </w:del>
      <w:ins w:id="90064" w:author="Claude" w:date="2026-10-20T00:00:00Z">
        <w:r>
          <w:t>La nueva norma actualiza el concepto de directriz básica y fija el plazo para adaptar los planes especiales que derivan de ellas, de modo que la Directriz sigue siendo el marco de referencia de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75" w:author="Claude" w:date="2026-10-20T00:00:00Z">
        <w:r>
          <w:delText xml:space="preserve">[R-9]</w:delText>
        </w:r>
      </w:del>
      <w:sdt>
        <w:sdtPr>
          <w:id w:val="312992667"/>
          <w:citation/>
        </w:sdtPr>
        <w:sdtContent>
          <w:ins w:id="92176"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w:t>
      </w:r>
      <w:del w:id="90775" w:author="Claude" w:date="2026-10-20T00:00:00Z">
        <w:r>
          <w:delText xml:space="preserve">sus Grupos de Vigilancia Radiológica Ambiental (GOVRA)</w:delText>
        </w:r>
      </w:del>
      <w:ins w:id="90776" w:author="Claude" w:date="2026-10-20T00:00:00Z">
        <w:r>
          <w:t>su Grupo Operativo de Vigilancia Radiológica (GOVRA), con base en Rota</w:t>
        </w:r>
      </w:ins>
      <w:r>
        <w:t xml:space="preserve">, para detectar y delimitar una eventual contaminación </w:t>
      </w:r>
      <w:del w:id="92177" w:author="Claude" w:date="2026-10-20T00:00:00Z">
        <w:r>
          <w:delText xml:space="preserve">[R-13]</w:delText>
        </w:r>
      </w:del>
      <w:sdt>
        <w:sdtPr>
          <w:id w:val="218009244"/>
          <w:citation/>
        </w:sdtPr>
        <w:sdtContent>
          <w:ins w:id="92178"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w:t>
      </w:r>
      <w:r>
        <w:t xml:space="preserve">organización que requeriría la escala de un buque mercante nuclear</w:t>
      </w:r>
      <w:ins w:id="90779" w:author="Claude" w:date="2026-10-20T00:00:00Z"/>
      <w:sdt>
        <w:sdtPr>
          <w:id w:val="1193669157"/>
          <w:citation/>
        </w:sdtPr>
        <w:sdtContent>
          <w:ins w:id="92220" w:author="Claude" w:date="2026-10-20T00:00:00Z">
            <w:r>
              <w:fldChar w:fldCharType="begin"/>
            </w:r>
            <w:r>
              <w:instrText xml:space="preserve"> CITATION Rom21 \l 3082 </w:instrText>
            </w:r>
            <w:r>
              <w:fldChar w:fldCharType="separate"/>
            </w:r>
            <w:r>
              <w:rPr>
                <w:noProof/>
              </w:rPr>
              <w:t xml:space="preserve"> [8]</w:t>
            </w:r>
            <w:r>
              <w:fldChar w:fldCharType="end"/>
            </w:r>
          </w:ins>
        </w:sdtContent>
      </w:sdt>
      <w:ins w:id="92221" w:author="Claude" w:date="2026-10-20T00:00:00Z">
        <w:r>
          <w:t>. No obstante, Romero Bartumeus señala que Rota cuenta con un plan interior de la base naval, pero no con un plan de emergencia exterior para los municipios del entorno, y que en la bahía de Algeciras existe un plan de emergencia nuclear en Gibraltar sin un equivalente en el lado español. La escala de un buque mercante en un puerto civil como el de Bilbao tendría que resolver esa carencia, y los radios que se obtienen en este trabajo son el punto de partida de ese plan exterior</w:t>
        </w:r>
      </w:ins>
      <w:r>
        <w:t xml:space="preserve">.</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79" w:author="Claude" w:date="2026-10-20T00:00:00Z">
        <w:r>
          <w:delText xml:space="preserve">[R-11]</w:delText>
        </w:r>
      </w:del>
      <w:sdt>
        <w:sdtPr>
          <w:id w:val="849177561"/>
          <w:citation/>
        </w:sdtPr>
        <w:sdtContent>
          <w:ins w:id="92180" w:author="Claude" w:date="2026-10-20T00:00:00Z">
            <w:r>
              <w:fldChar w:fldCharType="begin"/>
            </w:r>
            <w:r>
              <w:instrText xml:space="preserve"> CITATION GSR7 \l 3082 </w:instrText>
            </w:r>
            <w:r>
              <w:fldChar w:fldCharType="separate"/>
            </w:r>
            <w:r>
              <w:rPr>
                <w:noProof/>
              </w:rPr>
              <w:t xml:space="preserve"> [9]</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81" w:author="Claude" w:date="2026-10-20T00:00:00Z">
        <w:r>
          <w:delText xml:space="preserve">[R-14]</w:delText>
        </w:r>
      </w:del>
      <w:sdt>
        <w:sdtPr>
          <w:id w:val="879948293"/>
          <w:citation/>
        </w:sdtPr>
        <w:sdtContent>
          <w:ins w:id="92182" w:author="Claude" w:date="2026-10-20T00:00:00Z">
            <w:r>
              <w:fldChar w:fldCharType="begin"/>
            </w:r>
            <w:r>
              <w:instrText xml:space="preserve"> CITATION EPR13 \l 3082 </w:instrText>
            </w:r>
            <w:r>
              <w:fldChar w:fldCharType="separate"/>
            </w:r>
            <w:r>
              <w:rPr>
                <w:noProof/>
              </w:rPr>
              <w:t xml:space="preserve"> [10]</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6" w:author="Claude" w:date="2026-10-20T00:00:00Z"/>
        </w:rPr>
      </w:pPr>
      <w:del w:id="90065"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83" w:author="Claude" w:date="2026-10-20T00:00:00Z">
        <w:r>
          <w:delText xml:space="preserve">[R-15]</w:delText>
        </w:r>
      </w:del>
      <w:sdt>
        <w:sdtPr>
          <w:id w:val="524400608"/>
          <w:citation/>
        </w:sdtPr>
        <w:sdtContent>
          <w:ins w:id="92184" w:author="Claude" w:date="2026-10-20T00:00:00Z">
            <w:r>
              <w:fldChar w:fldCharType="begin"/>
            </w:r>
            <w:r>
              <w:instrText xml:space="preserve"> CITATION EUR13 \l 3082 </w:instrText>
            </w:r>
            <w:r>
              <w:fldChar w:fldCharType="separate"/>
            </w:r>
            <w:r>
              <w:rPr>
                <w:noProof/>
              </w:rPr>
              <w:t xml:space="preserve"> [11]</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65" w:author="Claude" w:date="2026-10-20T00:00:00Z">
          <w:pPr/>
        </w:pPrChange>
      </w:pPr>
      <w:del w:id="90864"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85" w:author="Claude" w:date="2026-10-20T00:00:00Z">
        <w:r>
          <w:delText xml:space="preserve">[R-12]</w:delText>
        </w:r>
      </w:del>
      <w:sdt>
        <w:sdtPr>
          <w:id w:val="1378305703"/>
          <w:citation/>
        </w:sdtPr>
        <w:sdtContent>
          <w:ins w:id="92186"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77"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78"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79"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67" w:author="Claude" w:date="2026-10-20T00:00:00Z">
          <w:pPr/>
        </w:pPrChange>
      </w:pPr>
      <w:del w:id="90866"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87" w:author="Claude" w:date="2026-10-20T00:00:00Z">
        <w:r>
          <w:delText xml:space="preserve">[R-1]</w:delText>
        </w:r>
      </w:del>
      <w:sdt>
        <w:sdtPr>
          <w:id w:val="1199463351"/>
          <w:citation/>
        </w:sdtPr>
        <w:sdtContent>
          <w:ins w:id="92188" w:author="Claude" w:date="2026-10-20T00:00:00Z">
            <w:r>
              <w:fldChar w:fldCharType="begin"/>
            </w:r>
            <w:r>
              <w:instrText xml:space="preserve"> CITATION CFR50160 \l 3082 </w:instrText>
            </w:r>
            <w:r>
              <w:fldChar w:fldCharType="separate"/>
            </w:r>
            <w:r>
              <w:rPr>
                <w:noProof/>
              </w:rPr>
              <w:t xml:space="preserve"> [12]</w:t>
            </w:r>
            <w:r>
              <w:fldChar w:fldCharType="end"/>
            </w:r>
          </w:ins>
        </w:sdtContent>
      </w:sdt>
      <w:r>
        <w:t xml:space="preserve">, junto con 10 CFR 50.33(g)(2) y la guía RG 1.242 </w:t>
      </w:r>
      <w:del w:id="92189" w:author="Claude" w:date="2026-10-20T00:00:00Z">
        <w:r>
          <w:delText xml:space="preserve">[R-2]</w:delText>
        </w:r>
      </w:del>
      <w:sdt>
        <w:sdtPr>
          <w:id w:val="1176993288"/>
          <w:citation/>
        </w:sdtPr>
        <w:sdtContent>
          <w:ins w:id="92190" w:author="Claude" w:date="2026-10-20T00:00:00Z">
            <w:r>
              <w:fldChar w:fldCharType="begin"/>
            </w:r>
            <w:r>
              <w:instrText xml:space="preserve"> CITATION RG1242 \l 3082 </w:instrText>
            </w:r>
            <w:r>
              <w:fldChar w:fldCharType="separate"/>
            </w:r>
            <w:r>
              <w:rPr>
                <w:noProof/>
              </w:rPr>
              <w:t xml:space="preserve"> [13]</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80"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81"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82"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del w:id="90908" w:author="Claude" w:date="2026-10-20T00:00:00Z">
        <w:r>
          <w:delText xml:space="preserve">Las metodologías de SMR avanzados presentadas a la NRC evalúan este último criterio como 200 rem (2 Gy) frente al umbral de 1 rem</w:delText>
        </w:r>
      </w:del>
      <w:ins w:id="90909" w:author="Claude" w:date="2026-10-20T00:00:00Z"/>
      <w:ins w:id="92223" w:author="Claude" w:date="2026-10-20T00:00:00Z">
        <w:r>
          <w:t>Estos criterios proceden de la NUREG-0396</w:t>
        </w:r>
      </w:ins>
      <w:sdt>
        <w:sdtPr>
          <w:id w:val="191929471"/>
          <w:citation/>
        </w:sdtPr>
        <w:sdtContent>
          <w:ins w:id="92222" w:author="Claude" w:date="2026-10-20T00:00:00Z">
            <w:r>
              <w:fldChar w:fldCharType="begin"/>
            </w:r>
            <w:r>
              <w:instrText xml:space="preserve"> CITATION N0396 \l 3082 </w:instrText>
            </w:r>
            <w:r>
              <w:fldChar w:fldCharType="separate"/>
            </w:r>
            <w:r>
              <w:rPr>
                <w:noProof/>
              </w:rPr>
              <w:t xml:space="preserve"> [14]</w:t>
            </w:r>
            <w:r>
              <w:fldChar w:fldCharType="end"/>
            </w:r>
          </w:ins>
        </w:sdtContent>
      </w:sdt>
      <w:ins w:id="92224" w:author="Claude" w:date="2026-10-20T00:00:00Z">
        <w:r>
          <w:t>, base técnica de la EPZ de 10 millas de las centrales de agua ligera, que cuantifica el último como la dosis de 200 rem (2 Gy) a cuerpo entero, umbral de los efectos graves tempranos, frente a 1 rem en 96 horas para los accidentes base de diseño. Las metodologías de dimensionamiento de la EPZ de SMR presentadas a la NRC, como la de NuScale, aplican esos mismos criterios</w:t>
        </w:r>
      </w:ins>
      <w:r>
        <w:t xml:space="preserve"> </w:t>
      </w:r>
      <w:del w:id="92191" w:author="Claude" w:date="2026-10-20T00:00:00Z">
        <w:r>
          <w:delText xml:space="preserve">[R-16]</w:delText>
        </w:r>
      </w:del>
      <w:sdt>
        <w:sdtPr>
          <w:id w:val="235133158"/>
          <w:citation/>
        </w:sdtPr>
        <w:sdtContent>
          <w:ins w:id="92192" w:author="Claude" w:date="2026-10-20T00:00:00Z">
            <w:r>
              <w:fldChar w:fldCharType="begin"/>
            </w:r>
            <w:r>
              <w:instrText xml:space="preserve"> CITATION EPZSMR \l 3082 </w:instrText>
            </w:r>
            <w:r>
              <w:fldChar w:fldCharType="separate"/>
            </w:r>
            <w:r>
              <w:rPr>
                <w:noProof/>
              </w:rPr>
              <w:t xml:space="preserve"> [15]</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93" w:author="Claude" w:date="2026-10-20T00:00:00Z">
        <w:r>
          <w:delText xml:space="preserve">[R-7]</w:delText>
        </w:r>
      </w:del>
      <w:sdt>
        <w:sdtPr>
          <w:id w:val="1649446227"/>
          <w:citation/>
        </w:sdtPr>
        <w:sdtContent>
          <w:ins w:id="92194" w:author="Claude" w:date="2026-10-20T00:00:00Z">
            <w:r>
              <w:fldChar w:fldCharType="begin"/>
            </w:r>
            <w:r>
              <w:instrText xml:space="preserve"> CITATION USN00 \l 3082 </w:instrText>
            </w:r>
            <w:r>
              <w:fldChar w:fldCharType="separate"/>
            </w:r>
            <w:r>
              <w:rPr>
                <w:noProof/>
              </w:rPr>
              <w:t xml:space="preserve"> [16]</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99"/>
      <w:del w:id="90156" w:author="Claude" w:date="2026-10-20T00:00:00Z">
        <w:r>
          <w:delText xml:space="preserve">El marco regulador que se seguirá para la elaboración de este informe es el</w:delText>
        </w:r>
      </w:del>
      <w:ins w:id="90157"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[17]</w:t>
          </w:r>
          <w:r>
            <w:fldChar w:fldCharType="end"/>
          </w:r>
        </w:sdtContent>
      </w:sdt>
      <w:ins w:id="90158" w:author="Claude" w:date="2026-10-20T00:00:00Z"/>
      <w:ins w:id="92226" w:author="Claude" w:date="2026-10-20T00:00:00Z">
        <w:r>
          <w:t>, que expresa los límites como 25 rem a cuerpo entero y 300 rem en tiroides. Para reactores que emplean el término fuente alternativo, 10 CFR 50.34(a)(1)(ii)(D) y la guía RG 1.183 los reformulan en términos de TEDE</w:t>
        </w:r>
      </w:ins>
      <w:sdt>
        <w:sdtPr>
          <w:id w:val="992749104"/>
          <w:citation/>
        </w:sdtPr>
        <w:sdtContent>
          <w:ins w:id="92225"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27"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99"/>
      <w:r>
        <w:rPr>
          <w:rStyle w:val="Refdecomentario"/>
        </w:rPr>
        <w:commentReference w:id="99"/>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9" w:author="Claude" w:date="2026-10-20T00:00:00Z">
        <w:r>
          <w:delText xml:space="preserve">superior a 25 rem (TEDE)</w:delText>
        </w:r>
      </w:del>
      <w:ins w:id="90160"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61" w:author="Claude" w:date="2026-10-20T00:00:00Z">
        <w:r>
          <w:delText xml:space="preserve">superior a 25 rem (TEDE)</w:delText>
        </w:r>
      </w:del>
      <w:ins w:id="90162"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69" w:author="Claude" w:date="2026-10-20T00:00:00Z">
          <w:pPr/>
        </w:pPrChange>
      </w:pPr>
      <w:del w:id="90868"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72"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95" w:author="Claude" w:date="2026-10-20T00:00:00Z">
        <w:r>
          <w:delText xml:space="preserve">[R-17]</w:delText>
        </w:r>
      </w:del>
      <w:sdt>
        <w:sdtPr>
          <w:id w:val="1496939139"/>
          <w:citation/>
        </w:sdtPr>
        <w:sdtContent>
          <w:ins w:id="92196" w:author="Claude" w:date="2026-10-20T00:00:00Z">
            <w:r>
              <w:fldChar w:fldCharType="begin"/>
            </w:r>
            <w:r>
              <w:instrText xml:space="preserve"> CITATION Devon \l 3082 </w:instrText>
            </w:r>
            <w:r>
              <w:fldChar w:fldCharType="separate"/>
            </w:r>
            <w:r>
              <w:rPr>
                <w:noProof/>
              </w:rPr>
              <w:t xml:space="preserve"> [18]</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97" w:author="Claude" w:date="2026-10-20T00:00:00Z">
        <w:r>
          <w:delText xml:space="preserve">[R-18]</w:delText>
        </w:r>
      </w:del>
      <w:sdt>
        <w:sdtPr>
          <w:id w:val="1617484969"/>
          <w:citation/>
        </w:sdtPr>
        <w:sdtContent>
          <w:ins w:id="92198" w:author="Claude" w:date="2026-10-20T00:00:00Z">
            <w:r>
              <w:fldChar w:fldCharType="begin"/>
            </w:r>
            <w:r>
              <w:instrText xml:space="preserve"> CITATION Barrow \l 3082 </w:instrText>
            </w:r>
            <w:r>
              <w:fldChar w:fldCharType="separate"/>
            </w:r>
            <w:r>
              <w:rPr>
                <w:noProof/>
              </w:rPr>
              <w:t xml:space="preserve"> [19]</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9" w:author="Claude" w:date="2026-10-20T00:00:00Z">
        <w:r>
          <w:delText xml:space="preserve">Tabla 9.4</w:delText>
        </w:r>
      </w:del>
      <w:ins w:id="90070"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73"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99" w:author="Claude" w:date="2026-10-20T00:00:00Z">
        <w:r>
          <w:delText xml:space="preserve">[R-19]</w:delText>
        </w:r>
      </w:del>
      <w:sdt>
        <w:sdtPr>
          <w:id w:val="933557230"/>
          <w:citation/>
        </w:sdtPr>
        <w:sdtContent>
          <w:ins w:id="92200" w:author="Claude" w:date="2026-10-20T00:00:00Z">
            <w:r>
              <w:fldChar w:fldCharType="begin"/>
            </w:r>
            <w:r>
              <w:instrText xml:space="preserve"> CITATION ARPANSA \l 3082 </w:instrText>
            </w:r>
            <w:r>
              <w:fldChar w:fldCharType="separate"/>
            </w:r>
            <w:r>
              <w:rPr>
                <w:noProof/>
              </w:rPr>
              <w:t xml:space="preserve"> [20]</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83"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84"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85"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201" w:author="Claude" w:date="2026-10-20T00:00:00Z">
        <w:r>
          <w:delText xml:space="preserve">[R-19]</w:delText>
        </w:r>
      </w:del>
      <w:sdt>
        <w:sdtPr>
          <w:id w:val="207568188"/>
          <w:citation/>
        </w:sdtPr>
        <w:sdtContent>
          <w:ins w:id="92202" w:author="Claude" w:date="2026-10-20T00:00:00Z">
            <w:r>
              <w:fldChar w:fldCharType="begin"/>
            </w:r>
            <w:r>
              <w:instrText xml:space="preserve"> CITATION ARPANSA \l 3082 </w:instrText>
            </w:r>
            <w:r>
              <w:fldChar w:fldCharType="separate"/>
            </w:r>
            <w:r>
              <w:rPr>
                <w:noProof/>
              </w:rPr>
              <w:t xml:space="preserve"> [20]</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86"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87"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88"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89"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74" w:author="Claude" w:date="2026-10-20T00:00:00Z">
          <w:pPr/>
        </w:pPrChange>
      </w:pPr>
      <w:r>
        <w:rPr/>
        <w:t>Experiencia de los buques mercantes nucleares</w:t>
      </w:r>
    </w:p>
    <w:p w14:paraId="281F5334" w14:textId="77777777" w:rsidR="008D5A67" w:rsidRDefault="008D5A67" w:rsidP="008D5A67">
      <w:pPr>
        <w:spacing w:line="360" w:lineRule="auto"/>
      </w:pPr>
      <w:del w:id="90906" w:author="Claude" w:date="2026-10-20T00:00:00Z">
        <w:r>
          <w:delText xml:space="preserve">Salvo el Savannah, los buques mercantes nucleares construidos (Otto Hahn, Mutsu y Sevmorput) encontraron</w:delText>
        </w:r>
      </w:del>
      <w:ins w:id="90907" w:author="Claude" w:date="2026-10-20T00:00:00Z">
        <w:r>
          <w:t>Los buques mercantes nucleares encontraron</w:t>
        </w:r>
      </w:ins>
      <w:r>
        <w:t xml:space="preserve"> restricciones de acceso a puertos, motivadas más por la percepción de riesgo que por criterios técnicos, en contraste con los buques de guerra, que encuentran poca resistencia en las autoridades portuarias </w:t>
      </w:r>
      <w:del w:id="92203" w:author="Claude" w:date="2026-10-20T00:00:00Z">
        <w:r>
          <w:delText xml:space="preserve">[R-20]</w:delText>
        </w:r>
      </w:del>
      <w:sdt>
        <w:sdtPr>
          <w:id w:val="463321747"/>
          <w:citation/>
        </w:sdtPr>
        <w:sdtContent>
          <w:ins w:id="92204"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90" w:author="Claude" w:date="2026-10-20T00:00:00Z">
          <w:pPr/>
        </w:pPrChange>
      </w:pPr>
      <w:commentRangeStart w:id="111"/>
      <w:del w:id="90902" w:author="Claude" w:date="2026-10-20T00:00:00Z">
        <w:r>
          <w:delText xml:space="preserve">Muchos puertos negaron la entrada al Otto Hahn, lo que limitó sus rutas y contribuyó a la retirada anticipada de su planta nuclear.</w:delText>
        </w:r>
      </w:del>
      <w:ins w:id="90903" w:author="Claude" w:date="2026-10-20T00:00:00Z">
        <w:r>
          <w:t>El Otto Hahn visitó 33 puertos de 22 países, en su mayoría una sola vez y con permisos especiales negociados entre gobiernos, y nunca se le autorizó a transitar por los canales de Suez y de Panamá; su planta nuclear se retiró en 1979, cuando dejó de ser rentable.</w:t>
        </w:r>
      </w:ins>
      <w:commentRangeEnd w:id="111"/>
      <w:r>
        <w:rPr>
          <w:rStyle w:val="Refdecomentario"/>
        </w:rPr>
        <w:commentReference w:id="111"/>
      </w:r>
    </w:p>
    <w:p w14:paraId="0C86FD26" w14:textId="77777777" w:rsidR="008D5A67" w:rsidRDefault="008D5A67" w:rsidP="008D5A67">
      <w:pPr>
        <w:numPr>
          <w:ilvl w:val="0"/>
          <w:numId w:val="10"/>
        </w:numPr>
        <w:spacing w:line="360" w:lineRule="auto"/>
        <w:rPr>
          <w:del w:id="90905" w:author="Claude" w:date="2026-10-20T00:00:00Z"/>
        </w:rPr>
        <w:pPrChange w:id="90891" w:author="Claude" w:date="2026-10-20T00:00:00Z">
          <w:pPr/>
        </w:pPrChange>
      </w:pPr>
      <w:del w:id="90904" w:author="Claude" w:date="2026-10-20T00:00:00Z">
        <w:r>
          <w:delText xml:space="preserve">Diversas autoridades portuarias negaron el acceso al Sevmorput tras Chernóbil.</w:delText>
        </w:r>
      </w:del>
    </w:p>
    <w:p w14:paraId="31AA4E48" w14:textId="77777777" w:rsidR="008D5A67" w:rsidRDefault="008D5A67" w:rsidP="008D5A67">
      <w:pPr>
        <w:numPr>
          <w:ilvl w:val="0"/>
          <w:numId w:val="10"/>
        </w:numPr>
        <w:spacing w:line="360" w:lineRule="auto"/>
        <w:pPrChange w:id="90892"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75"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205" w:author="Claude" w:date="2026-10-20T00:00:00Z">
        <w:r>
          <w:delText xml:space="preserve">[R-21]</w:delText>
        </w:r>
      </w:del>
      <w:sdt>
        <w:sdtPr>
          <w:id w:val="139451546"/>
          <w:citation/>
        </w:sdtPr>
        <w:sdtContent>
          <w:ins w:id="92206" w:author="Claude" w:date="2026-10-20T00:00:00Z">
            <w:r>
              <w:fldChar w:fldCharType="begin"/>
            </w:r>
            <w:r>
              <w:instrText xml:space="preserve"> CITATION DSA21 \l 3082 </w:instrText>
            </w:r>
            <w:r>
              <w:fldChar w:fldCharType="separate"/>
            </w:r>
            <w:r>
              <w:rPr>
                <w:noProof/>
              </w:rPr>
              <w:t xml:space="preserve"> [21]</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76"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7" w:author="Claude" w:date="2026-10-20T00:00:00Z">
        <w:r>
          <w:delText xml:space="preserve">A la vista de la Tabla 9.3</w:delText>
        </w:r>
      </w:del>
      <w:ins w:id="90068"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93"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94"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95" w:author="Claude" w:date="2026-10-20T00:00:00Z">
          <w:pPr/>
        </w:pPrChange>
      </w:pPr>
      <w:commentRangeStart w:id="77"/>
      <w:r>
        <w:t xml:space="preserve">Si el trabajo obtuviera distancias superiores a las de un Nimitz, sería </w:t>
      </w:r>
      <w:del w:id="90910" w:author="Claude" w:date="2026-10-20T00:00:00Z">
        <w:r>
          <w:delText xml:space="preserve">señal de un término fuente sobreestimado (como ocurría con el inventario inicial)</w:delText>
        </w:r>
      </w:del>
      <w:ins w:id="90911" w:author="Claude" w:date="2026-10-20T00:00:00Z">
        <w:r>
          <w:t>indicio de un término fuente sobreestimado, dado que el KP-FHR tiene una potencia intermedia entre la de un submarino y la de un portaaviones</w:t>
        </w:r>
      </w:ins>
      <w:r>
        <w:t xml:space="preserve">.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71" w:author="Claude" w:date="2026-10-20T00:00:00Z">
          <w:pPr/>
        </w:pPrChange>
      </w:pPr>
      <w:del w:id="90870"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96"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97"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98"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99"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900" w:author="Claude" w:date="2026-10-20T00:00:00Z">
          <w:pPr/>
        </w:pPrChange>
      </w:pPr>
      <w:r>
        <w:t xml:space="preserve">Organización de vigilancia radiológica en el puerto durante la escala, </w:t>
      </w:r>
      <w:del w:id="90777" w:author="Claude" w:date="2026-10-20T00:00:00Z">
        <w:r>
          <w:delText xml:space="preserve">análoga a los GOVRA de la Armada</w:delText>
        </w:r>
      </w:del>
      <w:ins w:id="90778" w:author="Claude" w:date="2026-10-20T00:00:00Z">
        <w:r>
          <w:t>análoga a la que realiza el GOVRA de la Armada</w:t>
        </w:r>
      </w:ins>
      <w:r>
        <w:t xml:space="preserve">, y reparto previo de yodo estable en la zona de profilaxis.</w:t>
      </w:r>
    </w:p>
    <w:p w14:paraId="5DD72020" w14:textId="77777777" w:rsidR="008D5A67" w:rsidRDefault="008D5A67" w:rsidP="008D5A67">
      <w:pPr>
        <w:numPr>
          <w:ilvl w:val="0"/>
          <w:numId w:val="10"/>
        </w:numPr>
        <w:spacing w:line="360" w:lineRule="auto"/>
        <w:pPrChange w:id="90901"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71" w:author="Claude" w:date="2026-10-20T00:00:00Z">
        <w:r>
          <w:rPr>
            <w:rFonts w:eastAsia="Times New Roman" w:cs="Times New Roman"/>
          </w:rPr>
          <w:delText xml:space="preserve">los reactores recogidos </w:delText>
        </w:r>
        <w:r>
          <w:delText xml:space="preserve">SMR Catalogue 2024</w:delText>
        </w:r>
      </w:del>
      <w:ins w:id="90072"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3"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4"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4" w:author="Claude" w:date="2026-10-20T00:00:00Z">
        <w:r>
          <w:rPr>
            <w:rFonts w:eastAsia="Times New Roman" w:cs="Times New Roman"/>
            <w:b/>
            <w:bCs/>
          </w:rPr>
          <w:delText xml:space="preserve">”</w:delText>
        </w:r>
        <w:r>
          <w:rPr>
            <w:rFonts w:eastAsia="Times New Roman" w:cs="Times New Roman"/>
          </w:rPr>
          <w:delText xml:space="preserve">tiene</w:delText>
        </w:r>
      </w:del>
      <w:ins w:id="90085"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5" w:author="Claude" w:date="2026-10-20T00:00:00Z">
        <w:r>
          <w:rPr>
            <w:rFonts w:eastAsia="Times New Roman" w:cs="Times New Roman"/>
          </w:rPr>
          <w:delText xml:space="preserve">buque mercante Para ello y con el objetivo</w:delText>
        </w:r>
      </w:del>
      <w:ins w:id="90076"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[22]</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7"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81" w:author="Claude" w:date="2026-10-20T00:00:00Z"/>
        </w:rPr>
      </w:pPr>
      <w:ins w:id="90782" w:author="Claude" w:date="2026-10-20T00:00:00Z"/>
      <w:ins w:id="92229"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1438475926"/>
          <w:citation/>
        </w:sdtPr>
        <w:sdtContent>
          <w:ins w:id="92228"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30"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8" w:author="Claude" w:date="2026-10-20T00:00:00Z">
        <w:r>
          <w:rPr>
            <w:rFonts w:eastAsia="Times New Roman" w:cs="Times New Roman"/>
          </w:rPr>
          <w:delText xml:space="preserve">Si bien los grandes</w:delText>
        </w:r>
      </w:del>
      <w:ins w:id="90079"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80" w:author="Claude" w:date="2026-10-20T00:00:00Z">
        <w:r>
          <w:rPr>
            <w:rFonts w:eastAsia="Times New Roman" w:cs="Times New Roman"/>
          </w:rPr>
          <w:delText xml:space="preserve">50 MWe, por lo que se excluyen</w:delText>
        </w:r>
      </w:del>
      <w:ins w:id="90081"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[24]</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83" w:author="Claude" w:date="2026-10-20T00:00:00Z"/>
      <w:sdt>
        <w:sdtPr>
          <w:id w:val="1066995901"/>
          <w:citation/>
        </w:sdtPr>
        <w:sdtContent>
          <w:ins w:id="92231" w:author="Claude" w:date="2026-10-20T00:00:00Z">
            <w:r>
              <w:fldChar w:fldCharType="begin"/>
            </w:r>
            <w:r>
              <w:instrText xml:space="preserve"> CITATION SAATY80 \l 3082 </w:instrText>
            </w:r>
            <w:r>
              <w:fldChar w:fldCharType="separate"/>
            </w:r>
            <w:r>
              <w:rPr>
                <w:noProof/>
              </w:rPr>
              <w:t xml:space="preserve"> [25]</w:t>
            </w:r>
            <w:r>
              <w:fldChar w:fldCharType="end"/>
            </w:r>
          </w:ins>
        </w:sdtContent>
      </w:sdt>
      <w:r>
        <w:t xml:space="preserve">. Para ello, </w:t>
      </w:r>
      <w:r>
        <w:t xml:space="preserve">SMART se apoya en el software SuperDecisions</w:t>
      </w:r>
      <w:ins w:id="90784" w:author="Claude" w:date="2026-10-20T00:00:00Z"/>
      <w:sdt>
        <w:sdtPr>
          <w:id w:val="313040345"/>
          <w:citation/>
        </w:sdtPr>
        <w:sdtContent>
          <w:ins w:id="92232" w:author="Claude" w:date="2026-10-20T00:00:00Z">
            <w:r>
              <w:fldChar w:fldCharType="begin"/>
            </w:r>
            <w:r>
              <w:instrText xml:space="preserve"> CITATION SUPERDEC \l 3082 </w:instrText>
            </w:r>
            <w:r>
              <w:fldChar w:fldCharType="separate"/>
            </w:r>
            <w:r>
              <w:rPr>
                <w:noProof/>
              </w:rPr>
              <w:t xml:space="preserve"> [26]</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del w:id="90912" w:author="Claude" w:date="2026-10-20T00:00:00Z">
        <w:r>
          <w:delText xml:space="preserve">De acuerdo con el enfoque adoptado en el apartado 2.2.1 del documento de referencia</w:delText>
        </w:r>
      </w:del>
      <w:ins w:id="90913" w:author="Claude" w:date="2026-10-20T00:00:00Z"/>
      <w:ins w:id="92235" w:author="Claude" w:date="2026-10-20T00:00:00Z">
        <w:r>
          <w:t>Siguiendo la estructura de criterios de la herramienta SMART</w:t>
        </w:r>
      </w:ins>
      <w:sdt>
        <w:sdtPr>
          <w:id w:val="507574716"/>
          <w:citation/>
        </w:sdtPr>
        <w:sdtContent>
          <w:ins w:id="92233" w:author="Claude" w:date="2026-10-20T00:00:00Z">
            <w:r>
              <w:fldChar w:fldCharType="begin"/>
            </w:r>
            <w:r>
              <w:instrText xml:space="preserve"> CITATION IDO25 \l 3082 </w:instrText>
            </w:r>
            <w:r>
              <w:fldChar w:fldCharType="separate"/>
            </w:r>
            <w:r>
              <w:rPr>
                <w:noProof/>
              </w:rPr>
              <w:t xml:space="preserve"> [24]</w:t>
            </w:r>
            <w:r>
              <w:fldChar w:fldCharType="end"/>
            </w:r>
          </w:ins>
        </w:sdtContent>
      </w:sdt>
      <w:ins w:id="92236" w:author="Claude" w:date="2026-10-20T00:00:00Z">
        <w:r>
          <w:t>, empleada también por Aldekoa Camba para seleccionar un SMR destinado a centros de datos</w:t>
        </w:r>
      </w:ins>
      <w:sdt>
        <w:sdtPr>
          <w:id w:val="138064633"/>
          <w:citation/>
        </w:sdtPr>
        <w:sdtContent>
          <w:ins w:id="92234" w:author="Claude" w:date="2026-10-20T00:00:00Z">
            <w:r>
              <w:fldChar w:fldCharType="begin"/>
            </w:r>
            <w:r>
              <w:instrText xml:space="preserve"> CITATION Ald25 \l 3082 </w:instrText>
            </w:r>
            <w:r>
              <w:fldChar w:fldCharType="separate"/>
            </w:r>
            <w:r>
              <w:rPr>
                <w:noProof/>
              </w:rPr>
              <w:t xml:space="preserve"> [27]</w:t>
            </w:r>
            <w:r>
              <w:fldChar w:fldCharType="end"/>
            </w:r>
          </w:ins>
        </w:sdtContent>
      </w:sdt>
      <w:r>
        <w:t xml:space="preserve">,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2" w:author="Claude" w:date="2026-10-20T00:00:00Z">
        <w:r>
          <w:rPr>
            <w:highlight w:val="yellow"/>
          </w:rPr>
          <w:delText xml:space="preserve">Anexo X.</w:delText>
        </w:r>
      </w:del>
      <w:ins w:id="90083"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[23]</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[28]</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Configuración de despliegue</w:t>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7" w:author="Claude" w:date="2026-10-20T00:00:00Z">
              <w:r>
                <w:rPr>
                  <w:rFonts w:ascii="Aptos Narrow" w:eastAsia="Times New Roman" w:hAnsi="Aptos Narrow" w:cs="Times New Roman"/>
                  <w:color w:val="000000"/>
                </w:rPr>
                <w:delText xml:space="preserve">Doble unidad (</w:delText>
              </w:r>
              <w:r>
                <w:rPr>
                  <w:rFonts w:ascii="Aptos Narrow" w:eastAsia="Times New Roman" w:hAnsi="Aptos Narrow" w:cs="Times New Roman"/>
                  <w:i/>
                  <w:iCs/>
                  <w:color w:val="000000"/>
                </w:rPr>
                <w:delText xml:space="preserve">dual unit</w:delText>
              </w:r>
              <w:r>
                <w:rPr>
                  <w:rFonts w:ascii="Aptos Narrow" w:eastAsia="Times New Roman" w:hAnsi="Aptos Narrow" w:cs="Times New Roman"/>
                  <w:color w:val="000000"/>
                </w:rPr>
                <w:delText xml:space="preserve">)</w:delText>
              </w:r>
            </w:del>
            <w:ins w:id="90108" w:author="Claude" w:date="2026-10-20T00:00:00Z">
              <w:r>
                <w:rPr>
                  <w:rFonts w:ascii="Aptos Narrow" w:eastAsia="Times New Roman" w:hAnsi="Aptos Narrow" w:cs="Times New Roman"/>
                  <w:color w:val="000000"/>
                </w:rPr>
                <w:t>Una unidad a bordo (la planta terrestre comercial es de doble unidad)</w:t>
              </w:r>
            </w:ins>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eléctrica nominal</w:t>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5" w:author="Claude" w:date="2026-10-20T00:00:00Z">
              <w:r>
                <w:rPr>
                  <w:rFonts w:ascii="Aptos Narrow" w:eastAsia="Times New Roman" w:hAnsi="Aptos Narrow" w:cs="Times New Roman"/>
                  <w:color w:val="000000"/>
                </w:rPr>
                <w:delText xml:space="preserve">150 MWe (2 × 75 MWe)</w:delText>
              </w:r>
            </w:del>
            <w:ins w:id="90106" w:author="Claude" w:date="2026-10-20T00:00:00Z">
              <w:r>
                <w:rPr>
                  <w:rFonts w:ascii="Aptos Narrow" w:eastAsia="Times New Roman" w:hAnsi="Aptos Narrow" w:cs="Times New Roman"/>
                  <w:color w:val="000000"/>
                </w:rPr>
                <w:t>140 MWe (320 MWth), diseño de referencia de KP-TR-012</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95" w:author="Claude" w:date="2026-10-20T00:00:00Z">
              <w:r>
                <w:rPr>
                  <w:rFonts w:ascii="Aptos Narrow" w:eastAsia="Times New Roman" w:hAnsi="Aptos Narrow" w:cs="Times New Roman"/>
                  <w:color w:val="000000"/>
                </w:rPr>
                <w:delText xml:space="preserve">Flibe</w:delText>
              </w:r>
            </w:del>
            <w:ins w:id="90196"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89" w:author="Claude" w:date="2026-10-20T00:00:00Z"/>
        </w:rPr>
      </w:pPr>
      <w:ins w:id="90790" w:author="Claude" w:date="2026-10-20T00:00:00Z"/>
      <w:ins w:id="92240" w:author="Claude" w:date="2026-10-20T00:00:00Z">
        <w:r>
          <w:t>Fuentes: Kairos Power</w:t>
        </w:r>
      </w:ins>
      <w:sdt>
        <w:sdtPr>
          <w:id w:val="766879981"/>
          <w:citation/>
        </w:sdtPr>
        <w:sdtContent>
          <w:ins w:id="92237" w:author="Claude" w:date="2026-10-20T00:00:00Z">
            <w:r>
              <w:fldChar w:fldCharType="begin"/>
            </w:r>
            <w:r>
              <w:instrText xml:space="preserve"> CITATION Kai20 \l 3082 </w:instrText>
            </w:r>
            <w:r>
              <w:fldChar w:fldCharType="separate"/>
            </w:r>
            <w:r>
              <w:rPr>
                <w:noProof/>
              </w:rPr>
              <w:t xml:space="preserve"> [23]</w:t>
            </w:r>
            <w:r>
              <w:fldChar w:fldCharType="end"/>
            </w:r>
          </w:ins>
        </w:sdtContent>
      </w:sdt>
      <w:sdt>
        <w:sdtPr>
          <w:id w:val="760536456"/>
          <w:citation/>
        </w:sdtPr>
        <w:sdtContent>
          <w:ins w:id="92238" w:author="Claude" w:date="2026-10-20T00:00:00Z">
            <w:r>
              <w:fldChar w:fldCharType="begin"/>
            </w:r>
            <w:r>
              <w:instrText xml:space="preserve"> CITATION Kai23 \l 3082 </w:instrText>
            </w:r>
            <w:r>
              <w:fldChar w:fldCharType="separate"/>
            </w:r>
            <w:r>
              <w:rPr>
                <w:noProof/>
              </w:rPr>
              <w:t xml:space="preserve"> [28]</w:t>
            </w:r>
            <w:r>
              <w:fldChar w:fldCharType="end"/>
            </w:r>
          </w:ins>
        </w:sdtContent>
      </w:sdt>
      <w:ins w:id="92241" w:author="Claude" w:date="2026-10-20T00:00:00Z">
        <w:r>
          <w:t xml:space="preserve"> y criterios generales de diseño de los FHR</w:t>
        </w:r>
      </w:ins>
      <w:sdt>
        <w:sdtPr>
          <w:id w:val="1235701853"/>
          <w:citation/>
        </w:sdtPr>
        <w:sdtContent>
          <w:ins w:id="92239" w:author="Claude" w:date="2026-10-20T00:00:00Z">
            <w:r>
              <w:fldChar w:fldCharType="begin"/>
            </w:r>
            <w:r>
              <w:instrText xml:space="preserve"> CITATION ORNL12 \l 3082 </w:instrText>
            </w:r>
            <w:r>
              <w:fldChar w:fldCharType="separate"/>
            </w:r>
            <w:r>
              <w:rPr>
                <w:noProof/>
              </w:rPr>
              <w:t xml:space="preserve"> [29]</w:t>
            </w:r>
            <w:r>
              <w:fldChar w:fldCharType="end"/>
            </w:r>
          </w:ins>
        </w:sdtContent>
      </w:sdt>
      <w:ins w:id="92242"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6" w:author="Claude" w:date="2026-10-20T00:00:00Z">
        <w:r>
          <w:delText xml:space="preserve">características principales</w:delText>
        </w:r>
      </w:del>
      <w:ins w:id="90087" w:author="Claude" w:date="2026-10-20T00:00:00Z">
        <w:r>
          <w:t xml:space="preserve">característica</w:t>
        </w:r>
        <w:r>
          <w:t xml:space="preserve">s principales:</w:t>
        </w:r>
        <w:ins w:id="90787" w:author="Claude" w:date="2026-10-20T00:00:00Z"/>
        <w:sdt>
          <w:sdtPr>
            <w:id w:val="1410420247"/>
            <w:citation/>
          </w:sdtPr>
          <w:sdtContent>
            <w:ins w:id="92243" w:author="Claude" w:date="2026-10-20T00:00:00Z">
              <w:r>
                <w:fldChar w:fldCharType="begin"/>
              </w:r>
              <w:r>
                <w:instrText xml:space="preserve"> CITATION ORNL12 \l 3082 </w:instrText>
              </w:r>
              <w:r>
                <w:fldChar w:fldCharType="separate"/>
              </w:r>
              <w:r>
                <w:rPr>
                  <w:noProof/>
                </w:rPr>
                <w:t xml:space="preserve"> [29]</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85" w:author="Claude" w:date="2026-10-20T00:00:00Z"/>
      <w:sdt>
        <w:sdtPr>
          <w:id w:val="1087887164"/>
          <w:citation/>
        </w:sdtPr>
        <w:sdtContent>
          <w:ins w:id="92244" w:author="Claude" w:date="2026-10-20T00:00:00Z">
            <w:r>
              <w:fldChar w:fldCharType="begin"/>
            </w:r>
            <w:r>
              <w:instrText xml:space="preserve"> CITATION Kai20 \l 3082 </w:instrText>
            </w:r>
            <w:r>
              <w:fldChar w:fldCharType="separate"/>
            </w:r>
            <w:r>
              <w:rPr>
                <w:noProof/>
              </w:rPr>
              <w:t xml:space="preserve"> [23]</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81" w:author="Claude" w:date="2026-10-20T00:00:00Z">
        <w:r>
          <w:delText xml:space="preserve">radionúclidos</w:delText>
        </w:r>
      </w:del>
      <w:ins w:id="90182"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86" w:author="Claude" w:date="2026-10-20T00:00:00Z"/>
      <w:sdt>
        <w:sdtPr>
          <w:id w:val="237973054"/>
          <w:citation/>
        </w:sdtPr>
        <w:sdtContent>
          <w:ins w:id="92245" w:author="Claude" w:date="2026-10-20T00:00:00Z">
            <w:r>
              <w:fldChar w:fldCharType="begin"/>
            </w:r>
            <w:r>
              <w:instrText xml:space="preserve"> CITATION ORNL12 \l 3082 </w:instrText>
            </w:r>
            <w:r>
              <w:fldChar w:fldCharType="separate"/>
            </w:r>
            <w:r>
              <w:rPr>
                <w:noProof/>
              </w:rPr>
              <w:t xml:space="preserve"> [29]</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83" w:author="Claude" w:date="2026-10-20T00:00:00Z">
        <w:r>
          <w:delText xml:space="preserve">radionúclidos</w:delText>
        </w:r>
      </w:del>
      <w:ins w:id="90184"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88" w:author="Claude" w:date="2026-10-20T00:00:00Z"/>
      <w:sdt>
        <w:sdtPr>
          <w:id w:val="1522844710"/>
          <w:citation/>
        </w:sdtPr>
        <w:sdtContent>
          <w:ins w:id="92246" w:author="Claude" w:date="2026-10-20T00:00:00Z">
            <w:r>
              <w:fldChar w:fldCharType="begin"/>
            </w:r>
            <w:r>
              <w:instrText xml:space="preserve"> CITATION Kai23 \l 3082 </w:instrText>
            </w:r>
            <w:r>
              <w:fldChar w:fldCharType="separate"/>
            </w:r>
            <w:r>
              <w:rPr>
                <w:noProof/>
              </w:rPr>
              <w:t xml:space="preserve"> [28]</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8" w:author="Claude" w:date="2026-10-20T00:00:00Z">
        <w:r>
          <w:delText xml:space="preserve">un buque portacontenedores de gran capacidad</w:delText>
        </w:r>
      </w:del>
      <w:ins w:id="90089"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90" w:author="Claude" w:date="2026-10-20T00:00:00Z">
        <w:r>
          <w:delText xml:space="preserve">Como se puede observar en la , en dichos planos</w:delText>
        </w:r>
      </w:del>
      <w:ins w:id="90091"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[30]</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4"/>
      <w:r>
        <w:t xml:space="preserve">La demanda energética total del buque, considerando de forma conjunta la propulsión y los consumos auxiliares, implica por tanto una potencia térmica equivalente ligeramente superior a la requerida exclusivamente para la propulsión, </w:t>
      </w:r>
      <w:del w:id="90100" w:author="Claude" w:date="2026-10-20T00:00:00Z">
        <w:r>
          <w:delText xml:space="preserve">situándose en el entorno de 110</w:delText>
        </w:r>
      </w:del>
      <w:ins w:id="90101" w:author="Claude" w:date="2026-10-20T00:00:00Z">
        <w:r>
          <w:t>situándose en el entorno de 130</w:t>
        </w:r>
      </w:ins>
      <w:r>
        <w:t xml:space="preserve">–</w:t>
      </w:r>
      <w:del w:id="90102" w:author="Claude" w:date="2026-10-20T00:00:00Z">
        <w:r>
          <w:delText xml:space="preserve">125</w:delText>
        </w:r>
      </w:del>
      <w:ins w:id="90103" w:author="Claude" w:date="2026-10-20T00:00:00Z">
        <w:r>
          <w:t>135</w:t>
        </w:r>
      </w:ins>
      <w:r>
        <w:t xml:space="preserve"> MWₜₕ</w:t>
      </w:r>
      <w:ins w:id="90104" w:author="Claude" w:date="2026-10-20T00:00:00Z">
        <w:r>
          <w:t xml:space="preserve"> (</w:t>
        </w:r>
        <w:r>
          <w:fldChar w:fldCharType="begin"/>
        </w:r>
        <w:r>
          <w:instrText xml:space="preserve"> REF _RefTab_balance \h </w:instrText>
        </w:r>
        <w:r>
          <w:fldChar w:fldCharType="separate"/>
        </w:r>
        <w:r>
          <w:t>Tabla 9</w:t>
        </w:r>
        <w:r>
          <w:fldChar w:fldCharType="end"/>
        </w:r>
        <w:r>
          <w:t>, con un rendimiento global asumido de 0,28)</w:t>
        </w:r>
      </w:ins>
      <w:r>
        <w:t xml:space="preserve">, dependiendo del régimen</w:t>
      </w:r>
      <w:r>
        <w:t xml:space="preserve"> de operación y de la carga de los sistemas auxiliares. Este valor representa la potencia térmica mínima que debe ser suministrada por cualquier sistema alternativo que sustituya a las calderas convencionales.</w:t>
      </w:r>
      <w:commentRangeEnd w:id="84"/>
      <w:r>
        <w:rPr>
          <w:rStyle w:val="Refdecomentario"/>
        </w:rPr>
        <w:commentReference w:id="84"/>
      </w:r>
    </w:p>
    <w:p w14:paraId="0A632BD1" w14:textId="06D3F9AD" w:rsidR="00AF37AB" w:rsidRDefault="00AF37AB" w:rsidP="00AF37AB">
      <w:pPr>
        <w:spacing w:line="360" w:lineRule="auto"/>
      </w:pPr>
      <w:r>
        <w:t xml:space="preserve">Por su parte, el reactor KP-FHR presenta una potencia térmica </w:t>
      </w:r>
      <w:del w:id="90092" w:author="Claude" w:date="2026-10-20T00:00:00Z">
        <w:r>
          <w:delText xml:space="preserve">del orden de 140</w:delText>
        </w:r>
      </w:del>
      <w:ins w:id="90093" w:author="Claude" w:date="2026-10-20T00:00:00Z">
        <w:r>
          <w:t>del orden de 320</w:t>
        </w:r>
      </w:ins>
      <w:del w:id="90094" w:author="Claude" w:date="2026-10-20T00:00:00Z">
        <w:r>
          <w:delText xml:space="preserve">–150</w:delText>
        </w:r>
      </w:del>
      <w:r>
        <w:t xml:space="preserve"> MWₜₕ por unidad, asociada a una potencia eléctrica neta </w:t>
      </w:r>
      <w:del w:id="90095" w:author="Claude" w:date="2026-10-20T00:00:00Z">
        <w:r>
          <w:delText xml:space="preserve">aproximada de 75</w:delText>
        </w:r>
      </w:del>
      <w:ins w:id="90096" w:author="Claude" w:date="2026-10-20T00:00:00Z">
        <w:r>
          <w:t>aproximada de 140</w:t>
        </w:r>
      </w:ins>
      <w:r>
        <w:t xml:space="preserve"> MWₑ. </w:t>
      </w:r>
      <w:ins w:id="90099" w:author="Claude" w:date="2026-10-20T00:00:00Z"/>
      <w:ins w:id="92248" w:author="Claude" w:date="2026-10-20T00:00:00Z">
        <w:r>
          <w:t>Estos valores corresponden al diseño de referencia del KP-FHR que emplea la metodología de término fuente mecanicista de Kairos Power</w:t>
        </w:r>
      </w:ins>
      <w:sdt>
        <w:sdtPr>
          <w:id w:val="819608232"/>
          <w:citation/>
        </w:sdtPr>
        <w:sdtContent>
          <w:ins w:id="92247"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49" w:author="Claude" w:date="2026-10-20T00:00:00Z">
        <w:r>
          <w:t xml:space="preserve">; la planta comercial que el desarrollador promueve en la actualidad se configura en dos unidades de 75 MWₑ, de menor potencia térmica cada una. En este trabajo se adopta 320 MWₜₕ por tres motivos: es la potencia del diseño al que se refieren el informe tópico y su ejemplo de cálculo, es la potencia con la que se normaliza el inventario de RADTRAD, y, al ser la mayor de las dos, queda del lado de la seguridad en el dimensionamiento de las zonas de emergencia, puesto que el término fuente crece con la potencia. </w:t>
        </w:r>
      </w:ins>
      <w:r>
        <w:t xml:space="preserve">Esta capacidad resulta</w:t>
      </w:r>
      <w:r>
        <w:t xml:space="preserve">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7" w:author="Claude" w:date="2026-10-20T00:00:00Z">
        <w:r>
          <w:delText xml:space="preserve">viene recogida en la tabla</w:delText>
        </w:r>
      </w:del>
      <w:ins w:id="90098"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[31]</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5"/>
      <w:r>
        <w:t xml:space="preserve">A partir de estos valores de referencia, se procede a estimar el volumen equivalente para el reactor KP-FHR mediante un escalado por potencia térmica. </w:t>
      </w:r>
      <w:del w:id="90914" w:author="Claude" w:date="2026-10-20T00:00:00Z">
        <w:r>
          <w:delText xml:space="preserve">El reactor NuScale presenta una potencia térmica del orden de</w:delText>
        </w:r>
      </w:del>
      <w:ins w:id="90915" w:author="Claude" w:date="2026-10-20T00:00:00Z">
        <w:r>
          <w:t>El módulo NuScale US460, versión de mayor potencia del US600 certificado por la NRC, presenta una potencia térmica de</w:t>
        </w:r>
      </w:ins>
      <w:r>
        <w:t xml:space="preserve"> 250 MWₜₕ, mientras que el KP-FHR alcanza aproximadamente 320 MWₜₕ. El factor de escala resultante es:</w:t>
      </w:r>
      <w:commentRangeEnd w:id="85"/>
      <w:r>
        <w:rPr>
          <w:rStyle w:val="Refdecomentario"/>
        </w:rPr>
        <w:commentReference w:id="85"/>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9" w:author="Claude" w:date="2026-10-20T00:00:00Z">
              <w:r>
                <w:rPr>
                  <w:rFonts w:eastAsia="Times New Roman" w:cs="Times New Roman"/>
                  <w:color w:val="000000"/>
                </w:rPr>
                <w:delText xml:space="preserve">≈ 10.000–12.000 m³</w:delText>
              </w:r>
            </w:del>
            <w:ins w:id="90110"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11" w:author="Claude" w:date="2026-10-20T00:00:00Z">
              <w:r>
                <w:rPr>
                  <w:rFonts w:eastAsia="Times New Roman" w:cs="Times New Roman"/>
                  <w:color w:val="000000"/>
                </w:rPr>
                <w:delText xml:space="preserve">4600 m³</w:delText>
              </w:r>
            </w:del>
            <w:ins w:id="90112"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6"/>
            <w:r>
              <w:rPr>
                <w:rFonts w:eastAsia="Times New Roman" w:cs="Times New Roman"/>
                <w:color w:val="000000"/>
              </w:rPr>
              <w:t>Margen volumétrico disponible</w:t>
            </w:r>
            <w:commentRangeEnd w:id="86"/>
            <w:r>
              <w:rPr>
                <w:rStyle w:val="Refdecomentario"/>
              </w:rPr>
              <w:commentReference w:id="86"/>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13" w:author="Claude" w:date="2026-10-20T00:00:00Z">
              <w:r>
                <w:rPr>
                  <w:rFonts w:eastAsia="Times New Roman" w:cs="Times New Roman"/>
                  <w:color w:val="000000"/>
                </w:rPr>
                <w:delText xml:space="preserve">≈ factor 2,5–3</w:delText>
              </w:r>
            </w:del>
            <w:ins w:id="90114"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15" w:author="Claude" w:date="2026-10-20T00:00:00Z">
        <w:r>
          <w:delText xml:space="preserve">del orden de un factor 2,5</w:delText>
        </w:r>
      </w:del>
      <w:ins w:id="90116" w:author="Claude" w:date="2026-10-20T00:00:00Z">
        <w:r>
          <w:t>del orden de un factor 2–5 (≈ 2,1 en el caso más desfavorable)</w:t>
        </w:r>
      </w:ins>
      <w:del w:id="90117" w:author="Claude" w:date="2026-10-20T00:00:00Z">
        <w:r>
          <w:delText xml:space="preserve">–3,</w:delText>
        </w:r>
      </w:del>
      <w:ins w:id="90118"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56" w:author="Claude" w:date="2026-10-20T00:00:00Z"/>
        </w:rPr>
      </w:pPr>
      <w:commentRangeStart w:id="101"/>
      <w:bookmarkStart w:id="72009" w:name="_RefCap_marcocalc"/>
      <w:ins w:id="90457" w:author="Claude" w:date="2026-10-20T00:00:00Z">
        <w:r>
          <w:t>MARCO DE CÁLCULO</w:t>
        </w:r>
      </w:ins>
      <w:bookmarkEnd w:id="72009"/>
      <w:commentRangeEnd w:id="101"/>
      <w:r>
        <w:rPr>
          <w:rStyle w:val="Refdecomentario"/>
        </w:rPr>
        <w:commentReference w:id="101"/>
      </w:r>
    </w:p>
    <w:p>
      <w:pPr>
        <w:spacing w:line="360" w:lineRule="auto"/>
        <w:rPr>
          <w:ins w:id="90458" w:author="Claude" w:date="2026-10-20T00:00:00Z"/>
        </w:rPr>
      </w:pPr>
      <w:ins w:id="90459" w:author="Claude" w:date="2026-10-20T00:00:00Z"/>
      <w:ins w:id="92251"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936109353"/>
          <w:citation/>
        </w:sdtPr>
        <w:sdtContent>
          <w:ins w:id="92250"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52"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60" w:author="Claude" w:date="2026-10-20T00:00:00Z"/>
        </w:rPr>
      </w:pPr>
      <w:ins w:id="90461" w:author="Claude" w:date="2026-10-20T00:00:00Z">
        <w:r>
          <w:t>Cadena de cálculo</w:t>
        </w:r>
      </w:ins>
    </w:p>
    <w:p>
      <w:pPr>
        <w:spacing w:line="360" w:lineRule="auto"/>
        <w:rPr>
          <w:ins w:id="90462" w:author="Claude" w:date="2026-10-20T00:00:00Z"/>
        </w:rPr>
      </w:pPr>
      <w:ins w:id="90463"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64" w:author="Claude" w:date="2026-10-20T00:00:00Z"/>
        </w:rPr>
      </w:pPr>
      <m:oMathPara>
        <m:oMath>
          <w:ins w:id="90465"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66" w:author="Claude" w:date="2026-10-20T00:00:00Z"/>
        </w:rPr>
      </w:pPr>
      <w:ins w:id="90467"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55"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885001061"/>
          <w:citation/>
        </w:sdtPr>
        <w:sdtContent>
          <w:ins w:id="92253" w:author="Claude" w:date="2026-10-20T00:00:00Z">
            <w:r>
              <w:fldChar w:fldCharType="begin"/>
            </w:r>
            <w:r>
              <w:instrText xml:space="preserve"> CITATION Kai20 \l 3082 </w:instrText>
            </w:r>
            <w:r>
              <w:fldChar w:fldCharType="separate"/>
            </w:r>
            <w:r>
              <w:rPr>
                <w:noProof/>
              </w:rPr>
              <w:t xml:space="preserve"> [23]</w:t>
            </w:r>
            <w:r>
              <w:fldChar w:fldCharType="end"/>
            </w:r>
          </w:ins>
        </w:sdtContent>
      </w:sdt>
      <w:sdt>
        <w:sdtPr>
          <w:id w:val="1592949322"/>
          <w:citation/>
        </w:sdtPr>
        <w:sdtContent>
          <w:ins w:id="92254"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56" w:author="Claude" w:date="2026-10-20T00:00:00Z">
        <w:r>
          <w:t>.</w:t>
        </w:r>
      </w:ins>
    </w:p>
    <w:p>
      <w:pPr>
        <w:spacing w:line="360" w:lineRule="auto"/>
        <w:rPr>
          <w:ins w:id="90468" w:author="Claude" w:date="2026-10-20T00:00:00Z"/>
        </w:rPr>
      </w:pPr>
      <w:ins w:id="90469"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70" w:author="Claude" w:date="2026-10-20T00:00:00Z"/>
        </w:rPr>
      </w:pPr>
      <m:oMathPara>
        <m:oMath>
          <w:ins w:id="90471"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72" w:author="Claude" w:date="2026-10-20T00:00:00Z"/>
        </w:rPr>
      </w:pPr>
      <w:ins w:id="90473"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74" w:author="Claude" w:date="2026-10-20T00:00:00Z"/>
        </w:rPr>
      </w:pPr>
      <w:bookmarkStart w:id="1624690" w:name="_RefTab_cadena"/>
      <w:ins w:id="90475"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624690"/>
      <w:ins w:id="90476"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77" w:author="Claude" w:date="2026-10-20T00:00:00Z"/>
        </w:trPr>
        <w:tc>
          <w:tcPr>
            <w:tcW w:w="1500" w:type="dxa"/>
            <w:shd w:val="clear" w:color="auto" w:fill="D9E2F3"/>
          </w:tcPr>
          <w:p>
            <w:pPr>
              <w:rPr>
                <w:ins w:id="90478" w:author="Claude" w:date="2026-10-20T00:00:00Z"/>
              </w:rPr>
            </w:pPr>
            <w:ins w:id="90479" w:author="Claude" w:date="2026-10-20T00:00:00Z">
              <w:r>
                <w:rPr>
                  <w:b/>
                  <w:bCs/>
                  <w:sz w:val="18"/>
                  <w:szCs w:val="18"/>
                </w:rPr>
                <w:t>Etapa</w:t>
              </w:r>
            </w:ins>
          </w:p>
        </w:tc>
        <w:tc>
          <w:tcPr>
            <w:tcW w:w="1350" w:type="dxa"/>
            <w:shd w:val="clear" w:color="auto" w:fill="D9E2F3"/>
          </w:tcPr>
          <w:p>
            <w:pPr>
              <w:rPr>
                <w:ins w:id="90480" w:author="Claude" w:date="2026-10-20T00:00:00Z"/>
              </w:rPr>
            </w:pPr>
            <w:ins w:id="90481" w:author="Claude" w:date="2026-10-20T00:00:00Z">
              <w:r>
                <w:rPr>
                  <w:b/>
                  <w:bCs/>
                  <w:sz w:val="18"/>
                  <w:szCs w:val="18"/>
                </w:rPr>
                <w:t>Herramienta</w:t>
              </w:r>
            </w:ins>
          </w:p>
        </w:tc>
        <w:tc>
          <w:tcPr>
            <w:tcW w:w="1900" w:type="dxa"/>
            <w:shd w:val="clear" w:color="auto" w:fill="D9E2F3"/>
          </w:tcPr>
          <w:p>
            <w:pPr>
              <w:rPr>
                <w:ins w:id="90482" w:author="Claude" w:date="2026-10-20T00:00:00Z"/>
              </w:rPr>
            </w:pPr>
            <w:ins w:id="90483" w:author="Claude" w:date="2026-10-20T00:00:00Z">
              <w:r>
                <w:rPr>
                  <w:b/>
                  <w:bCs/>
                  <w:sz w:val="18"/>
                  <w:szCs w:val="18"/>
                </w:rPr>
                <w:t>Entradas</w:t>
              </w:r>
            </w:ins>
          </w:p>
        </w:tc>
        <w:tc>
          <w:tcPr>
            <w:tcW w:w="1700" w:type="dxa"/>
            <w:shd w:val="clear" w:color="auto" w:fill="D9E2F3"/>
          </w:tcPr>
          <w:p>
            <w:pPr>
              <w:rPr>
                <w:ins w:id="90484" w:author="Claude" w:date="2026-10-20T00:00:00Z"/>
              </w:rPr>
            </w:pPr>
            <w:ins w:id="90485" w:author="Claude" w:date="2026-10-20T00:00:00Z">
              <w:r>
                <w:rPr>
                  <w:b/>
                  <w:bCs/>
                  <w:sz w:val="18"/>
                  <w:szCs w:val="18"/>
                </w:rPr>
                <w:t>Salidas</w:t>
              </w:r>
            </w:ins>
          </w:p>
        </w:tc>
        <w:tc>
          <w:tcPr>
            <w:tcW w:w="2150" w:type="dxa"/>
            <w:shd w:val="clear" w:color="auto" w:fill="D9E2F3"/>
          </w:tcPr>
          <w:p>
            <w:pPr>
              <w:rPr>
                <w:ins w:id="90486" w:author="Claude" w:date="2026-10-20T00:00:00Z"/>
              </w:rPr>
            </w:pPr>
            <w:ins w:id="90487" w:author="Claude" w:date="2026-10-20T00:00:00Z">
              <w:r>
                <w:rPr>
                  <w:b/>
                  <w:bCs/>
                  <w:sz w:val="18"/>
                  <w:szCs w:val="18"/>
                </w:rPr>
                <w:t>Base metodológica</w:t>
              </w:r>
            </w:ins>
          </w:p>
        </w:tc>
        <w:tc>
          <w:tcPr>
            <w:tcW w:w="700" w:type="dxa"/>
            <w:shd w:val="clear" w:color="auto" w:fill="D9E2F3"/>
          </w:tcPr>
          <w:p>
            <w:pPr>
              <w:rPr>
                <w:ins w:id="90488" w:author="Claude" w:date="2026-10-20T00:00:00Z"/>
              </w:rPr>
            </w:pPr>
            <w:ins w:id="90489" w:author="Claude" w:date="2026-10-20T00:00:00Z">
              <w:r>
                <w:rPr>
                  <w:b/>
                  <w:bCs/>
                  <w:sz w:val="18"/>
                  <w:szCs w:val="18"/>
                </w:rPr>
                <w:t>Cap.</w:t>
              </w:r>
            </w:ins>
          </w:p>
        </w:tc>
      </w:tr>
      <w:tr>
        <w:trPr>
          <w:ins w:id="90490" w:author="Claude" w:date="2026-10-20T00:00:00Z"/>
        </w:trPr>
        <w:tc>
          <w:tcPr>
            <w:tcW w:w="1500" w:type="dxa"/>
          </w:tcPr>
          <w:p>
            <w:pPr>
              <w:rPr>
                <w:ins w:id="90491" w:author="Claude" w:date="2026-10-20T00:00:00Z"/>
              </w:rPr>
            </w:pPr>
            <w:ins w:id="90492" w:author="Claude" w:date="2026-10-20T00:00:00Z">
              <w:r>
                <w:rPr>
                  <w:sz w:val="18"/>
                  <w:szCs w:val="18"/>
                </w:rPr>
                <w:t>1. Inventario del núcleo</w:t>
              </w:r>
            </w:ins>
          </w:p>
        </w:tc>
        <w:tc>
          <w:tcPr>
            <w:tcW w:w="1350" w:type="dxa"/>
          </w:tcPr>
          <w:p>
            <w:pPr>
              <w:rPr>
                <w:ins w:id="90493" w:author="Claude" w:date="2026-10-20T00:00:00Z"/>
              </w:rPr>
            </w:pPr>
            <w:ins w:id="90494" w:author="Claude" w:date="2026-10-20T00:00:00Z">
              <w:r>
                <w:rPr>
                  <w:sz w:val="18"/>
                  <w:szCs w:val="18"/>
                </w:rPr>
                <w:t>Cálculo propio (hoja de cálculo)</w:t>
              </w:r>
            </w:ins>
          </w:p>
        </w:tc>
        <w:tc>
          <w:tcPr>
            <w:tcW w:w="1900" w:type="dxa"/>
          </w:tcPr>
          <w:p>
            <w:pPr>
              <w:rPr>
                <w:ins w:id="90495" w:author="Claude" w:date="2026-10-20T00:00:00Z"/>
              </w:rPr>
            </w:pPr>
            <w:ins w:id="90496" w:author="Claude" w:date="2026-10-20T00:00:00Z">
              <w:r>
                <w:rPr>
                  <w:sz w:val="18"/>
                  <w:szCs w:val="18"/>
                </w:rPr>
                <w:t>Densidades isotópicas en equilibrio, volumen de combustible, semividas</w:t>
              </w:r>
            </w:ins>
          </w:p>
        </w:tc>
        <w:tc>
          <w:tcPr>
            <w:tcW w:w="1700" w:type="dxa"/>
          </w:tcPr>
          <w:p>
            <w:pPr>
              <w:rPr>
                <w:ins w:id="90497" w:author="Claude" w:date="2026-10-20T00:00:00Z"/>
              </w:rPr>
            </w:pPr>
            <w:ins w:id="90498" w:author="Claude" w:date="2026-10-20T00:00:00Z">
              <w:r>
                <w:rPr>
                  <w:sz w:val="18"/>
                  <w:szCs w:val="18"/>
                </w:rPr>
                <w:t>Actividad por radionucleido (Bq)</w:t>
              </w:r>
            </w:ins>
          </w:p>
        </w:tc>
        <w:tc>
          <w:tcPr>
            <w:tcW w:w="2150" w:type="dxa"/>
          </w:tcPr>
          <w:p>
            <w:pPr>
              <w:rPr>
                <w:ins w:id="90499" w:author="Claude" w:date="2026-10-20T00:00:00Z"/>
              </w:rPr>
            </w:pPr>
            <w:ins w:id="90500" w:author="Claude" w:date="2026-10-20T00:00:00Z"/>
            <w:ins w:id="92259" w:author="Claude" w:date="2026-10-20T00:00:00Z">
              <w:r>
                <w:rPr>
                  <w:sz w:val="18"/>
                  <w:szCs w:val="18"/>
                </w:rPr>
                <w:t>Kairos Power (ECC)</w:t>
              </w:r>
            </w:ins>
            <w:sdt>
              <w:sdtPr>
                <w:id w:val="1494648953"/>
                <w:citation/>
              </w:sdtPr>
              <w:sdtContent>
                <w:ins w:id="92257" w:author="Claude" w:date="2026-10-20T00:00:00Z">
                  <w:r>
                    <w:fldChar w:fldCharType="begin"/>
                  </w:r>
                  <w:r>
                    <w:instrText xml:space="preserve"> CITATION Kai \l 3082 </w:instrText>
                  </w:r>
                  <w:r>
                    <w:fldChar w:fldCharType="separate"/>
                  </w:r>
                  <w:r>
                    <w:rPr>
                      <w:noProof/>
                    </w:rPr>
                    <w:t xml:space="preserve"> [32]</w:t>
                  </w:r>
                  <w:r>
                    <w:fldChar w:fldCharType="end"/>
                  </w:r>
                </w:ins>
              </w:sdtContent>
            </w:sdt>
            <w:ins w:id="92260" w:author="Claude" w:date="2026-10-20T00:00:00Z">
              <w:r>
                <w:rPr>
                  <w:sz w:val="18"/>
                  <w:szCs w:val="18"/>
                </w:rPr>
                <w:t>; NUBASE2020</w:t>
              </w:r>
            </w:ins>
            <w:sdt>
              <w:sdtPr>
                <w:id w:val="100941831"/>
                <w:citation/>
              </w:sdtPr>
              <w:sdtContent>
                <w:ins w:id="92258" w:author="Claude" w:date="2026-10-20T00:00:00Z">
                  <w:r>
                    <w:fldChar w:fldCharType="begin"/>
                  </w:r>
                  <w:r>
                    <w:instrText xml:space="preserve"> CITATION NUBASE \l 3082 </w:instrText>
                  </w:r>
                  <w:r>
                    <w:fldChar w:fldCharType="separate"/>
                  </w:r>
                  <w:r>
                    <w:rPr>
                      <w:noProof/>
                    </w:rPr>
                    <w:t xml:space="preserve"> [33]</w:t>
                  </w:r>
                  <w:r>
                    <w:fldChar w:fldCharType="end"/>
                  </w:r>
                </w:ins>
              </w:sdtContent>
            </w:sdt>
          </w:p>
        </w:tc>
        <w:tc>
          <w:tcPr>
            <w:tcW w:w="700" w:type="dxa"/>
          </w:tcPr>
          <w:p>
            <w:pPr>
              <w:rPr>
                <w:ins w:id="90501" w:author="Claude" w:date="2026-10-20T00:00:00Z"/>
              </w:rPr>
            </w:pPr>
            <w:ins w:id="90502"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3" w:author="Claude" w:date="2026-10-20T00:00:00Z"/>
        </w:trPr>
        <w:tc>
          <w:tcPr>
            <w:tcW w:w="1500" w:type="dxa"/>
          </w:tcPr>
          <w:p>
            <w:pPr>
              <w:rPr>
                <w:ins w:id="90504" w:author="Claude" w:date="2026-10-20T00:00:00Z"/>
              </w:rPr>
            </w:pPr>
            <w:ins w:id="90505" w:author="Claude" w:date="2026-10-20T00:00:00Z">
              <w:r>
                <w:rPr>
                  <w:sz w:val="18"/>
                  <w:szCs w:val="18"/>
                </w:rPr>
                <w:t>2. Término fuente</w:t>
              </w:r>
            </w:ins>
          </w:p>
        </w:tc>
        <w:tc>
          <w:tcPr>
            <w:tcW w:w="1350" w:type="dxa"/>
          </w:tcPr>
          <w:p>
            <w:pPr>
              <w:rPr>
                <w:ins w:id="90506" w:author="Claude" w:date="2026-10-20T00:00:00Z"/>
              </w:rPr>
            </w:pPr>
            <w:ins w:id="90507" w:author="Claude" w:date="2026-10-20T00:00:00Z">
              <w:r>
                <w:rPr>
                  <w:sz w:val="18"/>
                  <w:szCs w:val="18"/>
                </w:rPr>
                <w:t>Factores de atenuación por barrera</w:t>
              </w:r>
            </w:ins>
          </w:p>
        </w:tc>
        <w:tc>
          <w:tcPr>
            <w:tcW w:w="1900" w:type="dxa"/>
          </w:tcPr>
          <w:p>
            <w:pPr>
              <w:rPr>
                <w:ins w:id="90508" w:author="Claude" w:date="2026-10-20T00:00:00Z"/>
              </w:rPr>
            </w:pPr>
            <w:ins w:id="90509" w:author="Claude" w:date="2026-10-20T00:00:00Z">
              <w:r>
                <w:rPr>
                  <w:sz w:val="18"/>
                  <w:szCs w:val="18"/>
                </w:rPr>
                <w:t>Inventario, factores de atenuación (95 %)</w:t>
              </w:r>
            </w:ins>
          </w:p>
        </w:tc>
        <w:tc>
          <w:tcPr>
            <w:tcW w:w="1700" w:type="dxa"/>
          </w:tcPr>
          <w:p>
            <w:pPr>
              <w:rPr>
                <w:ins w:id="90510" w:author="Claude" w:date="2026-10-20T00:00:00Z"/>
              </w:rPr>
            </w:pPr>
            <w:ins w:id="90511" w:author="Claude" w:date="2026-10-20T00:00:00Z">
              <w:r>
                <w:rPr>
                  <w:sz w:val="18"/>
                  <w:szCs w:val="18"/>
                </w:rPr>
                <w:t>Actividad liberable al exterior del edificio</w:t>
              </w:r>
            </w:ins>
          </w:p>
        </w:tc>
        <w:tc>
          <w:tcPr>
            <w:tcW w:w="2150" w:type="dxa"/>
          </w:tcPr>
          <w:p>
            <w:pPr>
              <w:rPr>
                <w:ins w:id="90512" w:author="Claude" w:date="2026-10-20T00:00:00Z"/>
              </w:rPr>
            </w:pPr>
            <w:ins w:id="90513" w:author="Claude" w:date="2026-10-20T00:00:00Z"/>
            <w:ins w:id="92263" w:author="Claude" w:date="2026-10-20T00:00:00Z">
              <w:r>
                <w:rPr>
                  <w:sz w:val="18"/>
                  <w:szCs w:val="18"/>
                </w:rPr>
                <w:t>INL</w:t>
              </w:r>
            </w:ins>
            <w:sdt>
              <w:sdtPr>
                <w:id w:val="1077484508"/>
                <w:citation/>
              </w:sdtPr>
              <w:sdtContent>
                <w:ins w:id="92261" w:author="Claude" w:date="2026-10-20T00:00:00Z">
                  <w:r>
                    <w:fldChar w:fldCharType="begin"/>
                  </w:r>
                  <w:r>
                    <w:instrText xml:space="preserve"> CITATION Ida21 \l 3082 </w:instrText>
                  </w:r>
                  <w:r>
                    <w:fldChar w:fldCharType="separate"/>
                  </w:r>
                  <w:r>
                    <w:rPr>
                      <w:noProof/>
                    </w:rPr>
                    <w:t xml:space="preserve"> [34]</w:t>
                  </w:r>
                  <w:r>
                    <w:fldChar w:fldCharType="end"/>
                  </w:r>
                </w:ins>
              </w:sdtContent>
            </w:sdt>
            <w:ins w:id="92264" w:author="Claude" w:date="2026-10-20T00:00:00Z">
              <w:r>
                <w:rPr>
                  <w:sz w:val="18"/>
                  <w:szCs w:val="18"/>
                </w:rPr>
                <w:t>; KP-TR-012</w:t>
              </w:r>
            </w:ins>
            <w:sdt>
              <w:sdtPr>
                <w:id w:val="149227143"/>
                <w:citation/>
              </w:sdtPr>
              <w:sdtContent>
                <w:ins w:id="92262" w:author="Claude" w:date="2026-10-20T00:00:00Z">
                  <w:r>
                    <w:fldChar w:fldCharType="begin"/>
                  </w:r>
                  <w:r>
                    <w:instrText xml:space="preserve"> CITATION Kai20 \l 3082 </w:instrText>
                  </w:r>
                  <w:r>
                    <w:fldChar w:fldCharType="separate"/>
                  </w:r>
                  <w:r>
                    <w:rPr>
                      <w:noProof/>
                    </w:rPr>
                    <w:t xml:space="preserve"> [23]</w:t>
                  </w:r>
                  <w:r>
                    <w:fldChar w:fldCharType="end"/>
                  </w:r>
                </w:ins>
              </w:sdtContent>
            </w:sdt>
          </w:p>
        </w:tc>
        <w:tc>
          <w:tcPr>
            <w:tcW w:w="700" w:type="dxa"/>
          </w:tcPr>
          <w:p>
            <w:pPr>
              <w:rPr>
                <w:ins w:id="90514" w:author="Claude" w:date="2026-10-20T00:00:00Z"/>
              </w:rPr>
            </w:pPr>
            <w:ins w:id="90515"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16" w:author="Claude" w:date="2026-10-20T00:00:00Z"/>
        </w:trPr>
        <w:tc>
          <w:tcPr>
            <w:tcW w:w="1500" w:type="dxa"/>
          </w:tcPr>
          <w:p>
            <w:pPr>
              <w:rPr>
                <w:ins w:id="90517" w:author="Claude" w:date="2026-10-20T00:00:00Z"/>
              </w:rPr>
            </w:pPr>
            <w:ins w:id="90518" w:author="Claude" w:date="2026-10-20T00:00:00Z">
              <w:r>
                <w:rPr>
                  <w:sz w:val="18"/>
                  <w:szCs w:val="18"/>
                </w:rPr>
                <w:t>3. Dispersión atmosférica</w:t>
              </w:r>
            </w:ins>
          </w:p>
        </w:tc>
        <w:tc>
          <w:tcPr>
            <w:tcW w:w="1350" w:type="dxa"/>
          </w:tcPr>
          <w:p>
            <w:pPr>
              <w:rPr>
                <w:ins w:id="90519" w:author="Claude" w:date="2026-10-20T00:00:00Z"/>
              </w:rPr>
            </w:pPr>
            <w:ins w:id="90520" w:author="Claude" w:date="2026-10-20T00:00:00Z">
              <w:r>
                <w:rPr>
                  <w:sz w:val="18"/>
                  <w:szCs w:val="18"/>
                </w:rPr>
                <w:t>ARCON96</w:t>
              </w:r>
            </w:ins>
          </w:p>
        </w:tc>
        <w:tc>
          <w:tcPr>
            <w:tcW w:w="1900" w:type="dxa"/>
          </w:tcPr>
          <w:p>
            <w:pPr>
              <w:rPr>
                <w:ins w:id="90521" w:author="Claude" w:date="2026-10-20T00:00:00Z"/>
              </w:rPr>
            </w:pPr>
            <w:ins w:id="90522" w:author="Claude" w:date="2026-10-20T00:00:00Z">
              <w:r>
                <w:rPr>
                  <w:sz w:val="18"/>
                  <w:szCs w:val="18"/>
                </w:rPr>
                <w:t>Meteorología horaria (2 alturas), geometría fuente–receptor</w:t>
              </w:r>
            </w:ins>
          </w:p>
        </w:tc>
        <w:tc>
          <w:tcPr>
            <w:tcW w:w="1700" w:type="dxa"/>
          </w:tcPr>
          <w:p>
            <w:pPr>
              <w:rPr>
                <w:ins w:id="90523" w:author="Claude" w:date="2026-10-20T00:00:00Z"/>
              </w:rPr>
            </w:pPr>
            <w:ins w:id="90524" w:author="Claude" w:date="2026-10-20T00:00:00Z">
              <w:r>
                <w:rPr>
                  <w:sz w:val="18"/>
                  <w:szCs w:val="18"/>
                </w:rPr>
                <w:t>χ/Q por distancia y periodo (95 % global y 99,5 % sectorial)</w:t>
              </w:r>
            </w:ins>
          </w:p>
        </w:tc>
        <w:tc>
          <w:tcPr>
            <w:tcW w:w="2150" w:type="dxa"/>
          </w:tcPr>
          <w:p>
            <w:pPr>
              <w:rPr>
                <w:ins w:id="90525" w:author="Claude" w:date="2026-10-20T00:00:00Z"/>
              </w:rPr>
            </w:pPr>
            <w:ins w:id="90526" w:author="Claude" w:date="2026-10-20T00:00:00Z"/>
            <w:ins w:id="92268" w:author="Claude" w:date="2026-10-20T00:00:00Z">
              <w:r>
                <w:rPr>
                  <w:sz w:val="18"/>
                  <w:szCs w:val="18"/>
                </w:rPr>
                <w:t>NUREG/CR-6331</w:t>
              </w:r>
            </w:ins>
            <w:sdt>
              <w:sdtPr>
                <w:id w:val="340116276"/>
                <w:citation/>
              </w:sdtPr>
              <w:sdtContent>
                <w:ins w:id="92265" w:author="Claude" w:date="2026-10-20T00:00:00Z">
                  <w:r>
                    <w:fldChar w:fldCharType="begin"/>
                  </w:r>
                  <w:r>
                    <w:instrText xml:space="preserve"> CITATION Ram97 \l 3082 </w:instrText>
                  </w:r>
                  <w:r>
                    <w:fldChar w:fldCharType="separate"/>
                  </w:r>
                  <w:r>
                    <w:rPr>
                      <w:noProof/>
                    </w:rPr>
                    <w:t xml:space="preserve"> [35]</w:t>
                  </w:r>
                  <w:r>
                    <w:fldChar w:fldCharType="end"/>
                  </w:r>
                </w:ins>
              </w:sdtContent>
            </w:sdt>
            <w:ins w:id="92269" w:author="Claude" w:date="2026-10-20T00:00:00Z">
              <w:r>
                <w:rPr>
                  <w:sz w:val="18"/>
                  <w:szCs w:val="18"/>
                </w:rPr>
                <w:t>; RG 1.249</w:t>
              </w:r>
            </w:ins>
            <w:sdt>
              <w:sdtPr>
                <w:id w:val="1108036609"/>
                <w:citation/>
              </w:sdtPr>
              <w:sdtContent>
                <w:ins w:id="92266" w:author="Claude" w:date="2026-10-20T00:00:00Z">
                  <w:r>
                    <w:fldChar w:fldCharType="begin"/>
                  </w:r>
                  <w:r>
                    <w:instrText xml:space="preserve"> CITATION USN22 \l 3082 </w:instrText>
                  </w:r>
                  <w:r>
                    <w:fldChar w:fldCharType="separate"/>
                  </w:r>
                  <w:r>
                    <w:rPr>
                      <w:noProof/>
                    </w:rPr>
                    <w:t xml:space="preserve"> [36]</w:t>
                  </w:r>
                  <w:r>
                    <w:fldChar w:fldCharType="end"/>
                  </w:r>
                </w:ins>
              </w:sdtContent>
            </w:sdt>
            <w:ins w:id="92270" w:author="Claude" w:date="2026-10-20T00:00:00Z">
              <w:r>
                <w:rPr>
                  <w:sz w:val="18"/>
                  <w:szCs w:val="18"/>
                </w:rPr>
                <w:t>; RG 1.145</w:t>
              </w:r>
            </w:ins>
            <w:sdt>
              <w:sdtPr>
                <w:id w:val="596900243"/>
                <w:citation/>
              </w:sdtPr>
              <w:sdtContent>
                <w:ins w:id="92267" w:author="Claude" w:date="2026-10-20T00:00:00Z">
                  <w:r>
                    <w:fldChar w:fldCharType="begin"/>
                  </w:r>
                  <w:r>
                    <w:instrText xml:space="preserve"> CITATION USN82 \l 3082 </w:instrText>
                  </w:r>
                  <w:r>
                    <w:fldChar w:fldCharType="separate"/>
                  </w:r>
                  <w:r>
                    <w:rPr>
                      <w:noProof/>
                    </w:rPr>
                    <w:t xml:space="preserve"> [37]</w:t>
                  </w:r>
                  <w:r>
                    <w:fldChar w:fldCharType="end"/>
                  </w:r>
                </w:ins>
              </w:sdtContent>
            </w:sdt>
          </w:p>
        </w:tc>
        <w:tc>
          <w:tcPr>
            <w:tcW w:w="700" w:type="dxa"/>
          </w:tcPr>
          <w:p>
            <w:pPr>
              <w:rPr>
                <w:ins w:id="90527" w:author="Claude" w:date="2026-10-20T00:00:00Z"/>
              </w:rPr>
            </w:pPr>
            <w:ins w:id="90528"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29" w:author="Claude" w:date="2026-10-20T00:00:00Z"/>
        </w:trPr>
        <w:tc>
          <w:tcPr>
            <w:tcW w:w="1500" w:type="dxa"/>
          </w:tcPr>
          <w:p>
            <w:pPr>
              <w:rPr>
                <w:ins w:id="90530" w:author="Claude" w:date="2026-10-20T00:00:00Z"/>
              </w:rPr>
            </w:pPr>
            <w:ins w:id="90531" w:author="Claude" w:date="2026-10-20T00:00:00Z">
              <w:r>
                <w:rPr>
                  <w:sz w:val="18"/>
                  <w:szCs w:val="18"/>
                </w:rPr>
                <w:t>4. Transporte y dosis</w:t>
              </w:r>
            </w:ins>
          </w:p>
        </w:tc>
        <w:tc>
          <w:tcPr>
            <w:tcW w:w="1350" w:type="dxa"/>
          </w:tcPr>
          <w:p>
            <w:pPr>
              <w:rPr>
                <w:ins w:id="90532" w:author="Claude" w:date="2026-10-20T00:00:00Z"/>
              </w:rPr>
            </w:pPr>
            <w:ins w:id="90533" w:author="Claude" w:date="2026-10-20T00:00:00Z">
              <w:r>
                <w:rPr>
                  <w:sz w:val="18"/>
                  <w:szCs w:val="18"/>
                </w:rPr>
                <w:t>RADTRAD</w:t>
              </w:r>
            </w:ins>
          </w:p>
        </w:tc>
        <w:tc>
          <w:tcPr>
            <w:tcW w:w="1900" w:type="dxa"/>
          </w:tcPr>
          <w:p>
            <w:pPr>
              <w:rPr>
                <w:ins w:id="90534" w:author="Claude" w:date="2026-10-20T00:00:00Z"/>
              </w:rPr>
            </w:pPr>
            <w:ins w:id="90535" w:author="Claude" w:date="2026-10-20T00:00:00Z">
              <w:r>
                <w:rPr>
                  <w:sz w:val="18"/>
                  <w:szCs w:val="18"/>
                </w:rPr>
                <w:t>Término fuente, χ/Q, tasas de respiración, factores de conversión</w:t>
              </w:r>
            </w:ins>
          </w:p>
        </w:tc>
        <w:tc>
          <w:tcPr>
            <w:tcW w:w="1700" w:type="dxa"/>
          </w:tcPr>
          <w:p>
            <w:pPr>
              <w:rPr>
                <w:ins w:id="90536" w:author="Claude" w:date="2026-10-20T00:00:00Z"/>
              </w:rPr>
            </w:pPr>
            <w:ins w:id="90537" w:author="Claude" w:date="2026-10-20T00:00:00Z">
              <w:r>
                <w:rPr>
                  <w:sz w:val="18"/>
                  <w:szCs w:val="18"/>
                </w:rPr>
                <w:t>TEDE en el EAB (peores 2 h) y en la LPZ (30 d)</w:t>
              </w:r>
            </w:ins>
          </w:p>
        </w:tc>
        <w:tc>
          <w:tcPr>
            <w:tcW w:w="2150" w:type="dxa"/>
          </w:tcPr>
          <w:p>
            <w:pPr>
              <w:rPr>
                <w:ins w:id="90538" w:author="Claude" w:date="2026-10-20T00:00:00Z"/>
              </w:rPr>
            </w:pPr>
            <w:ins w:id="90539" w:author="Claude" w:date="2026-10-20T00:00:00Z"/>
            <w:ins w:id="92275" w:author="Claude" w:date="2026-10-20T00:00:00Z">
              <w:r>
                <w:rPr>
                  <w:sz w:val="18"/>
                  <w:szCs w:val="18"/>
                </w:rPr>
                <w:t>NUREG/CR-6604</w:t>
              </w:r>
            </w:ins>
            <w:sdt>
              <w:sdtPr>
                <w:id w:val="356913623"/>
                <w:citation/>
              </w:sdtPr>
              <w:sdtContent>
                <w:ins w:id="92271" w:author="Claude" w:date="2026-10-20T00:00:00Z">
                  <w:r>
                    <w:fldChar w:fldCharType="begin"/>
                  </w:r>
                  <w:r>
                    <w:instrText xml:space="preserve"> CITATION RADTRAD \l 3082 </w:instrText>
                  </w:r>
                  <w:r>
                    <w:fldChar w:fldCharType="separate"/>
                  </w:r>
                  <w:r>
                    <w:rPr>
                      <w:noProof/>
                    </w:rPr>
                    <w:t xml:space="preserve"> [38]</w:t>
                  </w:r>
                  <w:r>
                    <w:fldChar w:fldCharType="end"/>
                  </w:r>
                </w:ins>
              </w:sdtContent>
            </w:sdt>
            <w:ins w:id="92276" w:author="Claude" w:date="2026-10-20T00:00:00Z">
              <w:r>
                <w:rPr>
                  <w:sz w:val="18"/>
                  <w:szCs w:val="18"/>
                </w:rPr>
                <w:t>; RG 1.183</w:t>
              </w:r>
            </w:ins>
            <w:sdt>
              <w:sdtPr>
                <w:id w:val="851376241"/>
                <w:citation/>
              </w:sdtPr>
              <w:sdtContent>
                <w:ins w:id="92272"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77" w:author="Claude" w:date="2026-10-20T00:00:00Z">
              <w:r>
                <w:rPr>
                  <w:sz w:val="18"/>
                  <w:szCs w:val="18"/>
                </w:rPr>
                <w:t>; FGR 11/12</w:t>
              </w:r>
            </w:ins>
            <w:sdt>
              <w:sdtPr>
                <w:id w:val="1329752870"/>
                <w:citation/>
              </w:sdtPr>
              <w:sdtContent>
                <w:ins w:id="92273" w:author="Claude" w:date="2026-10-20T00:00:00Z">
                  <w:r>
                    <w:fldChar w:fldCharType="begin"/>
                  </w:r>
                  <w:r>
                    <w:instrText xml:space="preserve"> CITATION FGR11 \l 3082 </w:instrText>
                  </w:r>
                  <w:r>
                    <w:fldChar w:fldCharType="separate"/>
                  </w:r>
                  <w:r>
                    <w:rPr>
                      <w:noProof/>
                    </w:rPr>
                    <w:t xml:space="preserve"> [39]</w:t>
                  </w:r>
                  <w:r>
                    <w:fldChar w:fldCharType="end"/>
                  </w:r>
                </w:ins>
              </w:sdtContent>
            </w:sdt>
            <w:sdt>
              <w:sdtPr>
                <w:id w:val="259056496"/>
                <w:citation/>
              </w:sdtPr>
              <w:sdtContent>
                <w:ins w:id="92274" w:author="Claude" w:date="2026-10-20T00:00:00Z">
                  <w:r>
                    <w:fldChar w:fldCharType="begin"/>
                  </w:r>
                  <w:r>
                    <w:instrText xml:space="preserve"> CITATION FGR12 \l 3082 </w:instrText>
                  </w:r>
                  <w:r>
                    <w:fldChar w:fldCharType="separate"/>
                  </w:r>
                  <w:r>
                    <w:rPr>
                      <w:noProof/>
                    </w:rPr>
                    <w:t xml:space="preserve"> [40]</w:t>
                  </w:r>
                  <w:r>
                    <w:fldChar w:fldCharType="end"/>
                  </w:r>
                </w:ins>
              </w:sdtContent>
            </w:sdt>
          </w:p>
        </w:tc>
        <w:tc>
          <w:tcPr>
            <w:tcW w:w="700" w:type="dxa"/>
          </w:tcPr>
          <w:p>
            <w:pPr>
              <w:rPr>
                <w:ins w:id="90540" w:author="Claude" w:date="2026-10-20T00:00:00Z"/>
              </w:rPr>
            </w:pPr>
            <w:ins w:id="90541"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42" w:author="Claude" w:date="2026-10-20T00:00:00Z"/>
        </w:trPr>
        <w:tc>
          <w:tcPr>
            <w:tcW w:w="1500" w:type="dxa"/>
          </w:tcPr>
          <w:p>
            <w:pPr>
              <w:rPr>
                <w:ins w:id="90543" w:author="Claude" w:date="2026-10-20T00:00:00Z"/>
              </w:rPr>
            </w:pPr>
            <w:ins w:id="90544" w:author="Claude" w:date="2026-10-20T00:00:00Z">
              <w:r>
                <w:rPr>
                  <w:sz w:val="18"/>
                  <w:szCs w:val="18"/>
                </w:rPr>
                <w:t>5. Zonas de emergencia</w:t>
              </w:r>
            </w:ins>
          </w:p>
        </w:tc>
        <w:tc>
          <w:tcPr>
            <w:tcW w:w="1350" w:type="dxa"/>
          </w:tcPr>
          <w:p>
            <w:pPr>
              <w:rPr>
                <w:ins w:id="90545" w:author="Claude" w:date="2026-10-20T00:00:00Z"/>
              </w:rPr>
            </w:pPr>
            <w:ins w:id="90546" w:author="Claude" w:date="2026-10-20T00:00:00Z">
              <w:r>
                <w:rPr>
                  <w:sz w:val="18"/>
                  <w:szCs w:val="18"/>
                </w:rPr>
                <w:t>zonas_emergencia.py</w:t>
              </w:r>
            </w:ins>
          </w:p>
        </w:tc>
        <w:tc>
          <w:tcPr>
            <w:tcW w:w="1900" w:type="dxa"/>
          </w:tcPr>
          <w:p>
            <w:pPr>
              <w:rPr>
                <w:ins w:id="90547" w:author="Claude" w:date="2026-10-20T00:00:00Z"/>
              </w:rPr>
            </w:pPr>
            <w:ins w:id="90548" w:author="Claude" w:date="2026-10-20T00:00:00Z">
              <w:r>
                <w:rPr>
                  <w:sz w:val="18"/>
                  <w:szCs w:val="18"/>
                </w:rPr>
                <w:t>TEDE(d) de todos los juegos de fracciones de yodo</w:t>
              </w:r>
            </w:ins>
          </w:p>
        </w:tc>
        <w:tc>
          <w:tcPr>
            <w:tcW w:w="1700" w:type="dxa"/>
          </w:tcPr>
          <w:p>
            <w:pPr>
              <w:rPr>
                <w:ins w:id="90549" w:author="Claude" w:date="2026-10-20T00:00:00Z"/>
              </w:rPr>
            </w:pPr>
            <w:ins w:id="90550" w:author="Claude" w:date="2026-10-20T00:00:00Z">
              <w:r>
                <w:rPr>
                  <w:sz w:val="18"/>
                  <w:szCs w:val="18"/>
                </w:rPr>
                <w:t>Radios del EAB y la LPZ y mapa</w:t>
              </w:r>
            </w:ins>
          </w:p>
        </w:tc>
        <w:tc>
          <w:tcPr>
            <w:tcW w:w="2150" w:type="dxa"/>
          </w:tcPr>
          <w:p>
            <w:pPr>
              <w:rPr>
                <w:ins w:id="90551" w:author="Claude" w:date="2026-10-20T00:00:00Z"/>
              </w:rPr>
            </w:pPr>
            <w:ins w:id="90552"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53" w:author="Claude" w:date="2026-10-20T00:00:00Z"/>
              </w:rPr>
            </w:pPr>
            <w:ins w:id="90554"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55" w:author="Claude" w:date="2026-10-20T00:00:00Z"/>
        </w:rPr>
      </w:pPr>
      <w:ins w:id="90556" w:author="Claude" w:date="2026-10-20T00:00:00Z"/>
    </w:p>
    <w:p>
      <w:pPr>
        <w:pStyle w:val="Ttulo2"/>
        <w:rPr>
          <w:ins w:id="90557" w:author="Claude" w:date="2026-10-20T00:00:00Z"/>
        </w:rPr>
      </w:pPr>
      <w:ins w:id="90558" w:author="Claude" w:date="2026-10-20T00:00:00Z">
        <w:r>
          <w:t>Criterios de aceptación</w:t>
        </w:r>
      </w:ins>
    </w:p>
    <w:p>
      <w:pPr>
        <w:spacing w:line="360" w:lineRule="auto"/>
        <w:rPr>
          <w:ins w:id="90559" w:author="Claude" w:date="2026-10-20T00:00:00Z"/>
        </w:rPr>
      </w:pPr>
      <w:ins w:id="90560" w:author="Claude" w:date="2026-10-20T00:00:00Z"/>
      <w:ins w:id="92281"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891957193"/>
          <w:citation/>
        </w:sdtPr>
        <w:sdtContent>
          <w:ins w:id="92278" w:author="Claude" w:date="2026-10-20T00:00:00Z">
            <w:r>
              <w:fldChar w:fldCharType="begin"/>
            </w:r>
            <w:r>
              <w:instrText xml:space="preserve"> CITATION NRC21 \l 3082 </w:instrText>
            </w:r>
            <w:r>
              <w:fldChar w:fldCharType="separate"/>
            </w:r>
            <w:r>
              <w:rPr>
                <w:noProof/>
              </w:rPr>
              <w:t xml:space="preserve"> [17]</w:t>
            </w:r>
            <w:r>
              <w:fldChar w:fldCharType="end"/>
            </w:r>
          </w:ins>
        </w:sdtContent>
      </w:sdt>
      <w:sdt>
        <w:sdtPr>
          <w:id w:val="1543627928"/>
          <w:citation/>
        </w:sdtPr>
        <w:sdtContent>
          <w:ins w:id="92279"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282" w:author="Claude" w:date="2026-10-20T00:00:00Z">
        <w:r>
          <w:t>. La NRC confirmó en su evaluación de la metodología de Kairos Power que estas magnitudes son las adecuadas para el KP-FHR</w:t>
        </w:r>
      </w:ins>
      <w:sdt>
        <w:sdtPr>
          <w:id w:val="1101998408"/>
          <w:citation/>
        </w:sdtPr>
        <w:sdtContent>
          <w:ins w:id="92280"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83" w:author="Claude" w:date="2026-10-20T00:00:00Z">
        <w:r>
          <w:t xml:space="preserve">. Los criterios de planificación de emergencias recogidos en el capítulo </w:t>
        </w:r>
      </w:ins>
      <w:ins w:id="92284"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61" w:author="Claude" w:date="2026-10-20T00:00:00Z"/>
        </w:rPr>
      </w:pPr>
      <w:ins w:id="90562" w:author="Claude" w:date="2026-10-20T00:00:00Z">
        <w:r>
          <w:t>Hipótesis comunes</w:t>
        </w:r>
      </w:ins>
    </w:p>
    <w:p>
      <w:pPr>
        <w:spacing w:line="360" w:lineRule="auto"/>
        <w:rPr>
          <w:ins w:id="90563" w:author="Claude" w:date="2026-10-20T00:00:00Z"/>
        </w:rPr>
      </w:pPr>
      <w:ins w:id="90564" w:author="Claude" w:date="2026-10-20T00:00:00Z"/>
      <w:ins w:id="92286" w:author="Claude" w:date="2026-10-20T00:00:00Z">
        <w:r>
          <w:t>Salvo que se indique lo contrario, todos los cálculos comparten las hipótesis siguientes, tomadas de la metodología de Kairos Power para la dispersión en el EAB y la LPZ</w:t>
        </w:r>
      </w:ins>
      <w:sdt>
        <w:sdtPr>
          <w:id w:val="1020421555"/>
          <w:citation/>
        </w:sdtPr>
        <w:sdtContent>
          <w:ins w:id="92285"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87" w:author="Claude" w:date="2026-10-20T00:00:00Z">
        <w:r>
          <w:t>:</w:t>
        </w:r>
      </w:ins>
    </w:p>
    <w:p>
      <w:pPr>
        <w:numPr>
          <w:ilvl w:val="0"/>
          <w:numId w:val="10"/>
        </w:numPr>
        <w:spacing w:line="360" w:lineRule="auto"/>
        <w:rPr>
          <w:ins w:id="90565" w:author="Claude" w:date="2026-10-20T00:00:00Z"/>
        </w:rPr>
      </w:pPr>
      <w:ins w:id="90566"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67" w:author="Claude" w:date="2026-10-20T00:00:00Z"/>
        </w:rPr>
      </w:pPr>
      <w:ins w:id="90568"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69" w:author="Claude" w:date="2026-10-20T00:00:00Z"/>
        </w:rPr>
      </w:pPr>
      <w:ins w:id="90570" w:author="Claude" w:date="2026-10-20T00:00:00Z">
        <w:r>
          <w:rPr>
            <w:b/>
            <w:bCs/>
          </w:rPr>
          <w:t xml:space="preserve">Dependencia direccional. </w:t>
        </w:r>
      </w:ins>
      <w:ins w:id="92289" w:author="Claude" w:date="2026-10-20T00:00:00Z">
        <w:r>
          <w:t>Se analizan las 16 direcciones del viento con una ventana de 45°, y el χ/Q de diseño es el mayor entre el percentil 99,5 del peor sector y el percentil 95 global, como establece la RG 1.145</w:t>
        </w:r>
      </w:ins>
      <w:sdt>
        <w:sdtPr>
          <w:id w:val="1428527539"/>
          <w:citation/>
        </w:sdtPr>
        <w:sdtContent>
          <w:ins w:id="92288" w:author="Claude" w:date="2026-10-20T00:00:00Z">
            <w:r>
              <w:fldChar w:fldCharType="begin"/>
            </w:r>
            <w:r>
              <w:instrText xml:space="preserve"> CITATION USN82 \l 3082 </w:instrText>
            </w:r>
            <w:r>
              <w:fldChar w:fldCharType="separate"/>
            </w:r>
            <w:r>
              <w:rPr>
                <w:noProof/>
              </w:rPr>
              <w:t xml:space="preserve"> [37]</w:t>
            </w:r>
            <w:r>
              <w:fldChar w:fldCharType="end"/>
            </w:r>
          </w:ins>
        </w:sdtContent>
      </w:sdt>
      <w:ins w:id="92290" w:author="Claude" w:date="2026-10-20T00:00:00Z">
        <w:r>
          <w:t>.</w:t>
        </w:r>
      </w:ins>
    </w:p>
    <w:p>
      <w:pPr>
        <w:numPr>
          <w:ilvl w:val="0"/>
          <w:numId w:val="10"/>
        </w:numPr>
        <w:spacing w:line="360" w:lineRule="auto"/>
        <w:rPr>
          <w:ins w:id="90571" w:author="Claude" w:date="2026-10-20T00:00:00Z"/>
        </w:rPr>
      </w:pPr>
      <w:ins w:id="90572"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73" w:author="Claude" w:date="2026-10-20T00:00:00Z"/>
        </w:rPr>
      </w:pPr>
      <w:ins w:id="90574" w:author="Claude" w:date="2026-10-20T00:00:00Z">
        <w:r>
          <w:rPr>
            <w:b/>
            <w:bCs/>
          </w:rPr>
          <w:t xml:space="preserve">Rango de validez. </w:t>
        </w:r>
      </w:ins>
      <w:ins w:id="92292" w:author="Claude" w:date="2026-10-20T00:00:00Z">
        <w:r>
          <w:t>Los algoritmos de ARCON96 se basan en medidas de campo hasta unos 1.200 m; por ello la NRC acepta su uso para el EAB y la LPZ solo por debajo de esa distancia</w:t>
        </w:r>
      </w:ins>
      <w:sdt>
        <w:sdtPr>
          <w:id w:val="159982401"/>
          <w:citation/>
        </w:sdtPr>
        <w:sdtContent>
          <w:ins w:id="92291"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93"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7"/>
      <w:r>
        <w:rPr>
          <w:rFonts w:eastAsia="Times New Roman" w:cs="Times New Roman"/>
        </w:rPr>
        <w:t xml:space="preserve">Para la evaluación del comportamiento del reactor KP-FHR bajo condiciones accidentales </w:t>
      </w:r>
      <w:del w:id="90119" w:author="Claude" w:date="2026-10-20T00:00:00Z">
        <w:r>
          <w:rPr>
            <w:rFonts w:eastAsia="Times New Roman" w:cs="Times New Roman"/>
          </w:rPr>
          <w:delText xml:space="preserve">se ha seleccionado un accidente base de diseño representativo</w:delText>
        </w:r>
      </w:del>
      <w:ins w:id="90120" w:author="Claude" w:date="2026-10-20T00:00:00Z"/>
      <w:ins w:id="92295"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988570849"/>
          <w:citation/>
        </w:sdtPr>
        <w:sdtContent>
          <w:ins w:id="92294" w:author="Claude" w:date="2026-10-20T00:00:00Z">
            <w:r>
              <w:fldChar w:fldCharType="begin"/>
            </w:r>
            <w:r>
              <w:instrText xml:space="preserve"> CITATION Kai20 \l 3082 </w:instrText>
            </w:r>
            <w:r>
              <w:fldChar w:fldCharType="separate"/>
            </w:r>
            <w:r>
              <w:rPr>
                <w:noProof/>
              </w:rPr>
              <w:t xml:space="preserve"> [23]</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7"/>
      <w:r>
        <w:rPr>
          <w:rStyle w:val="Refdecomentario"/>
        </w:rPr>
        <w:commentReference w:id="87"/>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201" w:author="Claude" w:date="2026-10-20T00:00:00Z">
        <w:r>
          <w:rPr>
            <w:rFonts w:eastAsia="Times New Roman" w:cs="Times New Roman"/>
          </w:rPr>
          <w:delText xml:space="preserve">Flibe</w:delText>
        </w:r>
      </w:del>
      <w:ins w:id="90202"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203" w:author="Claude" w:date="2026-10-20T00:00:00Z">
        <w:r>
          <w:rPr>
            <w:rFonts w:eastAsia="Times New Roman" w:cs="Times New Roman"/>
          </w:rPr>
          <w:delText xml:space="preserve">Flibe</w:delText>
        </w:r>
      </w:del>
      <w:ins w:id="90204"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89"/>
      <w:r>
        <w:rPr>
          <w:rStyle w:val="Refdecomentario"/>
        </w:rPr>
        <w:commentReference w:id="89"/>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21" w:author="Claude" w:date="2026-10-20T00:00:00Z">
        <w:r>
          <w:rPr>
            <w:rFonts w:eastAsia="Times New Roman" w:cs="Times New Roman"/>
          </w:rPr>
          <w:delText xml:space="preserve">Los resultados obtenidos muestran</w:delText>
        </w:r>
      </w:del>
      <w:ins w:id="90122" w:author="Claude" w:date="2026-10-20T00:00:00Z"/>
      <w:ins w:id="92297" w:author="Claude" w:date="2026-10-20T00:00:00Z">
        <w:r>
          <w:rPr>
            <w:rFonts w:eastAsia="Times New Roman" w:cs="Times New Roman"/>
          </w:rPr>
          <w:t>En el cálculo de ejemplo de Kairos Power</w:t>
        </w:r>
      </w:ins>
      <w:sdt>
        <w:sdtPr>
          <w:id w:val="324103304"/>
          <w:citation/>
        </w:sdtPr>
        <w:sdtContent>
          <w:ins w:id="92296"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298"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205" w:author="Claude" w:date="2026-10-20T00:00:00Z">
        <w:r>
          <w:rPr>
            <w:rFonts w:eastAsia="Times New Roman" w:cs="Times New Roman"/>
          </w:rPr>
          <w:delText xml:space="preserve">Flibe</w:delText>
        </w:r>
      </w:del>
      <w:ins w:id="90206"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63" w:author="Claude" w:date="2026-10-20T00:00:00Z"/>
        </w:rPr>
      </w:pPr>
      <w:ins w:id="90764" w:author="Claude" w:date="2026-10-20T00:00:00Z">
        <w:r>
          <w:t>Escenarios analizados</w:t>
        </w:r>
      </w:ins>
    </w:p>
    <w:p>
      <w:pPr>
        <w:spacing w:line="360" w:lineRule="auto"/>
        <w:rPr>
          <w:ins w:id="90765" w:author="Claude" w:date="2026-10-20T00:00:00Z"/>
        </w:rPr>
      </w:pPr>
      <w:ins w:id="90766"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67" w:author="Claude" w:date="2026-10-20T00:00:00Z"/>
        </w:rPr>
      </w:pPr>
      <w:ins w:id="90768"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69" w:author="Claude" w:date="2026-10-20T00:00:00Z"/>
        </w:rPr>
      </w:pPr>
      <w:ins w:id="90770"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71" w:author="Claude" w:date="2026-10-20T00:00:00Z"/>
        </w:rPr>
      </w:pPr>
      <w:ins w:id="90772" w:author="Claude" w:date="2026-10-20T00:00:00Z"/>
      <w:ins w:id="92300"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620488109"/>
          <w:citation/>
        </w:sdtPr>
        <w:sdtContent>
          <w:ins w:id="92299"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01"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71" w:author="Claude" w:date="2026-10-20T00:00:00Z">
        <w:r>
          <w:delText xml:space="preserve">una fuente término isotópica representativa y conservadora</w:delText>
        </w:r>
      </w:del>
      <w:ins w:id="90172"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[32]</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23" w:author="Claude" w:date="2026-10-20T00:00:00Z">
        <w:r>
          <w:delText xml:space="preserve">radioactivos</w:delText>
        </w:r>
      </w:del>
      <w:ins w:id="90124"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73" w:author="Claude" w:date="2026-10-20T00:00:00Z">
        <w:r>
          <w:delText xml:space="preserve">la fuente término empleada</w:delText>
        </w:r>
      </w:del>
      <w:ins w:id="90174"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88"/>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88"/>
      <w:r>
        <w:rPr>
          <w:rStyle w:val="Refdecomentario"/>
        </w:rPr>
        <w:commentReference w:id="88"/>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6" w:author="Claude" w:date="2026-10-20T00:00:00Z">
              <w:r>
                <w:rPr>
                  <w:rFonts w:ascii="Aptos Display" w:eastAsia="Times New Roman" w:hAnsi="Aptos Display" w:cs="Times New Roman"/>
                  <w:color w:val="000000"/>
                </w:rPr>
                <w:delText xml:space="preserve">Eu-147</w:delText>
              </w:r>
            </w:del>
            <w:ins w:id="90917"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8" w:author="Claude" w:date="2026-10-20T00:00:00Z">
              <w:r>
                <w:rPr>
                  <w:rFonts w:ascii="Aptos Display" w:eastAsia="Times New Roman" w:hAnsi="Aptos Display" w:cs="Times New Roman"/>
                  <w:color w:val="000000"/>
                </w:rPr>
                <w:delText xml:space="preserve">Eu-149</w:delText>
              </w:r>
            </w:del>
            <w:ins w:id="90919"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0" w:author="Claude" w:date="2026-10-20T00:00:00Z">
              <w:r>
                <w:rPr>
                  <w:rFonts w:ascii="Aptos Display" w:eastAsia="Times New Roman" w:hAnsi="Aptos Display" w:cs="Times New Roman"/>
                  <w:color w:val="000000"/>
                </w:rPr>
                <w:delText xml:space="preserve">Sm-140</w:delText>
              </w:r>
            </w:del>
            <w:ins w:id="90921"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2" w:author="Claude" w:date="2026-10-20T00:00:00Z">
              <w:r>
                <w:rPr>
                  <w:rFonts w:ascii="Aptos Display" w:eastAsia="Times New Roman" w:hAnsi="Aptos Display" w:cs="Times New Roman"/>
                  <w:color w:val="000000"/>
                </w:rPr>
                <w:delText xml:space="preserve">Sm-141</w:delText>
              </w:r>
            </w:del>
            <w:ins w:id="90923"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4" w:author="Claude" w:date="2026-10-20T00:00:00Z">
              <w:r>
                <w:rPr>
                  <w:rFonts w:ascii="Aptos Display" w:eastAsia="Times New Roman" w:hAnsi="Aptos Display" w:cs="Times New Roman"/>
                  <w:color w:val="000000"/>
                </w:rPr>
                <w:delText xml:space="preserve">Sm-142</w:delText>
              </w:r>
            </w:del>
            <w:ins w:id="90925"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6" w:author="Claude" w:date="2026-10-20T00:00:00Z">
              <w:r>
                <w:rPr>
                  <w:rFonts w:ascii="Aptos Display" w:eastAsia="Times New Roman" w:hAnsi="Aptos Display" w:cs="Times New Roman"/>
                  <w:color w:val="000000"/>
                </w:rPr>
                <w:delText xml:space="preserve">Sm-144</w:delText>
              </w:r>
            </w:del>
            <w:ins w:id="90927"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28" w:author="Claude" w:date="2026-10-20T00:00:00Z">
              <w:r>
                <w:rPr>
                  <w:rFonts w:ascii="Aptos Display" w:eastAsia="Times New Roman" w:hAnsi="Aptos Display" w:cs="Times New Roman"/>
                  <w:color w:val="000000"/>
                </w:rPr>
                <w:delText xml:space="preserve">Pm-141</w:delText>
              </w:r>
            </w:del>
            <w:ins w:id="90929"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0" w:author="Claude" w:date="2026-10-20T00:00:00Z">
              <w:r>
                <w:rPr>
                  <w:rFonts w:ascii="Aptos Display" w:eastAsia="Times New Roman" w:hAnsi="Aptos Display" w:cs="Times New Roman"/>
                  <w:color w:val="000000"/>
                </w:rPr>
                <w:delText xml:space="preserve">Pm-143</w:delText>
              </w:r>
            </w:del>
            <w:ins w:id="90931"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2" w:author="Claude" w:date="2026-10-20T00:00:00Z">
              <w:r>
                <w:rPr>
                  <w:rFonts w:ascii="Aptos Display" w:eastAsia="Times New Roman" w:hAnsi="Aptos Display" w:cs="Times New Roman"/>
                  <w:color w:val="000000"/>
                </w:rPr>
                <w:delText xml:space="preserve">Gd-147</w:delText>
              </w:r>
            </w:del>
            <w:ins w:id="90933"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4" w:author="Claude" w:date="2026-10-20T00:00:00Z">
              <w:r>
                <w:rPr>
                  <w:rFonts w:ascii="Aptos Display" w:eastAsia="Times New Roman" w:hAnsi="Aptos Display" w:cs="Times New Roman"/>
                  <w:color w:val="000000"/>
                </w:rPr>
                <w:delText xml:space="preserve">Gd-149</w:delText>
              </w:r>
            </w:del>
            <w:ins w:id="90935"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6" w:author="Claude" w:date="2026-10-20T00:00:00Z">
              <w:r>
                <w:rPr>
                  <w:rFonts w:ascii="Aptos Display" w:eastAsia="Times New Roman" w:hAnsi="Aptos Display" w:cs="Times New Roman"/>
                  <w:color w:val="000000"/>
                </w:rPr>
                <w:delText xml:space="preserve">Gd-150</w:delText>
              </w:r>
            </w:del>
            <w:ins w:id="90937"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38" w:author="Claude" w:date="2026-10-20T00:00:00Z">
              <w:r>
                <w:rPr>
                  <w:rFonts w:ascii="Aptos Display" w:eastAsia="Times New Roman" w:hAnsi="Aptos Display" w:cs="Times New Roman"/>
                  <w:color w:val="000000"/>
                </w:rPr>
                <w:delText xml:space="preserve">Gd-151</w:delText>
              </w:r>
            </w:del>
            <w:ins w:id="90939"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40" w:author="Claude" w:date="2026-10-20T00:00:00Z">
              <w:r>
                <w:rPr>
                  <w:rFonts w:ascii="Aptos Display" w:eastAsia="Times New Roman" w:hAnsi="Aptos Display" w:cs="Times New Roman"/>
                  <w:color w:val="000000"/>
                </w:rPr>
                <w:delText xml:space="preserve">Gd-152</w:delText>
              </w:r>
            </w:del>
            <w:ins w:id="90941"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42" w:author="Claude" w:date="2026-10-20T00:00:00Z">
              <w:r>
                <w:rPr>
                  <w:rFonts w:ascii="Aptos Display" w:eastAsia="Times New Roman" w:hAnsi="Aptos Display" w:cs="Times New Roman"/>
                  <w:color w:val="000000"/>
                </w:rPr>
                <w:delText xml:space="preserve">Dy-153</w:delText>
              </w:r>
            </w:del>
            <w:ins w:id="90943"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44" w:author="Claude" w:date="2026-10-20T00:00:00Z">
              <w:r>
                <w:rPr>
                  <w:rFonts w:ascii="Aptos Display" w:eastAsia="Times New Roman" w:hAnsi="Aptos Display" w:cs="Times New Roman"/>
                  <w:color w:val="000000"/>
                </w:rPr>
                <w:delText xml:space="preserve">Dy-154</w:delText>
              </w:r>
            </w:del>
            <w:ins w:id="90945"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46" w:author="Claude" w:date="2026-10-20T00:00:00Z">
              <w:r>
                <w:rPr>
                  <w:rFonts w:ascii="Aptos Display" w:eastAsia="Times New Roman" w:hAnsi="Aptos Display" w:cs="Times New Roman"/>
                  <w:color w:val="000000"/>
                </w:rPr>
                <w:delText xml:space="preserve">Dy-155</w:delText>
              </w:r>
            </w:del>
            <w:ins w:id="90947"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91" w:author="Claude" w:date="2026-10-20T00:00:00Z"/>
        </w:rPr>
      </w:pPr>
      <w:ins w:id="90792" w:author="Claude" w:date="2026-10-20T00:00:00Z">
        <w:r>
          <w:t>Tritio y alcance del inventario</w:t>
        </w:r>
      </w:ins>
    </w:p>
    <w:p>
      <w:pPr>
        <w:spacing w:line="360" w:lineRule="auto"/>
        <w:rPr>
          <w:ins w:id="90793" w:author="Claude" w:date="2026-10-20T00:00:00Z"/>
        </w:rPr>
      </w:pPr>
      <w:ins w:id="90794" w:author="Claude" w:date="2026-10-20T00:00:00Z"/>
      <w:ins w:id="92305" w:author="Claude" w:date="2026-10-20T00:00:00Z">
        <w:r>
          <w:t>El inventario de referencia procede de las concentraciones de equilibrio del material combustible</w:t>
        </w:r>
      </w:ins>
      <w:sdt>
        <w:sdtPr>
          <w:id w:val="1529449048"/>
          <w:citation/>
        </w:sdtPr>
        <w:sdtContent>
          <w:ins w:id="92302" w:author="Claude" w:date="2026-10-20T00:00:00Z">
            <w:r>
              <w:fldChar w:fldCharType="begin"/>
            </w:r>
            <w:r>
              <w:instrText xml:space="preserve"> CITATION Kai \l 3082 </w:instrText>
            </w:r>
            <w:r>
              <w:fldChar w:fldCharType="separate"/>
            </w:r>
            <w:r>
              <w:rPr>
                <w:noProof/>
              </w:rPr>
              <w:t xml:space="preserve"> [32]</w:t>
            </w:r>
            <w:r>
              <w:fldChar w:fldCharType="end"/>
            </w:r>
          </w:ins>
        </w:sdtContent>
      </w:sdt>
      <w:ins w:id="92306"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1816442768"/>
          <w:citation/>
        </w:sdtPr>
        <w:sdtContent>
          <w:ins w:id="92303"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07"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1231130959"/>
          <w:citation/>
        </w:sdtPr>
        <w:sdtContent>
          <w:ins w:id="9230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08" w:author="Claude" w:date="2026-10-20T00:00:00Z">
        <w:r>
          <w:t>. Este inventario debe añadirse al término fuente, con liberación instantánea y sin atenuación, como en la metodología de referencia.</w:t>
        </w:r>
      </w:ins>
    </w:p>
    <w:p>
      <w:pPr>
        <w:spacing w:line="360" w:lineRule="auto"/>
        <w:rPr>
          <w:ins w:id="90795" w:author="Claude" w:date="2026-10-20T00:00:00Z"/>
        </w:rPr>
      </w:pPr>
      <w:ins w:id="90796"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7" w:author="Claude" w:date="2026-10-20T00:00:00Z">
        <w:r>
          <w:delText xml:space="preserve">a fuente término radiológica</w:delText>
        </w:r>
      </w:del>
      <w:ins w:id="90168"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75" w:author="Claude" w:date="2026-10-20T00:00:00Z">
        <w:r>
          <w:delText xml:space="preserve">fuente término</w:delText>
        </w:r>
      </w:del>
      <w:ins w:id="90176"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0"/>
      <w:r>
        <w:t xml:space="preserve">Para cada radionucleido se recopila la vida media </w:t>
      </w:r>
      <w:del w:id="90125" w:author="Claude" w:date="2026-10-20T00:00:00Z">
        <w:r>
          <w:delText xml:space="preserve">a partir de distintas fuentes bibliográficas independientes, con el fin de verificar la coherencia de los datos</w:delText>
        </w:r>
      </w:del>
      <w:ins w:id="90126" w:author="Claude" w:date="2026-10-20T00:00:00Z"/>
      <w:ins w:id="92310" w:author="Claude" w:date="2026-10-20T00:00:00Z">
        <w:r>
          <w:t>a partir de bases de datos nucleares evaluadas (p. ej., NUBASE2020 o ENDF/B-VIII.0)</w:t>
        </w:r>
      </w:ins>
      <w:sdt>
        <w:sdtPr>
          <w:id w:val="1433090341"/>
          <w:citation/>
        </w:sdtPr>
        <w:sdtContent>
          <w:ins w:id="92309" w:author="Claude" w:date="2026-10-20T00:00:00Z">
            <w:r>
              <w:fldChar w:fldCharType="begin"/>
            </w:r>
            <w:r>
              <w:instrText xml:space="preserve"> CITATION NUBASE \l 3082 </w:instrText>
            </w:r>
            <w:r>
              <w:fldChar w:fldCharType="separate"/>
            </w:r>
            <w:r>
              <w:rPr>
                <w:noProof/>
              </w:rPr>
              <w:t xml:space="preserve"> [33]</w:t>
            </w:r>
            <w:r>
              <w:fldChar w:fldCharType="end"/>
            </w:r>
          </w:ins>
        </w:sdtContent>
      </w:sdt>
      <w:r>
        <w:t xml:space="preserve">. La vida media se expresa finalmente en segundos para su uso directo en los cálculos radiológicos.</w:t>
      </w:r>
      <w:commentRangeEnd w:id="90"/>
      <w:r>
        <w:rPr>
          <w:rStyle w:val="Refdecomentario"/>
        </w:rPr>
        <w:commentReference w:id="90"/>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3"/>
      <w:r>
        <w:t>En el presente análisis se adopta un volumen representativo del combustible, coherente con la hipótesis de composición isotópica homogénea en todo el núcleo.</w:t>
      </w:r>
      <w:commentRangeEnd w:id="93"/>
      <w:r>
        <w:rPr>
          <w:rStyle w:val="Refdecomentario"/>
        </w:rPr>
        <w:commentReference w:id="93"/>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9" w:author="Claude" w:date="2026-10-20T00:00:00Z">
        <w:r>
          <w:delText xml:space="preserve">Transporte de la fuente término</w:delText>
        </w:r>
      </w:del>
      <w:ins w:id="90170"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7" w:author="Claude" w:date="2026-10-20T00:00:00Z">
        <w:r>
          <w:delText xml:space="preserve">fuente término mecanicista simplificada</w:delText>
        </w:r>
      </w:del>
      <w:ins w:id="90178"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[34]</w:t>
          </w:r>
          <w:r>
            <w:fldChar w:fldCharType="end"/>
          </w:r>
        </w:sdtContent>
      </w:sdt>
      <w:ins w:id="90129" w:author="Claude" w:date="2026-10-20T00:00:00Z"/>
      <w:ins w:id="92312" w:author="Claude" w:date="2026-10-20T00:00:00Z">
        <w:r>
          <w:t>. La propia metodología de Kairos Power proporciona además factores de atenuación específicos para el FLiBe</w:t>
        </w:r>
      </w:ins>
      <w:sdt>
        <w:sdtPr>
          <w:id w:val="1267695050"/>
          <w:citation/>
        </w:sdtPr>
        <w:sdtContent>
          <w:ins w:id="92311"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13"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2"/>
      <w:r>
        <w:t>A efectos del presente trabajo, se adoptan los valores de dicha tabla sin modificaciones para todas las barreras, con una única excepción:</w:t>
      </w:r>
      <w:commentRangeEnd w:id="92"/>
      <w:r>
        <w:rPr>
          <w:rStyle w:val="Refdecomentario"/>
        </w:rPr>
        <w:commentReference w:id="92"/>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w:t>
      </w:r>
      <w:r>
        <w:t xml:space="preserve">manteniendo el resto de las barreras según la tabla</w:t>
      </w:r>
      <w:ins w:id="90799" w:author="Claude" w:date="2026-10-20T00:00:00Z">
        <w:r>
          <w:t>. Como se justifica a continuación, este factor no se aplica a los gases nobles, para los que se adopta AF = 1</w:t>
        </w:r>
      </w:ins>
      <w:r>
        <w:t xml:space="preserve">.</w:t>
      </w:r>
    </w:p>
    <w:p>
      <w:pPr>
        <w:spacing w:line="360" w:lineRule="auto"/>
        <w:rPr>
          <w:ins w:id="90797" w:author="Claude" w:date="2026-10-20T00:00:00Z"/>
        </w:rPr>
      </w:pPr>
      <w:ins w:id="90798" w:author="Claude" w:date="2026-10-20T00:00:00Z"/>
      <w:ins w:id="92315" w:author="Claude" w:date="2026-10-20T00:00:00Z">
        <w:r>
          <w:t>Este valor se ha contrastado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w:t>
        </w:r>
      </w:ins>
      <w:sdt>
        <w:sdtPr>
          <w:id w:val="105318042"/>
          <w:citation/>
        </w:sdtPr>
        <w:sdtContent>
          <w:ins w:id="9231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16" w:author="Claude" w:date="2026-10-20T00:00:00Z">
        <w:r>
          <w:t>. Frente a esos valores, un factor único de 100 es muy conservador para las especies que la sal retiene, por lo que se mantiene para ellas. No lo es, en cambio, para los gases nobles: son químicamente inertes, apenas se disuelven en la sal y pasan al gas de cobertura, de modo que el FLiBe no los retiene. Por ello, para los gases nobles se adopta AF</w:t>
        </w:r>
      </w:ins>
      <w:ins w:id="92317" w:author="Claude" w:date="2026-10-20T00:00:00Z">
        <w:r>
          <w:rPr>
            <w:vertAlign w:val="subscript"/>
          </w:rPr>
          <w:t>FLiBe</w:t>
        </w:r>
        <w:r>
          <w:t xml:space="preserve"> = 1, de acuerdo con la metodología de referencia. Con esta corrección, la actividad de Xe-133 y Xe-135 que alcanza el exterior del edificio es 100 veces mayor que con el factor único, y los gases nobles pasan a representar en torno al 99 % de la actividad liberada (Anexo C).</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9" w:author="Claude" w:date="2026-10-20T00:00:00Z">
        <w:r>
          <w:delText xml:space="preserve">la fuente término</w:delText>
        </w:r>
      </w:del>
      <w:ins w:id="90180"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7" w:author="Claude" w:date="2026-10-20T00:00:00Z">
        <w:r>
          <w:delText xml:space="preserve">Los resultados se muestran presentes en el Anexo 1</w:delText>
        </w:r>
      </w:del>
      <w:ins w:id="90128"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85" w:author="Claude" w:date="2026-10-20T00:00:00Z">
        <w:r>
          <w:rPr>
            <w:rFonts w:eastAsia="Times New Roman" w:cs="Times New Roman"/>
          </w:rPr>
          <w:delText xml:space="preserve">radionúclidos</w:delText>
        </w:r>
      </w:del>
      <w:ins w:id="90186"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[37]</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34" w:author="Claude" w:date="2026-10-20T00:00:00Z">
        <w:r>
          <w:delText xml:space="preserve">La tabla recoge</w:delText>
        </w:r>
      </w:del>
      <w:ins w:id="90135"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[36]</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233854758"/>
                <w:citation/>
              </w:sdtPr>
              <w:sdtContent>
                <w:ins w:id="92211" w:author="Claude" w:date="2026-10-20T00:00:00Z">
                  <w:r>
                    <w:fldChar w:fldCharType="begin"/>
                  </w:r>
                  <w:r>
                    <w:instrText xml:space="preserve"> CITATION PAVAN \l 3082 </w:instrText>
                  </w:r>
                  <w:r>
                    <w:fldChar w:fldCharType="separate"/>
                  </w:r>
                  <w:r>
                    <w:rPr>
                      <w:noProof/>
                    </w:rPr>
                    <w:t xml:space="preserve"> [41]</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32" w:author="Claude" w:date="2026-10-20T00:00:00Z">
        <w:r>
          <w:rPr>
            <w:color w:val="FF0000"/>
          </w:rPr>
          <w:delText xml:space="preserve">Tabla [X]</w:delText>
        </w:r>
      </w:del>
      <w:ins w:id="90133"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212" w:author="Claude" w:date="2026-10-20T00:00:00Z">
        <w:r>
          <w:delText xml:space="preserve">Guía Regulatoria 1.249</w:delText>
        </w:r>
      </w:del>
      <w:ins w:id="92213"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[36]</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30" w:author="Claude" w:date="2026-10-20T00:00:00Z">
        <w:r>
          <w:rPr>
            <w:color w:val="FF0000"/>
          </w:rPr>
          <w:delText xml:space="preserve">NUREG</w:delText>
        </w:r>
      </w:del>
      <w:ins w:id="90131" w:author="Claude" w:date="2026-10-20T00:00:00Z"/>
      <w:sdt>
        <w:sdtPr>
          <w:id w:val="501460089"/>
          <w:citation/>
        </w:sdtPr>
        <w:sdtContent>
          <w:ins w:id="92318" w:author="Claude" w:date="2026-10-20T00:00:00Z">
            <w:r>
              <w:fldChar w:fldCharType="begin"/>
            </w:r>
            <w:r>
              <w:instrText xml:space="preserve"> CITATION Ram97 \l 3082 </w:instrText>
            </w:r>
            <w:r>
              <w:fldChar w:fldCharType="separate"/>
            </w:r>
            <w:r>
              <w:rPr>
                <w:noProof/>
              </w:rPr>
              <w:t xml:space="preserve"> [35]</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207" w:author="Claude" w:date="2026-10-20T00:00:00Z">
        <w:r>
          <w:rPr>
            <w:highlight w:val="yellow"/>
          </w:rPr>
          <w:delText xml:space="preserve">[]</w:delText>
        </w:r>
      </w:del>
      <w:sdt>
        <w:sdtPr>
          <w:id w:val="272052698"/>
          <w:citation/>
        </w:sdtPr>
        <w:sdtContent>
          <w:ins w:id="92208" w:author="Claude" w:date="2026-10-20T00:00:00Z">
            <w:r>
              <w:fldChar w:fldCharType="begin"/>
            </w:r>
            <w:r>
              <w:instrText xml:space="preserve"> CITATION RG123 \l 3082 </w:instrText>
            </w:r>
            <w:r>
              <w:fldChar w:fldCharType="separate"/>
            </w:r>
            <w:r>
              <w:rPr>
                <w:noProof/>
              </w:rPr>
              <w:t xml:space="preserve"> [42]</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209" w:author="Claude" w:date="2026-10-20T00:00:00Z">
        <w:r>
          <w:rPr>
            <w:highlight w:val="yellow"/>
          </w:rPr>
          <w:delText xml:space="preserve">[]</w:delText>
        </w:r>
      </w:del>
      <w:sdt>
        <w:sdtPr>
          <w:id w:val="1211291802"/>
          <w:citation/>
        </w:sdtPr>
        <w:sdtContent>
          <w:ins w:id="92210" w:author="Claude" w:date="2026-10-20T00:00:00Z">
            <w:r>
              <w:fldChar w:fldCharType="begin"/>
            </w:r>
            <w:r>
              <w:instrText xml:space="preserve"> CITATION NUREG0800 \l 3082 </w:instrText>
            </w:r>
            <w:r>
              <w:fldChar w:fldCharType="separate"/>
            </w:r>
            <w:r>
              <w:rPr>
                <w:noProof/>
              </w:rPr>
              <w:t xml:space="preserve"> [43]</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8"/>
      <w:del w:id="90136" w:author="Claude" w:date="2026-10-20T00:00:00Z">
        <w:r>
          <w:rPr>
            <w:rFonts w:hint="eastAsia"/>
          </w:rPr>
          <w:delText xml:space="preserve">El modelo no emplea ecuaciones gaussianas, sino un enfoque estadístico conservador basado en la peor dispersión esperable en cada condición horaria</w:delText>
        </w:r>
      </w:del>
      <w:ins w:id="90137" w:author="Claude" w:date="2026-10-20T00:00:00Z"/>
      <w:ins w:id="92320"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845893707"/>
          <w:citation/>
        </w:sdtPr>
        <w:sdtContent>
          <w:ins w:id="92319" w:author="Claude" w:date="2026-10-20T00:00:00Z">
            <w:r>
              <w:fldChar w:fldCharType="begin"/>
            </w:r>
            <w:r>
              <w:instrText xml:space="preserve"> CITATION Ram97 \l 3082 </w:instrText>
            </w:r>
            <w:r>
              <w:fldChar w:fldCharType="separate"/>
            </w:r>
            <w:r>
              <w:rPr>
                <w:noProof/>
              </w:rPr>
              <w:t xml:space="preserve"> [35]</w:t>
            </w:r>
            <w:r>
              <w:fldChar w:fldCharType="end"/>
            </w:r>
          </w:ins>
        </w:sdtContent>
      </w:sdt>
      <w:r>
        <w:rPr>
          <w:rFonts w:hint="eastAsia"/>
        </w:rPr>
        <w:t xml:space="preserve">. La serie completa de valores χ/Q se analiza para obtener una distribución, </w:t>
      </w:r>
      <w:del w:id="90138" w:author="Claude" w:date="2026-10-20T00:00:00Z">
        <w:r>
          <w:rPr>
            <w:rFonts w:hint="eastAsia"/>
          </w:rPr>
          <w:delText xml:space="preserve">y de ella se selecciona el perce</w:delText>
        </w:r>
        <w:r>
          <w:delText xml:space="preserve">ntil 95 de los valores más altos como resultado conservador para el diseño</w:delText>
        </w:r>
      </w:del>
      <w:ins w:id="90139" w:author="Claude" w:date="2026-10-20T00:00:00Z"/>
      <w:ins w:id="92322"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1899770942"/>
          <w:citation/>
        </w:sdtPr>
        <w:sdtContent>
          <w:ins w:id="92321" w:author="Claude" w:date="2026-10-20T00:00:00Z">
            <w:r>
              <w:fldChar w:fldCharType="begin"/>
            </w:r>
            <w:r>
              <w:instrText xml:space="preserve"> CITATION USN82 \l 3082 </w:instrText>
            </w:r>
            <w:r>
              <w:fldChar w:fldCharType="separate"/>
            </w:r>
            <w:r>
              <w:rPr>
                <w:noProof/>
              </w:rPr>
              <w:t xml:space="preserve"> [37]</w:t>
            </w:r>
            <w:r>
              <w:fldChar w:fldCharType="end"/>
            </w:r>
          </w:ins>
        </w:sdtContent>
      </w:sdt>
      <w:ins w:id="92323" w:author="Claude" w:date="2026-10-20T00:00:00Z">
        <w:r>
          <w:rPr>
            <w:rFonts w:hint="eastAsia"/>
          </w:rPr>
          <w:t xml:space="preserve"> (véase el capítulo </w:t>
        </w:r>
      </w:ins>
      <w:ins w:id="92324"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8"/>
      <w:r>
        <w:rPr>
          <w:rStyle w:val="Refdecomentario"/>
        </w:rPr>
        <w:commentReference w:id="98"/>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75" w:author="Claude" w:date="2026-10-20T00:00:00Z"/>
        </w:rPr>
      </w:pPr>
      <w:ins w:id="90576" w:author="Claude" w:date="2026-10-20T00:00:00Z">
        <w:r>
          <w:t>Formulación del modelo de dispersión</w:t>
        </w:r>
      </w:ins>
    </w:p>
    <w:p>
      <w:pPr>
        <w:spacing w:line="360" w:lineRule="auto"/>
        <w:rPr>
          <w:ins w:id="90577" w:author="Claude" w:date="2026-10-20T00:00:00Z"/>
        </w:rPr>
      </w:pPr>
      <w:ins w:id="90578"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79" w:author="Claude" w:date="2026-10-20T00:00:00Z"/>
        </w:rPr>
      </w:pPr>
      <m:oMathPara>
        <m:oMath>
          <w:ins w:id="90580"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81" w:author="Claude" w:date="2026-10-20T00:00:00Z"/>
        </w:rPr>
      </w:pPr>
      <w:ins w:id="90582" w:author="Claude" w:date="2026-10-20T00:00:00Z">
        <w:r>
          <w:t>donde U es la velocidad del viento (m/s) y Σ</w:t>
        </w:r>
        <w:r>
          <w:rPr>
            <w:vertAlign w:val="subscript"/>
          </w:rPr>
          <w:t>y</w:t>
        </w:r>
        <w:r>
          <w:t xml:space="preserve"> y Σ</w:t>
        </w:r>
        <w:r>
          <w:rPr>
            <w:vertAlign w:val="subscript"/>
          </w:rPr>
          <w:t>z</w:t>
        </w:r>
      </w:ins>
      <w:ins w:id="92326"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758900033"/>
          <w:citation/>
        </w:sdtPr>
        <w:sdtContent>
          <w:ins w:id="92325" w:author="Claude" w:date="2026-10-20T00:00:00Z">
            <w:r>
              <w:fldChar w:fldCharType="begin"/>
            </w:r>
            <w:r>
              <w:instrText xml:space="preserve"> CITATION Ram97 \l 3082 </w:instrText>
            </w:r>
            <w:r>
              <w:fldChar w:fldCharType="separate"/>
            </w:r>
            <w:r>
              <w:rPr>
                <w:noProof/>
              </w:rPr>
              <w:t xml:space="preserve"> [35]</w:t>
            </w:r>
            <w:r>
              <w:fldChar w:fldCharType="end"/>
            </w:r>
          </w:ins>
        </w:sdtContent>
      </w:sdt>
      <w:ins w:id="92327" w:author="Claude" w:date="2026-10-20T00:00:00Z">
        <w:r>
          <w:t>:</w:t>
        </w:r>
      </w:ins>
    </w:p>
    <w:p>
      <w:pPr>
        <w:spacing w:before="120" w:after="120"/>
        <w:jc w:val="center"/>
        <w:rPr>
          <w:ins w:id="90583" w:author="Claude" w:date="2026-10-20T00:00:00Z"/>
        </w:rPr>
      </w:pPr>
      <m:oMathPara>
        <m:oMath>
          <w:ins w:id="90584"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85" w:author="Claude" w:date="2026-10-20T00:00:00Z"/>
        </w:rPr>
      </w:pPr>
      <w:ins w:id="90586" w:author="Claude" w:date="2026-10-20T00:00:00Z">
        <w:r>
          <w:t>σ</w:t>
        </w:r>
        <w:r>
          <w:rPr>
            <w:vertAlign w:val="subscript"/>
          </w:rPr>
          <w:t>y</w:t>
        </w:r>
        <w:r>
          <w:t xml:space="preserve"> y σ</w:t>
        </w:r>
        <w:r>
          <w:rPr>
            <w:vertAlign w:val="subscript"/>
          </w:rPr>
          <w:t>z</w:t>
        </w:r>
      </w:ins>
      <w:ins w:id="92329" w:author="Claude" w:date="2026-10-20T00:00:00Z">
        <w:r>
          <w:t xml:space="preserve"> son los coeficientes de Pasquill–Gifford</w:t>
        </w:r>
      </w:ins>
      <w:sdt>
        <w:sdtPr>
          <w:id w:val="1378844906"/>
          <w:citation/>
        </w:sdtPr>
        <w:sdtContent>
          <w:ins w:id="92328" w:author="Claude" w:date="2026-10-20T00:00:00Z">
            <w:r>
              <w:fldChar w:fldCharType="begin"/>
            </w:r>
            <w:r>
              <w:instrText xml:space="preserve"> CITATION GIFFORD \l 3082 </w:instrText>
            </w:r>
            <w:r>
              <w:fldChar w:fldCharType="separate"/>
            </w:r>
            <w:r>
              <w:rPr>
                <w:noProof/>
              </w:rPr>
              <w:t xml:space="preserve"> [44]</w:t>
            </w:r>
            <w:r>
              <w:fldChar w:fldCharType="end"/>
            </w:r>
          </w:ins>
        </w:sdtContent>
      </w:sdt>
      <w:ins w:id="92330" w:author="Claude" w:date="2026-10-20T00:00:00Z">
        <w:r>
          <w:t>, función de la clase de estabilidad y de la distancia; Δσ</w:t>
        </w:r>
      </w:ins>
      <w:ins w:id="92331" w:author="Claude" w:date="2026-10-20T00:00:00Z">
        <w:r>
          <w:rPr>
            <w:vertAlign w:val="subscript"/>
          </w:rPr>
          <w:t>1</w:t>
        </w:r>
        <w:r>
          <w:t xml:space="preserve"> representa el meandro de la pluma con vientos débiles, y Δσ</w:t>
        </w:r>
        <w:r>
          <w:rPr>
            <w:vertAlign w:val="subscript"/>
          </w:rPr>
          <w:t>2</w:t>
        </w:r>
      </w:ins>
      <w:ins w:id="92333"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562743283"/>
          <w:citation/>
        </w:sdtPr>
        <w:sdtContent>
          <w:ins w:id="92332" w:author="Claude" w:date="2026-10-20T00:00:00Z">
            <w:r>
              <w:fldChar w:fldCharType="begin"/>
            </w:r>
            <w:r>
              <w:instrText xml:space="preserve"> CITATION Ram97 \l 3082 </w:instrText>
            </w:r>
            <w:r>
              <w:fldChar w:fldCharType="separate"/>
            </w:r>
            <w:r>
              <w:rPr>
                <w:noProof/>
              </w:rPr>
              <w:t xml:space="preserve"> [35]</w:t>
            </w:r>
            <w:r>
              <w:fldChar w:fldCharType="end"/>
            </w:r>
          </w:ins>
        </w:sdtContent>
      </w:sdt>
      <w:ins w:id="92334" w:author="Claude" w:date="2026-10-20T00:00:00Z">
        <w:r>
          <w:t xml:space="preserve">, lo que fija el rango de validez indicado en el capítulo </w:t>
        </w:r>
      </w:ins>
      <w:ins w:id="92335"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87" w:author="Claude" w:date="2026-10-20T00:00:00Z"/>
        </w:rPr>
      </w:pPr>
      <w:ins w:id="90588" w:author="Claude" w:date="2026-10-20T00:00:00Z"/>
      <w:ins w:id="92337"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064514592"/>
          <w:citation/>
        </w:sdtPr>
        <w:sdtContent>
          <w:ins w:id="92336"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38" w:author="Claude" w:date="2026-10-20T00:00:00Z">
        <w:r>
          <w:t>.</w:t>
        </w:r>
      </w:ins>
    </w:p>
    <w:p>
      <w:pPr>
        <w:pStyle w:val="Ttulo3"/>
        <w:rPr>
          <w:ins w:id="90589" w:author="Claude" w:date="2026-10-20T00:00:00Z"/>
        </w:rPr>
      </w:pPr>
      <w:ins w:id="90590" w:author="Claude" w:date="2026-10-20T00:00:00Z">
        <w:r>
          <w:t>Intervalos de promediado y percentiles de diseño</w:t>
        </w:r>
      </w:ins>
    </w:p>
    <w:p>
      <w:pPr>
        <w:spacing w:line="360" w:lineRule="auto"/>
        <w:rPr>
          <w:ins w:id="90591" w:author="Claude" w:date="2026-10-20T00:00:00Z"/>
        </w:rPr>
      </w:pPr>
      <w:ins w:id="90592" w:author="Claude" w:date="2026-10-20T00:00:00Z"/>
      <w:ins w:id="92340"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937585251"/>
          <w:citation/>
        </w:sdtPr>
        <w:sdtContent>
          <w:ins w:id="92339"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41" w:author="Claude" w:date="2026-10-20T00:00:00Z">
        <w:r>
          <w:t>.</w:t>
        </w:r>
      </w:ins>
    </w:p>
    <w:p>
      <w:pPr>
        <w:spacing w:line="360" w:lineRule="auto"/>
        <w:rPr>
          <w:ins w:id="90593" w:author="Claude" w:date="2026-10-20T00:00:00Z"/>
        </w:rPr>
      </w:pPr>
      <w:ins w:id="90594" w:author="Claude" w:date="2026-10-20T00:00:00Z"/>
      <w:ins w:id="92343" w:author="Claude" w:date="2026-10-20T00:00:00Z">
        <w:r>
          <w:t>Se emplean dos percentiles, de acuerdo con la RG 1.145</w:t>
        </w:r>
      </w:ins>
      <w:sdt>
        <w:sdtPr>
          <w:id w:val="675868145"/>
          <w:citation/>
        </w:sdtPr>
        <w:sdtContent>
          <w:ins w:id="92342" w:author="Claude" w:date="2026-10-20T00:00:00Z">
            <w:r>
              <w:fldChar w:fldCharType="begin"/>
            </w:r>
            <w:r>
              <w:instrText xml:space="preserve"> CITATION USN82 \l 3082 </w:instrText>
            </w:r>
            <w:r>
              <w:fldChar w:fldCharType="separate"/>
            </w:r>
            <w:r>
              <w:rPr>
                <w:noProof/>
              </w:rPr>
              <w:t xml:space="preserve"> [37]</w:t>
            </w:r>
            <w:r>
              <w:fldChar w:fldCharType="end"/>
            </w:r>
          </w:ins>
        </w:sdtContent>
      </w:sdt>
      <w:ins w:id="92344"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95" w:author="Claude" w:date="2026-10-20T00:00:00Z"/>
        </w:rPr>
      </w:pPr>
      <w:ins w:id="90596" w:author="Claude" w:date="2026-10-20T00:00:00Z"/>
      <w:ins w:id="92347"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931614160"/>
          <w:citation/>
        </w:sdtPr>
        <w:sdtContent>
          <w:ins w:id="92345" w:author="Claude" w:date="2026-10-20T00:00:00Z">
            <w:r>
              <w:fldChar w:fldCharType="begin"/>
            </w:r>
            <w:r>
              <w:instrText xml:space="preserve"> CITATION Ram97 \l 3082 </w:instrText>
            </w:r>
            <w:r>
              <w:fldChar w:fldCharType="separate"/>
            </w:r>
            <w:r>
              <w:rPr>
                <w:noProof/>
              </w:rPr>
              <w:t xml:space="preserve"> [35]</w:t>
            </w:r>
            <w:r>
              <w:fldChar w:fldCharType="end"/>
            </w:r>
          </w:ins>
        </w:sdtContent>
      </w:sdt>
      <w:sdt>
        <w:sdtPr>
          <w:id w:val="658221698"/>
          <w:citation/>
        </w:sdtPr>
        <w:sdtContent>
          <w:ins w:id="92346"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48" w:author="Claude" w:date="2026-10-20T00:00:00Z">
        <w:r>
          <w:t>:</w:t>
        </w:r>
      </w:ins>
    </w:p>
    <w:p>
      <w:pPr>
        <w:spacing w:before="120" w:after="120"/>
        <w:jc w:val="center"/>
        <w:rPr>
          <w:ins w:id="90597" w:author="Claude" w:date="2026-10-20T00:00:00Z"/>
        </w:rPr>
      </w:pPr>
      <m:oMathPara>
        <m:oMath>
          <w:ins w:id="90598"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99" w:author="Claude" w:date="2026-10-20T00:00:00Z"/>
        </w:rPr>
      </w:pPr>
      <w:ins w:id="90600" w:author="Claude" w:date="2026-10-20T00:00:00Z"/>
      <w:ins w:id="92351" w:author="Claude" w:date="2026-10-20T00:00:00Z">
        <w:r>
          <w:t>Para el intervalo de 0 a 2 horas se toma el máximo de los valores de 0–1 h y 0–2 h. Los intervalos normalizados con los que ARCON96 presenta sus resultados son 0–2 h, 2–8 h, 8–24 h, 1–4 días y 4–30 días</w:t>
        </w:r>
      </w:ins>
      <w:sdt>
        <w:sdtPr>
          <w:id w:val="1669933070"/>
          <w:citation/>
        </w:sdtPr>
        <w:sdtContent>
          <w:ins w:id="92349" w:author="Claude" w:date="2026-10-20T00:00:00Z">
            <w:r>
              <w:fldChar w:fldCharType="begin"/>
            </w:r>
            <w:r>
              <w:instrText xml:space="preserve"> CITATION Ram97 \l 3082 </w:instrText>
            </w:r>
            <w:r>
              <w:fldChar w:fldCharType="separate"/>
            </w:r>
            <w:r>
              <w:rPr>
                <w:noProof/>
              </w:rPr>
              <w:t xml:space="preserve"> [35]</w:t>
            </w:r>
            <w:r>
              <w:fldChar w:fldCharType="end"/>
            </w:r>
          </w:ins>
        </w:sdtContent>
      </w:sdt>
      <w:sdt>
        <w:sdtPr>
          <w:id w:val="1105787253"/>
          <w:citation/>
        </w:sdtPr>
        <w:sdtContent>
          <w:ins w:id="92350" w:author="Claude" w:date="2026-10-20T00:00:00Z">
            <w:r>
              <w:fldChar w:fldCharType="begin"/>
            </w:r>
            <w:r>
              <w:instrText xml:space="preserve"> CITATION USN03 \l 3082 </w:instrText>
            </w:r>
            <w:r>
              <w:fldChar w:fldCharType="separate"/>
            </w:r>
            <w:r>
              <w:rPr>
                <w:noProof/>
              </w:rPr>
              <w:t xml:space="preserve"> [45]</w:t>
            </w:r>
            <w:r>
              <w:fldChar w:fldCharType="end"/>
            </w:r>
          </w:ins>
        </w:sdtContent>
      </w:sdt>
      <w:ins w:id="92352"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7"/>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[46]</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[46]</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42" w:author="Claude" w:date="2026-10-20T00:00:00Z">
        <w:r>
          <w:rPr>
            <w:highlight w:val="yellow"/>
          </w:rPr>
          <w:delText xml:space="preserve">Tabla 1</w:delText>
        </w:r>
      </w:del>
      <w:ins w:id="90143"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40" w:author="Claude" w:date="2026-10-20T00:00:00Z">
        <w:r>
          <w:rPr>
            <w:highlight w:val="yellow"/>
          </w:rPr>
          <w:delText xml:space="preserve">apartado 7.3</w:delText>
        </w:r>
      </w:del>
      <w:ins w:id="90141"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7"/>
      <w:r>
        <w:rPr>
          <w:rStyle w:val="Refdecomentario"/>
        </w:rPr>
        <w:commentReference w:id="97"/>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6"/>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6"/>
      <w:r>
        <w:rPr>
          <w:rStyle w:val="Refdecomentario"/>
        </w:rPr>
        <w:commentReference w:id="96"/>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[46]</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[46]</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4"/>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4"/>
      <w:r>
        <w:rPr>
          <w:rStyle w:val="Refdecomentario"/>
        </w:rPr>
        <w:commentReference w:id="94"/>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44" w:author="Claude" w:date="2026-10-20T00:00:00Z">
        <w:r>
          <w:delText xml:space="preserve">de la NRC ,</w:delText>
        </w:r>
      </w:del>
      <w:ins w:id="90145" w:author="Claude" w:date="2026-10-20T00:00:00Z"/>
      <w:ins w:id="92354" w:author="Claude" w:date="2026-10-20T00:00:00Z">
        <w:r>
          <w:t>de la NRC</w:t>
        </w:r>
      </w:ins>
      <w:sdt>
        <w:sdtPr>
          <w:id w:val="1382836572"/>
          <w:citation/>
        </w:sdtPr>
        <w:sdtContent>
          <w:ins w:id="92353" w:author="Claude" w:date="2026-10-20T00:00:00Z">
            <w:r>
              <w:fldChar w:fldCharType="begin"/>
            </w:r>
            <w:r>
              <w:instrText xml:space="preserve"> CITATION RG123 \l 3082 </w:instrText>
            </w:r>
            <w:r>
              <w:fldChar w:fldCharType="separate"/>
            </w:r>
            <w:r>
              <w:rPr>
                <w:noProof/>
              </w:rPr>
              <w:t xml:space="preserve"> [42]</w:t>
            </w:r>
            <w:r>
              <w:fldChar w:fldCharType="end"/>
            </w:r>
          </w:ins>
        </w:sdtContent>
      </w:sdt>
      <w:ins w:id="92355"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6" w:author="Claude" w:date="2026-10-20T00:00:00Z">
        <w:r>
          <w:delText xml:space="preserve">No obstante, En base</w:delText>
        </w:r>
      </w:del>
      <w:ins w:id="90147" w:author="Claude" w:date="2026-10-20T00:00:00Z">
        <w:r>
          <w:t>No obstante, en base</w:t>
        </w:r>
      </w:ins>
      <w:r>
        <w:t xml:space="preserve"> a los requisitos establecidos por la herramienta Arcon96, </w:t>
      </w:r>
      <w:del w:id="90148" w:author="Claude" w:date="2026-10-20T00:00:00Z">
        <w:r>
          <w:delText xml:space="preserve">la cual demanda un mínimo de datos correspondientes a un período de 5 años para su correcto funcionamiento</w:delText>
        </w:r>
      </w:del>
      <w:ins w:id="90149" w:author="Claude" w:date="2026-10-20T00:00:00Z"/>
      <w:ins w:id="92357" w:author="Claude" w:date="2026-10-20T00:00:00Z">
        <w:r>
          <w:t>para la que la guía RG 1.194 recomienda disponer de varios años de datos horarios (preferiblemente cinco)</w:t>
        </w:r>
      </w:ins>
      <w:sdt>
        <w:sdtPr>
          <w:id w:val="620304693"/>
          <w:citation/>
        </w:sdtPr>
        <w:sdtContent>
          <w:ins w:id="92356" w:author="Claude" w:date="2026-10-20T00:00:00Z">
            <w:r>
              <w:fldChar w:fldCharType="begin"/>
            </w:r>
            <w:r>
              <w:instrText xml:space="preserve"> CITATION USN03 \l 3082 </w:instrText>
            </w:r>
            <w:r>
              <w:fldChar w:fldCharType="separate"/>
            </w:r>
            <w:r>
              <w:rPr>
                <w:noProof/>
              </w:rPr>
              <w:t xml:space="preserve"> [45]</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5"/>
      <w:r>
        <w:t>Esta metodología permite construir una serie de 5 años sintéticos, cumpliendo con los requerimientos de entrada de Arcon96 y preservando la representatividad horaria de los datos dentro de los límites de la información original disponible.</w:t>
      </w:r>
      <w:commentRangeEnd w:id="95"/>
      <w:r>
        <w:rPr>
          <w:rStyle w:val="Refdecomentario"/>
        </w:rPr>
        <w:commentReference w:id="95"/>
      </w:r>
    </w:p>
    <w:p>
      <w:pPr>
        <w:spacing w:line="360" w:lineRule="auto"/>
        <w:rPr>
          <w:ins w:id="90800" w:author="Claude" w:date="2026-10-20T00:00:00Z"/>
        </w:rPr>
      </w:pPr>
      <w:ins w:id="90801" w:author="Claude" w:date="2026-10-20T00:00:00Z"/>
      <w:ins w:id="92360"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1211229446"/>
          <w:citation/>
        </w:sdtPr>
        <w:sdtContent>
          <w:ins w:id="92358" w:author="Claude" w:date="2026-10-20T00:00:00Z">
            <w:r>
              <w:fldChar w:fldCharType="begin"/>
            </w:r>
            <w:r>
              <w:instrText xml:space="preserve"> CITATION USN03 \l 3082 </w:instrText>
            </w:r>
            <w:r>
              <w:fldChar w:fldCharType="separate"/>
            </w:r>
            <w:r>
              <w:rPr>
                <w:noProof/>
              </w:rPr>
              <w:t xml:space="preserve"> [45]</w:t>
            </w:r>
            <w:r>
              <w:fldChar w:fldCharType="end"/>
            </w:r>
          </w:ins>
        </w:sdtContent>
      </w:sdt>
      <w:ins w:id="92361"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629506124"/>
          <w:citation/>
        </w:sdtPr>
        <w:sdtContent>
          <w:ins w:id="92359" w:author="Claude" w:date="2026-10-20T00:00:00Z">
            <w:r>
              <w:fldChar w:fldCharType="begin"/>
            </w:r>
            <w:r>
              <w:instrText xml:space="preserve"> CITATION RG123 \l 3082 </w:instrText>
            </w:r>
            <w:r>
              <w:fldChar w:fldCharType="separate"/>
            </w:r>
            <w:r>
              <w:rPr>
                <w:noProof/>
              </w:rPr>
              <w:t xml:space="preserve"> [42]</w:t>
            </w:r>
            <w:r>
              <w:fldChar w:fldCharType="end"/>
            </w:r>
          </w:ins>
        </w:sdtContent>
      </w:sdt>
      <w:ins w:id="92362"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50" w:author="Claude" w:date="2026-10-20T00:00:00Z">
        <w:r>
          <w:delText xml:space="preserve">los radionúclidos liberados al ambiente en la </w:delText>
        </w:r>
        <w:r>
          <w:rPr>
            <w:color w:val="FF0000"/>
          </w:rPr>
          <w:delText xml:space="preserve">sección 6</w:delText>
        </w:r>
      </w:del>
      <w:ins w:id="90151"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7" w:author="Claude" w:date="2026-10-20T00:00:00Z">
        <w:r>
          <w:delText xml:space="preserve">radionúclidos</w:delText>
        </w:r>
      </w:del>
      <w:ins w:id="90188" w:author="Claude" w:date="2026-10-20T00:00:00Z">
        <w:r>
          <w:t>radionucleidos</w:t>
        </w:r>
      </w:ins>
      <w:r>
        <w:t xml:space="preserve"> en la </w:t>
      </w:r>
      <w:del w:id="90152" w:author="Claude" w:date="2026-10-20T00:00:00Z">
        <w:r>
          <w:rPr>
            <w:color w:val="FF0000"/>
          </w:rPr>
          <w:delText xml:space="preserve">sección 7</w:delText>
        </w:r>
      </w:del>
      <w:ins w:id="90153"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54" w:author="Claude" w:date="2026-10-20T00:00:00Z">
        <w:r>
          <w:delText xml:space="preserve">se analizarán las características que deben cumplir dichas zonas</w:delText>
        </w:r>
      </w:del>
      <w:ins w:id="90155"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63" w:author="Claude" w:date="2026-10-20T00:00:00Z">
        <w:r>
          <w:delText xml:space="preserve">con el objetivo de evaluar</w:delText>
        </w:r>
      </w:del>
      <w:ins w:id="90164" w:author="Claude" w:date="2026-10-20T00:00:00Z"/>
      <w:sdt>
        <w:sdtPr>
          <w:id w:val="1234908300"/>
          <w:citation/>
        </w:sdtPr>
        <w:sdtContent>
          <w:ins w:id="92363" w:author="Claude" w:date="2026-10-20T00:00:00Z">
            <w:r>
              <w:fldChar w:fldCharType="begin"/>
            </w:r>
            <w:r>
              <w:instrText xml:space="preserve"> CITATION RADTRAD \l 3082 </w:instrText>
            </w:r>
            <w:r>
              <w:fldChar w:fldCharType="separate"/>
            </w:r>
            <w:r>
              <w:rPr>
                <w:noProof/>
              </w:rPr>
              <w:t xml:space="preserve"> [38]</w:t>
            </w:r>
            <w:r>
              <w:fldChar w:fldCharType="end"/>
            </w:r>
          </w:ins>
        </w:sdtContent>
      </w:sdt>
      <w:ins w:id="92364"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9" w:author="Claude" w:date="2026-10-20T00:00:00Z">
        <w:r>
          <w:delText xml:space="preserve">radionúclidos</w:delText>
        </w:r>
      </w:del>
      <w:ins w:id="90190"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601" w:author="Claude" w:date="2026-10-20T00:00:00Z"/>
        </w:rPr>
      </w:pPr>
      <w:ins w:id="90602" w:author="Claude" w:date="2026-10-20T00:00:00Z">
        <w:r>
          <w:t>Modelo de compartimentos</w:t>
        </w:r>
      </w:ins>
    </w:p>
    <w:p>
      <w:pPr>
        <w:spacing w:line="360" w:lineRule="auto"/>
        <w:rPr>
          <w:ins w:id="90603" w:author="Claude" w:date="2026-10-20T00:00:00Z"/>
        </w:rPr>
      </w:pPr>
      <w:ins w:id="90604" w:author="Claude" w:date="2026-10-20T00:00:00Z"/>
      <w:ins w:id="92366" w:author="Claude" w:date="2026-10-20T00:00:00Z">
        <w:r>
          <w:t>RADTRAD representa la instalación como un conjunto de volúmenes perfectamente mezclados (compartimentos) conectados por caminos de flujo, más el ambiente exterior</w:t>
        </w:r>
      </w:ins>
      <w:sdt>
        <w:sdtPr>
          <w:id w:val="1603807939"/>
          <w:citation/>
        </w:sdtPr>
        <w:sdtContent>
          <w:ins w:id="92365" w:author="Claude" w:date="2026-10-20T00:00:00Z">
            <w:r>
              <w:fldChar w:fldCharType="begin"/>
            </w:r>
            <w:r>
              <w:instrText xml:space="preserve"> CITATION RADTRAD \l 3082 </w:instrText>
            </w:r>
            <w:r>
              <w:fldChar w:fldCharType="separate"/>
            </w:r>
            <w:r>
              <w:rPr>
                <w:noProof/>
              </w:rPr>
              <w:t xml:space="preserve"> [38]</w:t>
            </w:r>
            <w:r>
              <w:fldChar w:fldCharType="end"/>
            </w:r>
          </w:ins>
        </w:sdtContent>
      </w:sdt>
      <w:ins w:id="92367" w:author="Claude" w:date="2026-10-20T00:00:00Z">
        <w:r>
          <w:t>. Para cada radionucleido i en el compartimento j, la actividad evoluciona según:</w:t>
        </w:r>
      </w:ins>
    </w:p>
    <w:p>
      <w:pPr>
        <w:spacing w:before="120" w:after="120"/>
        <w:jc w:val="center"/>
        <w:rPr>
          <w:ins w:id="90605" w:author="Claude" w:date="2026-10-20T00:00:00Z"/>
        </w:rPr>
      </w:pPr>
      <m:oMathPara>
        <m:oMath>
          <w:ins w:id="90606"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607" w:author="Claude" w:date="2026-10-20T00:00:00Z"/>
        </w:rPr>
      </w:pPr>
      <w:ins w:id="90608"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69"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804915465"/>
          <w:citation/>
        </w:sdtPr>
        <w:sdtContent>
          <w:ins w:id="92368"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70" w:author="Claude" w:date="2026-10-20T00:00:00Z">
        <w:r>
          <w:t>.</w:t>
        </w:r>
      </w:ins>
    </w:p>
    <w:p>
      <w:pPr>
        <w:pStyle w:val="Ttulo3"/>
        <w:rPr>
          <w:ins w:id="90609" w:author="Claude" w:date="2026-10-20T00:00:00Z"/>
        </w:rPr>
      </w:pPr>
      <w:ins w:id="90610" w:author="Claude" w:date="2026-10-20T00:00:00Z">
        <w:r>
          <w:t>Cálculo de la dosis en el receptor</w:t>
        </w:r>
      </w:ins>
    </w:p>
    <w:p>
      <w:pPr>
        <w:spacing w:line="360" w:lineRule="auto"/>
        <w:rPr>
          <w:ins w:id="90611" w:author="Claude" w:date="2026-10-20T00:00:00Z"/>
        </w:rPr>
      </w:pPr>
      <w:ins w:id="90612"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13" w:author="Claude" w:date="2026-10-20T00:00:00Z"/>
        </w:rPr>
      </w:pPr>
      <m:oMathPara>
        <m:oMath>
          <w:ins w:id="90614"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15" w:author="Claude" w:date="2026-10-20T00:00:00Z"/>
        </w:rPr>
      </w:pPr>
      <m:oMathPara>
        <m:oMath>
          <w:ins w:id="90616"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17" w:author="Claude" w:date="2026-10-20T00:00:00Z"/>
        </w:rPr>
      </w:pPr>
      <w:ins w:id="90618" w:author="Claude" w:date="2026-10-20T00:00:00Z"/>
      <w:ins w:id="92375" w:author="Claude" w:date="2026-10-20T00:00:00Z">
        <w:r>
          <w:t>La TEDE es la suma de ambas. Los factores de conversión proceden del Federal Guidance Report n.º 11 para inhalación</w:t>
        </w:r>
      </w:ins>
      <w:sdt>
        <w:sdtPr>
          <w:id w:val="1810517127"/>
          <w:citation/>
        </w:sdtPr>
        <w:sdtContent>
          <w:ins w:id="92371" w:author="Claude" w:date="2026-10-20T00:00:00Z">
            <w:r>
              <w:fldChar w:fldCharType="begin"/>
            </w:r>
            <w:r>
              <w:instrText xml:space="preserve"> CITATION FGR11 \l 3082 </w:instrText>
            </w:r>
            <w:r>
              <w:fldChar w:fldCharType="separate"/>
            </w:r>
            <w:r>
              <w:rPr>
                <w:noProof/>
              </w:rPr>
              <w:t xml:space="preserve"> [39]</w:t>
            </w:r>
            <w:r>
              <w:fldChar w:fldCharType="end"/>
            </w:r>
          </w:ins>
        </w:sdtContent>
      </w:sdt>
      <w:ins w:id="92376" w:author="Claude" w:date="2026-10-20T00:00:00Z">
        <w:r>
          <w:t xml:space="preserve"> y del n.º 12 para exposición externa</w:t>
        </w:r>
      </w:ins>
      <w:sdt>
        <w:sdtPr>
          <w:id w:val="916101886"/>
          <w:citation/>
        </w:sdtPr>
        <w:sdtContent>
          <w:ins w:id="92372" w:author="Claude" w:date="2026-10-20T00:00:00Z">
            <w:r>
              <w:fldChar w:fldCharType="begin"/>
            </w:r>
            <w:r>
              <w:instrText xml:space="preserve"> CITATION FGR12 \l 3082 </w:instrText>
            </w:r>
            <w:r>
              <w:fldChar w:fldCharType="separate"/>
            </w:r>
            <w:r>
              <w:rPr>
                <w:noProof/>
              </w:rPr>
              <w:t xml:space="preserve"> [40]</w:t>
            </w:r>
            <w:r>
              <w:fldChar w:fldCharType="end"/>
            </w:r>
          </w:ins>
        </w:sdtContent>
      </w:sdt>
      <w:ins w:id="92377"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1758903207"/>
          <w:citation/>
        </w:sdtPr>
        <w:sdtContent>
          <w:ins w:id="92373"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378" w:author="Claude" w:date="2026-10-20T00:00:00Z">
        <w:r>
          <w:t>. En el EAB se busca la ventana de 2 horas con mayor dosis, y en la LPZ se acumula la dosis durante 30 días, ampliando la simulación si la dosis sigue creciendo</w:t>
        </w:r>
      </w:ins>
      <w:sdt>
        <w:sdtPr>
          <w:id w:val="564184428"/>
          <w:citation/>
        </w:sdtPr>
        <w:sdtContent>
          <w:ins w:id="92374"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79" w:author="Claude" w:date="2026-10-20T00:00:00Z">
        <w:r>
          <w:t>.</w:t>
        </w:r>
      </w:ins>
    </w:p>
    <w:p>
      <w:pPr>
        <w:pStyle w:val="Ttulo3"/>
        <w:rPr>
          <w:ins w:id="90619" w:author="Claude" w:date="2026-10-20T00:00:00Z"/>
        </w:rPr>
      </w:pPr>
      <w:ins w:id="90620" w:author="Claude" w:date="2026-10-20T00:00:00Z">
        <w:r>
          <w:t>Formas químicas del yodo</w:t>
        </w:r>
      </w:ins>
    </w:p>
    <w:p>
      <w:pPr>
        <w:spacing w:line="360" w:lineRule="auto"/>
        <w:rPr>
          <w:ins w:id="90621" w:author="Claude" w:date="2026-10-20T00:00:00Z"/>
        </w:rPr>
      </w:pPr>
      <w:ins w:id="90622" w:author="Claude" w:date="2026-10-20T00:00:00Z"/>
      <w:ins w:id="92381"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938766279"/>
          <w:citation/>
        </w:sdtPr>
        <w:sdtContent>
          <w:ins w:id="92380" w:author="Claude" w:date="2026-10-20T00:00:00Z">
            <w:r>
              <w:fldChar w:fldCharType="begin"/>
            </w:r>
            <w:r>
              <w:instrText xml:space="preserve"> CITATION USN00 \l 3082 </w:instrText>
            </w:r>
            <w:r>
              <w:fldChar w:fldCharType="separate"/>
            </w:r>
            <w:r>
              <w:rPr>
                <w:noProof/>
              </w:rPr>
              <w:t xml:space="preserve"> [16]</w:t>
            </w:r>
            <w:r>
              <w:fldChar w:fldCharType="end"/>
            </w:r>
          </w:ins>
        </w:sdtContent>
      </w:sdt>
      <w:ins w:id="92382"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83" w:author="Claude" w:date="2026-10-20T00:00:00Z">
        <w:r>
          <w:fldChar w:fldCharType="begin"/>
        </w:r>
        <w:r>
          <w:instrText xml:space="preserve"> REF _RefCap_herr \r \h </w:instrText>
        </w:r>
        <w:r>
          <w:fldChar w:fldCharType="separate"/>
        </w:r>
        <w:r>
          <w:t>?</w:t>
        </w:r>
        <w:r>
          <w:fldChar w:fldCharType="end"/>
        </w:r>
        <w:r>
          <w:t>).</w:t>
        </w:r>
      </w:ins>
    </w:p>
    <w:p>
      <w:pPr>
        <w:pStyle w:val="Ttulo3"/>
        <w:rPr>
          <w:ins w:id="90623" w:author="Claude" w:date="2026-10-20T00:00:00Z"/>
        </w:rPr>
      </w:pPr>
      <w:ins w:id="90624" w:author="Claude" w:date="2026-10-20T00:00:00Z">
        <w:r>
          <w:t>Ficheros de entrada</w:t>
        </w:r>
      </w:ins>
    </w:p>
    <w:p>
      <w:pPr>
        <w:spacing w:line="360" w:lineRule="auto"/>
        <w:rPr>
          <w:ins w:id="90625" w:author="Claude" w:date="2026-10-20T00:00:00Z"/>
        </w:rPr>
      </w:pPr>
      <w:commentRangeStart w:id="104"/>
      <w:ins w:id="90626" w:author="Claude" w:date="2026-10-20T00:00:00Z"/>
      <w:ins w:id="92385"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1792312750"/>
          <w:citation/>
        </w:sdtPr>
        <w:sdtContent>
          <w:ins w:id="92384" w:author="Claude" w:date="2026-10-20T00:00:00Z">
            <w:r>
              <w:fldChar w:fldCharType="begin"/>
            </w:r>
            <w:r>
              <w:instrText xml:space="preserve"> CITATION RADTRAD \l 3082 </w:instrText>
            </w:r>
            <w:r>
              <w:fldChar w:fldCharType="separate"/>
            </w:r>
            <w:r>
              <w:rPr>
                <w:noProof/>
              </w:rPr>
              <w:t xml:space="preserve"> [38]</w:t>
            </w:r>
            <w:r>
              <w:fldChar w:fldCharType="end"/>
            </w:r>
          </w:ins>
        </w:sdtContent>
      </w:sdt>
      <w:ins w:id="92386" w:author="Claude" w:date="2026-10-20T00:00:00Z">
        <w:r>
          <w:t>.</w:t>
        </w:r>
      </w:ins>
      <w:commentRangeEnd w:id="104"/>
      <w:r>
        <w:rPr>
          <w:rStyle w:val="Refdecomentario"/>
        </w:rPr>
        <w:commentReference w:id="104"/>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91" w:author="Claude" w:date="2026-10-20T00:00:00Z">
        <w:r>
          <w:delText xml:space="preserve">radionúclidos</w:delText>
        </w:r>
      </w:del>
      <w:ins w:id="90192"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65" w:author="Claude" w:date="2026-10-20T00:00:00Z">
        <w:r>
          <w:rPr>
            <w:b/>
            <w:bCs/>
          </w:rPr>
          <w:delText xml:space="preserve">Fuente Térmica (Source Term)</w:delText>
        </w:r>
      </w:del>
      <w:ins w:id="90166"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27" w:author="Claude" w:date="2026-10-20T00:00:00Z"/>
        </w:rPr>
      </w:pPr>
      <w:commentRangeStart w:id="100"/>
      <w:bookmarkStart w:id="72010" w:name="_RefCap_herr"/>
      <w:ins w:id="90628" w:author="Claude" w:date="2026-10-20T00:00:00Z">
        <w:r>
          <w:t>DESARROLLO DE LA HERRAMIENTA DE CÁLCULO</w:t>
        </w:r>
      </w:ins>
      <w:bookmarkEnd w:id="72010"/>
      <w:commentRangeEnd w:id="100"/>
      <w:r>
        <w:rPr>
          <w:rStyle w:val="Refdecomentario"/>
        </w:rPr>
        <w:commentReference w:id="100"/>
      </w:r>
    </w:p>
    <w:p>
      <w:pPr>
        <w:spacing w:line="360" w:lineRule="auto"/>
        <w:rPr>
          <w:ins w:id="90629" w:author="Claude" w:date="2026-10-20T00:00:00Z"/>
        </w:rPr>
      </w:pPr>
      <w:ins w:id="90630"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31" w:author="Claude" w:date="2026-10-20T00:00:00Z"/>
        </w:rPr>
      </w:pPr>
      <w:ins w:id="90632" w:author="Claude" w:date="2026-10-20T00:00:00Z">
        <w:r>
          <w:t>Requisitos</w:t>
        </w:r>
      </w:ins>
    </w:p>
    <w:p>
      <w:pPr>
        <w:numPr>
          <w:ilvl w:val="0"/>
          <w:numId w:val="10"/>
        </w:numPr>
        <w:spacing w:line="360" w:lineRule="auto"/>
        <w:rPr>
          <w:ins w:id="90633" w:author="Claude" w:date="2026-10-20T00:00:00Z"/>
        </w:rPr>
      </w:pPr>
      <w:ins w:id="90634"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35" w:author="Claude" w:date="2026-10-20T00:00:00Z"/>
        </w:rPr>
      </w:pPr>
      <w:ins w:id="90636"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37" w:author="Claude" w:date="2026-10-20T00:00:00Z"/>
        </w:rPr>
      </w:pPr>
      <w:ins w:id="90638" w:author="Claude" w:date="2026-10-20T00:00:00Z">
        <w:r>
          <w:rPr>
            <w:b/>
            <w:bCs/>
          </w:rPr>
          <w:t xml:space="preserve">Conformidad metodológica. </w:t>
        </w:r>
      </w:ins>
      <w:ins w:id="92389" w:author="Claude" w:date="2026-10-20T00:00:00Z">
        <w:r>
          <w:t>Los parámetros de ARCON96 y el tratamiento de percentiles siguen la metodología de Kairos Power aceptada por la NRC</w:t>
        </w:r>
      </w:ins>
      <w:sdt>
        <w:sdtPr>
          <w:id w:val="381104618"/>
          <w:citation/>
        </w:sdtPr>
        <w:sdtContent>
          <w:ins w:id="92387"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90" w:author="Claude" w:date="2026-10-20T00:00:00Z">
        <w:r>
          <w:t xml:space="preserve"> y la RG 1.145</w:t>
        </w:r>
      </w:ins>
      <w:sdt>
        <w:sdtPr>
          <w:id w:val="1021423228"/>
          <w:citation/>
        </w:sdtPr>
        <w:sdtContent>
          <w:ins w:id="92388" w:author="Claude" w:date="2026-10-20T00:00:00Z">
            <w:r>
              <w:fldChar w:fldCharType="begin"/>
            </w:r>
            <w:r>
              <w:instrText xml:space="preserve"> CITATION USN82 \l 3082 </w:instrText>
            </w:r>
            <w:r>
              <w:fldChar w:fldCharType="separate"/>
            </w:r>
            <w:r>
              <w:rPr>
                <w:noProof/>
              </w:rPr>
              <w:t xml:space="preserve"> [37]</w:t>
            </w:r>
            <w:r>
              <w:fldChar w:fldCharType="end"/>
            </w:r>
          </w:ins>
        </w:sdtContent>
      </w:sdt>
      <w:ins w:id="92391" w:author="Claude" w:date="2026-10-20T00:00:00Z">
        <w:r>
          <w:t>.</w:t>
        </w:r>
      </w:ins>
    </w:p>
    <w:p>
      <w:pPr>
        <w:numPr>
          <w:ilvl w:val="0"/>
          <w:numId w:val="10"/>
        </w:numPr>
        <w:spacing w:line="360" w:lineRule="auto"/>
        <w:rPr>
          <w:ins w:id="90639" w:author="Claude" w:date="2026-10-20T00:00:00Z"/>
        </w:rPr>
      </w:pPr>
      <w:ins w:id="90640"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41" w:author="Claude" w:date="2026-10-20T00:00:00Z"/>
        </w:rPr>
      </w:pPr>
      <w:ins w:id="90642" w:author="Claude" w:date="2026-10-20T00:00:00Z">
        <w:r>
          <w:rPr>
            <w:b/>
            <w:bCs/>
          </w:rPr>
          <w:t xml:space="preserve">Resultado interpretable. </w:t>
        </w:r>
        <w:r>
          <w:t>La salida final es un mapa con el buque y las zonas, utilizable directamente en la planificación de la escala.</w:t>
        </w:r>
      </w:ins>
    </w:p>
    <w:p>
      <w:pPr>
        <w:pStyle w:val="Ttulo2"/>
        <w:rPr>
          <w:ins w:id="90643" w:author="Claude" w:date="2026-10-20T00:00:00Z"/>
        </w:rPr>
      </w:pPr>
      <w:ins w:id="90644" w:author="Claude" w:date="2026-10-20T00:00:00Z">
        <w:r>
          <w:t>Arquitectura</w:t>
        </w:r>
      </w:ins>
    </w:p>
    <w:p>
      <w:pPr>
        <w:spacing w:line="360" w:lineRule="auto"/>
        <w:rPr>
          <w:ins w:id="90645" w:author="Claude" w:date="2026-10-20T00:00:00Z"/>
        </w:rPr>
      </w:pPr>
      <w:ins w:id="90646"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47" w:author="Claude" w:date="2026-10-20T00:00:00Z"/>
        </w:rPr>
      </w:pPr>
      <w:bookmarkStart w:id="1410467" w:name="_RefTab_fases"/>
      <w:ins w:id="90648"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410467"/>
      <w:ins w:id="90649"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50" w:author="Claude" w:date="2026-10-20T00:00:00Z"/>
        </w:trPr>
        <w:tc>
          <w:tcPr>
            <w:tcW w:w="1400" w:type="dxa"/>
            <w:shd w:val="clear" w:color="auto" w:fill="D9E2F3"/>
          </w:tcPr>
          <w:p>
            <w:pPr>
              <w:rPr>
                <w:ins w:id="90651" w:author="Claude" w:date="2026-10-20T00:00:00Z"/>
              </w:rPr>
            </w:pPr>
            <w:ins w:id="90652" w:author="Claude" w:date="2026-10-20T00:00:00Z">
              <w:r>
                <w:rPr>
                  <w:b/>
                  <w:bCs/>
                  <w:sz w:val="18"/>
                  <w:szCs w:val="18"/>
                </w:rPr>
                <w:t>Fase</w:t>
              </w:r>
            </w:ins>
          </w:p>
        </w:tc>
        <w:tc>
          <w:tcPr>
            <w:tcW w:w="2600" w:type="dxa"/>
            <w:shd w:val="clear" w:color="auto" w:fill="D9E2F3"/>
          </w:tcPr>
          <w:p>
            <w:pPr>
              <w:rPr>
                <w:ins w:id="90653" w:author="Claude" w:date="2026-10-20T00:00:00Z"/>
              </w:rPr>
            </w:pPr>
            <w:ins w:id="90654" w:author="Claude" w:date="2026-10-20T00:00:00Z">
              <w:r>
                <w:rPr>
                  <w:b/>
                  <w:bCs/>
                  <w:sz w:val="18"/>
                  <w:szCs w:val="18"/>
                </w:rPr>
                <w:t>Entradas</w:t>
              </w:r>
            </w:ins>
          </w:p>
        </w:tc>
        <w:tc>
          <w:tcPr>
            <w:tcW w:w="2700" w:type="dxa"/>
            <w:shd w:val="clear" w:color="auto" w:fill="D9E2F3"/>
          </w:tcPr>
          <w:p>
            <w:pPr>
              <w:rPr>
                <w:ins w:id="90655" w:author="Claude" w:date="2026-10-20T00:00:00Z"/>
              </w:rPr>
            </w:pPr>
            <w:ins w:id="90656" w:author="Claude" w:date="2026-10-20T00:00:00Z">
              <w:r>
                <w:rPr>
                  <w:b/>
                  <w:bCs/>
                  <w:sz w:val="18"/>
                  <w:szCs w:val="18"/>
                </w:rPr>
                <w:t>Proceso</w:t>
              </w:r>
            </w:ins>
          </w:p>
        </w:tc>
        <w:tc>
          <w:tcPr>
            <w:tcW w:w="2600" w:type="dxa"/>
            <w:shd w:val="clear" w:color="auto" w:fill="D9E2F3"/>
          </w:tcPr>
          <w:p>
            <w:pPr>
              <w:rPr>
                <w:ins w:id="90657" w:author="Claude" w:date="2026-10-20T00:00:00Z"/>
              </w:rPr>
            </w:pPr>
            <w:ins w:id="90658" w:author="Claude" w:date="2026-10-20T00:00:00Z">
              <w:r>
                <w:rPr>
                  <w:b/>
                  <w:bCs/>
                  <w:sz w:val="18"/>
                  <w:szCs w:val="18"/>
                </w:rPr>
                <w:t>Salidas</w:t>
              </w:r>
            </w:ins>
          </w:p>
        </w:tc>
      </w:tr>
      <w:tr>
        <w:trPr>
          <w:ins w:id="90659" w:author="Claude" w:date="2026-10-20T00:00:00Z"/>
        </w:trPr>
        <w:tc>
          <w:tcPr>
            <w:tcW w:w="1400" w:type="dxa"/>
          </w:tcPr>
          <w:p>
            <w:pPr>
              <w:rPr>
                <w:ins w:id="90660" w:author="Claude" w:date="2026-10-20T00:00:00Z"/>
              </w:rPr>
            </w:pPr>
            <w:ins w:id="90661" w:author="Claude" w:date="2026-10-20T00:00:00Z">
              <w:r>
                <w:rPr>
                  <w:sz w:val="18"/>
                  <w:szCs w:val="18"/>
                </w:rPr>
                <w:t>1. Dispersión</w:t>
              </w:r>
            </w:ins>
          </w:p>
        </w:tc>
        <w:tc>
          <w:tcPr>
            <w:tcW w:w="2600" w:type="dxa"/>
          </w:tcPr>
          <w:p>
            <w:pPr>
              <w:rPr>
                <w:ins w:id="90662" w:author="Claude" w:date="2026-10-20T00:00:00Z"/>
              </w:rPr>
            </w:pPr>
            <w:ins w:id="90663" w:author="Claude" w:date="2026-10-20T00:00:00Z">
              <w:r>
                <w:rPr>
                  <w:sz w:val="18"/>
                  <w:szCs w:val="18"/>
                </w:rPr>
                <w:t>Ficheros meteorológicos, distancias (mínima, máxima, paso)</w:t>
              </w:r>
            </w:ins>
          </w:p>
        </w:tc>
        <w:tc>
          <w:tcPr>
            <w:tcW w:w="2700" w:type="dxa"/>
          </w:tcPr>
          <w:p>
            <w:pPr>
              <w:rPr>
                <w:ins w:id="90664" w:author="Claude" w:date="2026-10-20T00:00:00Z"/>
              </w:rPr>
            </w:pPr>
            <w:ins w:id="90665" w:author="Claude" w:date="2026-10-20T00:00:00Z">
              <w:r>
                <w:rPr>
                  <w:sz w:val="18"/>
                  <w:szCs w:val="18"/>
                </w:rPr>
                <w:t>Por distancia: 1 caso global y 16 sectoriales de ARCON96; percentiles 95 % y 99,5 %</w:t>
              </w:r>
            </w:ins>
          </w:p>
        </w:tc>
        <w:tc>
          <w:tcPr>
            <w:tcW w:w="2600" w:type="dxa"/>
          </w:tcPr>
          <w:p>
            <w:pPr>
              <w:rPr>
                <w:ins w:id="90666" w:author="Claude" w:date="2026-10-20T00:00:00Z"/>
              </w:rPr>
            </w:pPr>
            <w:ins w:id="90667" w:author="Claude" w:date="2026-10-20T00:00:00Z">
              <w:r>
                <w:rPr>
                  <w:sz w:val="18"/>
                  <w:szCs w:val="18"/>
                </w:rPr>
                <w:t>Hoja de cálculo puente con χ/Q por distancia y periodo</w:t>
              </w:r>
            </w:ins>
          </w:p>
        </w:tc>
      </w:tr>
      <w:tr>
        <w:trPr>
          <w:ins w:id="90668" w:author="Claude" w:date="2026-10-20T00:00:00Z"/>
        </w:trPr>
        <w:tc>
          <w:tcPr>
            <w:tcW w:w="1400" w:type="dxa"/>
          </w:tcPr>
          <w:p>
            <w:pPr>
              <w:rPr>
                <w:ins w:id="90669" w:author="Claude" w:date="2026-10-20T00:00:00Z"/>
              </w:rPr>
            </w:pPr>
            <w:ins w:id="90670" w:author="Claude" w:date="2026-10-20T00:00:00Z">
              <w:r>
                <w:rPr>
                  <w:sz w:val="18"/>
                  <w:szCs w:val="18"/>
                </w:rPr>
                <w:t>2. Dosis</w:t>
              </w:r>
            </w:ins>
          </w:p>
        </w:tc>
        <w:tc>
          <w:tcPr>
            <w:tcW w:w="2600" w:type="dxa"/>
          </w:tcPr>
          <w:p>
            <w:pPr>
              <w:rPr>
                <w:ins w:id="90671" w:author="Claude" w:date="2026-10-20T00:00:00Z"/>
              </w:rPr>
            </w:pPr>
            <w:ins w:id="90672" w:author="Claude" w:date="2026-10-20T00:00:00Z">
              <w:r>
                <w:rPr>
                  <w:sz w:val="18"/>
                  <w:szCs w:val="18"/>
                </w:rPr>
                <w:t>Plantilla .psf, hoja puente, juegos de fracciones de yodo, .nif, .rft, .inp</w:t>
              </w:r>
            </w:ins>
          </w:p>
        </w:tc>
        <w:tc>
          <w:tcPr>
            <w:tcW w:w="2700" w:type="dxa"/>
          </w:tcPr>
          <w:p>
            <w:pPr>
              <w:rPr>
                <w:ins w:id="90673" w:author="Claude" w:date="2026-10-20T00:00:00Z"/>
              </w:rPr>
            </w:pPr>
            <w:ins w:id="90674" w:author="Claude" w:date="2026-10-20T00:00:00Z">
              <w:r>
                <w:rPr>
                  <w:sz w:val="18"/>
                  <w:szCs w:val="18"/>
                </w:rPr>
                <w:t>Un .psf por distancia y juego; ejecución de RADTRAD en lote</w:t>
              </w:r>
            </w:ins>
          </w:p>
        </w:tc>
        <w:tc>
          <w:tcPr>
            <w:tcW w:w="2600" w:type="dxa"/>
          </w:tcPr>
          <w:p>
            <w:pPr>
              <w:rPr>
                <w:ins w:id="90675" w:author="Claude" w:date="2026-10-20T00:00:00Z"/>
              </w:rPr>
            </w:pPr>
            <w:ins w:id="90676" w:author="Claude" w:date="2026-10-20T00:00:00Z">
              <w:r>
                <w:rPr>
                  <w:sz w:val="18"/>
                  <w:szCs w:val="18"/>
                </w:rPr>
                <w:t>Salidas .o0 de RADTRAD</w:t>
              </w:r>
            </w:ins>
          </w:p>
        </w:tc>
      </w:tr>
      <w:tr>
        <w:trPr>
          <w:ins w:id="90677" w:author="Claude" w:date="2026-10-20T00:00:00Z"/>
        </w:trPr>
        <w:tc>
          <w:tcPr>
            <w:tcW w:w="1400" w:type="dxa"/>
          </w:tcPr>
          <w:p>
            <w:pPr>
              <w:rPr>
                <w:ins w:id="90678" w:author="Claude" w:date="2026-10-20T00:00:00Z"/>
              </w:rPr>
            </w:pPr>
            <w:ins w:id="90679" w:author="Claude" w:date="2026-10-20T00:00:00Z">
              <w:r>
                <w:rPr>
                  <w:sz w:val="18"/>
                  <w:szCs w:val="18"/>
                </w:rPr>
                <w:t>3. Postproceso</w:t>
              </w:r>
            </w:ins>
          </w:p>
        </w:tc>
        <w:tc>
          <w:tcPr>
            <w:tcW w:w="2600" w:type="dxa"/>
          </w:tcPr>
          <w:p>
            <w:pPr>
              <w:rPr>
                <w:ins w:id="90680" w:author="Claude" w:date="2026-10-20T00:00:00Z"/>
              </w:rPr>
            </w:pPr>
            <w:ins w:id="90681" w:author="Claude" w:date="2026-10-20T00:00:00Z">
              <w:r>
                <w:rPr>
                  <w:sz w:val="18"/>
                  <w:szCs w:val="18"/>
                </w:rPr>
                <w:t>Salidas .o0</w:t>
              </w:r>
            </w:ins>
          </w:p>
        </w:tc>
        <w:tc>
          <w:tcPr>
            <w:tcW w:w="2700" w:type="dxa"/>
          </w:tcPr>
          <w:p>
            <w:pPr>
              <w:rPr>
                <w:ins w:id="90682" w:author="Claude" w:date="2026-10-20T00:00:00Z"/>
              </w:rPr>
            </w:pPr>
            <w:ins w:id="90683" w:author="Claude" w:date="2026-10-20T00:00:00Z">
              <w:r>
                <w:rPr>
                  <w:sz w:val="18"/>
                  <w:szCs w:val="18"/>
                </w:rPr>
                <w:t>Extracción de la TEDE acumulada y de las peores 2 h</w:t>
              </w:r>
            </w:ins>
          </w:p>
        </w:tc>
        <w:tc>
          <w:tcPr>
            <w:tcW w:w="2600" w:type="dxa"/>
          </w:tcPr>
          <w:p>
            <w:pPr>
              <w:rPr>
                <w:ins w:id="90684" w:author="Claude" w:date="2026-10-20T00:00:00Z"/>
              </w:rPr>
            </w:pPr>
            <w:ins w:id="90685" w:author="Claude" w:date="2026-10-20T00:00:00Z">
              <w:r>
                <w:rPr>
                  <w:sz w:val="18"/>
                  <w:szCs w:val="18"/>
                </w:rPr>
                <w:t>Sets_Worst2h.xlsx y serie temporal acumulada (.csv)</w:t>
              </w:r>
            </w:ins>
          </w:p>
        </w:tc>
      </w:tr>
      <w:tr>
        <w:trPr>
          <w:ins w:id="90686" w:author="Claude" w:date="2026-10-20T00:00:00Z"/>
        </w:trPr>
        <w:tc>
          <w:tcPr>
            <w:tcW w:w="1400" w:type="dxa"/>
          </w:tcPr>
          <w:p>
            <w:pPr>
              <w:rPr>
                <w:ins w:id="90687" w:author="Claude" w:date="2026-10-20T00:00:00Z"/>
              </w:rPr>
            </w:pPr>
            <w:ins w:id="90688" w:author="Claude" w:date="2026-10-20T00:00:00Z">
              <w:r>
                <w:rPr>
                  <w:sz w:val="18"/>
                  <w:szCs w:val="18"/>
                </w:rPr>
                <w:t>4. Zonas</w:t>
              </w:r>
            </w:ins>
          </w:p>
        </w:tc>
        <w:tc>
          <w:tcPr>
            <w:tcW w:w="2600" w:type="dxa"/>
          </w:tcPr>
          <w:p>
            <w:pPr>
              <w:rPr>
                <w:ins w:id="90689" w:author="Claude" w:date="2026-10-20T00:00:00Z"/>
              </w:rPr>
            </w:pPr>
            <w:ins w:id="90690" w:author="Claude" w:date="2026-10-20T00:00:00Z">
              <w:r>
                <w:rPr>
                  <w:sz w:val="18"/>
                  <w:szCs w:val="18"/>
                </w:rPr>
                <w:t>Resultados de la fase 3, posición y rumbo del buque</w:t>
              </w:r>
            </w:ins>
          </w:p>
        </w:tc>
        <w:tc>
          <w:tcPr>
            <w:tcW w:w="2700" w:type="dxa"/>
          </w:tcPr>
          <w:p>
            <w:pPr>
              <w:rPr>
                <w:ins w:id="90691" w:author="Claude" w:date="2026-10-20T00:00:00Z"/>
              </w:rPr>
            </w:pPr>
            <w:ins w:id="90692" w:author="Claude" w:date="2026-10-20T00:00:00Z">
              <w:r>
                <w:rPr>
                  <w:sz w:val="18"/>
                  <w:szCs w:val="18"/>
                </w:rPr>
                <w:t>Envolvente de dosis y cálculo de radios</w:t>
              </w:r>
            </w:ins>
          </w:p>
        </w:tc>
        <w:tc>
          <w:tcPr>
            <w:tcW w:w="2600" w:type="dxa"/>
          </w:tcPr>
          <w:p>
            <w:pPr>
              <w:rPr>
                <w:ins w:id="90693" w:author="Claude" w:date="2026-10-20T00:00:00Z"/>
              </w:rPr>
            </w:pPr>
            <w:ins w:id="90694" w:author="Claude" w:date="2026-10-20T00:00:00Z">
              <w:r>
                <w:rPr>
                  <w:sz w:val="18"/>
                  <w:szCs w:val="18"/>
                </w:rPr>
                <w:t>zonas_emergencia.json, mapa_zonas.html y mapa_zonas.png</w:t>
              </w:r>
            </w:ins>
          </w:p>
        </w:tc>
      </w:tr>
    </w:tbl>
    <w:p>
      <w:pPr>
        <w:spacing w:line="360" w:lineRule="auto"/>
        <w:rPr>
          <w:ins w:id="90695" w:author="Claude" w:date="2026-10-20T00:00:00Z"/>
        </w:rPr>
      </w:pPr>
      <w:ins w:id="90696" w:author="Claude" w:date="2026-10-20T00:00:00Z"/>
    </w:p>
    <w:p>
      <w:pPr>
        <w:pStyle w:val="Ttulo2"/>
        <w:rPr>
          <w:ins w:id="90697" w:author="Claude" w:date="2026-10-20T00:00:00Z"/>
        </w:rPr>
      </w:pPr>
      <w:ins w:id="90698" w:author="Claude" w:date="2026-10-20T00:00:00Z">
        <w:r>
          <w:t>Fase 1: dispersión por distancia y sector</w:t>
        </w:r>
      </w:ins>
    </w:p>
    <w:p>
      <w:pPr>
        <w:spacing w:line="360" w:lineRule="auto"/>
        <w:rPr>
          <w:ins w:id="90699" w:author="Claude" w:date="2026-10-20T00:00:00Z"/>
        </w:rPr>
      </w:pPr>
      <w:commentRangeStart w:id="103"/>
      <w:ins w:id="90700" w:author="Claude" w:date="2026-10-20T00:00:00Z"/>
      <w:ins w:id="92394"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998985779"/>
          <w:citation/>
        </w:sdtPr>
        <w:sdtContent>
          <w:ins w:id="92392"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95"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814236444"/>
          <w:citation/>
        </w:sdtPr>
        <w:sdtContent>
          <w:ins w:id="92393" w:author="Claude" w:date="2026-10-20T00:00:00Z">
            <w:r>
              <w:fldChar w:fldCharType="begin"/>
            </w:r>
            <w:r>
              <w:instrText xml:space="preserve"> CITATION USN82 \l 3082 </w:instrText>
            </w:r>
            <w:r>
              <w:fldChar w:fldCharType="separate"/>
            </w:r>
            <w:r>
              <w:rPr>
                <w:noProof/>
              </w:rPr>
              <w:t xml:space="preserve"> [37]</w:t>
            </w:r>
            <w:r>
              <w:fldChar w:fldCharType="end"/>
            </w:r>
          </w:ins>
        </w:sdtContent>
      </w:sdt>
      <w:ins w:id="92396" w:author="Claude" w:date="2026-10-20T00:00:00Z">
        <w:r>
          <w:t>, y se guarda en una hoja de cálculo puente que alimenta la fase 2.</w:t>
        </w:r>
      </w:ins>
      <w:commentRangeEnd w:id="103"/>
      <w:r>
        <w:rPr>
          <w:rStyle w:val="Refdecomentario"/>
        </w:rPr>
        <w:commentReference w:id="103"/>
      </w:r>
    </w:p>
    <w:p>
      <w:pPr>
        <w:pStyle w:val="Ttulo2"/>
        <w:rPr>
          <w:ins w:id="90701" w:author="Claude" w:date="2026-10-20T00:00:00Z"/>
        </w:rPr>
      </w:pPr>
      <w:ins w:id="90702" w:author="Claude" w:date="2026-10-20T00:00:00Z">
        <w:r>
          <w:t>Fase 2: generación y ejecución de los casos de RADTRAD</w:t>
        </w:r>
      </w:ins>
    </w:p>
    <w:p>
      <w:pPr>
        <w:spacing w:line="360" w:lineRule="auto"/>
        <w:rPr>
          <w:ins w:id="90703" w:author="Claude" w:date="2026-10-20T00:00:00Z"/>
        </w:rPr>
      </w:pPr>
      <w:commentRangeStart w:id="102"/>
      <w:ins w:id="90704"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2"/>
      <w:r>
        <w:rPr>
          <w:rStyle w:val="Refdecomentario"/>
        </w:rPr>
        <w:commentReference w:id="102"/>
      </w:r>
    </w:p>
    <w:p>
      <w:pPr>
        <w:pStyle w:val="Ttulo2"/>
        <w:rPr>
          <w:ins w:id="90705" w:author="Claude" w:date="2026-10-20T00:00:00Z"/>
        </w:rPr>
      </w:pPr>
      <w:ins w:id="90706" w:author="Claude" w:date="2026-10-20T00:00:00Z">
        <w:r>
          <w:t>Fase 3: postproceso</w:t>
        </w:r>
      </w:ins>
    </w:p>
    <w:p>
      <w:pPr>
        <w:spacing w:line="360" w:lineRule="auto"/>
        <w:rPr>
          <w:ins w:id="90707" w:author="Claude" w:date="2026-10-20T00:00:00Z"/>
        </w:rPr>
      </w:pPr>
      <w:ins w:id="90708"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709" w:author="Claude" w:date="2026-10-20T00:00:00Z"/>
        </w:rPr>
      </w:pPr>
      <w:ins w:id="90710" w:author="Claude" w:date="2026-10-20T00:00:00Z">
        <w:r>
          <w:t>Fase 4: determinación de los radios y representación en el mapa</w:t>
        </w:r>
      </w:ins>
    </w:p>
    <w:p>
      <w:pPr>
        <w:spacing w:line="360" w:lineRule="auto"/>
        <w:rPr>
          <w:ins w:id="90711" w:author="Claude" w:date="2026-10-20T00:00:00Z"/>
        </w:rPr>
      </w:pPr>
      <w:ins w:id="90712" w:author="Claude" w:date="2026-10-20T00:00:00Z">
        <w:r>
          <w:t>Como las fracciones del yodo son inciertas, se toma, para cada distancia, la dosis del juego más desfavorable:</w:t>
        </w:r>
      </w:ins>
    </w:p>
    <w:p>
      <w:pPr>
        <w:spacing w:before="120" w:after="120"/>
        <w:jc w:val="center"/>
        <w:rPr>
          <w:ins w:id="90713" w:author="Claude" w:date="2026-10-20T00:00:00Z"/>
        </w:rPr>
      </w:pPr>
      <m:oMathPara>
        <m:oMath>
          <w:ins w:id="90714"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15" w:author="Claude" w:date="2026-10-20T00:00:00Z"/>
        </w:rPr>
      </w:pPr>
      <w:ins w:id="90716"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17" w:author="Claude" w:date="2026-10-20T00:00:00Z"/>
        </w:rPr>
      </w:pPr>
      <m:oMathPara>
        <m:oMath>
          <w:ins w:id="90718"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19" w:author="Claude" w:date="2026-10-20T00:00:00Z"/>
        </w:rPr>
      </w:pPr>
      <w:ins w:id="90720"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21" w:author="Claude" w:date="2026-10-20T00:00:00Z"/>
        </w:rPr>
      </w:pPr>
      <w:ins w:id="90722" w:author="Claude" w:date="2026-10-20T00:00:00Z">
        <w:r>
          <w:t>[Pendiente: figura con el mapa de zonas generado con los resultados definitivos.]</w:t>
        </w:r>
      </w:ins>
    </w:p>
    <w:p>
      <w:pPr>
        <w:pStyle w:val="Ttulo2"/>
        <w:rPr>
          <w:ins w:id="90723" w:author="Claude" w:date="2026-10-20T00:00:00Z"/>
        </w:rPr>
      </w:pPr>
      <w:ins w:id="90724" w:author="Claude" w:date="2026-10-20T00:00:00Z">
        <w:r>
          <w:t>Verificación</w:t>
        </w:r>
      </w:ins>
    </w:p>
    <w:p>
      <w:pPr>
        <w:spacing w:line="360" w:lineRule="auto"/>
        <w:rPr>
          <w:ins w:id="90725" w:author="Claude" w:date="2026-10-20T00:00:00Z"/>
        </w:rPr>
      </w:pPr>
      <w:ins w:id="90726"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27" w:author="Claude" w:date="2026-10-20T00:00:00Z"/>
        </w:rPr>
      </w:pPr>
      <w:ins w:id="90728" w:author="Claude" w:date="2026-10-20T00:00:00Z">
        <w:r>
          <w:t>Limitaciones y desarrollos futuros</w:t>
        </w:r>
      </w:ins>
    </w:p>
    <w:p>
      <w:pPr>
        <w:numPr>
          <w:ilvl w:val="0"/>
          <w:numId w:val="10"/>
        </w:numPr>
        <w:spacing w:line="360" w:lineRule="auto"/>
        <w:rPr>
          <w:ins w:id="90729" w:author="Claude" w:date="2026-10-20T00:00:00Z"/>
        </w:rPr>
      </w:pPr>
      <w:ins w:id="90730"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31" w:author="Claude" w:date="2026-10-20T00:00:00Z"/>
        </w:rPr>
      </w:pPr>
      <w:ins w:id="90732"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33" w:author="Claude" w:date="2026-10-20T00:00:00Z"/>
        </w:rPr>
      </w:pPr>
      <w:ins w:id="90734" w:author="Claude" w:date="2026-10-20T00:00:00Z">
        <w:r>
          <w:rPr>
            <w:b/>
            <w:bCs/>
          </w:rPr>
          <w:t xml:space="preserve">Rango de validez. </w:t>
        </w:r>
      </w:ins>
      <w:ins w:id="92398" w:author="Claude" w:date="2026-10-20T00:00:00Z">
        <w:r>
          <w:t>Más allá de unos 1.200 m los resultados quedan fuera del rango validado de ARCON96</w:t>
        </w:r>
      </w:ins>
      <w:sdt>
        <w:sdtPr>
          <w:id w:val="1487307169"/>
          <w:citation/>
        </w:sdtPr>
        <w:sdtContent>
          <w:ins w:id="92397"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399" w:author="Claude" w:date="2026-10-20T00:00:00Z">
        <w:r>
          <w:t>.</w:t>
        </w:r>
      </w:ins>
    </w:p>
    <w:p>
      <w:pPr>
        <w:numPr>
          <w:ilvl w:val="0"/>
          <w:numId w:val="10"/>
        </w:numPr>
        <w:spacing w:line="360" w:lineRule="auto"/>
        <w:rPr>
          <w:ins w:id="90735" w:author="Claude" w:date="2026-10-20T00:00:00Z"/>
        </w:rPr>
      </w:pPr>
      <w:ins w:id="90736"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5"/>
      <w:bookmarkStart w:id="72007" w:name="_RefCap_res"/>
      <w:r>
        <w:t xml:space="preserve"> </w:t>
      </w:r>
      <w:bookmarkStart w:id="80" w:name="_Toc221055566"/>
      <w:r>
        <w:t>RESULTADOS</w:t>
      </w:r>
      <w:bookmarkEnd w:id="80"/>
      <w:r>
        <w:t xml:space="preserve"> </w:t>
      </w:r>
      <w:bookmarkEnd w:id="72007"/>
      <w:commentRangeEnd w:id="105"/>
      <w:r>
        <w:rPr>
          <w:rStyle w:val="Refdecomentario"/>
        </w:rPr>
        <w:commentReference w:id="105"/>
      </w:r>
    </w:p>
    <w:p>
      <w:pPr>
        <w:spacing w:line="360" w:lineRule="auto"/>
        <w:rPr>
          <w:ins w:id="90802" w:author="Claude" w:date="2026-10-20T00:00:00Z"/>
        </w:rPr>
      </w:pPr>
      <w:ins w:id="90803"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804" w:author="Claude" w:date="2026-10-20T00:00:00Z"/>
        </w:rPr>
      </w:pPr>
      <w:ins w:id="90805" w:author="Claude" w:date="2026-10-20T00:00:00Z">
        <w:r>
          <w:t>Coeficientes de dispersión atmosférica</w:t>
        </w:r>
      </w:ins>
    </w:p>
    <w:p>
      <w:pPr>
        <w:spacing w:line="360" w:lineRule="auto"/>
        <w:rPr>
          <w:ins w:id="90806" w:author="Claude" w:date="2026-10-20T00:00:00Z"/>
        </w:rPr>
      </w:pPr>
      <w:ins w:id="90807"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808" w:author="Claude" w:date="2026-10-20T00:00:00Z"/>
        </w:rPr>
      </w:pPr>
      <w:ins w:id="90809" w:author="Claude" w:date="2026-10-20T00:00:00Z">
        <w:r>
          <w:t>Dosis frente a la distancia</w:t>
        </w:r>
      </w:ins>
    </w:p>
    <w:p>
      <w:pPr>
        <w:spacing w:line="360" w:lineRule="auto"/>
        <w:rPr>
          <w:ins w:id="90810" w:author="Claude" w:date="2026-10-20T00:00:00Z"/>
        </w:rPr>
      </w:pPr>
      <w:ins w:id="90811"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812" w:author="Claude" w:date="2026-10-20T00:00:00Z"/>
        </w:rPr>
      </w:pPr>
      <w:ins w:id="90813" w:author="Claude" w:date="2026-10-20T00:00:00Z">
        <w:r>
          <w:t>Radios de las zonas de emergencia</w:t>
        </w:r>
      </w:ins>
    </w:p>
    <w:p>
      <w:pPr>
        <w:spacing w:line="360" w:lineRule="auto"/>
        <w:rPr>
          <w:ins w:id="90814" w:author="Claude" w:date="2026-10-20T00:00:00Z"/>
        </w:rPr>
      </w:pPr>
      <w:ins w:id="90815"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816" w:author="Claude" w:date="2026-10-20T00:00:00Z"/>
        </w:rPr>
      </w:pPr>
      <w:ins w:id="90817" w:author="Claude" w:date="2026-10-20T00:00:00Z">
        <w:r>
          <w:t>Comparación con otros referentes</w:t>
        </w:r>
      </w:ins>
    </w:p>
    <w:p>
      <w:pPr>
        <w:spacing w:line="360" w:lineRule="auto"/>
        <w:rPr>
          <w:ins w:id="90818" w:author="Claude" w:date="2026-10-20T00:00:00Z"/>
        </w:rPr>
      </w:pPr>
      <w:ins w:id="90819"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401" w:author="Claude" w:date="2026-10-20T00:00:00Z">
        <w:r>
          <w:t xml:space="preserve"> (Barrow, Devonport y el accidente de referencia de ARPANSA) y con la dosis de 7,2 mSv a 335 m del cálculo de ejemplo de Kairos Power</w:t>
        </w:r>
      </w:ins>
      <w:sdt>
        <w:sdtPr>
          <w:id w:val="766809544"/>
          <w:citation/>
        </w:sdtPr>
        <w:sdtContent>
          <w:ins w:id="92400"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402" w:author="Claude" w:date="2026-10-20T00:00:00Z">
        <w:r>
          <w:t>, discutiendo las diferencias de potencia, término fuente y meteorología.]</w:t>
        </w:r>
      </w:ins>
    </w:p>
    <w:p>
      <w:pPr>
        <w:pStyle w:val="Ttulo2"/>
        <w:rPr>
          <w:ins w:id="90820" w:author="Claude" w:date="2026-10-20T00:00:00Z"/>
        </w:rPr>
      </w:pPr>
      <w:ins w:id="90821" w:author="Claude" w:date="2026-10-20T00:00:00Z">
        <w:r>
          <w:t>Análisis de sensibilidad</w:t>
        </w:r>
      </w:ins>
    </w:p>
    <w:p>
      <w:pPr>
        <w:spacing w:line="360" w:lineRule="auto"/>
        <w:rPr>
          <w:ins w:id="90822" w:author="Claude" w:date="2026-10-20T00:00:00Z"/>
        </w:rPr>
      </w:pPr>
      <w:ins w:id="90823"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7"/>
      <w:bookmarkStart w:id="72008" w:name="_RefCap_concl"/>
      <w:r>
        <w:t xml:space="preserve"> </w:t>
      </w:r>
      <w:bookmarkStart w:id="81" w:name="_Toc221055567"/>
      <w:r>
        <w:t>CONCLUSIONES</w:t>
      </w:r>
      <w:bookmarkEnd w:id="81"/>
      <w:bookmarkEnd w:id="72008"/>
      <w:commentRangeEnd w:id="107"/>
      <w:r>
        <w:rPr>
          <w:rStyle w:val="Refdecomentario"/>
        </w:rPr>
        <w:commentReference w:id="107"/>
      </w:r>
    </w:p>
    <w:p>
      <w:pPr>
        <w:spacing w:line="360" w:lineRule="auto"/>
        <w:rPr>
          <w:ins w:id="90824" w:author="Claude" w:date="2026-10-20T00:00:00Z"/>
        </w:rPr>
      </w:pPr>
      <w:ins w:id="90825"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26" w:author="Claude" w:date="2026-10-20T00:00:00Z"/>
        </w:rPr>
      </w:pPr>
      <w:ins w:id="90827" w:author="Claude" w:date="2026-10-20T00:00:00Z">
        <w:r>
          <w:t>Sobre el marco regulatorio</w:t>
        </w:r>
      </w:ins>
    </w:p>
    <w:p>
      <w:pPr>
        <w:spacing w:line="360" w:lineRule="auto"/>
        <w:rPr>
          <w:ins w:id="90828" w:author="Claude" w:date="2026-10-20T00:00:00Z"/>
        </w:rPr>
      </w:pPr>
      <w:ins w:id="90829" w:author="Claude" w:date="2026-10-20T00:00:00Z"/>
      <w:ins w:id="92404"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738883409"/>
          <w:citation/>
        </w:sdtPr>
        <w:sdtContent>
          <w:ins w:id="92403"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405"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30" w:author="Claude" w:date="2026-10-20T00:00:00Z"/>
        </w:rPr>
      </w:pPr>
      <w:ins w:id="90831" w:author="Claude" w:date="2026-10-20T00:00:00Z">
        <w:r>
          <w:t>Sobre la selección del reactor y su integración</w:t>
        </w:r>
      </w:ins>
    </w:p>
    <w:p>
      <w:pPr>
        <w:spacing w:line="360" w:lineRule="auto"/>
        <w:rPr>
          <w:ins w:id="90832" w:author="Claude" w:date="2026-10-20T00:00:00Z"/>
        </w:rPr>
      </w:pPr>
      <w:ins w:id="90833"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34" w:author="Claude" w:date="2026-10-20T00:00:00Z"/>
        </w:rPr>
      </w:pPr>
      <w:ins w:id="90835" w:author="Claude" w:date="2026-10-20T00:00:00Z">
        <w:r>
          <w:t>Sobre la metodología de cálculo</w:t>
        </w:r>
      </w:ins>
    </w:p>
    <w:p>
      <w:pPr>
        <w:spacing w:line="360" w:lineRule="auto"/>
        <w:rPr>
          <w:ins w:id="90836" w:author="Claude" w:date="2026-10-20T00:00:00Z"/>
        </w:rPr>
      </w:pPr>
      <w:ins w:id="90837" w:author="Claude" w:date="2026-10-20T00:00:00Z"/>
      <w:ins w:id="92407" w:author="Claude" w:date="2026-10-20T00:00:00Z">
        <w:r>
          <w:t>La cadena formada por un término fuente mecanicista, ARCON96 y RADTRAD es coherente con la metodología de Kairos Power aceptada por la NRC para el KP-FHR</w:t>
        </w:r>
      </w:ins>
      <w:sdt>
        <w:sdtPr>
          <w:id w:val="808608135"/>
          <w:citation/>
        </w:sdtPr>
        <w:sdtContent>
          <w:ins w:id="92406" w:author="Claude" w:date="2026-10-20T00:00:00Z">
            <w:r>
              <w:fldChar w:fldCharType="begin"/>
            </w:r>
            <w:r>
              <w:instrText xml:space="preserve"> CITATION Kai20 \l 3082 </w:instrText>
            </w:r>
            <w:r>
              <w:fldChar w:fldCharType="separate"/>
            </w:r>
            <w:r>
              <w:rPr>
                <w:noProof/>
              </w:rPr>
              <w:t xml:space="preserve"> [23]</w:t>
            </w:r>
            <w:r>
              <w:fldChar w:fldCharType="end"/>
            </w:r>
          </w:ins>
        </w:sdtContent>
      </w:sdt>
      <w:ins w:id="92408"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38" w:author="Claude" w:date="2026-10-20T00:00:00Z"/>
        </w:rPr>
      </w:pPr>
      <w:ins w:id="90839" w:author="Claude" w:date="2026-10-20T00:00:00Z">
        <w:r>
          <w:t>Sobre la herramienta desarrollada</w:t>
        </w:r>
      </w:ins>
    </w:p>
    <w:p>
      <w:pPr>
        <w:spacing w:line="360" w:lineRule="auto"/>
        <w:rPr>
          <w:ins w:id="90840" w:author="Claude" w:date="2026-10-20T00:00:00Z"/>
        </w:rPr>
      </w:pPr>
      <w:ins w:id="90841"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42" w:author="Claude" w:date="2026-10-20T00:00:00Z"/>
        </w:rPr>
      </w:pPr>
      <w:ins w:id="90843" w:author="Claude" w:date="2026-10-20T00:00:00Z">
        <w:r>
          <w:t>Limitaciones</w:t>
        </w:r>
      </w:ins>
    </w:p>
    <w:p>
      <w:pPr>
        <w:numPr>
          <w:ilvl w:val="0"/>
          <w:numId w:val="10"/>
        </w:numPr>
        <w:spacing w:line="360" w:lineRule="auto"/>
        <w:rPr>
          <w:ins w:id="90844" w:author="Claude" w:date="2026-10-20T00:00:00Z"/>
        </w:rPr>
      </w:pPr>
      <w:ins w:id="90845"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46" w:author="Claude" w:date="2026-10-20T00:00:00Z"/>
        </w:rPr>
      </w:pPr>
      <w:ins w:id="90847" w:author="Claude" w:date="2026-10-20T00:00:00Z">
        <w:r>
          <w:t>La serie meteorológica no procede del emplazamiento y los cinco años se construyen a partir de uno solo.</w:t>
        </w:r>
      </w:ins>
    </w:p>
    <w:p>
      <w:pPr>
        <w:numPr>
          <w:ilvl w:val="0"/>
          <w:numId w:val="10"/>
        </w:numPr>
        <w:spacing w:line="360" w:lineRule="auto"/>
        <w:rPr>
          <w:ins w:id="90848" w:author="Claude" w:date="2026-10-20T00:00:00Z"/>
        </w:rPr>
      </w:pPr>
      <w:ins w:id="90849" w:author="Claude" w:date="2026-10-20T00:00:00Z">
        <w:r>
          <w:t>El factor de atenuación del FLiBe es único para todas las especies retenidas (salvo los gases nobles, que no se atenúan), lo que es conservador frente a los factores por grupo químico de la metodología de referencia.</w:t>
        </w:r>
      </w:ins>
    </w:p>
    <w:p>
      <w:pPr>
        <w:numPr>
          <w:ilvl w:val="0"/>
          <w:numId w:val="10"/>
        </w:numPr>
        <w:spacing w:line="360" w:lineRule="auto"/>
        <w:rPr>
          <w:ins w:id="90850" w:author="Claude" w:date="2026-10-20T00:00:00Z"/>
        </w:rPr>
      </w:pPr>
      <w:ins w:id="90851" w:author="Claude" w:date="2026-10-20T00:00:00Z">
        <w:r>
          <w:t>El análisis considera el buque atracado y no las fases de aproximación y salida del puerto.</w:t>
        </w:r>
      </w:ins>
    </w:p>
    <w:p>
      <w:pPr>
        <w:pStyle w:val="Ttulo2"/>
        <w:rPr>
          <w:ins w:id="90852" w:author="Claude" w:date="2026-10-20T00:00:00Z"/>
        </w:rPr>
      </w:pPr>
      <w:ins w:id="90853" w:author="Claude" w:date="2026-10-20T00:00:00Z">
        <w:r>
          <w:t>Líneas futuras</w:t>
        </w:r>
      </w:ins>
    </w:p>
    <w:p>
      <w:pPr>
        <w:numPr>
          <w:ilvl w:val="0"/>
          <w:numId w:val="10"/>
        </w:numPr>
        <w:spacing w:line="360" w:lineRule="auto"/>
        <w:rPr>
          <w:ins w:id="90854" w:author="Claude" w:date="2026-10-20T00:00:00Z"/>
        </w:rPr>
      </w:pPr>
      <w:ins w:id="90855" w:author="Claude" w:date="2026-10-20T00:00:00Z">
        <w:r>
          <w:t>Completar el inventario con un cálculo de agotamiento del combustible del KP-FHR y añadir el tritio.</w:t>
        </w:r>
      </w:ins>
    </w:p>
    <w:p>
      <w:pPr>
        <w:numPr>
          <w:ilvl w:val="0"/>
          <w:numId w:val="10"/>
        </w:numPr>
        <w:spacing w:line="360" w:lineRule="auto"/>
        <w:rPr>
          <w:ins w:id="90856" w:author="Claude" w:date="2026-10-20T00:00:00Z"/>
        </w:rPr>
      </w:pPr>
      <w:ins w:id="90857" w:author="Claude" w:date="2026-10-20T00:00:00Z">
        <w:r>
          <w:t>Repetir el cálculo con una serie meteorológica horaria real del puerto de Bilbao de varios años.</w:t>
        </w:r>
      </w:ins>
    </w:p>
    <w:p>
      <w:pPr>
        <w:numPr>
          <w:ilvl w:val="0"/>
          <w:numId w:val="10"/>
        </w:numPr>
        <w:spacing w:line="360" w:lineRule="auto"/>
        <w:rPr>
          <w:ins w:id="90858" w:author="Claude" w:date="2026-10-20T00:00:00Z"/>
        </w:rPr>
      </w:pPr>
      <w:ins w:id="90859"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60" w:author="Claude" w:date="2026-10-20T00:00:00Z"/>
        </w:rPr>
      </w:pPr>
      <w:ins w:id="90861" w:author="Claude" w:date="2026-10-20T00:00:00Z">
        <w:r>
          <w:t>Extender el análisis a la vía de ingestión y a las fases de navegación por la ría.</w:t>
        </w:r>
      </w:ins>
    </w:p>
    <w:p>
      <w:pPr>
        <w:numPr>
          <w:ilvl w:val="0"/>
          <w:numId w:val="10"/>
        </w:numPr>
        <w:spacing w:line="360" w:lineRule="auto"/>
        <w:rPr>
          <w:ins w:id="90862" w:author="Claude" w:date="2026-10-20T00:00:00Z"/>
        </w:rPr>
      </w:pPr>
      <w:ins w:id="90863"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37" w:author="Claude" w:date="2026-10-20T00:00:00Z"/>
        </w:rPr>
      </w:pPr>
      <w:commentRangeStart w:id="106"/>
      <w:ins w:id="90738" w:author="Claude" w:date="2026-10-20T00:00:00Z">
        <w:r>
          <w:t>BIBLIOGRAFÍA</w:t>
        </w:r>
      </w:ins>
      <w:commentRangeEnd w:id="106"/>
      <w:r>
        <w:rPr>
          <w:rStyle w:val="Refdecomentario"/>
        </w:rPr>
        <w:commentReference w:id="106"/>
      </w:r>
    </w:p>
    <w:p>
      <w:pPr>
        <w:spacing w:line="360" w:lineRule="auto"/>
        <w:ind w:left="567" w:hanging="567"/>
        <w:rPr>
          <w:ins w:id="92414" w:author="Claude" w:date="2026-10-20T00:00:00Z"/>
        </w:rPr>
      </w:pPr>
      <w:ins w:id="92415"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416" w:author="Claude" w:date="2026-10-20T00:00:00Z"/>
        </w:rPr>
      </w:pPr>
      <w:ins w:id="92417" w:author="Claude" w:date="2026-10-20T00:00:00Z">
        <w:r>
          <w:t>[2]	K. E. Holbert, «A Review of Maritime Nuclear Reactor Systems, Journal of Nuclear Engineering 6(1), 5, doi:10.3390/jne6010005», 2025.</w:t>
        </w:r>
      </w:ins>
    </w:p>
    <w:p>
      <w:pPr>
        <w:spacing w:line="360" w:lineRule="auto"/>
        <w:ind w:left="567" w:hanging="567"/>
        <w:rPr>
          <w:ins w:id="92418" w:author="Claude" w:date="2026-10-20T00:00:00Z"/>
        </w:rPr>
      </w:pPr>
      <w:ins w:id="92419"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420" w:author="Claude" w:date="2026-10-20T00:00:00Z"/>
        </w:rPr>
      </w:pPr>
      <w:ins w:id="92421"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422" w:author="Claude" w:date="2026-10-20T00:00:00Z"/>
        </w:rPr>
      </w:pPr>
      <w:ins w:id="92423"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424" w:author="Claude" w:date="2026-10-20T00:00:00Z"/>
        </w:rPr>
      </w:pPr>
      <w:ins w:id="92425" w:author="Claude" w:date="2026-10-20T00:00:00Z">
        <w:r>
          <w:t>[6]	Gobierno de España, «Real Decreto 524/2023, de 20 de junio, por el que se aprueba la Norma Básica de Protección Civil», BOE, 2023.</w:t>
        </w:r>
      </w:ins>
    </w:p>
    <w:p>
      <w:pPr>
        <w:spacing w:line="360" w:lineRule="auto"/>
        <w:ind w:left="567" w:hanging="567"/>
        <w:rPr>
          <w:ins w:id="92426" w:author="Claude" w:date="2026-10-20T00:00:00Z"/>
        </w:rPr>
      </w:pPr>
      <w:ins w:id="92427" w:author="Claude" w:date="2026-10-20T00:00:00Z">
        <w:r>
          <w:t>[7]	Gobierno de España, «Respuesta a pregunta escrita del Congreso de los Diputados sobre la vigilancia radiológica de la Armada durante las escalas de submarinos nucleares (XIII Legislatura, documento e_0003557)», Madrid: Congreso de los Diputados, 2019. [Verificar número de expediente.]</w:t>
        </w:r>
      </w:ins>
    </w:p>
    <w:p>
      <w:pPr>
        <w:spacing w:line="360" w:lineRule="auto"/>
        <w:ind w:left="567" w:hanging="567"/>
        <w:rPr>
          <w:ins w:id="92428" w:author="Claude" w:date="2026-10-20T00:00:00Z"/>
        </w:rPr>
      </w:pPr>
      <w:ins w:id="92429" w:author="Claude" w:date="2026-10-20T00:00:00Z">
        <w:r>
          <w:t>[8]	L. Romero Bartumeus, «Las escalas de submarinos nucleares en Gibraltar y Rota, y los planes de emergencia radiológica, Cuadernos de Gibraltar 4, 1–53», Cádiz: Editorial UCA, 2021.</w:t>
        </w:r>
      </w:ins>
    </w:p>
    <w:p>
      <w:pPr>
        <w:spacing w:line="360" w:lineRule="auto"/>
        <w:ind w:left="567" w:hanging="567"/>
        <w:rPr>
          <w:ins w:id="92430" w:author="Claude" w:date="2026-10-20T00:00:00Z"/>
        </w:rPr>
      </w:pPr>
      <w:ins w:id="92431" w:author="Claude" w:date="2026-10-20T00:00:00Z">
        <w:r>
          <w:t>[9]	International Atomic Energy Agency, «Preparedness and Response for a Nuclear or Radiological Emergency, General Safety Requirements No. GSR Part 7», Viena, 2015.</w:t>
        </w:r>
      </w:ins>
    </w:p>
    <w:p>
      <w:pPr>
        <w:spacing w:line="360" w:lineRule="auto"/>
        <w:ind w:left="567" w:hanging="567"/>
        <w:rPr>
          <w:ins w:id="92432" w:author="Claude" w:date="2026-10-20T00:00:00Z"/>
        </w:rPr>
      </w:pPr>
      <w:ins w:id="92433" w:author="Claude" w:date="2026-10-20T00:00:00Z">
        <w:r>
          <w:t>[10]	International Atomic Energy Agency, «Actions to Protect the Public in an Emergency due to Severe Conditions at a Light Water Reactor (EPR-NPP Public Protective Actions 2013)», Viena, 2013.</w:t>
        </w:r>
      </w:ins>
    </w:p>
    <w:p>
      <w:pPr>
        <w:spacing w:line="360" w:lineRule="auto"/>
        <w:ind w:left="567" w:hanging="567"/>
        <w:rPr>
          <w:ins w:id="92434" w:author="Claude" w:date="2026-10-20T00:00:00Z"/>
        </w:rPr>
      </w:pPr>
      <w:ins w:id="92435" w:author="Claude" w:date="2026-10-20T00:00:00Z">
        <w:r>
          <w:t>[11]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436" w:author="Claude" w:date="2026-10-20T00:00:00Z"/>
        </w:rPr>
      </w:pPr>
      <w:ins w:id="92437" w:author="Claude" w:date="2026-10-20T00:00:00Z">
        <w:r>
          <w:t>[12]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438" w:author="Claude" w:date="2026-10-20T00:00:00Z"/>
        </w:rPr>
      </w:pPr>
      <w:ins w:id="92439" w:author="Claude" w:date="2026-10-20T00:00:00Z">
        <w:r>
          <w:t>[13]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440" w:author="Claude" w:date="2026-10-20T00:00:00Z"/>
        </w:rPr>
      </w:pPr>
      <w:ins w:id="92441" w:author="Claude" w:date="2026-10-20T00:00:00Z">
        <w:r>
          <w:t>[14]	U.S. Nuclear Regulatory Commission y U.S. Environmental Protection Agency, «Planning Basis for the Development of State and Local Government Radiological Emergency Response Plans in Support of Light Water Nuclear Power Plants, NUREG-0396 / EPA 520/1-78-016», Washington, DC, 1978.</w:t>
        </w:r>
      </w:ins>
    </w:p>
    <w:p>
      <w:pPr>
        <w:spacing w:line="360" w:lineRule="auto"/>
        <w:ind w:left="567" w:hanging="567"/>
        <w:rPr>
          <w:ins w:id="92442" w:author="Claude" w:date="2026-10-20T00:00:00Z"/>
        </w:rPr>
      </w:pPr>
      <w:ins w:id="92443" w:author="Claude" w:date="2026-10-20T00:00:00Z">
        <w:r>
          <w:t>[15]	NuScale Power, «Methodology for Establishing the Technical Basis for Plume Exposure Pathway Emergency Planning Zones, TR-0915-17772-NP, Revision 3», Portland, OR, 2022.</w:t>
        </w:r>
      </w:ins>
    </w:p>
    <w:p>
      <w:pPr>
        <w:spacing w:line="360" w:lineRule="auto"/>
        <w:ind w:left="567" w:hanging="567"/>
        <w:rPr>
          <w:ins w:id="92444" w:author="Claude" w:date="2026-10-20T00:00:00Z"/>
        </w:rPr>
      </w:pPr>
      <w:ins w:id="92445" w:author="Claude" w:date="2026-10-20T00:00:00Z">
        <w:r>
          <w:t>[16]	U.S. Nuclear Regulatory Commission, «Regulatory Guide 1.183: Alternative Radiological Source Terms for Evaluating Design Basis Accidents at Nuclear Power Reactors», Washington, DC, 2000.</w:t>
        </w:r>
      </w:ins>
    </w:p>
    <w:p>
      <w:pPr>
        <w:spacing w:line="360" w:lineRule="auto"/>
        <w:ind w:left="567" w:hanging="567"/>
        <w:rPr>
          <w:ins w:id="92446" w:author="Claude" w:date="2026-10-20T00:00:00Z"/>
        </w:rPr>
      </w:pPr>
      <w:ins w:id="92447" w:author="Claude" w:date="2026-10-20T00:00:00Z">
        <w:r>
          <w:t>[17]	U.S. Nuclear Regulatory Commission, «10 CFR 100.11: Determination of exclusion area, low population zone, and population center distance», 2021.</w:t>
        </w:r>
      </w:ins>
    </w:p>
    <w:p>
      <w:pPr>
        <w:spacing w:line="360" w:lineRule="auto"/>
        <w:ind w:left="567" w:hanging="567"/>
        <w:rPr>
          <w:ins w:id="92448" w:author="Claude" w:date="2026-10-20T00:00:00Z"/>
        </w:rPr>
      </w:pPr>
      <w:ins w:id="92449" w:author="Claude" w:date="2026-10-20T00:00:00Z">
        <w:r>
          <w:t>[18]	Plymouth City Council, Cornwall Council y Devon County Council, «Devonport Off-Site Emergency Plan (DOSEP), Version 8.0 – Official, redacted edition (REPPIR 2019)», Plymouth. [Completar año de la versión 8.0.]</w:t>
        </w:r>
      </w:ins>
    </w:p>
    <w:p>
      <w:pPr>
        <w:spacing w:line="360" w:lineRule="auto"/>
        <w:ind w:left="567" w:hanging="567"/>
        <w:rPr>
          <w:ins w:id="92450" w:author="Claude" w:date="2026-10-20T00:00:00Z"/>
        </w:rPr>
      </w:pPr>
      <w:ins w:id="92451" w:author="Claude" w:date="2026-10-20T00:00:00Z">
        <w:r>
          <w:t>[19]	Navy Command, Ministry of Defence, «Ramsden Dock Consequences Report (REPPIR 2019, regulation 7), publicado por Westmorland and Furness Council», Barrow-in-Furness, 2020. [Verificar que es la revisión vigente.]</w:t>
        </w:r>
      </w:ins>
    </w:p>
    <w:p>
      <w:pPr>
        <w:spacing w:line="360" w:lineRule="auto"/>
        <w:ind w:left="567" w:hanging="567"/>
        <w:rPr>
          <w:ins w:id="92452" w:author="Claude" w:date="2026-10-20T00:00:00Z"/>
        </w:rPr>
      </w:pPr>
      <w:ins w:id="92453" w:author="Claude" w:date="2026-10-20T00:00:00Z">
        <w:r>
          <w:t>[20]	ARPANSA Regulatory Branch, «The 2000 Reference Accident Used to Assess the Suitability of Australian Ports for Visits by Nuclear Powered Warships, Report RB-NPW-66/00», Yallambie, VIC, 2000.</w:t>
        </w:r>
      </w:ins>
    </w:p>
    <w:p>
      <w:pPr>
        <w:spacing w:line="360" w:lineRule="auto"/>
        <w:ind w:left="567" w:hanging="567"/>
        <w:rPr>
          <w:ins w:id="92454" w:author="Claude" w:date="2026-10-20T00:00:00Z"/>
        </w:rPr>
      </w:pPr>
      <w:ins w:id="92455" w:author="Claude" w:date="2026-10-20T00:00:00Z">
        <w:r>
          <w:t>[21]	J. E. Brown, A. Hosseini, M. Dowdall, I. Amundsen, «Environmental Impact Assessment of a hypothetical accident during ship transport of spent nuclear fuel from Andreeva Bay to FSUE ATOMFLOT, DSA-rapport 2021:05», Østerås: Direktoratet for strålevern og atomsikkerhet, 2021.</w:t>
        </w:r>
      </w:ins>
    </w:p>
    <w:p>
      <w:pPr>
        <w:spacing w:line="360" w:lineRule="auto"/>
        <w:ind w:left="567" w:hanging="567"/>
        <w:rPr>
          <w:ins w:id="92456" w:author="Claude" w:date="2026-10-20T00:00:00Z"/>
        </w:rPr>
      </w:pPr>
      <w:ins w:id="92457" w:author="Claude" w:date="2026-10-20T00:00:00Z">
        <w:r>
          <w:t>[22]	Generation IV International Forum, «Technology Roadmap Update for Generation IV Nuclear Energy Systems, GIF-002-00», 2014.</w:t>
        </w:r>
      </w:ins>
    </w:p>
    <w:p>
      <w:pPr>
        <w:spacing w:line="360" w:lineRule="auto"/>
        <w:ind w:left="567" w:hanging="567"/>
        <w:rPr>
          <w:ins w:id="92458" w:author="Claude" w:date="2026-10-20T00:00:00Z"/>
        </w:rPr>
      </w:pPr>
      <w:ins w:id="92459" w:author="Claude" w:date="2026-10-20T00:00:00Z">
        <w:r>
          <w:t>[23]	Kairos Power LLC, «KP-FHR Mechanistic Source Term Methodology – Topical Report (KP-TR-012)», Alameda, CA, 2020.</w:t>
        </w:r>
      </w:ins>
    </w:p>
    <w:p>
      <w:pPr>
        <w:spacing w:line="360" w:lineRule="auto"/>
        <w:ind w:left="567" w:hanging="567"/>
        <w:rPr>
          <w:ins w:id="92460" w:author="Claude" w:date="2026-10-20T00:00:00Z"/>
        </w:rPr>
      </w:pPr>
      <w:ins w:id="92461" w:author="Claude" w:date="2026-10-20T00:00:00Z">
        <w:r>
          <w:t>[24]	IDOM Consulting, Engineering, Architecture, «IDOM-SMART User Guide», Bilbao, 2025.</w:t>
        </w:r>
      </w:ins>
    </w:p>
    <w:p>
      <w:pPr>
        <w:spacing w:line="360" w:lineRule="auto"/>
        <w:ind w:left="567" w:hanging="567"/>
        <w:rPr>
          <w:ins w:id="92462" w:author="Claude" w:date="2026-10-20T00:00:00Z"/>
        </w:rPr>
      </w:pPr>
      <w:ins w:id="92463" w:author="Claude" w:date="2026-10-20T00:00:00Z">
        <w:r>
          <w:t>[25]	T. L. Saaty, «The Analytic Hierarchy Process», Nueva York: McGraw-Hill, 1980.</w:t>
        </w:r>
      </w:ins>
    </w:p>
    <w:p>
      <w:pPr>
        <w:spacing w:line="360" w:lineRule="auto"/>
        <w:ind w:left="567" w:hanging="567"/>
        <w:rPr>
          <w:ins w:id="92464" w:author="Claude" w:date="2026-10-20T00:00:00Z"/>
        </w:rPr>
      </w:pPr>
      <w:ins w:id="92465" w:author="Claude" w:date="2026-10-20T00:00:00Z">
        <w:r>
          <w:t>[26]	Creative Decisions Foundation, «Super Decisions, versión 2.10: software para el AHP y el ANP, https://superdecisions.com», Pittsburgh, PA.</w:t>
        </w:r>
      </w:ins>
    </w:p>
    <w:p>
      <w:pPr>
        <w:spacing w:line="360" w:lineRule="auto"/>
        <w:ind w:left="567" w:hanging="567"/>
        <w:rPr>
          <w:ins w:id="92466" w:author="Claude" w:date="2026-10-20T00:00:00Z"/>
        </w:rPr>
      </w:pPr>
      <w:ins w:id="92467" w:author="Claude" w:date="2026-10-20T00:00:00Z">
        <w:r>
          <w:t>[27]	I. Aldekoa Camba, «Exploring the Feasibility of Small Modular Reactors (SMRs) for Sustainable Power Supply to Data Centers, Trabajo Fin de Máster, Máster Universitario en Ingeniería Industrial, Universidad del País Vasco / Euskal Herriko Unibertsitatea», Bilbao, 2025.</w:t>
        </w:r>
      </w:ins>
    </w:p>
    <w:p>
      <w:pPr>
        <w:spacing w:line="360" w:lineRule="auto"/>
        <w:ind w:left="567" w:hanging="567"/>
        <w:rPr>
          <w:ins w:id="92468" w:author="Claude" w:date="2026-10-20T00:00:00Z"/>
        </w:rPr>
      </w:pPr>
      <w:ins w:id="92469" w:author="Claude" w:date="2026-10-20T00:00:00Z">
        <w:r>
          <w:t>[28]	Kairos Power LLC, «Hermes Test Reactor – Final Safety Analysis Report (FSAR)», Alameda, CA, 2023.</w:t>
        </w:r>
      </w:ins>
    </w:p>
    <w:p>
      <w:pPr>
        <w:spacing w:line="360" w:lineRule="auto"/>
        <w:ind w:left="567" w:hanging="567"/>
        <w:rPr>
          <w:ins w:id="92470" w:author="Claude" w:date="2026-10-20T00:00:00Z"/>
        </w:rPr>
      </w:pPr>
      <w:ins w:id="92471" w:author="Claude" w:date="2026-10-20T00:00:00Z">
        <w:r>
          <w:t>[29]	G. F. Flanagan, D. E. Holcomb, S. M. Cetiner, «FHR Generic Design Criteria, ORNL/TM-2012/226», Oak Ridge, TN: Oak Ridge National Laboratory, 2012.</w:t>
        </w:r>
      </w:ins>
    </w:p>
    <w:p>
      <w:pPr>
        <w:spacing w:line="360" w:lineRule="auto"/>
        <w:ind w:left="567" w:hanging="567"/>
        <w:rPr>
          <w:ins w:id="92472" w:author="Claude" w:date="2026-10-20T00:00:00Z"/>
        </w:rPr>
      </w:pPr>
      <w:ins w:id="92473" w:author="Claude" w:date="2026-10-20T00:00:00Z">
        <w:r>
          <w:t>[30]	Empresa Naviera Elcano S.A., «Castillo de Villalba – LNG Carrier Technical Particulars, Izar Construcciones Navales», 2003.</w:t>
        </w:r>
      </w:ins>
    </w:p>
    <w:p>
      <w:pPr>
        <w:spacing w:line="360" w:lineRule="auto"/>
        <w:ind w:left="567" w:hanging="567"/>
        <w:rPr>
          <w:ins w:id="92474" w:author="Claude" w:date="2026-10-20T00:00:00Z"/>
        </w:rPr>
      </w:pPr>
      <w:ins w:id="92475" w:author="Claude" w:date="2026-10-20T00:00:00Z">
        <w:r>
          <w:t>[31]	NuScale Power, «NuScale Power Module Technical Specifications», Corvallis, OR, 2020.</w:t>
        </w:r>
      </w:ins>
    </w:p>
    <w:p>
      <w:pPr>
        <w:spacing w:line="360" w:lineRule="auto"/>
        <w:ind w:left="567" w:hanging="567"/>
        <w:rPr>
          <w:ins w:id="92476" w:author="Claude" w:date="2026-10-20T00:00:00Z"/>
        </w:rPr>
      </w:pPr>
      <w:ins w:id="92477" w:author="Claude" w:date="2026-10-20T00:00:00Z">
        <w:r>
          <w:t>[32]	Kairos Power, «Equilibrium Core Concentrations Calculations for the KP-FHR (Public Release)».</w:t>
        </w:r>
      </w:ins>
    </w:p>
    <w:p>
      <w:pPr>
        <w:spacing w:line="360" w:lineRule="auto"/>
        <w:ind w:left="567" w:hanging="567"/>
        <w:rPr>
          <w:ins w:id="92478" w:author="Claude" w:date="2026-10-20T00:00:00Z"/>
        </w:rPr>
      </w:pPr>
      <w:ins w:id="92479" w:author="Claude" w:date="2026-10-20T00:00:00Z">
        <w:r>
          <w:t>[33]	F. G. Kondev, M. Wang, W. J. Huang, S. Naimi, G. Audi, «The NUBASE2020 evaluation of nuclear physics properties, Chinese Physics C 45, 030001», 2021.</w:t>
        </w:r>
      </w:ins>
    </w:p>
    <w:p>
      <w:pPr>
        <w:spacing w:line="360" w:lineRule="auto"/>
        <w:ind w:left="567" w:hanging="567"/>
        <w:rPr>
          <w:ins w:id="92480" w:author="Claude" w:date="2026-10-20T00:00:00Z"/>
        </w:rPr>
      </w:pPr>
      <w:ins w:id="92481" w:author="Claude" w:date="2026-10-20T00:00:00Z">
        <w:r>
          <w:t>[34]	Idaho National Laboratory, «Mechanistic Source Term Determination», Idaho Falls, ID, 2021.</w:t>
        </w:r>
      </w:ins>
    </w:p>
    <w:p>
      <w:pPr>
        <w:spacing w:line="360" w:lineRule="auto"/>
        <w:ind w:left="567" w:hanging="567"/>
        <w:rPr>
          <w:ins w:id="92482" w:author="Claude" w:date="2026-10-20T00:00:00Z"/>
        </w:rPr>
      </w:pPr>
      <w:ins w:id="92483" w:author="Claude" w:date="2026-10-20T00:00:00Z">
        <w:r>
          <w:t>[35]	J. V. Ramsdell, C. A. Simonen, «Atmospheric Relative Concentrations in Building Wakes (NUREG/CR-6331, Revision 1)», Richland, WA: Pacific Northwest National Laboratory, 1997.</w:t>
        </w:r>
      </w:ins>
    </w:p>
    <w:p>
      <w:pPr>
        <w:spacing w:line="360" w:lineRule="auto"/>
        <w:ind w:left="567" w:hanging="567"/>
        <w:rPr>
          <w:ins w:id="92484" w:author="Claude" w:date="2026-10-20T00:00:00Z"/>
        </w:rPr>
      </w:pPr>
      <w:ins w:id="92485" w:author="Claude" w:date="2026-10-20T00:00:00Z">
        <w:r>
          <w:t>[36]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86" w:author="Claude" w:date="2026-10-20T00:00:00Z"/>
        </w:rPr>
      </w:pPr>
      <w:ins w:id="92487" w:author="Claude" w:date="2026-10-20T00:00:00Z">
        <w:r>
          <w:t>[37]	U.S. Nuclear Regulatory Commission, «Regulatory Guide 1.145: Atmospheric Dispersion Models for Potential Accident Consequence Assessments at Nuclear Power Plants», Washington, DC, 1982.</w:t>
        </w:r>
      </w:ins>
    </w:p>
    <w:p>
      <w:pPr>
        <w:spacing w:line="360" w:lineRule="auto"/>
        <w:ind w:left="567" w:hanging="567"/>
        <w:rPr>
          <w:ins w:id="92488" w:author="Claude" w:date="2026-10-20T00:00:00Z"/>
        </w:rPr>
      </w:pPr>
      <w:ins w:id="92489" w:author="Claude" w:date="2026-10-20T00:00:00Z">
        <w:r>
          <w:t>[38]	S. L. Humphreys, et al., «RADTRAD: A Simplified Model for RADionuclide Transport and Removal And Dose Estimation (NUREG/CR-6604)», Albuquerque, NM: Sandia National Laboratories, 1998.</w:t>
        </w:r>
      </w:ins>
    </w:p>
    <w:p>
      <w:pPr>
        <w:spacing w:line="360" w:lineRule="auto"/>
        <w:ind w:left="567" w:hanging="567"/>
        <w:rPr>
          <w:ins w:id="92490" w:author="Claude" w:date="2026-10-20T00:00:00Z"/>
        </w:rPr>
      </w:pPr>
      <w:ins w:id="92491" w:author="Claude" w:date="2026-10-20T00:00:00Z">
        <w:r>
          <w:t>[39]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92" w:author="Claude" w:date="2026-10-20T00:00:00Z"/>
        </w:rPr>
      </w:pPr>
      <w:ins w:id="92493" w:author="Claude" w:date="2026-10-20T00:00:00Z">
        <w:r>
          <w:t>[40]	K. F. Eckerman, J. C. Ryman, «External Exposure to Radionuclides in Air, Water, and Soil, Federal Guidance Report No. 12 (EPA-402-R-93-081)», Washington, DC: U.S. Environmental Protection Agency, 1993.</w:t>
        </w:r>
      </w:ins>
    </w:p>
    <w:p>
      <w:pPr>
        <w:spacing w:line="360" w:lineRule="auto"/>
        <w:ind w:left="567" w:hanging="567"/>
        <w:rPr>
          <w:ins w:id="92494" w:author="Claude" w:date="2026-10-20T00:00:00Z"/>
        </w:rPr>
      </w:pPr>
      <w:ins w:id="92495" w:author="Claude" w:date="2026-10-20T00:00:00Z">
        <w:r>
          <w:t>[41]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96" w:author="Claude" w:date="2026-10-20T00:00:00Z"/>
        </w:rPr>
      </w:pPr>
      <w:ins w:id="92497" w:author="Claude" w:date="2026-10-20T00:00:00Z">
        <w:r>
          <w:t>[42]	U.S. Nuclear Regulatory Commission, «Regulatory Guide 1.23, Revision 1: Meteorological Monitoring Programs for Nuclear Power Plants», Washington, DC, 2007.</w:t>
        </w:r>
      </w:ins>
    </w:p>
    <w:p>
      <w:pPr>
        <w:spacing w:line="360" w:lineRule="auto"/>
        <w:ind w:left="567" w:hanging="567"/>
        <w:rPr>
          <w:ins w:id="92498" w:author="Claude" w:date="2026-10-20T00:00:00Z"/>
        </w:rPr>
      </w:pPr>
      <w:ins w:id="92499" w:author="Claude" w:date="2026-10-20T00:00:00Z">
        <w:r>
          <w:t>[43]	U.S. Nuclear Regulatory Commission, «NUREG-0800, Standard Review Plan, Section 2.3.3: Onsite Meteorological Measurements Programs», Washington, DC.</w:t>
        </w:r>
      </w:ins>
    </w:p>
    <w:p>
      <w:pPr>
        <w:spacing w:line="360" w:lineRule="auto"/>
        <w:ind w:left="567" w:hanging="567"/>
        <w:rPr>
          <w:ins w:id="92500" w:author="Claude" w:date="2026-10-20T00:00:00Z"/>
        </w:rPr>
      </w:pPr>
      <w:ins w:id="92501" w:author="Claude" w:date="2026-10-20T00:00:00Z">
        <w:r>
          <w:t>[44]	F. A. Gifford, «Use of routine meteorological observations for estimating atmospheric dispersion, Nuclear Safety 2(4), 47–51», 1961.</w:t>
        </w:r>
      </w:ins>
    </w:p>
    <w:p>
      <w:pPr>
        <w:spacing w:line="360" w:lineRule="auto"/>
        <w:ind w:left="567" w:hanging="567"/>
        <w:rPr>
          <w:ins w:id="92502" w:author="Claude" w:date="2026-10-20T00:00:00Z"/>
        </w:rPr>
      </w:pPr>
      <w:ins w:id="92503" w:author="Claude" w:date="2026-10-20T00:00:00Z">
        <w:r>
          <w:t>[45]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504" w:author="Claude" w:date="2026-10-20T00:00:00Z"/>
        </w:rPr>
      </w:pPr>
      <w:ins w:id="92505" w:author="Claude" w:date="2026-10-20T00:00:00Z">
        <w:r>
          <w:t>[46]	N. N. Davis, J. Badger, A. N. Hahmann, et al., «The Global Wind Atlas: A high-resolution dataset of climatologies and associated web-based application, Bulletin of the American Meteorological Society 104(8), E1507–E1525, doi:10.1175/BAMS-D-21-0075.1», 2023. [Confirmar que la rosa de los vientos de Bilbao procede del Global Wind Atlas.]</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39" w:author="Claude" w:date="2026-10-20T00:00:00Z"/>
        </w:rPr>
      </w:pPr>
      <w:ins w:id="90740"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Russia</w:delText>
              </w:r>
            </w:del>
            <w:ins w:id="9021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Russia</w:delText>
              </w:r>
            </w:del>
            <w:ins w:id="9021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Russia</w:delText>
              </w:r>
            </w:del>
            <w:ins w:id="9021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10–dic</w:delText>
              </w:r>
            </w:del>
            <w:ins w:id="90208"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Sudafrica</w:delText>
              </w:r>
            </w:del>
            <w:ins w:id="9023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03–oct</w:delText>
              </w:r>
            </w:del>
            <w:ins w:id="90210"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En opereación</w:delText>
              </w:r>
            </w:del>
            <w:ins w:id="90242"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Japon</w:delText>
              </w:r>
            </w:del>
            <w:ins w:id="9022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Canada</w:delText>
              </w:r>
            </w:del>
            <w:ins w:id="9023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Japon</w:delText>
              </w:r>
            </w:del>
            <w:ins w:id="90228"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Canada</w:delText>
              </w:r>
            </w:del>
            <w:ins w:id="90238"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45" w:author="Claude" w:date="2026-10-20T00:00:00Z">
              <w:r>
                <w:rPr>
                  <w:rFonts w:ascii="Arial" w:eastAsia="Times New Roman" w:hAnsi="Arial" w:cs="Arial"/>
                  <w:color w:val="000000"/>
                  <w:sz w:val="16"/>
                  <w:szCs w:val="16"/>
                  <w:lang w:val="en-US"/>
                </w:rPr>
                <w:delText xml:space="preserve">Modular Pebble-bed HTR Salt Cooled Reactor</w:delText>
              </w:r>
            </w:del>
            <w:ins w:id="90246"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8"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9"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50"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51" w:author="Claude" w:date="2026-10-20T00:00:00Z">
              <w:r>
                <w:rPr>
                  <w:rFonts w:ascii="Arial" w:eastAsia="Times New Roman" w:hAnsi="Arial" w:cs="Arial"/>
                  <w:color w:val="000000"/>
                  <w:sz w:val="16"/>
                  <w:szCs w:val="16"/>
                </w:rPr>
                <w:delText xml:space="preserve">No aplicable, usa ²³³U derivado del torio</w:delText>
              </w:r>
            </w:del>
            <w:ins w:id="90252"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53" w:author="Claude" w:date="2026-10-20T00:00:00Z">
              <w:r>
                <w:rPr>
                  <w:rFonts w:ascii="Arial" w:eastAsia="Times New Roman" w:hAnsi="Arial" w:cs="Arial"/>
                  <w:color w:val="000000"/>
                  <w:sz w:val="16"/>
                  <w:szCs w:val="16"/>
                </w:rPr>
                <w:delText xml:space="preserve">En construcción</w:delText>
              </w:r>
            </w:del>
            <w:ins w:id="90254"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3" w:author="Claude" w:date="2026-10-20T00:00:00Z">
              <w:r>
                <w:rPr>
                  <w:rFonts w:ascii="Arial" w:eastAsia="Times New Roman" w:hAnsi="Arial" w:cs="Arial"/>
                  <w:color w:val="000000"/>
                  <w:sz w:val="16"/>
                  <w:szCs w:val="16"/>
                </w:rPr>
                <w:delText xml:space="preserve">Flibe</w:delText>
              </w:r>
            </w:del>
            <w:ins w:id="90194"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3" w:author="Claude" w:date="2026-10-20T00:00:00Z">
              <w:r>
                <w:rPr>
                  <w:rFonts w:ascii="Arial" w:eastAsia="Times New Roman" w:hAnsi="Arial" w:cs="Arial"/>
                  <w:color w:val="000000"/>
                  <w:sz w:val="16"/>
                  <w:szCs w:val="16"/>
                </w:rPr>
                <w:delText xml:space="preserve">Holanda</w:delText>
              </w:r>
            </w:del>
            <w:ins w:id="90244"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oct–20</w:delText>
              </w:r>
            </w:del>
            <w:ins w:id="90212"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Sudafrica</w:delText>
              </w:r>
            </w:del>
            <w:ins w:id="90234"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9" w:author="Claude" w:date="2026-10-20T00:00:00Z">
              <w:r>
                <w:rPr>
                  <w:rFonts w:ascii="Arial" w:eastAsia="Times New Roman" w:hAnsi="Arial" w:cs="Arial"/>
                  <w:color w:val="000000"/>
                  <w:sz w:val="16"/>
                  <w:szCs w:val="16"/>
                </w:rPr>
                <w:delText xml:space="preserve">Republica Checa</w:delText>
              </w:r>
            </w:del>
            <w:ins w:id="90240"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Japon</w:delText>
              </w:r>
            </w:del>
            <w:ins w:id="9023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41" w:author="Claude" w:date="2026-10-20T00:00:00Z"/>
        </w:rPr>
      </w:pPr>
      <w:commentRangeStart w:id="110"/>
      <w:ins w:id="90742" w:author="Claude" w:date="2026-10-20T00:00:00Z">
        <w:r>
          <w:t>Anexo B: Ponderaciones del análisis multicriterio (AHP)</w:t>
        </w:r>
      </w:ins>
      <w:commentRangeEnd w:id="110"/>
      <w:r>
        <w:rPr>
          <w:rStyle w:val="Refdecomentario"/>
        </w:rPr>
        <w:commentReference w:id="110"/>
      </w:r>
    </w:p>
    <w:p>
      <w:pPr>
        <w:spacing w:line="360" w:lineRule="auto"/>
        <w:rPr>
          <w:ins w:id="90743" w:author="Claude" w:date="2026-10-20T00:00:00Z"/>
        </w:rPr>
      </w:pPr>
      <w:ins w:id="90744"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1"/>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1"/>
      <w:r>
        <w:rPr>
          <w:rStyle w:val="Refdecomentario"/>
        </w:rPr>
        <w:commentReference w:id="91"/>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48"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51"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4"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5"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5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3"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4"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6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2"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3"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7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1"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2"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8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0"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1"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9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9"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0"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100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8"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9"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101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7"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8"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102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6"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7"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103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5"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6"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4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4"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5"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4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3"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4"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5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2"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3"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6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1"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2"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7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0"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1"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8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9"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0"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9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8"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9"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10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7"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8"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11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6"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7"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12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5"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6"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13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4"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5"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3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3"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4"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4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2"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3"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5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1"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2"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6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0"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1"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7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9"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0"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8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8"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9"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9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7"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8"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20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6"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7"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211"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5"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6"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220"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4"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5"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22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3"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4"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3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2"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3"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4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1"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2"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5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0"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1"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6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9"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0"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7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8"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9"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8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7"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8"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9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6"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7"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30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5"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6"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31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4"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5"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31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3"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4"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32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2"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3"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3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1"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2"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4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0"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1"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5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9"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0"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6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8"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9"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7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7"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8"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8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6"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7"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9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5"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6"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40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4"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5"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6"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7"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8"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40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0"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1"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2"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3"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4"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5"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6"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7"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41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19"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0"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1"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2"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3"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4"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5"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6"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42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8"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29"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0"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1"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2"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3"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4"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35"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67" w:author="Claude" w:date="2026-10-20T00:00:00Z"/>
        </w:rPr>
      </w:pPr>
      <w:ins w:id="92168" w:author="Claude" w:date="2026-10-20T00:00:00Z"/>
      <w:ins w:id="92410" w:author="Claude" w:date="2026-10-20T00:00:00Z">
        <w:r>
          <w:t>Actividades en Bq tras cada barrera, con los factores de atenuación al 95 %. Semividas de NUBASE2020</w:t>
        </w:r>
      </w:ins>
      <w:sdt>
        <w:sdtPr>
          <w:id w:val="782592529"/>
          <w:citation/>
        </w:sdtPr>
        <w:sdtContent>
          <w:ins w:id="92409" w:author="Claude" w:date="2026-10-20T00:00:00Z">
            <w:r>
              <w:fldChar w:fldCharType="begin"/>
            </w:r>
            <w:r>
              <w:instrText xml:space="preserve"> CITATION NUBASE \l 3082 </w:instrText>
            </w:r>
            <w:r>
              <w:fldChar w:fldCharType="separate"/>
            </w:r>
            <w:r>
              <w:rPr>
                <w:noProof/>
              </w:rPr>
              <w:t xml:space="preserve"> [33]</w:t>
            </w:r>
            <w:r>
              <w:fldChar w:fldCharType="end"/>
            </w:r>
          </w:ins>
        </w:sdtContent>
      </w:sdt>
      <w:ins w:id="92411"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36" w:author="Claude" w:date="2026-10-20T00:00:00Z"/>
        </w:trPr>
        <w:tc>
          <w:tcPr>
            <w:tcW w:w="1150" w:type="dxa"/>
            <w:shd w:val="clear" w:color="auto" w:fill="D9E2F3"/>
          </w:tcPr>
          <w:p>
            <w:pPr>
              <w:rPr>
                <w:ins w:id="91437" w:author="Claude" w:date="2026-10-20T00:00:00Z"/>
              </w:rPr>
            </w:pPr>
            <w:ins w:id="91438" w:author="Claude" w:date="2026-10-20T00:00:00Z">
              <w:r>
                <w:rPr>
                  <w:b/>
                  <w:bCs/>
                  <w:sz w:val="18"/>
                  <w:szCs w:val="18"/>
                </w:rPr>
                <w:t>Nucleido</w:t>
              </w:r>
            </w:ins>
          </w:p>
        </w:tc>
        <w:tc>
          <w:tcPr>
            <w:tcW w:w="1210" w:type="dxa"/>
            <w:shd w:val="clear" w:color="auto" w:fill="D9E2F3"/>
          </w:tcPr>
          <w:p>
            <w:pPr>
              <w:rPr>
                <w:ins w:id="91439" w:author="Claude" w:date="2026-10-20T00:00:00Z"/>
              </w:rPr>
            </w:pPr>
            <w:ins w:id="91440" w:author="Claude" w:date="2026-10-20T00:00:00Z">
              <w:r>
                <w:rPr>
                  <w:b/>
                  <w:bCs/>
                  <w:sz w:val="18"/>
                  <w:szCs w:val="18"/>
                </w:rPr>
                <w:t>Núcleo</w:t>
              </w:r>
            </w:ins>
          </w:p>
        </w:tc>
        <w:tc>
          <w:tcPr>
            <w:tcW w:w="1210" w:type="dxa"/>
            <w:shd w:val="clear" w:color="auto" w:fill="D9E2F3"/>
          </w:tcPr>
          <w:p>
            <w:pPr>
              <w:rPr>
                <w:ins w:id="91441" w:author="Claude" w:date="2026-10-20T00:00:00Z"/>
              </w:rPr>
            </w:pPr>
            <w:ins w:id="91442" w:author="Claude" w:date="2026-10-20T00:00:00Z">
              <w:r>
                <w:rPr>
                  <w:b/>
                  <w:bCs/>
                  <w:sz w:val="18"/>
                  <w:szCs w:val="18"/>
                </w:rPr>
                <w:t>HMC</w:t>
              </w:r>
            </w:ins>
          </w:p>
        </w:tc>
        <w:tc>
          <w:tcPr>
            <w:tcW w:w="1210" w:type="dxa"/>
            <w:shd w:val="clear" w:color="auto" w:fill="D9E2F3"/>
          </w:tcPr>
          <w:p>
            <w:pPr>
              <w:rPr>
                <w:ins w:id="91443" w:author="Claude" w:date="2026-10-20T00:00:00Z"/>
              </w:rPr>
            </w:pPr>
            <w:ins w:id="91444" w:author="Claude" w:date="2026-10-20T00:00:00Z">
              <w:r>
                <w:rPr>
                  <w:b/>
                  <w:bCs/>
                  <w:sz w:val="18"/>
                  <w:szCs w:val="18"/>
                </w:rPr>
                <w:t>Núcleo de partícula</w:t>
              </w:r>
            </w:ins>
          </w:p>
        </w:tc>
        <w:tc>
          <w:tcPr>
            <w:tcW w:w="1210" w:type="dxa"/>
            <w:shd w:val="clear" w:color="auto" w:fill="D9E2F3"/>
          </w:tcPr>
          <w:p>
            <w:pPr>
              <w:rPr>
                <w:ins w:id="91445" w:author="Claude" w:date="2026-10-20T00:00:00Z"/>
              </w:rPr>
            </w:pPr>
            <w:ins w:id="91446" w:author="Claude" w:date="2026-10-20T00:00:00Z">
              <w:r>
                <w:rPr>
                  <w:b/>
                  <w:bCs/>
                  <w:sz w:val="18"/>
                  <w:szCs w:val="18"/>
                </w:rPr>
                <w:t>Difusión</w:t>
              </w:r>
            </w:ins>
          </w:p>
        </w:tc>
        <w:tc>
          <w:tcPr>
            <w:tcW w:w="1210" w:type="dxa"/>
            <w:shd w:val="clear" w:color="auto" w:fill="D9E2F3"/>
          </w:tcPr>
          <w:p>
            <w:pPr>
              <w:rPr>
                <w:ins w:id="91447" w:author="Claude" w:date="2026-10-20T00:00:00Z"/>
              </w:rPr>
            </w:pPr>
            <w:ins w:id="91448" w:author="Claude" w:date="2026-10-20T00:00:00Z">
              <w:r>
                <w:rPr>
                  <w:b/>
                  <w:bCs/>
                  <w:sz w:val="18"/>
                  <w:szCs w:val="18"/>
                </w:rPr>
                <w:t>Grafito</w:t>
              </w:r>
            </w:ins>
          </w:p>
        </w:tc>
        <w:tc>
          <w:tcPr>
            <w:tcW w:w="1210" w:type="dxa"/>
            <w:shd w:val="clear" w:color="auto" w:fill="D9E2F3"/>
          </w:tcPr>
          <w:p>
            <w:pPr>
              <w:rPr>
                <w:ins w:id="91449" w:author="Claude" w:date="2026-10-20T00:00:00Z"/>
              </w:rPr>
            </w:pPr>
            <w:ins w:id="91450" w:author="Claude" w:date="2026-10-20T00:00:00Z">
              <w:r>
                <w:rPr>
                  <w:b/>
                  <w:bCs/>
                  <w:sz w:val="18"/>
                  <w:szCs w:val="18"/>
                </w:rPr>
                <w:t>FLiBe</w:t>
              </w:r>
            </w:ins>
          </w:p>
        </w:tc>
        <w:tc>
          <w:tcPr>
            <w:tcW w:w="1210" w:type="dxa"/>
            <w:shd w:val="clear" w:color="auto" w:fill="D9E2F3"/>
          </w:tcPr>
          <w:p>
            <w:pPr>
              <w:rPr>
                <w:ins w:id="91451" w:author="Claude" w:date="2026-10-20T00:00:00Z"/>
              </w:rPr>
            </w:pPr>
            <w:ins w:id="91452" w:author="Claude" w:date="2026-10-20T00:00:00Z">
              <w:r>
                <w:rPr>
                  <w:b/>
                  <w:bCs/>
                  <w:sz w:val="18"/>
                  <w:szCs w:val="18"/>
                </w:rPr>
                <w:t>Edificio del reactor</w:t>
              </w:r>
            </w:ins>
          </w:p>
        </w:tc>
      </w:tr>
      <w:tr>
        <w:trPr>
          <w:ins w:id="91453" w:author="Claude" w:date="2026-10-20T00:00:00Z"/>
        </w:trPr>
        <w:tc>
          <w:tcPr>
            <w:tcW w:w="1150" w:type="dxa"/>
          </w:tcPr>
          <w:p>
            <w:pPr>
              <w:rPr>
                <w:ins w:id="91454" w:author="Claude" w:date="2026-10-20T00:00:00Z"/>
              </w:rPr>
            </w:pPr>
            <w:ins w:id="91455" w:author="Claude" w:date="2026-10-20T00:00:00Z">
              <w:r>
                <w:rPr>
                  <w:sz w:val="18"/>
                  <w:szCs w:val="18"/>
                </w:rPr>
                <w:t>Np-239</w:t>
              </w:r>
            </w:ins>
          </w:p>
        </w:tc>
        <w:tc>
          <w:tcPr>
            <w:tcW w:w="1210" w:type="dxa"/>
          </w:tcPr>
          <w:p>
            <w:pPr>
              <w:rPr>
                <w:ins w:id="91456" w:author="Claude" w:date="2026-10-20T00:00:00Z"/>
              </w:rPr>
            </w:pPr>
            <w:ins w:id="91457" w:author="Claude" w:date="2026-10-20T00:00:00Z">
              <w:r>
                <w:rPr>
                  <w:sz w:val="18"/>
                  <w:szCs w:val="18"/>
                </w:rPr>
                <w:t>8.182E+20</w:t>
              </w:r>
            </w:ins>
          </w:p>
        </w:tc>
        <w:tc>
          <w:tcPr>
            <w:tcW w:w="1210" w:type="dxa"/>
          </w:tcPr>
          <w:p>
            <w:pPr>
              <w:rPr>
                <w:ins w:id="91458" w:author="Claude" w:date="2026-10-20T00:00:00Z"/>
              </w:rPr>
            </w:pPr>
            <w:ins w:id="91459" w:author="Claude" w:date="2026-10-20T00:00:00Z">
              <w:r>
                <w:rPr>
                  <w:sz w:val="18"/>
                  <w:szCs w:val="18"/>
                </w:rPr>
                <w:t>8.182E+20</w:t>
              </w:r>
            </w:ins>
          </w:p>
        </w:tc>
        <w:tc>
          <w:tcPr>
            <w:tcW w:w="1210" w:type="dxa"/>
          </w:tcPr>
          <w:p>
            <w:pPr>
              <w:rPr>
                <w:ins w:id="91460" w:author="Claude" w:date="2026-10-20T00:00:00Z"/>
              </w:rPr>
            </w:pPr>
            <w:ins w:id="91461" w:author="Claude" w:date="2026-10-20T00:00:00Z">
              <w:r>
                <w:rPr>
                  <w:sz w:val="18"/>
                  <w:szCs w:val="18"/>
                </w:rPr>
                <w:t>8.182E+18</w:t>
              </w:r>
            </w:ins>
          </w:p>
        </w:tc>
        <w:tc>
          <w:tcPr>
            <w:tcW w:w="1210" w:type="dxa"/>
          </w:tcPr>
          <w:p>
            <w:pPr>
              <w:rPr>
                <w:ins w:id="91462" w:author="Claude" w:date="2026-10-20T00:00:00Z"/>
              </w:rPr>
            </w:pPr>
            <w:ins w:id="91463" w:author="Claude" w:date="2026-10-20T00:00:00Z">
              <w:r>
                <w:rPr>
                  <w:sz w:val="18"/>
                  <w:szCs w:val="18"/>
                </w:rPr>
                <w:t>4.091E+12</w:t>
              </w:r>
            </w:ins>
          </w:p>
        </w:tc>
        <w:tc>
          <w:tcPr>
            <w:tcW w:w="1210" w:type="dxa"/>
          </w:tcPr>
          <w:p>
            <w:pPr>
              <w:rPr>
                <w:ins w:id="91464" w:author="Claude" w:date="2026-10-20T00:00:00Z"/>
              </w:rPr>
            </w:pPr>
            <w:ins w:id="91465" w:author="Claude" w:date="2026-10-20T00:00:00Z">
              <w:r>
                <w:rPr>
                  <w:sz w:val="18"/>
                  <w:szCs w:val="18"/>
                </w:rPr>
                <w:t>1.364E+11</w:t>
              </w:r>
            </w:ins>
          </w:p>
        </w:tc>
        <w:tc>
          <w:tcPr>
            <w:tcW w:w="1210" w:type="dxa"/>
          </w:tcPr>
          <w:p>
            <w:pPr>
              <w:rPr>
                <w:ins w:id="91466" w:author="Claude" w:date="2026-10-20T00:00:00Z"/>
              </w:rPr>
            </w:pPr>
            <w:ins w:id="91467" w:author="Claude" w:date="2026-10-20T00:00:00Z">
              <w:r>
                <w:rPr>
                  <w:sz w:val="18"/>
                  <w:szCs w:val="18"/>
                </w:rPr>
                <w:t>1.364E+09</w:t>
              </w:r>
            </w:ins>
          </w:p>
        </w:tc>
        <w:tc>
          <w:tcPr>
            <w:tcW w:w="1210" w:type="dxa"/>
          </w:tcPr>
          <w:p>
            <w:pPr>
              <w:rPr>
                <w:ins w:id="91468" w:author="Claude" w:date="2026-10-20T00:00:00Z"/>
              </w:rPr>
            </w:pPr>
            <w:ins w:id="91469" w:author="Claude" w:date="2026-10-20T00:00:00Z">
              <w:r>
                <w:rPr>
                  <w:sz w:val="18"/>
                  <w:szCs w:val="18"/>
                </w:rPr>
                <w:t>6.819E+08</w:t>
              </w:r>
            </w:ins>
          </w:p>
        </w:tc>
      </w:tr>
      <w:tr>
        <w:trPr>
          <w:ins w:id="91470" w:author="Claude" w:date="2026-10-20T00:00:00Z"/>
        </w:trPr>
        <w:tc>
          <w:tcPr>
            <w:tcW w:w="1150" w:type="dxa"/>
          </w:tcPr>
          <w:p>
            <w:pPr>
              <w:rPr>
                <w:ins w:id="91471" w:author="Claude" w:date="2026-10-20T00:00:00Z"/>
              </w:rPr>
            </w:pPr>
            <w:ins w:id="91472" w:author="Claude" w:date="2026-10-20T00:00:00Z">
              <w:r>
                <w:rPr>
                  <w:sz w:val="18"/>
                  <w:szCs w:val="18"/>
                </w:rPr>
                <w:t>Xe-133</w:t>
              </w:r>
            </w:ins>
          </w:p>
        </w:tc>
        <w:tc>
          <w:tcPr>
            <w:tcW w:w="1210" w:type="dxa"/>
          </w:tcPr>
          <w:p>
            <w:pPr>
              <w:rPr>
                <w:ins w:id="91473" w:author="Claude" w:date="2026-10-20T00:00:00Z"/>
              </w:rPr>
            </w:pPr>
            <w:ins w:id="91474" w:author="Claude" w:date="2026-10-20T00:00:00Z">
              <w:r>
                <w:rPr>
                  <w:sz w:val="18"/>
                  <w:szCs w:val="18"/>
                </w:rPr>
                <w:t>1.111E+20</w:t>
              </w:r>
            </w:ins>
          </w:p>
        </w:tc>
        <w:tc>
          <w:tcPr>
            <w:tcW w:w="1210" w:type="dxa"/>
          </w:tcPr>
          <w:p>
            <w:pPr>
              <w:rPr>
                <w:ins w:id="91475" w:author="Claude" w:date="2026-10-20T00:00:00Z"/>
              </w:rPr>
            </w:pPr>
            <w:ins w:id="91476" w:author="Claude" w:date="2026-10-20T00:00:00Z">
              <w:r>
                <w:rPr>
                  <w:sz w:val="18"/>
                  <w:szCs w:val="18"/>
                </w:rPr>
                <w:t>1.111E+20</w:t>
              </w:r>
            </w:ins>
          </w:p>
        </w:tc>
        <w:tc>
          <w:tcPr>
            <w:tcW w:w="1210" w:type="dxa"/>
          </w:tcPr>
          <w:p>
            <w:pPr>
              <w:rPr>
                <w:ins w:id="91477" w:author="Claude" w:date="2026-10-20T00:00:00Z"/>
              </w:rPr>
            </w:pPr>
            <w:ins w:id="91478" w:author="Claude" w:date="2026-10-20T00:00:00Z">
              <w:r>
                <w:rPr>
                  <w:sz w:val="18"/>
                  <w:szCs w:val="18"/>
                </w:rPr>
                <w:t>2.223E+19</w:t>
              </w:r>
            </w:ins>
          </w:p>
        </w:tc>
        <w:tc>
          <w:tcPr>
            <w:tcW w:w="1210" w:type="dxa"/>
          </w:tcPr>
          <w:p>
            <w:pPr>
              <w:rPr>
                <w:ins w:id="91479" w:author="Claude" w:date="2026-10-20T00:00:00Z"/>
              </w:rPr>
            </w:pPr>
            <w:ins w:id="91480" w:author="Claude" w:date="2026-10-20T00:00:00Z">
              <w:r>
                <w:rPr>
                  <w:sz w:val="18"/>
                  <w:szCs w:val="18"/>
                </w:rPr>
                <w:t>1.111E+13</w:t>
              </w:r>
            </w:ins>
          </w:p>
        </w:tc>
        <w:tc>
          <w:tcPr>
            <w:tcW w:w="1210" w:type="dxa"/>
          </w:tcPr>
          <w:p>
            <w:pPr>
              <w:rPr>
                <w:ins w:id="91481" w:author="Claude" w:date="2026-10-20T00:00:00Z"/>
              </w:rPr>
            </w:pPr>
            <w:ins w:id="91482" w:author="Claude" w:date="2026-10-20T00:00:00Z">
              <w:r>
                <w:rPr>
                  <w:sz w:val="18"/>
                  <w:szCs w:val="18"/>
                </w:rPr>
                <w:t>1.111E+13</w:t>
              </w:r>
            </w:ins>
          </w:p>
        </w:tc>
        <w:tc>
          <w:tcPr>
            <w:tcW w:w="1210" w:type="dxa"/>
          </w:tcPr>
          <w:p>
            <w:pPr>
              <w:rPr>
                <w:ins w:id="91483" w:author="Claude" w:date="2026-10-20T00:00:00Z"/>
              </w:rPr>
            </w:pPr>
            <w:ins w:id="91484" w:author="Claude" w:date="2026-10-20T00:00:00Z">
              <w:r>
                <w:rPr>
                  <w:sz w:val="18"/>
                  <w:szCs w:val="18"/>
                </w:rPr>
                <w:t>1.111E+13</w:t>
              </w:r>
            </w:ins>
          </w:p>
        </w:tc>
        <w:tc>
          <w:tcPr>
            <w:tcW w:w="1210" w:type="dxa"/>
          </w:tcPr>
          <w:p>
            <w:pPr>
              <w:rPr>
                <w:ins w:id="91485" w:author="Claude" w:date="2026-10-20T00:00:00Z"/>
              </w:rPr>
            </w:pPr>
            <w:ins w:id="91486" w:author="Claude" w:date="2026-10-20T00:00:00Z">
              <w:r>
                <w:rPr>
                  <w:sz w:val="18"/>
                  <w:szCs w:val="18"/>
                </w:rPr>
                <w:t>1.111E+13</w:t>
              </w:r>
            </w:ins>
          </w:p>
        </w:tc>
      </w:tr>
      <w:tr>
        <w:trPr>
          <w:ins w:id="91487" w:author="Claude" w:date="2026-10-20T00:00:00Z"/>
        </w:trPr>
        <w:tc>
          <w:tcPr>
            <w:tcW w:w="1150" w:type="dxa"/>
          </w:tcPr>
          <w:p>
            <w:pPr>
              <w:rPr>
                <w:ins w:id="91488" w:author="Claude" w:date="2026-10-20T00:00:00Z"/>
              </w:rPr>
            </w:pPr>
            <w:ins w:id="91489" w:author="Claude" w:date="2026-10-20T00:00:00Z">
              <w:r>
                <w:rPr>
                  <w:sz w:val="18"/>
                  <w:szCs w:val="18"/>
                </w:rPr>
                <w:t>Ba-140</w:t>
              </w:r>
            </w:ins>
          </w:p>
        </w:tc>
        <w:tc>
          <w:tcPr>
            <w:tcW w:w="1210" w:type="dxa"/>
          </w:tcPr>
          <w:p>
            <w:pPr>
              <w:rPr>
                <w:ins w:id="91490" w:author="Claude" w:date="2026-10-20T00:00:00Z"/>
              </w:rPr>
            </w:pPr>
            <w:ins w:id="91491" w:author="Claude" w:date="2026-10-20T00:00:00Z">
              <w:r>
                <w:rPr>
                  <w:sz w:val="18"/>
                  <w:szCs w:val="18"/>
                </w:rPr>
                <w:t>9.689E+19</w:t>
              </w:r>
            </w:ins>
          </w:p>
        </w:tc>
        <w:tc>
          <w:tcPr>
            <w:tcW w:w="1210" w:type="dxa"/>
          </w:tcPr>
          <w:p>
            <w:pPr>
              <w:rPr>
                <w:ins w:id="91492" w:author="Claude" w:date="2026-10-20T00:00:00Z"/>
              </w:rPr>
            </w:pPr>
            <w:ins w:id="91493" w:author="Claude" w:date="2026-10-20T00:00:00Z">
              <w:r>
                <w:rPr>
                  <w:sz w:val="18"/>
                  <w:szCs w:val="18"/>
                </w:rPr>
                <w:t>9.689E+19</w:t>
              </w:r>
            </w:ins>
          </w:p>
        </w:tc>
        <w:tc>
          <w:tcPr>
            <w:tcW w:w="1210" w:type="dxa"/>
          </w:tcPr>
          <w:p>
            <w:pPr>
              <w:rPr>
                <w:ins w:id="91494" w:author="Claude" w:date="2026-10-20T00:00:00Z"/>
              </w:rPr>
            </w:pPr>
            <w:ins w:id="91495" w:author="Claude" w:date="2026-10-20T00:00:00Z">
              <w:r>
                <w:rPr>
                  <w:sz w:val="18"/>
                  <w:szCs w:val="18"/>
                </w:rPr>
                <w:t>9.689E+19</w:t>
              </w:r>
            </w:ins>
          </w:p>
        </w:tc>
        <w:tc>
          <w:tcPr>
            <w:tcW w:w="1210" w:type="dxa"/>
          </w:tcPr>
          <w:p>
            <w:pPr>
              <w:rPr>
                <w:ins w:id="91496" w:author="Claude" w:date="2026-10-20T00:00:00Z"/>
              </w:rPr>
            </w:pPr>
            <w:ins w:id="91497" w:author="Claude" w:date="2026-10-20T00:00:00Z">
              <w:r>
                <w:rPr>
                  <w:sz w:val="18"/>
                  <w:szCs w:val="18"/>
                </w:rPr>
                <w:t>4.845E+14</w:t>
              </w:r>
            </w:ins>
          </w:p>
        </w:tc>
        <w:tc>
          <w:tcPr>
            <w:tcW w:w="1210" w:type="dxa"/>
          </w:tcPr>
          <w:p>
            <w:pPr>
              <w:rPr>
                <w:ins w:id="91498" w:author="Claude" w:date="2026-10-20T00:00:00Z"/>
              </w:rPr>
            </w:pPr>
            <w:ins w:id="91499" w:author="Claude" w:date="2026-10-20T00:00:00Z">
              <w:r>
                <w:rPr>
                  <w:sz w:val="18"/>
                  <w:szCs w:val="18"/>
                </w:rPr>
                <w:t>1.615E+13</w:t>
              </w:r>
            </w:ins>
          </w:p>
        </w:tc>
        <w:tc>
          <w:tcPr>
            <w:tcW w:w="1210" w:type="dxa"/>
          </w:tcPr>
          <w:p>
            <w:pPr>
              <w:rPr>
                <w:ins w:id="91500" w:author="Claude" w:date="2026-10-20T00:00:00Z"/>
              </w:rPr>
            </w:pPr>
            <w:ins w:id="91501" w:author="Claude" w:date="2026-10-20T00:00:00Z">
              <w:r>
                <w:rPr>
                  <w:sz w:val="18"/>
                  <w:szCs w:val="18"/>
                </w:rPr>
                <w:t>1.615E+11</w:t>
              </w:r>
            </w:ins>
          </w:p>
        </w:tc>
        <w:tc>
          <w:tcPr>
            <w:tcW w:w="1210" w:type="dxa"/>
          </w:tcPr>
          <w:p>
            <w:pPr>
              <w:rPr>
                <w:ins w:id="91502" w:author="Claude" w:date="2026-10-20T00:00:00Z"/>
              </w:rPr>
            </w:pPr>
            <w:ins w:id="91503" w:author="Claude" w:date="2026-10-20T00:00:00Z">
              <w:r>
                <w:rPr>
                  <w:sz w:val="18"/>
                  <w:szCs w:val="18"/>
                </w:rPr>
                <w:t>8.074E+10</w:t>
              </w:r>
            </w:ins>
          </w:p>
        </w:tc>
      </w:tr>
      <w:tr>
        <w:trPr>
          <w:ins w:id="91504" w:author="Claude" w:date="2026-10-20T00:00:00Z"/>
        </w:trPr>
        <w:tc>
          <w:tcPr>
            <w:tcW w:w="1150" w:type="dxa"/>
          </w:tcPr>
          <w:p>
            <w:pPr>
              <w:rPr>
                <w:ins w:id="91505" w:author="Claude" w:date="2026-10-20T00:00:00Z"/>
              </w:rPr>
            </w:pPr>
            <w:ins w:id="91506" w:author="Claude" w:date="2026-10-20T00:00:00Z">
              <w:r>
                <w:rPr>
                  <w:sz w:val="18"/>
                  <w:szCs w:val="18"/>
                </w:rPr>
                <w:t>Pr-143</w:t>
              </w:r>
            </w:ins>
          </w:p>
        </w:tc>
        <w:tc>
          <w:tcPr>
            <w:tcW w:w="1210" w:type="dxa"/>
          </w:tcPr>
          <w:p>
            <w:pPr>
              <w:rPr>
                <w:ins w:id="91507" w:author="Claude" w:date="2026-10-20T00:00:00Z"/>
              </w:rPr>
            </w:pPr>
            <w:ins w:id="91508" w:author="Claude" w:date="2026-10-20T00:00:00Z">
              <w:r>
                <w:rPr>
                  <w:sz w:val="18"/>
                  <w:szCs w:val="18"/>
                </w:rPr>
                <w:t>8.815E+19</w:t>
              </w:r>
            </w:ins>
          </w:p>
        </w:tc>
        <w:tc>
          <w:tcPr>
            <w:tcW w:w="1210" w:type="dxa"/>
          </w:tcPr>
          <w:p>
            <w:pPr>
              <w:rPr>
                <w:ins w:id="91509" w:author="Claude" w:date="2026-10-20T00:00:00Z"/>
              </w:rPr>
            </w:pPr>
            <w:ins w:id="91510" w:author="Claude" w:date="2026-10-20T00:00:00Z">
              <w:r>
                <w:rPr>
                  <w:sz w:val="18"/>
                  <w:szCs w:val="18"/>
                </w:rPr>
                <w:t>8.815E+19</w:t>
              </w:r>
            </w:ins>
          </w:p>
        </w:tc>
        <w:tc>
          <w:tcPr>
            <w:tcW w:w="1210" w:type="dxa"/>
          </w:tcPr>
          <w:p>
            <w:pPr>
              <w:rPr>
                <w:ins w:id="91511" w:author="Claude" w:date="2026-10-20T00:00:00Z"/>
              </w:rPr>
            </w:pPr>
            <w:ins w:id="91512" w:author="Claude" w:date="2026-10-20T00:00:00Z">
              <w:r>
                <w:rPr>
                  <w:sz w:val="18"/>
                  <w:szCs w:val="18"/>
                </w:rPr>
                <w:t>1.763E+18</w:t>
              </w:r>
            </w:ins>
          </w:p>
        </w:tc>
        <w:tc>
          <w:tcPr>
            <w:tcW w:w="1210" w:type="dxa"/>
          </w:tcPr>
          <w:p>
            <w:pPr>
              <w:rPr>
                <w:ins w:id="91513" w:author="Claude" w:date="2026-10-20T00:00:00Z"/>
              </w:rPr>
            </w:pPr>
            <w:ins w:id="91514" w:author="Claude" w:date="2026-10-20T00:00:00Z">
              <w:r>
                <w:rPr>
                  <w:sz w:val="18"/>
                  <w:szCs w:val="18"/>
                </w:rPr>
                <w:t>8.815E+11</w:t>
              </w:r>
            </w:ins>
          </w:p>
        </w:tc>
        <w:tc>
          <w:tcPr>
            <w:tcW w:w="1210" w:type="dxa"/>
          </w:tcPr>
          <w:p>
            <w:pPr>
              <w:rPr>
                <w:ins w:id="91515" w:author="Claude" w:date="2026-10-20T00:00:00Z"/>
              </w:rPr>
            </w:pPr>
            <w:ins w:id="91516" w:author="Claude" w:date="2026-10-20T00:00:00Z">
              <w:r>
                <w:rPr>
                  <w:sz w:val="18"/>
                  <w:szCs w:val="18"/>
                </w:rPr>
                <w:t>2.938E+10</w:t>
              </w:r>
            </w:ins>
          </w:p>
        </w:tc>
        <w:tc>
          <w:tcPr>
            <w:tcW w:w="1210" w:type="dxa"/>
          </w:tcPr>
          <w:p>
            <w:pPr>
              <w:rPr>
                <w:ins w:id="91517" w:author="Claude" w:date="2026-10-20T00:00:00Z"/>
              </w:rPr>
            </w:pPr>
            <w:ins w:id="91518" w:author="Claude" w:date="2026-10-20T00:00:00Z">
              <w:r>
                <w:rPr>
                  <w:sz w:val="18"/>
                  <w:szCs w:val="18"/>
                </w:rPr>
                <w:t>2.938E+08</w:t>
              </w:r>
            </w:ins>
          </w:p>
        </w:tc>
        <w:tc>
          <w:tcPr>
            <w:tcW w:w="1210" w:type="dxa"/>
          </w:tcPr>
          <w:p>
            <w:pPr>
              <w:rPr>
                <w:ins w:id="91519" w:author="Claude" w:date="2026-10-20T00:00:00Z"/>
              </w:rPr>
            </w:pPr>
            <w:ins w:id="91520" w:author="Claude" w:date="2026-10-20T00:00:00Z">
              <w:r>
                <w:rPr>
                  <w:sz w:val="18"/>
                  <w:szCs w:val="18"/>
                </w:rPr>
                <w:t>1.469E+08</w:t>
              </w:r>
            </w:ins>
          </w:p>
        </w:tc>
      </w:tr>
      <w:tr>
        <w:trPr>
          <w:ins w:id="91521" w:author="Claude" w:date="2026-10-20T00:00:00Z"/>
        </w:trPr>
        <w:tc>
          <w:tcPr>
            <w:tcW w:w="1150" w:type="dxa"/>
          </w:tcPr>
          <w:p>
            <w:pPr>
              <w:rPr>
                <w:ins w:id="91522" w:author="Claude" w:date="2026-10-20T00:00:00Z"/>
              </w:rPr>
            </w:pPr>
            <w:ins w:id="91523" w:author="Claude" w:date="2026-10-20T00:00:00Z">
              <w:r>
                <w:rPr>
                  <w:sz w:val="18"/>
                  <w:szCs w:val="18"/>
                </w:rPr>
                <w:t>Ce-141</w:t>
              </w:r>
            </w:ins>
          </w:p>
        </w:tc>
        <w:tc>
          <w:tcPr>
            <w:tcW w:w="1210" w:type="dxa"/>
          </w:tcPr>
          <w:p>
            <w:pPr>
              <w:rPr>
                <w:ins w:id="91524" w:author="Claude" w:date="2026-10-20T00:00:00Z"/>
              </w:rPr>
            </w:pPr>
            <w:ins w:id="91525" w:author="Claude" w:date="2026-10-20T00:00:00Z">
              <w:r>
                <w:rPr>
                  <w:sz w:val="18"/>
                  <w:szCs w:val="18"/>
                </w:rPr>
                <w:t>8.059E+19</w:t>
              </w:r>
            </w:ins>
          </w:p>
        </w:tc>
        <w:tc>
          <w:tcPr>
            <w:tcW w:w="1210" w:type="dxa"/>
          </w:tcPr>
          <w:p>
            <w:pPr>
              <w:rPr>
                <w:ins w:id="91526" w:author="Claude" w:date="2026-10-20T00:00:00Z"/>
              </w:rPr>
            </w:pPr>
            <w:ins w:id="91527" w:author="Claude" w:date="2026-10-20T00:00:00Z">
              <w:r>
                <w:rPr>
                  <w:sz w:val="18"/>
                  <w:szCs w:val="18"/>
                </w:rPr>
                <w:t>8.059E+19</w:t>
              </w:r>
            </w:ins>
          </w:p>
        </w:tc>
        <w:tc>
          <w:tcPr>
            <w:tcW w:w="1210" w:type="dxa"/>
          </w:tcPr>
          <w:p>
            <w:pPr>
              <w:rPr>
                <w:ins w:id="91528" w:author="Claude" w:date="2026-10-20T00:00:00Z"/>
              </w:rPr>
            </w:pPr>
            <w:ins w:id="91529" w:author="Claude" w:date="2026-10-20T00:00:00Z">
              <w:r>
                <w:rPr>
                  <w:sz w:val="18"/>
                  <w:szCs w:val="18"/>
                </w:rPr>
                <w:t>1.612E+18</w:t>
              </w:r>
            </w:ins>
          </w:p>
        </w:tc>
        <w:tc>
          <w:tcPr>
            <w:tcW w:w="1210" w:type="dxa"/>
          </w:tcPr>
          <w:p>
            <w:pPr>
              <w:rPr>
                <w:ins w:id="91530" w:author="Claude" w:date="2026-10-20T00:00:00Z"/>
              </w:rPr>
            </w:pPr>
            <w:ins w:id="91531" w:author="Claude" w:date="2026-10-20T00:00:00Z">
              <w:r>
                <w:rPr>
                  <w:sz w:val="18"/>
                  <w:szCs w:val="18"/>
                </w:rPr>
                <w:t>8.059E+11</w:t>
              </w:r>
            </w:ins>
          </w:p>
        </w:tc>
        <w:tc>
          <w:tcPr>
            <w:tcW w:w="1210" w:type="dxa"/>
          </w:tcPr>
          <w:p>
            <w:pPr>
              <w:rPr>
                <w:ins w:id="91532" w:author="Claude" w:date="2026-10-20T00:00:00Z"/>
              </w:rPr>
            </w:pPr>
            <w:ins w:id="91533" w:author="Claude" w:date="2026-10-20T00:00:00Z">
              <w:r>
                <w:rPr>
                  <w:sz w:val="18"/>
                  <w:szCs w:val="18"/>
                </w:rPr>
                <w:t>2.686E+10</w:t>
              </w:r>
            </w:ins>
          </w:p>
        </w:tc>
        <w:tc>
          <w:tcPr>
            <w:tcW w:w="1210" w:type="dxa"/>
          </w:tcPr>
          <w:p>
            <w:pPr>
              <w:rPr>
                <w:ins w:id="91534" w:author="Claude" w:date="2026-10-20T00:00:00Z"/>
              </w:rPr>
            </w:pPr>
            <w:ins w:id="91535" w:author="Claude" w:date="2026-10-20T00:00:00Z">
              <w:r>
                <w:rPr>
                  <w:sz w:val="18"/>
                  <w:szCs w:val="18"/>
                </w:rPr>
                <w:t>2.686E+08</w:t>
              </w:r>
            </w:ins>
          </w:p>
        </w:tc>
        <w:tc>
          <w:tcPr>
            <w:tcW w:w="1210" w:type="dxa"/>
          </w:tcPr>
          <w:p>
            <w:pPr>
              <w:rPr>
                <w:ins w:id="91536" w:author="Claude" w:date="2026-10-20T00:00:00Z"/>
              </w:rPr>
            </w:pPr>
            <w:ins w:id="91537" w:author="Claude" w:date="2026-10-20T00:00:00Z">
              <w:r>
                <w:rPr>
                  <w:sz w:val="18"/>
                  <w:szCs w:val="18"/>
                </w:rPr>
                <w:t>1.343E+08</w:t>
              </w:r>
            </w:ins>
          </w:p>
        </w:tc>
      </w:tr>
      <w:tr>
        <w:trPr>
          <w:ins w:id="91538" w:author="Claude" w:date="2026-10-20T00:00:00Z"/>
        </w:trPr>
        <w:tc>
          <w:tcPr>
            <w:tcW w:w="1150" w:type="dxa"/>
          </w:tcPr>
          <w:p>
            <w:pPr>
              <w:rPr>
                <w:ins w:id="91539" w:author="Claude" w:date="2026-10-20T00:00:00Z"/>
              </w:rPr>
            </w:pPr>
            <w:ins w:id="91540" w:author="Claude" w:date="2026-10-20T00:00:00Z">
              <w:r>
                <w:rPr>
                  <w:sz w:val="18"/>
                  <w:szCs w:val="18"/>
                </w:rPr>
                <w:t>Zr-95</w:t>
              </w:r>
            </w:ins>
          </w:p>
        </w:tc>
        <w:tc>
          <w:tcPr>
            <w:tcW w:w="1210" w:type="dxa"/>
          </w:tcPr>
          <w:p>
            <w:pPr>
              <w:rPr>
                <w:ins w:id="91541" w:author="Claude" w:date="2026-10-20T00:00:00Z"/>
              </w:rPr>
            </w:pPr>
            <w:ins w:id="91542" w:author="Claude" w:date="2026-10-20T00:00:00Z">
              <w:r>
                <w:rPr>
                  <w:sz w:val="18"/>
                  <w:szCs w:val="18"/>
                </w:rPr>
                <w:t>7.620E+19</w:t>
              </w:r>
            </w:ins>
          </w:p>
        </w:tc>
        <w:tc>
          <w:tcPr>
            <w:tcW w:w="1210" w:type="dxa"/>
          </w:tcPr>
          <w:p>
            <w:pPr>
              <w:rPr>
                <w:ins w:id="91543" w:author="Claude" w:date="2026-10-20T00:00:00Z"/>
              </w:rPr>
            </w:pPr>
            <w:ins w:id="91544" w:author="Claude" w:date="2026-10-20T00:00:00Z">
              <w:r>
                <w:rPr>
                  <w:sz w:val="18"/>
                  <w:szCs w:val="18"/>
                </w:rPr>
                <w:t>7.620E+19</w:t>
              </w:r>
            </w:ins>
          </w:p>
        </w:tc>
        <w:tc>
          <w:tcPr>
            <w:tcW w:w="1210" w:type="dxa"/>
          </w:tcPr>
          <w:p>
            <w:pPr>
              <w:rPr>
                <w:ins w:id="91545" w:author="Claude" w:date="2026-10-20T00:00:00Z"/>
              </w:rPr>
            </w:pPr>
            <w:ins w:id="91546" w:author="Claude" w:date="2026-10-20T00:00:00Z">
              <w:r>
                <w:rPr>
                  <w:sz w:val="18"/>
                  <w:szCs w:val="18"/>
                </w:rPr>
                <w:t>1.524E+18</w:t>
              </w:r>
            </w:ins>
          </w:p>
        </w:tc>
        <w:tc>
          <w:tcPr>
            <w:tcW w:w="1210" w:type="dxa"/>
          </w:tcPr>
          <w:p>
            <w:pPr>
              <w:rPr>
                <w:ins w:id="91547" w:author="Claude" w:date="2026-10-20T00:00:00Z"/>
              </w:rPr>
            </w:pPr>
            <w:ins w:id="91548" w:author="Claude" w:date="2026-10-20T00:00:00Z">
              <w:r>
                <w:rPr>
                  <w:sz w:val="18"/>
                  <w:szCs w:val="18"/>
                </w:rPr>
                <w:t>7.620E+11</w:t>
              </w:r>
            </w:ins>
          </w:p>
        </w:tc>
        <w:tc>
          <w:tcPr>
            <w:tcW w:w="1210" w:type="dxa"/>
          </w:tcPr>
          <w:p>
            <w:pPr>
              <w:rPr>
                <w:ins w:id="91549" w:author="Claude" w:date="2026-10-20T00:00:00Z"/>
              </w:rPr>
            </w:pPr>
            <w:ins w:id="91550" w:author="Claude" w:date="2026-10-20T00:00:00Z">
              <w:r>
                <w:rPr>
                  <w:sz w:val="18"/>
                  <w:szCs w:val="18"/>
                </w:rPr>
                <w:t>2.540E+11</w:t>
              </w:r>
            </w:ins>
          </w:p>
        </w:tc>
        <w:tc>
          <w:tcPr>
            <w:tcW w:w="1210" w:type="dxa"/>
          </w:tcPr>
          <w:p>
            <w:pPr>
              <w:rPr>
                <w:ins w:id="91551" w:author="Claude" w:date="2026-10-20T00:00:00Z"/>
              </w:rPr>
            </w:pPr>
            <w:ins w:id="91552" w:author="Claude" w:date="2026-10-20T00:00:00Z">
              <w:r>
                <w:rPr>
                  <w:sz w:val="18"/>
                  <w:szCs w:val="18"/>
                </w:rPr>
                <w:t>2.540E+09</w:t>
              </w:r>
            </w:ins>
          </w:p>
        </w:tc>
        <w:tc>
          <w:tcPr>
            <w:tcW w:w="1210" w:type="dxa"/>
          </w:tcPr>
          <w:p>
            <w:pPr>
              <w:rPr>
                <w:ins w:id="91553" w:author="Claude" w:date="2026-10-20T00:00:00Z"/>
              </w:rPr>
            </w:pPr>
            <w:ins w:id="91554" w:author="Claude" w:date="2026-10-20T00:00:00Z">
              <w:r>
                <w:rPr>
                  <w:sz w:val="18"/>
                  <w:szCs w:val="18"/>
                </w:rPr>
                <w:t>1.270E+09</w:t>
              </w:r>
            </w:ins>
          </w:p>
        </w:tc>
      </w:tr>
      <w:tr>
        <w:trPr>
          <w:ins w:id="91555" w:author="Claude" w:date="2026-10-20T00:00:00Z"/>
        </w:trPr>
        <w:tc>
          <w:tcPr>
            <w:tcW w:w="1150" w:type="dxa"/>
          </w:tcPr>
          <w:p>
            <w:pPr>
              <w:rPr>
                <w:ins w:id="91556" w:author="Claude" w:date="2026-10-20T00:00:00Z"/>
              </w:rPr>
            </w:pPr>
            <w:ins w:id="91557" w:author="Claude" w:date="2026-10-20T00:00:00Z">
              <w:r>
                <w:rPr>
                  <w:sz w:val="18"/>
                  <w:szCs w:val="18"/>
                </w:rPr>
                <w:t>Nb-95</w:t>
              </w:r>
            </w:ins>
          </w:p>
        </w:tc>
        <w:tc>
          <w:tcPr>
            <w:tcW w:w="1210" w:type="dxa"/>
          </w:tcPr>
          <w:p>
            <w:pPr>
              <w:rPr>
                <w:ins w:id="91558" w:author="Claude" w:date="2026-10-20T00:00:00Z"/>
              </w:rPr>
            </w:pPr>
            <w:ins w:id="91559" w:author="Claude" w:date="2026-10-20T00:00:00Z">
              <w:r>
                <w:rPr>
                  <w:sz w:val="18"/>
                  <w:szCs w:val="18"/>
                </w:rPr>
                <w:t>6.479E+19</w:t>
              </w:r>
            </w:ins>
          </w:p>
        </w:tc>
        <w:tc>
          <w:tcPr>
            <w:tcW w:w="1210" w:type="dxa"/>
          </w:tcPr>
          <w:p>
            <w:pPr>
              <w:rPr>
                <w:ins w:id="91560" w:author="Claude" w:date="2026-10-20T00:00:00Z"/>
              </w:rPr>
            </w:pPr>
            <w:ins w:id="91561" w:author="Claude" w:date="2026-10-20T00:00:00Z">
              <w:r>
                <w:rPr>
                  <w:sz w:val="18"/>
                  <w:szCs w:val="18"/>
                </w:rPr>
                <w:t>6.479E+19</w:t>
              </w:r>
            </w:ins>
          </w:p>
        </w:tc>
        <w:tc>
          <w:tcPr>
            <w:tcW w:w="1210" w:type="dxa"/>
          </w:tcPr>
          <w:p>
            <w:pPr>
              <w:rPr>
                <w:ins w:id="91562" w:author="Claude" w:date="2026-10-20T00:00:00Z"/>
              </w:rPr>
            </w:pPr>
            <w:ins w:id="91563" w:author="Claude" w:date="2026-10-20T00:00:00Z">
              <w:r>
                <w:rPr>
                  <w:sz w:val="18"/>
                  <w:szCs w:val="18"/>
                </w:rPr>
                <w:t>1.296E+18</w:t>
              </w:r>
            </w:ins>
          </w:p>
        </w:tc>
        <w:tc>
          <w:tcPr>
            <w:tcW w:w="1210" w:type="dxa"/>
          </w:tcPr>
          <w:p>
            <w:pPr>
              <w:rPr>
                <w:ins w:id="91564" w:author="Claude" w:date="2026-10-20T00:00:00Z"/>
              </w:rPr>
            </w:pPr>
            <w:ins w:id="91565" w:author="Claude" w:date="2026-10-20T00:00:00Z">
              <w:r>
                <w:rPr>
                  <w:sz w:val="18"/>
                  <w:szCs w:val="18"/>
                </w:rPr>
                <w:t>6.479E+11</w:t>
              </w:r>
            </w:ins>
          </w:p>
        </w:tc>
        <w:tc>
          <w:tcPr>
            <w:tcW w:w="1210" w:type="dxa"/>
          </w:tcPr>
          <w:p>
            <w:pPr>
              <w:rPr>
                <w:ins w:id="91566" w:author="Claude" w:date="2026-10-20T00:00:00Z"/>
              </w:rPr>
            </w:pPr>
            <w:ins w:id="91567" w:author="Claude" w:date="2026-10-20T00:00:00Z">
              <w:r>
                <w:rPr>
                  <w:sz w:val="18"/>
                  <w:szCs w:val="18"/>
                </w:rPr>
                <w:t>2.160E+11</w:t>
              </w:r>
            </w:ins>
          </w:p>
        </w:tc>
        <w:tc>
          <w:tcPr>
            <w:tcW w:w="1210" w:type="dxa"/>
          </w:tcPr>
          <w:p>
            <w:pPr>
              <w:rPr>
                <w:ins w:id="91568" w:author="Claude" w:date="2026-10-20T00:00:00Z"/>
              </w:rPr>
            </w:pPr>
            <w:ins w:id="91569" w:author="Claude" w:date="2026-10-20T00:00:00Z">
              <w:r>
                <w:rPr>
                  <w:sz w:val="18"/>
                  <w:szCs w:val="18"/>
                </w:rPr>
                <w:t>2.160E+09</w:t>
              </w:r>
            </w:ins>
          </w:p>
        </w:tc>
        <w:tc>
          <w:tcPr>
            <w:tcW w:w="1210" w:type="dxa"/>
          </w:tcPr>
          <w:p>
            <w:pPr>
              <w:rPr>
                <w:ins w:id="91570" w:author="Claude" w:date="2026-10-20T00:00:00Z"/>
              </w:rPr>
            </w:pPr>
            <w:ins w:id="91571" w:author="Claude" w:date="2026-10-20T00:00:00Z">
              <w:r>
                <w:rPr>
                  <w:sz w:val="18"/>
                  <w:szCs w:val="18"/>
                </w:rPr>
                <w:t>1.080E+09</w:t>
              </w:r>
            </w:ins>
          </w:p>
        </w:tc>
      </w:tr>
      <w:tr>
        <w:trPr>
          <w:ins w:id="91572" w:author="Claude" w:date="2026-10-20T00:00:00Z"/>
        </w:trPr>
        <w:tc>
          <w:tcPr>
            <w:tcW w:w="1150" w:type="dxa"/>
          </w:tcPr>
          <w:p>
            <w:pPr>
              <w:rPr>
                <w:ins w:id="91573" w:author="Claude" w:date="2026-10-20T00:00:00Z"/>
              </w:rPr>
            </w:pPr>
            <w:ins w:id="91574" w:author="Claude" w:date="2026-10-20T00:00:00Z">
              <w:r>
                <w:rPr>
                  <w:sz w:val="18"/>
                  <w:szCs w:val="18"/>
                </w:rPr>
                <w:t>Y-91</w:t>
              </w:r>
            </w:ins>
          </w:p>
        </w:tc>
        <w:tc>
          <w:tcPr>
            <w:tcW w:w="1210" w:type="dxa"/>
          </w:tcPr>
          <w:p>
            <w:pPr>
              <w:rPr>
                <w:ins w:id="91575" w:author="Claude" w:date="2026-10-20T00:00:00Z"/>
              </w:rPr>
            </w:pPr>
            <w:ins w:id="91576" w:author="Claude" w:date="2026-10-20T00:00:00Z">
              <w:r>
                <w:rPr>
                  <w:sz w:val="18"/>
                  <w:szCs w:val="18"/>
                </w:rPr>
                <w:t>6.312E+19</w:t>
              </w:r>
            </w:ins>
          </w:p>
        </w:tc>
        <w:tc>
          <w:tcPr>
            <w:tcW w:w="1210" w:type="dxa"/>
          </w:tcPr>
          <w:p>
            <w:pPr>
              <w:rPr>
                <w:ins w:id="91577" w:author="Claude" w:date="2026-10-20T00:00:00Z"/>
              </w:rPr>
            </w:pPr>
            <w:ins w:id="91578" w:author="Claude" w:date="2026-10-20T00:00:00Z">
              <w:r>
                <w:rPr>
                  <w:sz w:val="18"/>
                  <w:szCs w:val="18"/>
                </w:rPr>
                <w:t>6.312E+19</w:t>
              </w:r>
            </w:ins>
          </w:p>
        </w:tc>
        <w:tc>
          <w:tcPr>
            <w:tcW w:w="1210" w:type="dxa"/>
          </w:tcPr>
          <w:p>
            <w:pPr>
              <w:rPr>
                <w:ins w:id="91579" w:author="Claude" w:date="2026-10-20T00:00:00Z"/>
              </w:rPr>
            </w:pPr>
            <w:ins w:id="91580" w:author="Claude" w:date="2026-10-20T00:00:00Z">
              <w:r>
                <w:rPr>
                  <w:sz w:val="18"/>
                  <w:szCs w:val="18"/>
                </w:rPr>
                <w:t>1.262E+18</w:t>
              </w:r>
            </w:ins>
          </w:p>
        </w:tc>
        <w:tc>
          <w:tcPr>
            <w:tcW w:w="1210" w:type="dxa"/>
          </w:tcPr>
          <w:p>
            <w:pPr>
              <w:rPr>
                <w:ins w:id="91581" w:author="Claude" w:date="2026-10-20T00:00:00Z"/>
              </w:rPr>
            </w:pPr>
            <w:ins w:id="91582" w:author="Claude" w:date="2026-10-20T00:00:00Z">
              <w:r>
                <w:rPr>
                  <w:sz w:val="18"/>
                  <w:szCs w:val="18"/>
                </w:rPr>
                <w:t>6.312E+11</w:t>
              </w:r>
            </w:ins>
          </w:p>
        </w:tc>
        <w:tc>
          <w:tcPr>
            <w:tcW w:w="1210" w:type="dxa"/>
          </w:tcPr>
          <w:p>
            <w:pPr>
              <w:rPr>
                <w:ins w:id="91583" w:author="Claude" w:date="2026-10-20T00:00:00Z"/>
              </w:rPr>
            </w:pPr>
            <w:ins w:id="91584" w:author="Claude" w:date="2026-10-20T00:00:00Z">
              <w:r>
                <w:rPr>
                  <w:sz w:val="18"/>
                  <w:szCs w:val="18"/>
                </w:rPr>
                <w:t>2.104E+11</w:t>
              </w:r>
            </w:ins>
          </w:p>
        </w:tc>
        <w:tc>
          <w:tcPr>
            <w:tcW w:w="1210" w:type="dxa"/>
          </w:tcPr>
          <w:p>
            <w:pPr>
              <w:rPr>
                <w:ins w:id="91585" w:author="Claude" w:date="2026-10-20T00:00:00Z"/>
              </w:rPr>
            </w:pPr>
            <w:ins w:id="91586" w:author="Claude" w:date="2026-10-20T00:00:00Z">
              <w:r>
                <w:rPr>
                  <w:sz w:val="18"/>
                  <w:szCs w:val="18"/>
                </w:rPr>
                <w:t>2.104E+09</w:t>
              </w:r>
            </w:ins>
          </w:p>
        </w:tc>
        <w:tc>
          <w:tcPr>
            <w:tcW w:w="1210" w:type="dxa"/>
          </w:tcPr>
          <w:p>
            <w:pPr>
              <w:rPr>
                <w:ins w:id="91587" w:author="Claude" w:date="2026-10-20T00:00:00Z"/>
              </w:rPr>
            </w:pPr>
            <w:ins w:id="91588" w:author="Claude" w:date="2026-10-20T00:00:00Z">
              <w:r>
                <w:rPr>
                  <w:sz w:val="18"/>
                  <w:szCs w:val="18"/>
                </w:rPr>
                <w:t>1.052E+09</w:t>
              </w:r>
            </w:ins>
          </w:p>
        </w:tc>
      </w:tr>
      <w:tr>
        <w:trPr>
          <w:ins w:id="91589" w:author="Claude" w:date="2026-10-20T00:00:00Z"/>
        </w:trPr>
        <w:tc>
          <w:tcPr>
            <w:tcW w:w="1150" w:type="dxa"/>
          </w:tcPr>
          <w:p>
            <w:pPr>
              <w:rPr>
                <w:ins w:id="91590" w:author="Claude" w:date="2026-10-20T00:00:00Z"/>
              </w:rPr>
            </w:pPr>
            <w:ins w:id="91591" w:author="Claude" w:date="2026-10-20T00:00:00Z">
              <w:r>
                <w:rPr>
                  <w:sz w:val="18"/>
                  <w:szCs w:val="18"/>
                </w:rPr>
                <w:t>Ru-103</w:t>
              </w:r>
            </w:ins>
          </w:p>
        </w:tc>
        <w:tc>
          <w:tcPr>
            <w:tcW w:w="1210" w:type="dxa"/>
          </w:tcPr>
          <w:p>
            <w:pPr>
              <w:rPr>
                <w:ins w:id="91592" w:author="Claude" w:date="2026-10-20T00:00:00Z"/>
              </w:rPr>
            </w:pPr>
            <w:ins w:id="91593" w:author="Claude" w:date="2026-10-20T00:00:00Z">
              <w:r>
                <w:rPr>
                  <w:sz w:val="18"/>
                  <w:szCs w:val="18"/>
                </w:rPr>
                <w:t>5.852E+19</w:t>
              </w:r>
            </w:ins>
          </w:p>
        </w:tc>
        <w:tc>
          <w:tcPr>
            <w:tcW w:w="1210" w:type="dxa"/>
          </w:tcPr>
          <w:p>
            <w:pPr>
              <w:rPr>
                <w:ins w:id="91594" w:author="Claude" w:date="2026-10-20T00:00:00Z"/>
              </w:rPr>
            </w:pPr>
            <w:ins w:id="91595" w:author="Claude" w:date="2026-10-20T00:00:00Z">
              <w:r>
                <w:rPr>
                  <w:sz w:val="18"/>
                  <w:szCs w:val="18"/>
                </w:rPr>
                <w:t>5.852E+19</w:t>
              </w:r>
            </w:ins>
          </w:p>
        </w:tc>
        <w:tc>
          <w:tcPr>
            <w:tcW w:w="1210" w:type="dxa"/>
          </w:tcPr>
          <w:p>
            <w:pPr>
              <w:rPr>
                <w:ins w:id="91596" w:author="Claude" w:date="2026-10-20T00:00:00Z"/>
              </w:rPr>
            </w:pPr>
            <w:ins w:id="91597" w:author="Claude" w:date="2026-10-20T00:00:00Z">
              <w:r>
                <w:rPr>
                  <w:sz w:val="18"/>
                  <w:szCs w:val="18"/>
                </w:rPr>
                <w:t>1.170E+18</w:t>
              </w:r>
            </w:ins>
          </w:p>
        </w:tc>
        <w:tc>
          <w:tcPr>
            <w:tcW w:w="1210" w:type="dxa"/>
          </w:tcPr>
          <w:p>
            <w:pPr>
              <w:rPr>
                <w:ins w:id="91598" w:author="Claude" w:date="2026-10-20T00:00:00Z"/>
              </w:rPr>
            </w:pPr>
            <w:ins w:id="91599" w:author="Claude" w:date="2026-10-20T00:00:00Z">
              <w:r>
                <w:rPr>
                  <w:sz w:val="18"/>
                  <w:szCs w:val="18"/>
                </w:rPr>
                <w:t>5.852E+11</w:t>
              </w:r>
            </w:ins>
          </w:p>
        </w:tc>
        <w:tc>
          <w:tcPr>
            <w:tcW w:w="1210" w:type="dxa"/>
          </w:tcPr>
          <w:p>
            <w:pPr>
              <w:rPr>
                <w:ins w:id="91600" w:author="Claude" w:date="2026-10-20T00:00:00Z"/>
              </w:rPr>
            </w:pPr>
            <w:ins w:id="91601" w:author="Claude" w:date="2026-10-20T00:00:00Z">
              <w:r>
                <w:rPr>
                  <w:sz w:val="18"/>
                  <w:szCs w:val="18"/>
                </w:rPr>
                <w:t>1.951E+11</w:t>
              </w:r>
            </w:ins>
          </w:p>
        </w:tc>
        <w:tc>
          <w:tcPr>
            <w:tcW w:w="1210" w:type="dxa"/>
          </w:tcPr>
          <w:p>
            <w:pPr>
              <w:rPr>
                <w:ins w:id="91602" w:author="Claude" w:date="2026-10-20T00:00:00Z"/>
              </w:rPr>
            </w:pPr>
            <w:ins w:id="91603" w:author="Claude" w:date="2026-10-20T00:00:00Z">
              <w:r>
                <w:rPr>
                  <w:sz w:val="18"/>
                  <w:szCs w:val="18"/>
                </w:rPr>
                <w:t>1.951E+09</w:t>
              </w:r>
            </w:ins>
          </w:p>
        </w:tc>
        <w:tc>
          <w:tcPr>
            <w:tcW w:w="1210" w:type="dxa"/>
          </w:tcPr>
          <w:p>
            <w:pPr>
              <w:rPr>
                <w:ins w:id="91604" w:author="Claude" w:date="2026-10-20T00:00:00Z"/>
              </w:rPr>
            </w:pPr>
            <w:ins w:id="91605" w:author="Claude" w:date="2026-10-20T00:00:00Z">
              <w:r>
                <w:rPr>
                  <w:sz w:val="18"/>
                  <w:szCs w:val="18"/>
                </w:rPr>
                <w:t>9.754E+08</w:t>
              </w:r>
            </w:ins>
          </w:p>
        </w:tc>
      </w:tr>
      <w:tr>
        <w:trPr>
          <w:ins w:id="91606" w:author="Claude" w:date="2026-10-20T00:00:00Z"/>
        </w:trPr>
        <w:tc>
          <w:tcPr>
            <w:tcW w:w="1150" w:type="dxa"/>
          </w:tcPr>
          <w:p>
            <w:pPr>
              <w:rPr>
                <w:ins w:id="91607" w:author="Claude" w:date="2026-10-20T00:00:00Z"/>
              </w:rPr>
            </w:pPr>
            <w:ins w:id="91608" w:author="Claude" w:date="2026-10-20T00:00:00Z">
              <w:r>
                <w:rPr>
                  <w:sz w:val="18"/>
                  <w:szCs w:val="18"/>
                </w:rPr>
                <w:t>Sr-89</w:t>
              </w:r>
            </w:ins>
          </w:p>
        </w:tc>
        <w:tc>
          <w:tcPr>
            <w:tcW w:w="1210" w:type="dxa"/>
          </w:tcPr>
          <w:p>
            <w:pPr>
              <w:rPr>
                <w:ins w:id="91609" w:author="Claude" w:date="2026-10-20T00:00:00Z"/>
              </w:rPr>
            </w:pPr>
            <w:ins w:id="91610" w:author="Claude" w:date="2026-10-20T00:00:00Z">
              <w:r>
                <w:rPr>
                  <w:sz w:val="18"/>
                  <w:szCs w:val="18"/>
                </w:rPr>
                <w:t>5.176E+19</w:t>
              </w:r>
            </w:ins>
          </w:p>
        </w:tc>
        <w:tc>
          <w:tcPr>
            <w:tcW w:w="1210" w:type="dxa"/>
          </w:tcPr>
          <w:p>
            <w:pPr>
              <w:rPr>
                <w:ins w:id="91611" w:author="Claude" w:date="2026-10-20T00:00:00Z"/>
              </w:rPr>
            </w:pPr>
            <w:ins w:id="91612" w:author="Claude" w:date="2026-10-20T00:00:00Z">
              <w:r>
                <w:rPr>
                  <w:sz w:val="18"/>
                  <w:szCs w:val="18"/>
                </w:rPr>
                <w:t>5.176E+19</w:t>
              </w:r>
            </w:ins>
          </w:p>
        </w:tc>
        <w:tc>
          <w:tcPr>
            <w:tcW w:w="1210" w:type="dxa"/>
          </w:tcPr>
          <w:p>
            <w:pPr>
              <w:rPr>
                <w:ins w:id="91613" w:author="Claude" w:date="2026-10-20T00:00:00Z"/>
              </w:rPr>
            </w:pPr>
            <w:ins w:id="91614" w:author="Claude" w:date="2026-10-20T00:00:00Z">
              <w:r>
                <w:rPr>
                  <w:sz w:val="18"/>
                  <w:szCs w:val="18"/>
                </w:rPr>
                <w:t>5.176E+19</w:t>
              </w:r>
            </w:ins>
          </w:p>
        </w:tc>
        <w:tc>
          <w:tcPr>
            <w:tcW w:w="1210" w:type="dxa"/>
          </w:tcPr>
          <w:p>
            <w:pPr>
              <w:rPr>
                <w:ins w:id="91615" w:author="Claude" w:date="2026-10-20T00:00:00Z"/>
              </w:rPr>
            </w:pPr>
            <w:ins w:id="91616" w:author="Claude" w:date="2026-10-20T00:00:00Z">
              <w:r>
                <w:rPr>
                  <w:sz w:val="18"/>
                  <w:szCs w:val="18"/>
                </w:rPr>
                <w:t>2.588E+14</w:t>
              </w:r>
            </w:ins>
          </w:p>
        </w:tc>
        <w:tc>
          <w:tcPr>
            <w:tcW w:w="1210" w:type="dxa"/>
          </w:tcPr>
          <w:p>
            <w:pPr>
              <w:rPr>
                <w:ins w:id="91617" w:author="Claude" w:date="2026-10-20T00:00:00Z"/>
              </w:rPr>
            </w:pPr>
            <w:ins w:id="91618" w:author="Claude" w:date="2026-10-20T00:00:00Z">
              <w:r>
                <w:rPr>
                  <w:sz w:val="18"/>
                  <w:szCs w:val="18"/>
                </w:rPr>
                <w:t>8.626E+12</w:t>
              </w:r>
            </w:ins>
          </w:p>
        </w:tc>
        <w:tc>
          <w:tcPr>
            <w:tcW w:w="1210" w:type="dxa"/>
          </w:tcPr>
          <w:p>
            <w:pPr>
              <w:rPr>
                <w:ins w:id="91619" w:author="Claude" w:date="2026-10-20T00:00:00Z"/>
              </w:rPr>
            </w:pPr>
            <w:ins w:id="91620" w:author="Claude" w:date="2026-10-20T00:00:00Z">
              <w:r>
                <w:rPr>
                  <w:sz w:val="18"/>
                  <w:szCs w:val="18"/>
                </w:rPr>
                <w:t>8.626E+10</w:t>
              </w:r>
            </w:ins>
          </w:p>
        </w:tc>
        <w:tc>
          <w:tcPr>
            <w:tcW w:w="1210" w:type="dxa"/>
          </w:tcPr>
          <w:p>
            <w:pPr>
              <w:rPr>
                <w:ins w:id="91621" w:author="Claude" w:date="2026-10-20T00:00:00Z"/>
              </w:rPr>
            </w:pPr>
            <w:ins w:id="91622" w:author="Claude" w:date="2026-10-20T00:00:00Z">
              <w:r>
                <w:rPr>
                  <w:sz w:val="18"/>
                  <w:szCs w:val="18"/>
                </w:rPr>
                <w:t>4.313E+10</w:t>
              </w:r>
            </w:ins>
          </w:p>
        </w:tc>
      </w:tr>
      <w:tr>
        <w:trPr>
          <w:ins w:id="91623" w:author="Claude" w:date="2026-10-20T00:00:00Z"/>
        </w:trPr>
        <w:tc>
          <w:tcPr>
            <w:tcW w:w="1150" w:type="dxa"/>
          </w:tcPr>
          <w:p>
            <w:pPr>
              <w:rPr>
                <w:ins w:id="91624" w:author="Claude" w:date="2026-10-20T00:00:00Z"/>
              </w:rPr>
            </w:pPr>
            <w:ins w:id="91625" w:author="Claude" w:date="2026-10-20T00:00:00Z">
              <w:r>
                <w:rPr>
                  <w:sz w:val="18"/>
                  <w:szCs w:val="18"/>
                </w:rPr>
                <w:t>U-237</w:t>
              </w:r>
            </w:ins>
          </w:p>
        </w:tc>
        <w:tc>
          <w:tcPr>
            <w:tcW w:w="1210" w:type="dxa"/>
          </w:tcPr>
          <w:p>
            <w:pPr>
              <w:rPr>
                <w:ins w:id="91626" w:author="Claude" w:date="2026-10-20T00:00:00Z"/>
              </w:rPr>
            </w:pPr>
            <w:ins w:id="91627" w:author="Claude" w:date="2026-10-20T00:00:00Z">
              <w:r>
                <w:rPr>
                  <w:sz w:val="18"/>
                  <w:szCs w:val="18"/>
                </w:rPr>
                <w:t>4.728E+19</w:t>
              </w:r>
            </w:ins>
          </w:p>
        </w:tc>
        <w:tc>
          <w:tcPr>
            <w:tcW w:w="1210" w:type="dxa"/>
          </w:tcPr>
          <w:p>
            <w:pPr>
              <w:rPr>
                <w:ins w:id="91628" w:author="Claude" w:date="2026-10-20T00:00:00Z"/>
              </w:rPr>
            </w:pPr>
            <w:ins w:id="91629" w:author="Claude" w:date="2026-10-20T00:00:00Z">
              <w:r>
                <w:rPr>
                  <w:sz w:val="18"/>
                  <w:szCs w:val="18"/>
                </w:rPr>
                <w:t>4.728E+19</w:t>
              </w:r>
            </w:ins>
          </w:p>
        </w:tc>
        <w:tc>
          <w:tcPr>
            <w:tcW w:w="1210" w:type="dxa"/>
          </w:tcPr>
          <w:p>
            <w:pPr>
              <w:rPr>
                <w:ins w:id="91630" w:author="Claude" w:date="2026-10-20T00:00:00Z"/>
              </w:rPr>
            </w:pPr>
            <w:ins w:id="91631" w:author="Claude" w:date="2026-10-20T00:00:00Z">
              <w:r>
                <w:rPr>
                  <w:sz w:val="18"/>
                  <w:szCs w:val="18"/>
                </w:rPr>
                <w:t>4.728E+17</w:t>
              </w:r>
            </w:ins>
          </w:p>
        </w:tc>
        <w:tc>
          <w:tcPr>
            <w:tcW w:w="1210" w:type="dxa"/>
          </w:tcPr>
          <w:p>
            <w:pPr>
              <w:rPr>
                <w:ins w:id="91632" w:author="Claude" w:date="2026-10-20T00:00:00Z"/>
              </w:rPr>
            </w:pPr>
            <w:ins w:id="91633" w:author="Claude" w:date="2026-10-20T00:00:00Z">
              <w:r>
                <w:rPr>
                  <w:sz w:val="18"/>
                  <w:szCs w:val="18"/>
                </w:rPr>
                <w:t>2.364E+11</w:t>
              </w:r>
            </w:ins>
          </w:p>
        </w:tc>
        <w:tc>
          <w:tcPr>
            <w:tcW w:w="1210" w:type="dxa"/>
          </w:tcPr>
          <w:p>
            <w:pPr>
              <w:rPr>
                <w:ins w:id="91634" w:author="Claude" w:date="2026-10-20T00:00:00Z"/>
              </w:rPr>
            </w:pPr>
            <w:ins w:id="91635" w:author="Claude" w:date="2026-10-20T00:00:00Z">
              <w:r>
                <w:rPr>
                  <w:sz w:val="18"/>
                  <w:szCs w:val="18"/>
                </w:rPr>
                <w:t>7.880E+09</w:t>
              </w:r>
            </w:ins>
          </w:p>
        </w:tc>
        <w:tc>
          <w:tcPr>
            <w:tcW w:w="1210" w:type="dxa"/>
          </w:tcPr>
          <w:p>
            <w:pPr>
              <w:rPr>
                <w:ins w:id="91636" w:author="Claude" w:date="2026-10-20T00:00:00Z"/>
              </w:rPr>
            </w:pPr>
            <w:ins w:id="91637" w:author="Claude" w:date="2026-10-20T00:00:00Z">
              <w:r>
                <w:rPr>
                  <w:sz w:val="18"/>
                  <w:szCs w:val="18"/>
                </w:rPr>
                <w:t>7.880E+07</w:t>
              </w:r>
            </w:ins>
          </w:p>
        </w:tc>
        <w:tc>
          <w:tcPr>
            <w:tcW w:w="1210" w:type="dxa"/>
          </w:tcPr>
          <w:p>
            <w:pPr>
              <w:rPr>
                <w:ins w:id="91638" w:author="Claude" w:date="2026-10-20T00:00:00Z"/>
              </w:rPr>
            </w:pPr>
            <w:ins w:id="91639" w:author="Claude" w:date="2026-10-20T00:00:00Z">
              <w:r>
                <w:rPr>
                  <w:sz w:val="18"/>
                  <w:szCs w:val="18"/>
                </w:rPr>
                <w:t>3.940E+07</w:t>
              </w:r>
            </w:ins>
          </w:p>
        </w:tc>
      </w:tr>
      <w:tr>
        <w:trPr>
          <w:ins w:id="91640" w:author="Claude" w:date="2026-10-20T00:00:00Z"/>
        </w:trPr>
        <w:tc>
          <w:tcPr>
            <w:tcW w:w="1150" w:type="dxa"/>
          </w:tcPr>
          <w:p>
            <w:pPr>
              <w:rPr>
                <w:ins w:id="91641" w:author="Claude" w:date="2026-10-20T00:00:00Z"/>
              </w:rPr>
            </w:pPr>
            <w:ins w:id="91642" w:author="Claude" w:date="2026-10-20T00:00:00Z">
              <w:r>
                <w:rPr>
                  <w:sz w:val="18"/>
                  <w:szCs w:val="18"/>
                </w:rPr>
                <w:t>Nd-147</w:t>
              </w:r>
            </w:ins>
          </w:p>
        </w:tc>
        <w:tc>
          <w:tcPr>
            <w:tcW w:w="1210" w:type="dxa"/>
          </w:tcPr>
          <w:p>
            <w:pPr>
              <w:rPr>
                <w:ins w:id="91643" w:author="Claude" w:date="2026-10-20T00:00:00Z"/>
              </w:rPr>
            </w:pPr>
            <w:ins w:id="91644" w:author="Claude" w:date="2026-10-20T00:00:00Z">
              <w:r>
                <w:rPr>
                  <w:sz w:val="18"/>
                  <w:szCs w:val="18"/>
                </w:rPr>
                <w:t>3.438E+19</w:t>
              </w:r>
            </w:ins>
          </w:p>
        </w:tc>
        <w:tc>
          <w:tcPr>
            <w:tcW w:w="1210" w:type="dxa"/>
          </w:tcPr>
          <w:p>
            <w:pPr>
              <w:rPr>
                <w:ins w:id="91645" w:author="Claude" w:date="2026-10-20T00:00:00Z"/>
              </w:rPr>
            </w:pPr>
            <w:ins w:id="91646" w:author="Claude" w:date="2026-10-20T00:00:00Z">
              <w:r>
                <w:rPr>
                  <w:sz w:val="18"/>
                  <w:szCs w:val="18"/>
                </w:rPr>
                <w:t>3.438E+19</w:t>
              </w:r>
            </w:ins>
          </w:p>
        </w:tc>
        <w:tc>
          <w:tcPr>
            <w:tcW w:w="1210" w:type="dxa"/>
          </w:tcPr>
          <w:p>
            <w:pPr>
              <w:rPr>
                <w:ins w:id="91647" w:author="Claude" w:date="2026-10-20T00:00:00Z"/>
              </w:rPr>
            </w:pPr>
            <w:ins w:id="91648" w:author="Claude" w:date="2026-10-20T00:00:00Z">
              <w:r>
                <w:rPr>
                  <w:sz w:val="18"/>
                  <w:szCs w:val="18"/>
                </w:rPr>
                <w:t>6.875E+17</w:t>
              </w:r>
            </w:ins>
          </w:p>
        </w:tc>
        <w:tc>
          <w:tcPr>
            <w:tcW w:w="1210" w:type="dxa"/>
          </w:tcPr>
          <w:p>
            <w:pPr>
              <w:rPr>
                <w:ins w:id="91649" w:author="Claude" w:date="2026-10-20T00:00:00Z"/>
              </w:rPr>
            </w:pPr>
            <w:ins w:id="91650" w:author="Claude" w:date="2026-10-20T00:00:00Z">
              <w:r>
                <w:rPr>
                  <w:sz w:val="18"/>
                  <w:szCs w:val="18"/>
                </w:rPr>
                <w:t>3.438E+11</w:t>
              </w:r>
            </w:ins>
          </w:p>
        </w:tc>
        <w:tc>
          <w:tcPr>
            <w:tcW w:w="1210" w:type="dxa"/>
          </w:tcPr>
          <w:p>
            <w:pPr>
              <w:rPr>
                <w:ins w:id="91651" w:author="Claude" w:date="2026-10-20T00:00:00Z"/>
              </w:rPr>
            </w:pPr>
            <w:ins w:id="91652" w:author="Claude" w:date="2026-10-20T00:00:00Z">
              <w:r>
                <w:rPr>
                  <w:sz w:val="18"/>
                  <w:szCs w:val="18"/>
                </w:rPr>
                <w:t>1.146E+10</w:t>
              </w:r>
            </w:ins>
          </w:p>
        </w:tc>
        <w:tc>
          <w:tcPr>
            <w:tcW w:w="1210" w:type="dxa"/>
          </w:tcPr>
          <w:p>
            <w:pPr>
              <w:rPr>
                <w:ins w:id="91653" w:author="Claude" w:date="2026-10-20T00:00:00Z"/>
              </w:rPr>
            </w:pPr>
            <w:ins w:id="91654" w:author="Claude" w:date="2026-10-20T00:00:00Z">
              <w:r>
                <w:rPr>
                  <w:sz w:val="18"/>
                  <w:szCs w:val="18"/>
                </w:rPr>
                <w:t>1.146E+08</w:t>
              </w:r>
            </w:ins>
          </w:p>
        </w:tc>
        <w:tc>
          <w:tcPr>
            <w:tcW w:w="1210" w:type="dxa"/>
          </w:tcPr>
          <w:p>
            <w:pPr>
              <w:rPr>
                <w:ins w:id="91655" w:author="Claude" w:date="2026-10-20T00:00:00Z"/>
              </w:rPr>
            </w:pPr>
            <w:ins w:id="91656" w:author="Claude" w:date="2026-10-20T00:00:00Z">
              <w:r>
                <w:rPr>
                  <w:sz w:val="18"/>
                  <w:szCs w:val="18"/>
                </w:rPr>
                <w:t>5.729E+07</w:t>
              </w:r>
            </w:ins>
          </w:p>
        </w:tc>
      </w:tr>
      <w:tr>
        <w:trPr>
          <w:ins w:id="91657" w:author="Claude" w:date="2026-10-20T00:00:00Z"/>
        </w:trPr>
        <w:tc>
          <w:tcPr>
            <w:tcW w:w="1150" w:type="dxa"/>
          </w:tcPr>
          <w:p>
            <w:pPr>
              <w:rPr>
                <w:ins w:id="91658" w:author="Claude" w:date="2026-10-20T00:00:00Z"/>
              </w:rPr>
            </w:pPr>
            <w:ins w:id="91659" w:author="Claude" w:date="2026-10-20T00:00:00Z">
              <w:r>
                <w:rPr>
                  <w:sz w:val="18"/>
                  <w:szCs w:val="18"/>
                </w:rPr>
                <w:t>Ce-144</w:t>
              </w:r>
            </w:ins>
          </w:p>
        </w:tc>
        <w:tc>
          <w:tcPr>
            <w:tcW w:w="1210" w:type="dxa"/>
          </w:tcPr>
          <w:p>
            <w:pPr>
              <w:rPr>
                <w:ins w:id="91660" w:author="Claude" w:date="2026-10-20T00:00:00Z"/>
              </w:rPr>
            </w:pPr>
            <w:ins w:id="91661" w:author="Claude" w:date="2026-10-20T00:00:00Z">
              <w:r>
                <w:rPr>
                  <w:sz w:val="18"/>
                  <w:szCs w:val="18"/>
                </w:rPr>
                <w:t>3.410E+19</w:t>
              </w:r>
            </w:ins>
          </w:p>
        </w:tc>
        <w:tc>
          <w:tcPr>
            <w:tcW w:w="1210" w:type="dxa"/>
          </w:tcPr>
          <w:p>
            <w:pPr>
              <w:rPr>
                <w:ins w:id="91662" w:author="Claude" w:date="2026-10-20T00:00:00Z"/>
              </w:rPr>
            </w:pPr>
            <w:ins w:id="91663" w:author="Claude" w:date="2026-10-20T00:00:00Z">
              <w:r>
                <w:rPr>
                  <w:sz w:val="18"/>
                  <w:szCs w:val="18"/>
                </w:rPr>
                <w:t>3.410E+19</w:t>
              </w:r>
            </w:ins>
          </w:p>
        </w:tc>
        <w:tc>
          <w:tcPr>
            <w:tcW w:w="1210" w:type="dxa"/>
          </w:tcPr>
          <w:p>
            <w:pPr>
              <w:rPr>
                <w:ins w:id="91664" w:author="Claude" w:date="2026-10-20T00:00:00Z"/>
              </w:rPr>
            </w:pPr>
            <w:ins w:id="91665" w:author="Claude" w:date="2026-10-20T00:00:00Z">
              <w:r>
                <w:rPr>
                  <w:sz w:val="18"/>
                  <w:szCs w:val="18"/>
                </w:rPr>
                <w:t>6.820E+17</w:t>
              </w:r>
            </w:ins>
          </w:p>
        </w:tc>
        <w:tc>
          <w:tcPr>
            <w:tcW w:w="1210" w:type="dxa"/>
          </w:tcPr>
          <w:p>
            <w:pPr>
              <w:rPr>
                <w:ins w:id="91666" w:author="Claude" w:date="2026-10-20T00:00:00Z"/>
              </w:rPr>
            </w:pPr>
            <w:ins w:id="91667" w:author="Claude" w:date="2026-10-20T00:00:00Z">
              <w:r>
                <w:rPr>
                  <w:sz w:val="18"/>
                  <w:szCs w:val="18"/>
                </w:rPr>
                <w:t>3.410E+11</w:t>
              </w:r>
            </w:ins>
          </w:p>
        </w:tc>
        <w:tc>
          <w:tcPr>
            <w:tcW w:w="1210" w:type="dxa"/>
          </w:tcPr>
          <w:p>
            <w:pPr>
              <w:rPr>
                <w:ins w:id="91668" w:author="Claude" w:date="2026-10-20T00:00:00Z"/>
              </w:rPr>
            </w:pPr>
            <w:ins w:id="91669" w:author="Claude" w:date="2026-10-20T00:00:00Z">
              <w:r>
                <w:rPr>
                  <w:sz w:val="18"/>
                  <w:szCs w:val="18"/>
                </w:rPr>
                <w:t>1.137E+10</w:t>
              </w:r>
            </w:ins>
          </w:p>
        </w:tc>
        <w:tc>
          <w:tcPr>
            <w:tcW w:w="1210" w:type="dxa"/>
          </w:tcPr>
          <w:p>
            <w:pPr>
              <w:rPr>
                <w:ins w:id="91670" w:author="Claude" w:date="2026-10-20T00:00:00Z"/>
              </w:rPr>
            </w:pPr>
            <w:ins w:id="91671" w:author="Claude" w:date="2026-10-20T00:00:00Z">
              <w:r>
                <w:rPr>
                  <w:sz w:val="18"/>
                  <w:szCs w:val="18"/>
                </w:rPr>
                <w:t>1.137E+08</w:t>
              </w:r>
            </w:ins>
          </w:p>
        </w:tc>
        <w:tc>
          <w:tcPr>
            <w:tcW w:w="1210" w:type="dxa"/>
          </w:tcPr>
          <w:p>
            <w:pPr>
              <w:rPr>
                <w:ins w:id="91672" w:author="Claude" w:date="2026-10-20T00:00:00Z"/>
              </w:rPr>
            </w:pPr>
            <w:ins w:id="91673" w:author="Claude" w:date="2026-10-20T00:00:00Z">
              <w:r>
                <w:rPr>
                  <w:sz w:val="18"/>
                  <w:szCs w:val="18"/>
                </w:rPr>
                <w:t>5.684E+07</w:t>
              </w:r>
            </w:ins>
          </w:p>
        </w:tc>
      </w:tr>
      <w:tr>
        <w:trPr>
          <w:ins w:id="91674" w:author="Claude" w:date="2026-10-20T00:00:00Z"/>
        </w:trPr>
        <w:tc>
          <w:tcPr>
            <w:tcW w:w="1150" w:type="dxa"/>
          </w:tcPr>
          <w:p>
            <w:pPr>
              <w:rPr>
                <w:ins w:id="91675" w:author="Claude" w:date="2026-10-20T00:00:00Z"/>
              </w:rPr>
            </w:pPr>
            <w:ins w:id="91676" w:author="Claude" w:date="2026-10-20T00:00:00Z">
              <w:r>
                <w:rPr>
                  <w:sz w:val="18"/>
                  <w:szCs w:val="18"/>
                </w:rPr>
                <w:t>Rh-105</w:t>
              </w:r>
            </w:ins>
          </w:p>
        </w:tc>
        <w:tc>
          <w:tcPr>
            <w:tcW w:w="1210" w:type="dxa"/>
          </w:tcPr>
          <w:p>
            <w:pPr>
              <w:rPr>
                <w:ins w:id="91677" w:author="Claude" w:date="2026-10-20T00:00:00Z"/>
              </w:rPr>
            </w:pPr>
            <w:ins w:id="91678" w:author="Claude" w:date="2026-10-20T00:00:00Z">
              <w:r>
                <w:rPr>
                  <w:sz w:val="18"/>
                  <w:szCs w:val="18"/>
                </w:rPr>
                <w:t>3.282E+19</w:t>
              </w:r>
            </w:ins>
          </w:p>
        </w:tc>
        <w:tc>
          <w:tcPr>
            <w:tcW w:w="1210" w:type="dxa"/>
          </w:tcPr>
          <w:p>
            <w:pPr>
              <w:rPr>
                <w:ins w:id="91679" w:author="Claude" w:date="2026-10-20T00:00:00Z"/>
              </w:rPr>
            </w:pPr>
            <w:ins w:id="91680" w:author="Claude" w:date="2026-10-20T00:00:00Z">
              <w:r>
                <w:rPr>
                  <w:sz w:val="18"/>
                  <w:szCs w:val="18"/>
                </w:rPr>
                <w:t>3.282E+19</w:t>
              </w:r>
            </w:ins>
          </w:p>
        </w:tc>
        <w:tc>
          <w:tcPr>
            <w:tcW w:w="1210" w:type="dxa"/>
          </w:tcPr>
          <w:p>
            <w:pPr>
              <w:rPr>
                <w:ins w:id="91681" w:author="Claude" w:date="2026-10-20T00:00:00Z"/>
              </w:rPr>
            </w:pPr>
            <w:ins w:id="91682" w:author="Claude" w:date="2026-10-20T00:00:00Z">
              <w:r>
                <w:rPr>
                  <w:sz w:val="18"/>
                  <w:szCs w:val="18"/>
                </w:rPr>
                <w:t>6.564E+17</w:t>
              </w:r>
            </w:ins>
          </w:p>
        </w:tc>
        <w:tc>
          <w:tcPr>
            <w:tcW w:w="1210" w:type="dxa"/>
          </w:tcPr>
          <w:p>
            <w:pPr>
              <w:rPr>
                <w:ins w:id="91683" w:author="Claude" w:date="2026-10-20T00:00:00Z"/>
              </w:rPr>
            </w:pPr>
            <w:ins w:id="91684" w:author="Claude" w:date="2026-10-20T00:00:00Z">
              <w:r>
                <w:rPr>
                  <w:sz w:val="18"/>
                  <w:szCs w:val="18"/>
                </w:rPr>
                <w:t>3.282E+11</w:t>
              </w:r>
            </w:ins>
          </w:p>
        </w:tc>
        <w:tc>
          <w:tcPr>
            <w:tcW w:w="1210" w:type="dxa"/>
          </w:tcPr>
          <w:p>
            <w:pPr>
              <w:rPr>
                <w:ins w:id="91685" w:author="Claude" w:date="2026-10-20T00:00:00Z"/>
              </w:rPr>
            </w:pPr>
            <w:ins w:id="91686" w:author="Claude" w:date="2026-10-20T00:00:00Z">
              <w:r>
                <w:rPr>
                  <w:sz w:val="18"/>
                  <w:szCs w:val="18"/>
                </w:rPr>
                <w:t>1.094E+11</w:t>
              </w:r>
            </w:ins>
          </w:p>
        </w:tc>
        <w:tc>
          <w:tcPr>
            <w:tcW w:w="1210" w:type="dxa"/>
          </w:tcPr>
          <w:p>
            <w:pPr>
              <w:rPr>
                <w:ins w:id="91687" w:author="Claude" w:date="2026-10-20T00:00:00Z"/>
              </w:rPr>
            </w:pPr>
            <w:ins w:id="91688" w:author="Claude" w:date="2026-10-20T00:00:00Z">
              <w:r>
                <w:rPr>
                  <w:sz w:val="18"/>
                  <w:szCs w:val="18"/>
                </w:rPr>
                <w:t>1.094E+09</w:t>
              </w:r>
            </w:ins>
          </w:p>
        </w:tc>
        <w:tc>
          <w:tcPr>
            <w:tcW w:w="1210" w:type="dxa"/>
          </w:tcPr>
          <w:p>
            <w:pPr>
              <w:rPr>
                <w:ins w:id="91689" w:author="Claude" w:date="2026-10-20T00:00:00Z"/>
              </w:rPr>
            </w:pPr>
            <w:ins w:id="91690" w:author="Claude" w:date="2026-10-20T00:00:00Z">
              <w:r>
                <w:rPr>
                  <w:sz w:val="18"/>
                  <w:szCs w:val="18"/>
                </w:rPr>
                <w:t>5.470E+08</w:t>
              </w:r>
            </w:ins>
          </w:p>
        </w:tc>
      </w:tr>
      <w:tr>
        <w:trPr>
          <w:ins w:id="91691" w:author="Claude" w:date="2026-10-20T00:00:00Z"/>
        </w:trPr>
        <w:tc>
          <w:tcPr>
            <w:tcW w:w="1150" w:type="dxa"/>
          </w:tcPr>
          <w:p>
            <w:pPr>
              <w:rPr>
                <w:ins w:id="91692" w:author="Claude" w:date="2026-10-20T00:00:00Z"/>
              </w:rPr>
            </w:pPr>
            <w:ins w:id="91693" w:author="Claude" w:date="2026-10-20T00:00:00Z">
              <w:r>
                <w:rPr>
                  <w:sz w:val="18"/>
                  <w:szCs w:val="18"/>
                </w:rPr>
                <w:t>Pm-149</w:t>
              </w:r>
            </w:ins>
          </w:p>
        </w:tc>
        <w:tc>
          <w:tcPr>
            <w:tcW w:w="1210" w:type="dxa"/>
          </w:tcPr>
          <w:p>
            <w:pPr>
              <w:rPr>
                <w:ins w:id="91694" w:author="Claude" w:date="2026-10-20T00:00:00Z"/>
              </w:rPr>
            </w:pPr>
            <w:ins w:id="91695" w:author="Claude" w:date="2026-10-20T00:00:00Z">
              <w:r>
                <w:rPr>
                  <w:sz w:val="18"/>
                  <w:szCs w:val="18"/>
                </w:rPr>
                <w:t>1.776E+19</w:t>
              </w:r>
            </w:ins>
          </w:p>
        </w:tc>
        <w:tc>
          <w:tcPr>
            <w:tcW w:w="1210" w:type="dxa"/>
          </w:tcPr>
          <w:p>
            <w:pPr>
              <w:rPr>
                <w:ins w:id="91696" w:author="Claude" w:date="2026-10-20T00:00:00Z"/>
              </w:rPr>
            </w:pPr>
            <w:ins w:id="91697" w:author="Claude" w:date="2026-10-20T00:00:00Z">
              <w:r>
                <w:rPr>
                  <w:sz w:val="18"/>
                  <w:szCs w:val="18"/>
                </w:rPr>
                <w:t>1.776E+19</w:t>
              </w:r>
            </w:ins>
          </w:p>
        </w:tc>
        <w:tc>
          <w:tcPr>
            <w:tcW w:w="1210" w:type="dxa"/>
          </w:tcPr>
          <w:p>
            <w:pPr>
              <w:rPr>
                <w:ins w:id="91698" w:author="Claude" w:date="2026-10-20T00:00:00Z"/>
              </w:rPr>
            </w:pPr>
            <w:ins w:id="91699" w:author="Claude" w:date="2026-10-20T00:00:00Z">
              <w:r>
                <w:rPr>
                  <w:sz w:val="18"/>
                  <w:szCs w:val="18"/>
                </w:rPr>
                <w:t>3.553E+17</w:t>
              </w:r>
            </w:ins>
          </w:p>
        </w:tc>
        <w:tc>
          <w:tcPr>
            <w:tcW w:w="1210" w:type="dxa"/>
          </w:tcPr>
          <w:p>
            <w:pPr>
              <w:rPr>
                <w:ins w:id="91700" w:author="Claude" w:date="2026-10-20T00:00:00Z"/>
              </w:rPr>
            </w:pPr>
            <w:ins w:id="91701" w:author="Claude" w:date="2026-10-20T00:00:00Z">
              <w:r>
                <w:rPr>
                  <w:sz w:val="18"/>
                  <w:szCs w:val="18"/>
                </w:rPr>
                <w:t>1.776E+11</w:t>
              </w:r>
            </w:ins>
          </w:p>
        </w:tc>
        <w:tc>
          <w:tcPr>
            <w:tcW w:w="1210" w:type="dxa"/>
          </w:tcPr>
          <w:p>
            <w:pPr>
              <w:rPr>
                <w:ins w:id="91702" w:author="Claude" w:date="2026-10-20T00:00:00Z"/>
              </w:rPr>
            </w:pPr>
            <w:ins w:id="91703" w:author="Claude" w:date="2026-10-20T00:00:00Z">
              <w:r>
                <w:rPr>
                  <w:sz w:val="18"/>
                  <w:szCs w:val="18"/>
                </w:rPr>
                <w:t>5.921E+09</w:t>
              </w:r>
            </w:ins>
          </w:p>
        </w:tc>
        <w:tc>
          <w:tcPr>
            <w:tcW w:w="1210" w:type="dxa"/>
          </w:tcPr>
          <w:p>
            <w:pPr>
              <w:rPr>
                <w:ins w:id="91704" w:author="Claude" w:date="2026-10-20T00:00:00Z"/>
              </w:rPr>
            </w:pPr>
            <w:ins w:id="91705" w:author="Claude" w:date="2026-10-20T00:00:00Z">
              <w:r>
                <w:rPr>
                  <w:sz w:val="18"/>
                  <w:szCs w:val="18"/>
                </w:rPr>
                <w:t>5.921E+07</w:t>
              </w:r>
            </w:ins>
          </w:p>
        </w:tc>
        <w:tc>
          <w:tcPr>
            <w:tcW w:w="1210" w:type="dxa"/>
          </w:tcPr>
          <w:p>
            <w:pPr>
              <w:rPr>
                <w:ins w:id="91706" w:author="Claude" w:date="2026-10-20T00:00:00Z"/>
              </w:rPr>
            </w:pPr>
            <w:ins w:id="91707" w:author="Claude" w:date="2026-10-20T00:00:00Z">
              <w:r>
                <w:rPr>
                  <w:sz w:val="18"/>
                  <w:szCs w:val="18"/>
                </w:rPr>
                <w:t>2.960E+07</w:t>
              </w:r>
            </w:ins>
          </w:p>
        </w:tc>
      </w:tr>
      <w:tr>
        <w:trPr>
          <w:ins w:id="91708" w:author="Claude" w:date="2026-10-20T00:00:00Z"/>
        </w:trPr>
        <w:tc>
          <w:tcPr>
            <w:tcW w:w="1150" w:type="dxa"/>
          </w:tcPr>
          <w:p>
            <w:pPr>
              <w:rPr>
                <w:ins w:id="91709" w:author="Claude" w:date="2026-10-20T00:00:00Z"/>
              </w:rPr>
            </w:pPr>
            <w:ins w:id="91710" w:author="Claude" w:date="2026-10-20T00:00:00Z">
              <w:r>
                <w:rPr>
                  <w:sz w:val="18"/>
                  <w:szCs w:val="18"/>
                </w:rPr>
                <w:t>Xe-135</w:t>
              </w:r>
            </w:ins>
          </w:p>
        </w:tc>
        <w:tc>
          <w:tcPr>
            <w:tcW w:w="1210" w:type="dxa"/>
          </w:tcPr>
          <w:p>
            <w:pPr>
              <w:rPr>
                <w:ins w:id="91711" w:author="Claude" w:date="2026-10-20T00:00:00Z"/>
              </w:rPr>
            </w:pPr>
            <w:ins w:id="91712" w:author="Claude" w:date="2026-10-20T00:00:00Z">
              <w:r>
                <w:rPr>
                  <w:sz w:val="18"/>
                  <w:szCs w:val="18"/>
                </w:rPr>
                <w:t>1.559E+19</w:t>
              </w:r>
            </w:ins>
          </w:p>
        </w:tc>
        <w:tc>
          <w:tcPr>
            <w:tcW w:w="1210" w:type="dxa"/>
          </w:tcPr>
          <w:p>
            <w:pPr>
              <w:rPr>
                <w:ins w:id="91713" w:author="Claude" w:date="2026-10-20T00:00:00Z"/>
              </w:rPr>
            </w:pPr>
            <w:ins w:id="91714" w:author="Claude" w:date="2026-10-20T00:00:00Z">
              <w:r>
                <w:rPr>
                  <w:sz w:val="18"/>
                  <w:szCs w:val="18"/>
                </w:rPr>
                <w:t>1.559E+19</w:t>
              </w:r>
            </w:ins>
          </w:p>
        </w:tc>
        <w:tc>
          <w:tcPr>
            <w:tcW w:w="1210" w:type="dxa"/>
          </w:tcPr>
          <w:p>
            <w:pPr>
              <w:rPr>
                <w:ins w:id="91715" w:author="Claude" w:date="2026-10-20T00:00:00Z"/>
              </w:rPr>
            </w:pPr>
            <w:ins w:id="91716" w:author="Claude" w:date="2026-10-20T00:00:00Z">
              <w:r>
                <w:rPr>
                  <w:sz w:val="18"/>
                  <w:szCs w:val="18"/>
                </w:rPr>
                <w:t>3.117E+18</w:t>
              </w:r>
            </w:ins>
          </w:p>
        </w:tc>
        <w:tc>
          <w:tcPr>
            <w:tcW w:w="1210" w:type="dxa"/>
          </w:tcPr>
          <w:p>
            <w:pPr>
              <w:rPr>
                <w:ins w:id="91717" w:author="Claude" w:date="2026-10-20T00:00:00Z"/>
              </w:rPr>
            </w:pPr>
            <w:ins w:id="91718" w:author="Claude" w:date="2026-10-20T00:00:00Z">
              <w:r>
                <w:rPr>
                  <w:sz w:val="18"/>
                  <w:szCs w:val="18"/>
                </w:rPr>
                <w:t>1.559E+12</w:t>
              </w:r>
            </w:ins>
          </w:p>
        </w:tc>
        <w:tc>
          <w:tcPr>
            <w:tcW w:w="1210" w:type="dxa"/>
          </w:tcPr>
          <w:p>
            <w:pPr>
              <w:rPr>
                <w:ins w:id="91719" w:author="Claude" w:date="2026-10-20T00:00:00Z"/>
              </w:rPr>
            </w:pPr>
            <w:ins w:id="91720" w:author="Claude" w:date="2026-10-20T00:00:00Z">
              <w:r>
                <w:rPr>
                  <w:sz w:val="18"/>
                  <w:szCs w:val="18"/>
                </w:rPr>
                <w:t>1.559E+12</w:t>
              </w:r>
            </w:ins>
          </w:p>
        </w:tc>
        <w:tc>
          <w:tcPr>
            <w:tcW w:w="1210" w:type="dxa"/>
          </w:tcPr>
          <w:p>
            <w:pPr>
              <w:rPr>
                <w:ins w:id="91721" w:author="Claude" w:date="2026-10-20T00:00:00Z"/>
              </w:rPr>
            </w:pPr>
            <w:ins w:id="91722" w:author="Claude" w:date="2026-10-20T00:00:00Z">
              <w:r>
                <w:rPr>
                  <w:sz w:val="18"/>
                  <w:szCs w:val="18"/>
                </w:rPr>
                <w:t>1.559E+12</w:t>
              </w:r>
            </w:ins>
          </w:p>
        </w:tc>
        <w:tc>
          <w:tcPr>
            <w:tcW w:w="1210" w:type="dxa"/>
          </w:tcPr>
          <w:p>
            <w:pPr>
              <w:rPr>
                <w:ins w:id="91723" w:author="Claude" w:date="2026-10-20T00:00:00Z"/>
              </w:rPr>
            </w:pPr>
            <w:ins w:id="91724" w:author="Claude" w:date="2026-10-20T00:00:00Z">
              <w:r>
                <w:rPr>
                  <w:sz w:val="18"/>
                  <w:szCs w:val="18"/>
                </w:rPr>
                <w:t>1.559E+12</w:t>
              </w:r>
            </w:ins>
          </w:p>
        </w:tc>
      </w:tr>
      <w:tr>
        <w:trPr>
          <w:ins w:id="91725" w:author="Claude" w:date="2026-10-20T00:00:00Z"/>
        </w:trPr>
        <w:tc>
          <w:tcPr>
            <w:tcW w:w="1150" w:type="dxa"/>
          </w:tcPr>
          <w:p>
            <w:pPr>
              <w:rPr>
                <w:ins w:id="91726" w:author="Claude" w:date="2026-10-20T00:00:00Z"/>
              </w:rPr>
            </w:pPr>
            <w:ins w:id="91727" w:author="Claude" w:date="2026-10-20T00:00:00Z">
              <w:r>
                <w:rPr>
                  <w:sz w:val="18"/>
                  <w:szCs w:val="18"/>
                </w:rPr>
                <w:t>Ru-106</w:t>
              </w:r>
            </w:ins>
          </w:p>
        </w:tc>
        <w:tc>
          <w:tcPr>
            <w:tcW w:w="1210" w:type="dxa"/>
          </w:tcPr>
          <w:p>
            <w:pPr>
              <w:rPr>
                <w:ins w:id="91728" w:author="Claude" w:date="2026-10-20T00:00:00Z"/>
              </w:rPr>
            </w:pPr>
            <w:ins w:id="91729" w:author="Claude" w:date="2026-10-20T00:00:00Z">
              <w:r>
                <w:rPr>
                  <w:sz w:val="18"/>
                  <w:szCs w:val="18"/>
                </w:rPr>
                <w:t>7.925E+18</w:t>
              </w:r>
            </w:ins>
          </w:p>
        </w:tc>
        <w:tc>
          <w:tcPr>
            <w:tcW w:w="1210" w:type="dxa"/>
          </w:tcPr>
          <w:p>
            <w:pPr>
              <w:rPr>
                <w:ins w:id="91730" w:author="Claude" w:date="2026-10-20T00:00:00Z"/>
              </w:rPr>
            </w:pPr>
            <w:ins w:id="91731" w:author="Claude" w:date="2026-10-20T00:00:00Z">
              <w:r>
                <w:rPr>
                  <w:sz w:val="18"/>
                  <w:szCs w:val="18"/>
                </w:rPr>
                <w:t>7.925E+18</w:t>
              </w:r>
            </w:ins>
          </w:p>
        </w:tc>
        <w:tc>
          <w:tcPr>
            <w:tcW w:w="1210" w:type="dxa"/>
          </w:tcPr>
          <w:p>
            <w:pPr>
              <w:rPr>
                <w:ins w:id="91732" w:author="Claude" w:date="2026-10-20T00:00:00Z"/>
              </w:rPr>
            </w:pPr>
            <w:ins w:id="91733" w:author="Claude" w:date="2026-10-20T00:00:00Z">
              <w:r>
                <w:rPr>
                  <w:sz w:val="18"/>
                  <w:szCs w:val="18"/>
                </w:rPr>
                <w:t>1.585E+17</w:t>
              </w:r>
            </w:ins>
          </w:p>
        </w:tc>
        <w:tc>
          <w:tcPr>
            <w:tcW w:w="1210" w:type="dxa"/>
          </w:tcPr>
          <w:p>
            <w:pPr>
              <w:rPr>
                <w:ins w:id="91734" w:author="Claude" w:date="2026-10-20T00:00:00Z"/>
              </w:rPr>
            </w:pPr>
            <w:ins w:id="91735" w:author="Claude" w:date="2026-10-20T00:00:00Z">
              <w:r>
                <w:rPr>
                  <w:sz w:val="18"/>
                  <w:szCs w:val="18"/>
                </w:rPr>
                <w:t>7.925E+10</w:t>
              </w:r>
            </w:ins>
          </w:p>
        </w:tc>
        <w:tc>
          <w:tcPr>
            <w:tcW w:w="1210" w:type="dxa"/>
          </w:tcPr>
          <w:p>
            <w:pPr>
              <w:rPr>
                <w:ins w:id="91736" w:author="Claude" w:date="2026-10-20T00:00:00Z"/>
              </w:rPr>
            </w:pPr>
            <w:ins w:id="91737" w:author="Claude" w:date="2026-10-20T00:00:00Z">
              <w:r>
                <w:rPr>
                  <w:sz w:val="18"/>
                  <w:szCs w:val="18"/>
                </w:rPr>
                <w:t>2.642E+10</w:t>
              </w:r>
            </w:ins>
          </w:p>
        </w:tc>
        <w:tc>
          <w:tcPr>
            <w:tcW w:w="1210" w:type="dxa"/>
          </w:tcPr>
          <w:p>
            <w:pPr>
              <w:rPr>
                <w:ins w:id="91738" w:author="Claude" w:date="2026-10-20T00:00:00Z"/>
              </w:rPr>
            </w:pPr>
            <w:ins w:id="91739" w:author="Claude" w:date="2026-10-20T00:00:00Z">
              <w:r>
                <w:rPr>
                  <w:sz w:val="18"/>
                  <w:szCs w:val="18"/>
                </w:rPr>
                <w:t>2.642E+08</w:t>
              </w:r>
            </w:ins>
          </w:p>
        </w:tc>
        <w:tc>
          <w:tcPr>
            <w:tcW w:w="1210" w:type="dxa"/>
          </w:tcPr>
          <w:p>
            <w:pPr>
              <w:rPr>
                <w:ins w:id="91740" w:author="Claude" w:date="2026-10-20T00:00:00Z"/>
              </w:rPr>
            </w:pPr>
            <w:ins w:id="91741" w:author="Claude" w:date="2026-10-20T00:00:00Z">
              <w:r>
                <w:rPr>
                  <w:sz w:val="18"/>
                  <w:szCs w:val="18"/>
                </w:rPr>
                <w:t>1.321E+08</w:t>
              </w:r>
            </w:ins>
          </w:p>
        </w:tc>
      </w:tr>
      <w:tr>
        <w:trPr>
          <w:ins w:id="91742" w:author="Claude" w:date="2026-10-20T00:00:00Z"/>
        </w:trPr>
        <w:tc>
          <w:tcPr>
            <w:tcW w:w="1150" w:type="dxa"/>
          </w:tcPr>
          <w:p>
            <w:pPr>
              <w:rPr>
                <w:ins w:id="91743" w:author="Claude" w:date="2026-10-20T00:00:00Z"/>
              </w:rPr>
            </w:pPr>
            <w:ins w:id="91744" w:author="Claude" w:date="2026-10-20T00:00:00Z">
              <w:r>
                <w:rPr>
                  <w:sz w:val="18"/>
                  <w:szCs w:val="18"/>
                </w:rPr>
                <w:t>Pm-147</w:t>
              </w:r>
            </w:ins>
          </w:p>
        </w:tc>
        <w:tc>
          <w:tcPr>
            <w:tcW w:w="1210" w:type="dxa"/>
          </w:tcPr>
          <w:p>
            <w:pPr>
              <w:rPr>
                <w:ins w:id="91745" w:author="Claude" w:date="2026-10-20T00:00:00Z"/>
              </w:rPr>
            </w:pPr>
            <w:ins w:id="91746" w:author="Claude" w:date="2026-10-20T00:00:00Z">
              <w:r>
                <w:rPr>
                  <w:sz w:val="18"/>
                  <w:szCs w:val="18"/>
                </w:rPr>
                <w:t>2.967E+18</w:t>
              </w:r>
            </w:ins>
          </w:p>
        </w:tc>
        <w:tc>
          <w:tcPr>
            <w:tcW w:w="1210" w:type="dxa"/>
          </w:tcPr>
          <w:p>
            <w:pPr>
              <w:rPr>
                <w:ins w:id="91747" w:author="Claude" w:date="2026-10-20T00:00:00Z"/>
              </w:rPr>
            </w:pPr>
            <w:ins w:id="91748" w:author="Claude" w:date="2026-10-20T00:00:00Z">
              <w:r>
                <w:rPr>
                  <w:sz w:val="18"/>
                  <w:szCs w:val="18"/>
                </w:rPr>
                <w:t>2.967E+18</w:t>
              </w:r>
            </w:ins>
          </w:p>
        </w:tc>
        <w:tc>
          <w:tcPr>
            <w:tcW w:w="1210" w:type="dxa"/>
          </w:tcPr>
          <w:p>
            <w:pPr>
              <w:rPr>
                <w:ins w:id="91749" w:author="Claude" w:date="2026-10-20T00:00:00Z"/>
              </w:rPr>
            </w:pPr>
            <w:ins w:id="91750" w:author="Claude" w:date="2026-10-20T00:00:00Z">
              <w:r>
                <w:rPr>
                  <w:sz w:val="18"/>
                  <w:szCs w:val="18"/>
                </w:rPr>
                <w:t>5.934E+16</w:t>
              </w:r>
            </w:ins>
          </w:p>
        </w:tc>
        <w:tc>
          <w:tcPr>
            <w:tcW w:w="1210" w:type="dxa"/>
          </w:tcPr>
          <w:p>
            <w:pPr>
              <w:rPr>
                <w:ins w:id="91751" w:author="Claude" w:date="2026-10-20T00:00:00Z"/>
              </w:rPr>
            </w:pPr>
            <w:ins w:id="91752" w:author="Claude" w:date="2026-10-20T00:00:00Z">
              <w:r>
                <w:rPr>
                  <w:sz w:val="18"/>
                  <w:szCs w:val="18"/>
                </w:rPr>
                <w:t>2.967E+10</w:t>
              </w:r>
            </w:ins>
          </w:p>
        </w:tc>
        <w:tc>
          <w:tcPr>
            <w:tcW w:w="1210" w:type="dxa"/>
          </w:tcPr>
          <w:p>
            <w:pPr>
              <w:rPr>
                <w:ins w:id="91753" w:author="Claude" w:date="2026-10-20T00:00:00Z"/>
              </w:rPr>
            </w:pPr>
            <w:ins w:id="91754" w:author="Claude" w:date="2026-10-20T00:00:00Z">
              <w:r>
                <w:rPr>
                  <w:sz w:val="18"/>
                  <w:szCs w:val="18"/>
                </w:rPr>
                <w:t>9.890E+08</w:t>
              </w:r>
            </w:ins>
          </w:p>
        </w:tc>
        <w:tc>
          <w:tcPr>
            <w:tcW w:w="1210" w:type="dxa"/>
          </w:tcPr>
          <w:p>
            <w:pPr>
              <w:rPr>
                <w:ins w:id="91755" w:author="Claude" w:date="2026-10-20T00:00:00Z"/>
              </w:rPr>
            </w:pPr>
            <w:ins w:id="91756" w:author="Claude" w:date="2026-10-20T00:00:00Z">
              <w:r>
                <w:rPr>
                  <w:sz w:val="18"/>
                  <w:szCs w:val="18"/>
                </w:rPr>
                <w:t>9.890E+06</w:t>
              </w:r>
            </w:ins>
          </w:p>
        </w:tc>
        <w:tc>
          <w:tcPr>
            <w:tcW w:w="1210" w:type="dxa"/>
          </w:tcPr>
          <w:p>
            <w:pPr>
              <w:rPr>
                <w:ins w:id="91757" w:author="Claude" w:date="2026-10-20T00:00:00Z"/>
              </w:rPr>
            </w:pPr>
            <w:ins w:id="91758" w:author="Claude" w:date="2026-10-20T00:00:00Z">
              <w:r>
                <w:rPr>
                  <w:sz w:val="18"/>
                  <w:szCs w:val="18"/>
                </w:rPr>
                <w:t>4.945E+06</w:t>
              </w:r>
            </w:ins>
          </w:p>
        </w:tc>
      </w:tr>
      <w:tr>
        <w:trPr>
          <w:ins w:id="91759" w:author="Claude" w:date="2026-10-20T00:00:00Z"/>
        </w:trPr>
        <w:tc>
          <w:tcPr>
            <w:tcW w:w="1150" w:type="dxa"/>
          </w:tcPr>
          <w:p>
            <w:pPr>
              <w:rPr>
                <w:ins w:id="91760" w:author="Claude" w:date="2026-10-20T00:00:00Z"/>
              </w:rPr>
            </w:pPr>
            <w:ins w:id="91761" w:author="Claude" w:date="2026-10-20T00:00:00Z">
              <w:r>
                <w:rPr>
                  <w:sz w:val="18"/>
                  <w:szCs w:val="18"/>
                </w:rPr>
                <w:t>Cs-134</w:t>
              </w:r>
            </w:ins>
          </w:p>
        </w:tc>
        <w:tc>
          <w:tcPr>
            <w:tcW w:w="1210" w:type="dxa"/>
          </w:tcPr>
          <w:p>
            <w:pPr>
              <w:rPr>
                <w:ins w:id="91762" w:author="Claude" w:date="2026-10-20T00:00:00Z"/>
              </w:rPr>
            </w:pPr>
            <w:ins w:id="91763" w:author="Claude" w:date="2026-10-20T00:00:00Z">
              <w:r>
                <w:rPr>
                  <w:sz w:val="18"/>
                  <w:szCs w:val="18"/>
                </w:rPr>
                <w:t>2.568E+18</w:t>
              </w:r>
            </w:ins>
          </w:p>
        </w:tc>
        <w:tc>
          <w:tcPr>
            <w:tcW w:w="1210" w:type="dxa"/>
          </w:tcPr>
          <w:p>
            <w:pPr>
              <w:rPr>
                <w:ins w:id="91764" w:author="Claude" w:date="2026-10-20T00:00:00Z"/>
              </w:rPr>
            </w:pPr>
            <w:ins w:id="91765" w:author="Claude" w:date="2026-10-20T00:00:00Z">
              <w:r>
                <w:rPr>
                  <w:sz w:val="18"/>
                  <w:szCs w:val="18"/>
                </w:rPr>
                <w:t>2.568E+18</w:t>
              </w:r>
            </w:ins>
          </w:p>
        </w:tc>
        <w:tc>
          <w:tcPr>
            <w:tcW w:w="1210" w:type="dxa"/>
          </w:tcPr>
          <w:p>
            <w:pPr>
              <w:rPr>
                <w:ins w:id="91766" w:author="Claude" w:date="2026-10-20T00:00:00Z"/>
              </w:rPr>
            </w:pPr>
            <w:ins w:id="91767" w:author="Claude" w:date="2026-10-20T00:00:00Z">
              <w:r>
                <w:rPr>
                  <w:sz w:val="18"/>
                  <w:szCs w:val="18"/>
                </w:rPr>
                <w:t>2.568E+18</w:t>
              </w:r>
            </w:ins>
          </w:p>
        </w:tc>
        <w:tc>
          <w:tcPr>
            <w:tcW w:w="1210" w:type="dxa"/>
          </w:tcPr>
          <w:p>
            <w:pPr>
              <w:rPr>
                <w:ins w:id="91768" w:author="Claude" w:date="2026-10-20T00:00:00Z"/>
              </w:rPr>
            </w:pPr>
            <w:ins w:id="91769" w:author="Claude" w:date="2026-10-20T00:00:00Z">
              <w:r>
                <w:rPr>
                  <w:sz w:val="18"/>
                  <w:szCs w:val="18"/>
                </w:rPr>
                <w:t>1.284E+12</w:t>
              </w:r>
            </w:ins>
          </w:p>
        </w:tc>
        <w:tc>
          <w:tcPr>
            <w:tcW w:w="1210" w:type="dxa"/>
          </w:tcPr>
          <w:p>
            <w:pPr>
              <w:rPr>
                <w:ins w:id="91770" w:author="Claude" w:date="2026-10-20T00:00:00Z"/>
              </w:rPr>
            </w:pPr>
            <w:ins w:id="91771" w:author="Claude" w:date="2026-10-20T00:00:00Z">
              <w:r>
                <w:rPr>
                  <w:sz w:val="18"/>
                  <w:szCs w:val="18"/>
                </w:rPr>
                <w:t>4.279E+11</w:t>
              </w:r>
            </w:ins>
          </w:p>
        </w:tc>
        <w:tc>
          <w:tcPr>
            <w:tcW w:w="1210" w:type="dxa"/>
          </w:tcPr>
          <w:p>
            <w:pPr>
              <w:rPr>
                <w:ins w:id="91772" w:author="Claude" w:date="2026-10-20T00:00:00Z"/>
              </w:rPr>
            </w:pPr>
            <w:ins w:id="91773" w:author="Claude" w:date="2026-10-20T00:00:00Z">
              <w:r>
                <w:rPr>
                  <w:sz w:val="18"/>
                  <w:szCs w:val="18"/>
                </w:rPr>
                <w:t>4.279E+09</w:t>
              </w:r>
            </w:ins>
          </w:p>
        </w:tc>
        <w:tc>
          <w:tcPr>
            <w:tcW w:w="1210" w:type="dxa"/>
          </w:tcPr>
          <w:p>
            <w:pPr>
              <w:rPr>
                <w:ins w:id="91774" w:author="Claude" w:date="2026-10-20T00:00:00Z"/>
              </w:rPr>
            </w:pPr>
            <w:ins w:id="91775" w:author="Claude" w:date="2026-10-20T00:00:00Z">
              <w:r>
                <w:rPr>
                  <w:sz w:val="18"/>
                  <w:szCs w:val="18"/>
                </w:rPr>
                <w:t>2.140E+09</w:t>
              </w:r>
            </w:ins>
          </w:p>
        </w:tc>
      </w:tr>
      <w:tr>
        <w:trPr>
          <w:ins w:id="91776" w:author="Claude" w:date="2026-10-20T00:00:00Z"/>
        </w:trPr>
        <w:tc>
          <w:tcPr>
            <w:tcW w:w="1150" w:type="dxa"/>
          </w:tcPr>
          <w:p>
            <w:pPr>
              <w:rPr>
                <w:ins w:id="91777" w:author="Claude" w:date="2026-10-20T00:00:00Z"/>
              </w:rPr>
            </w:pPr>
            <w:ins w:id="91778" w:author="Claude" w:date="2026-10-20T00:00:00Z">
              <w:r>
                <w:rPr>
                  <w:sz w:val="18"/>
                  <w:szCs w:val="18"/>
                </w:rPr>
                <w:t>Pu-241</w:t>
              </w:r>
            </w:ins>
          </w:p>
        </w:tc>
        <w:tc>
          <w:tcPr>
            <w:tcW w:w="1210" w:type="dxa"/>
          </w:tcPr>
          <w:p>
            <w:pPr>
              <w:rPr>
                <w:ins w:id="91779" w:author="Claude" w:date="2026-10-20T00:00:00Z"/>
              </w:rPr>
            </w:pPr>
            <w:ins w:id="91780" w:author="Claude" w:date="2026-10-20T00:00:00Z">
              <w:r>
                <w:rPr>
                  <w:sz w:val="18"/>
                  <w:szCs w:val="18"/>
                </w:rPr>
                <w:t>1.673E+18</w:t>
              </w:r>
            </w:ins>
          </w:p>
        </w:tc>
        <w:tc>
          <w:tcPr>
            <w:tcW w:w="1210" w:type="dxa"/>
          </w:tcPr>
          <w:p>
            <w:pPr>
              <w:rPr>
                <w:ins w:id="91781" w:author="Claude" w:date="2026-10-20T00:00:00Z"/>
              </w:rPr>
            </w:pPr>
            <w:ins w:id="91782" w:author="Claude" w:date="2026-10-20T00:00:00Z">
              <w:r>
                <w:rPr>
                  <w:sz w:val="18"/>
                  <w:szCs w:val="18"/>
                </w:rPr>
                <w:t>1.673E+18</w:t>
              </w:r>
            </w:ins>
          </w:p>
        </w:tc>
        <w:tc>
          <w:tcPr>
            <w:tcW w:w="1210" w:type="dxa"/>
          </w:tcPr>
          <w:p>
            <w:pPr>
              <w:rPr>
                <w:ins w:id="91783" w:author="Claude" w:date="2026-10-20T00:00:00Z"/>
              </w:rPr>
            </w:pPr>
            <w:ins w:id="91784" w:author="Claude" w:date="2026-10-20T00:00:00Z">
              <w:r>
                <w:rPr>
                  <w:sz w:val="18"/>
                  <w:szCs w:val="18"/>
                </w:rPr>
                <w:t>1.673E+16</w:t>
              </w:r>
            </w:ins>
          </w:p>
        </w:tc>
        <w:tc>
          <w:tcPr>
            <w:tcW w:w="1210" w:type="dxa"/>
          </w:tcPr>
          <w:p>
            <w:pPr>
              <w:rPr>
                <w:ins w:id="91785" w:author="Claude" w:date="2026-10-20T00:00:00Z"/>
              </w:rPr>
            </w:pPr>
            <w:ins w:id="91786" w:author="Claude" w:date="2026-10-20T00:00:00Z">
              <w:r>
                <w:rPr>
                  <w:sz w:val="18"/>
                  <w:szCs w:val="18"/>
                </w:rPr>
                <w:t>8.363E+09</w:t>
              </w:r>
            </w:ins>
          </w:p>
        </w:tc>
        <w:tc>
          <w:tcPr>
            <w:tcW w:w="1210" w:type="dxa"/>
          </w:tcPr>
          <w:p>
            <w:pPr>
              <w:rPr>
                <w:ins w:id="91787" w:author="Claude" w:date="2026-10-20T00:00:00Z"/>
              </w:rPr>
            </w:pPr>
            <w:ins w:id="91788" w:author="Claude" w:date="2026-10-20T00:00:00Z">
              <w:r>
                <w:rPr>
                  <w:sz w:val="18"/>
                  <w:szCs w:val="18"/>
                </w:rPr>
                <w:t>2.788E+08</w:t>
              </w:r>
            </w:ins>
          </w:p>
        </w:tc>
        <w:tc>
          <w:tcPr>
            <w:tcW w:w="1210" w:type="dxa"/>
          </w:tcPr>
          <w:p>
            <w:pPr>
              <w:rPr>
                <w:ins w:id="91789" w:author="Claude" w:date="2026-10-20T00:00:00Z"/>
              </w:rPr>
            </w:pPr>
            <w:ins w:id="91790" w:author="Claude" w:date="2026-10-20T00:00:00Z">
              <w:r>
                <w:rPr>
                  <w:sz w:val="18"/>
                  <w:szCs w:val="18"/>
                </w:rPr>
                <w:t>2.788E+06</w:t>
              </w:r>
            </w:ins>
          </w:p>
        </w:tc>
        <w:tc>
          <w:tcPr>
            <w:tcW w:w="1210" w:type="dxa"/>
          </w:tcPr>
          <w:p>
            <w:pPr>
              <w:rPr>
                <w:ins w:id="91791" w:author="Claude" w:date="2026-10-20T00:00:00Z"/>
              </w:rPr>
            </w:pPr>
            <w:ins w:id="91792" w:author="Claude" w:date="2026-10-20T00:00:00Z">
              <w:r>
                <w:rPr>
                  <w:sz w:val="18"/>
                  <w:szCs w:val="18"/>
                </w:rPr>
                <w:t>1.394E+06</w:t>
              </w:r>
            </w:ins>
          </w:p>
        </w:tc>
      </w:tr>
      <w:tr>
        <w:trPr>
          <w:ins w:id="91793" w:author="Claude" w:date="2026-10-20T00:00:00Z"/>
        </w:trPr>
        <w:tc>
          <w:tcPr>
            <w:tcW w:w="1150" w:type="dxa"/>
          </w:tcPr>
          <w:p>
            <w:pPr>
              <w:rPr>
                <w:ins w:id="91794" w:author="Claude" w:date="2026-10-20T00:00:00Z"/>
              </w:rPr>
            </w:pPr>
            <w:ins w:id="91795" w:author="Claude" w:date="2026-10-20T00:00:00Z">
              <w:r>
                <w:rPr>
                  <w:sz w:val="18"/>
                  <w:szCs w:val="18"/>
                </w:rPr>
                <w:t>Cs-137</w:t>
              </w:r>
            </w:ins>
          </w:p>
        </w:tc>
        <w:tc>
          <w:tcPr>
            <w:tcW w:w="1210" w:type="dxa"/>
          </w:tcPr>
          <w:p>
            <w:pPr>
              <w:rPr>
                <w:ins w:id="91796" w:author="Claude" w:date="2026-10-20T00:00:00Z"/>
              </w:rPr>
            </w:pPr>
            <w:ins w:id="91797" w:author="Claude" w:date="2026-10-20T00:00:00Z">
              <w:r>
                <w:rPr>
                  <w:sz w:val="18"/>
                  <w:szCs w:val="18"/>
                </w:rPr>
                <w:t>1.603E+18</w:t>
              </w:r>
            </w:ins>
          </w:p>
        </w:tc>
        <w:tc>
          <w:tcPr>
            <w:tcW w:w="1210" w:type="dxa"/>
          </w:tcPr>
          <w:p>
            <w:pPr>
              <w:rPr>
                <w:ins w:id="91798" w:author="Claude" w:date="2026-10-20T00:00:00Z"/>
              </w:rPr>
            </w:pPr>
            <w:ins w:id="91799" w:author="Claude" w:date="2026-10-20T00:00:00Z">
              <w:r>
                <w:rPr>
                  <w:sz w:val="18"/>
                  <w:szCs w:val="18"/>
                </w:rPr>
                <w:t>1.603E+18</w:t>
              </w:r>
            </w:ins>
          </w:p>
        </w:tc>
        <w:tc>
          <w:tcPr>
            <w:tcW w:w="1210" w:type="dxa"/>
          </w:tcPr>
          <w:p>
            <w:pPr>
              <w:rPr>
                <w:ins w:id="91800" w:author="Claude" w:date="2026-10-20T00:00:00Z"/>
              </w:rPr>
            </w:pPr>
            <w:ins w:id="91801" w:author="Claude" w:date="2026-10-20T00:00:00Z">
              <w:r>
                <w:rPr>
                  <w:sz w:val="18"/>
                  <w:szCs w:val="18"/>
                </w:rPr>
                <w:t>1.603E+18</w:t>
              </w:r>
            </w:ins>
          </w:p>
        </w:tc>
        <w:tc>
          <w:tcPr>
            <w:tcW w:w="1210" w:type="dxa"/>
          </w:tcPr>
          <w:p>
            <w:pPr>
              <w:rPr>
                <w:ins w:id="91802" w:author="Claude" w:date="2026-10-20T00:00:00Z"/>
              </w:rPr>
            </w:pPr>
            <w:ins w:id="91803" w:author="Claude" w:date="2026-10-20T00:00:00Z">
              <w:r>
                <w:rPr>
                  <w:sz w:val="18"/>
                  <w:szCs w:val="18"/>
                </w:rPr>
                <w:t>8.017E+11</w:t>
              </w:r>
            </w:ins>
          </w:p>
        </w:tc>
        <w:tc>
          <w:tcPr>
            <w:tcW w:w="1210" w:type="dxa"/>
          </w:tcPr>
          <w:p>
            <w:pPr>
              <w:rPr>
                <w:ins w:id="91804" w:author="Claude" w:date="2026-10-20T00:00:00Z"/>
              </w:rPr>
            </w:pPr>
            <w:ins w:id="91805" w:author="Claude" w:date="2026-10-20T00:00:00Z">
              <w:r>
                <w:rPr>
                  <w:sz w:val="18"/>
                  <w:szCs w:val="18"/>
                </w:rPr>
                <w:t>2.672E+11</w:t>
              </w:r>
            </w:ins>
          </w:p>
        </w:tc>
        <w:tc>
          <w:tcPr>
            <w:tcW w:w="1210" w:type="dxa"/>
          </w:tcPr>
          <w:p>
            <w:pPr>
              <w:rPr>
                <w:ins w:id="91806" w:author="Claude" w:date="2026-10-20T00:00:00Z"/>
              </w:rPr>
            </w:pPr>
            <w:ins w:id="91807" w:author="Claude" w:date="2026-10-20T00:00:00Z">
              <w:r>
                <w:rPr>
                  <w:sz w:val="18"/>
                  <w:szCs w:val="18"/>
                </w:rPr>
                <w:t>2.672E+09</w:t>
              </w:r>
            </w:ins>
          </w:p>
        </w:tc>
        <w:tc>
          <w:tcPr>
            <w:tcW w:w="1210" w:type="dxa"/>
          </w:tcPr>
          <w:p>
            <w:pPr>
              <w:rPr>
                <w:ins w:id="91808" w:author="Claude" w:date="2026-10-20T00:00:00Z"/>
              </w:rPr>
            </w:pPr>
            <w:ins w:id="91809" w:author="Claude" w:date="2026-10-20T00:00:00Z">
              <w:r>
                <w:rPr>
                  <w:sz w:val="18"/>
                  <w:szCs w:val="18"/>
                </w:rPr>
                <w:t>1.336E+09</w:t>
              </w:r>
            </w:ins>
          </w:p>
        </w:tc>
      </w:tr>
      <w:tr>
        <w:trPr>
          <w:ins w:id="91810" w:author="Claude" w:date="2026-10-20T00:00:00Z"/>
        </w:trPr>
        <w:tc>
          <w:tcPr>
            <w:tcW w:w="1150" w:type="dxa"/>
          </w:tcPr>
          <w:p>
            <w:pPr>
              <w:rPr>
                <w:ins w:id="91811" w:author="Claude" w:date="2026-10-20T00:00:00Z"/>
              </w:rPr>
            </w:pPr>
            <w:ins w:id="91812" w:author="Claude" w:date="2026-10-20T00:00:00Z">
              <w:r>
                <w:rPr>
                  <w:sz w:val="18"/>
                  <w:szCs w:val="18"/>
                </w:rPr>
                <w:t>Sr-90</w:t>
              </w:r>
            </w:ins>
          </w:p>
        </w:tc>
        <w:tc>
          <w:tcPr>
            <w:tcW w:w="1210" w:type="dxa"/>
          </w:tcPr>
          <w:p>
            <w:pPr>
              <w:rPr>
                <w:ins w:id="91813" w:author="Claude" w:date="2026-10-20T00:00:00Z"/>
              </w:rPr>
            </w:pPr>
            <w:ins w:id="91814" w:author="Claude" w:date="2026-10-20T00:00:00Z">
              <w:r>
                <w:rPr>
                  <w:sz w:val="18"/>
                  <w:szCs w:val="18"/>
                </w:rPr>
                <w:t>1.307E+18</w:t>
              </w:r>
            </w:ins>
          </w:p>
        </w:tc>
        <w:tc>
          <w:tcPr>
            <w:tcW w:w="1210" w:type="dxa"/>
          </w:tcPr>
          <w:p>
            <w:pPr>
              <w:rPr>
                <w:ins w:id="91815" w:author="Claude" w:date="2026-10-20T00:00:00Z"/>
              </w:rPr>
            </w:pPr>
            <w:ins w:id="91816" w:author="Claude" w:date="2026-10-20T00:00:00Z">
              <w:r>
                <w:rPr>
                  <w:sz w:val="18"/>
                  <w:szCs w:val="18"/>
                </w:rPr>
                <w:t>1.307E+18</w:t>
              </w:r>
            </w:ins>
          </w:p>
        </w:tc>
        <w:tc>
          <w:tcPr>
            <w:tcW w:w="1210" w:type="dxa"/>
          </w:tcPr>
          <w:p>
            <w:pPr>
              <w:rPr>
                <w:ins w:id="91817" w:author="Claude" w:date="2026-10-20T00:00:00Z"/>
              </w:rPr>
            </w:pPr>
            <w:ins w:id="91818" w:author="Claude" w:date="2026-10-20T00:00:00Z">
              <w:r>
                <w:rPr>
                  <w:sz w:val="18"/>
                  <w:szCs w:val="18"/>
                </w:rPr>
                <w:t>1.307E+18</w:t>
              </w:r>
            </w:ins>
          </w:p>
        </w:tc>
        <w:tc>
          <w:tcPr>
            <w:tcW w:w="1210" w:type="dxa"/>
          </w:tcPr>
          <w:p>
            <w:pPr>
              <w:rPr>
                <w:ins w:id="91819" w:author="Claude" w:date="2026-10-20T00:00:00Z"/>
              </w:rPr>
            </w:pPr>
            <w:ins w:id="91820" w:author="Claude" w:date="2026-10-20T00:00:00Z">
              <w:r>
                <w:rPr>
                  <w:sz w:val="18"/>
                  <w:szCs w:val="18"/>
                </w:rPr>
                <w:t>6.535E+12</w:t>
              </w:r>
            </w:ins>
          </w:p>
        </w:tc>
        <w:tc>
          <w:tcPr>
            <w:tcW w:w="1210" w:type="dxa"/>
          </w:tcPr>
          <w:p>
            <w:pPr>
              <w:rPr>
                <w:ins w:id="91821" w:author="Claude" w:date="2026-10-20T00:00:00Z"/>
              </w:rPr>
            </w:pPr>
            <w:ins w:id="91822" w:author="Claude" w:date="2026-10-20T00:00:00Z">
              <w:r>
                <w:rPr>
                  <w:sz w:val="18"/>
                  <w:szCs w:val="18"/>
                </w:rPr>
                <w:t>2.178E+11</w:t>
              </w:r>
            </w:ins>
          </w:p>
        </w:tc>
        <w:tc>
          <w:tcPr>
            <w:tcW w:w="1210" w:type="dxa"/>
          </w:tcPr>
          <w:p>
            <w:pPr>
              <w:rPr>
                <w:ins w:id="91823" w:author="Claude" w:date="2026-10-20T00:00:00Z"/>
              </w:rPr>
            </w:pPr>
            <w:ins w:id="91824" w:author="Claude" w:date="2026-10-20T00:00:00Z">
              <w:r>
                <w:rPr>
                  <w:sz w:val="18"/>
                  <w:szCs w:val="18"/>
                </w:rPr>
                <w:t>2.178E+09</w:t>
              </w:r>
            </w:ins>
          </w:p>
        </w:tc>
        <w:tc>
          <w:tcPr>
            <w:tcW w:w="1210" w:type="dxa"/>
          </w:tcPr>
          <w:p>
            <w:pPr>
              <w:rPr>
                <w:ins w:id="91825" w:author="Claude" w:date="2026-10-20T00:00:00Z"/>
              </w:rPr>
            </w:pPr>
            <w:ins w:id="91826" w:author="Claude" w:date="2026-10-20T00:00:00Z">
              <w:r>
                <w:rPr>
                  <w:sz w:val="18"/>
                  <w:szCs w:val="18"/>
                </w:rPr>
                <w:t>1.089E+09</w:t>
              </w:r>
            </w:ins>
          </w:p>
        </w:tc>
      </w:tr>
      <w:tr>
        <w:trPr>
          <w:ins w:id="91827" w:author="Claude" w:date="2026-10-20T00:00:00Z"/>
        </w:trPr>
        <w:tc>
          <w:tcPr>
            <w:tcW w:w="1150" w:type="dxa"/>
          </w:tcPr>
          <w:p>
            <w:pPr>
              <w:rPr>
                <w:ins w:id="91828" w:author="Claude" w:date="2026-10-20T00:00:00Z"/>
              </w:rPr>
            </w:pPr>
            <w:ins w:id="91829" w:author="Claude" w:date="2026-10-20T00:00:00Z">
              <w:r>
                <w:rPr>
                  <w:sz w:val="18"/>
                  <w:szCs w:val="18"/>
                </w:rPr>
                <w:t>Eu-154</w:t>
              </w:r>
            </w:ins>
          </w:p>
        </w:tc>
        <w:tc>
          <w:tcPr>
            <w:tcW w:w="1210" w:type="dxa"/>
          </w:tcPr>
          <w:p>
            <w:pPr>
              <w:rPr>
                <w:ins w:id="91830" w:author="Claude" w:date="2026-10-20T00:00:00Z"/>
              </w:rPr>
            </w:pPr>
            <w:ins w:id="91831" w:author="Claude" w:date="2026-10-20T00:00:00Z">
              <w:r>
                <w:rPr>
                  <w:sz w:val="18"/>
                  <w:szCs w:val="18"/>
                </w:rPr>
                <w:t>6.916E+16</w:t>
              </w:r>
            </w:ins>
          </w:p>
        </w:tc>
        <w:tc>
          <w:tcPr>
            <w:tcW w:w="1210" w:type="dxa"/>
          </w:tcPr>
          <w:p>
            <w:pPr>
              <w:rPr>
                <w:ins w:id="91832" w:author="Claude" w:date="2026-10-20T00:00:00Z"/>
              </w:rPr>
            </w:pPr>
            <w:ins w:id="91833" w:author="Claude" w:date="2026-10-20T00:00:00Z">
              <w:r>
                <w:rPr>
                  <w:sz w:val="18"/>
                  <w:szCs w:val="18"/>
                </w:rPr>
                <w:t>6.916E+16</w:t>
              </w:r>
            </w:ins>
          </w:p>
        </w:tc>
        <w:tc>
          <w:tcPr>
            <w:tcW w:w="1210" w:type="dxa"/>
          </w:tcPr>
          <w:p>
            <w:pPr>
              <w:rPr>
                <w:ins w:id="91834" w:author="Claude" w:date="2026-10-20T00:00:00Z"/>
              </w:rPr>
            </w:pPr>
            <w:ins w:id="91835" w:author="Claude" w:date="2026-10-20T00:00:00Z">
              <w:r>
                <w:rPr>
                  <w:sz w:val="18"/>
                  <w:szCs w:val="18"/>
                </w:rPr>
                <w:t>6.916E+16</w:t>
              </w:r>
            </w:ins>
          </w:p>
        </w:tc>
        <w:tc>
          <w:tcPr>
            <w:tcW w:w="1210" w:type="dxa"/>
          </w:tcPr>
          <w:p>
            <w:pPr>
              <w:rPr>
                <w:ins w:id="91836" w:author="Claude" w:date="2026-10-20T00:00:00Z"/>
              </w:rPr>
            </w:pPr>
            <w:ins w:id="91837" w:author="Claude" w:date="2026-10-20T00:00:00Z">
              <w:r>
                <w:rPr>
                  <w:sz w:val="18"/>
                  <w:szCs w:val="18"/>
                </w:rPr>
                <w:t>3.458E+11</w:t>
              </w:r>
            </w:ins>
          </w:p>
        </w:tc>
        <w:tc>
          <w:tcPr>
            <w:tcW w:w="1210" w:type="dxa"/>
          </w:tcPr>
          <w:p>
            <w:pPr>
              <w:rPr>
                <w:ins w:id="91838" w:author="Claude" w:date="2026-10-20T00:00:00Z"/>
              </w:rPr>
            </w:pPr>
            <w:ins w:id="91839" w:author="Claude" w:date="2026-10-20T00:00:00Z">
              <w:r>
                <w:rPr>
                  <w:sz w:val="18"/>
                  <w:szCs w:val="18"/>
                </w:rPr>
                <w:t>1.153E+10</w:t>
              </w:r>
            </w:ins>
          </w:p>
        </w:tc>
        <w:tc>
          <w:tcPr>
            <w:tcW w:w="1210" w:type="dxa"/>
          </w:tcPr>
          <w:p>
            <w:pPr>
              <w:rPr>
                <w:ins w:id="91840" w:author="Claude" w:date="2026-10-20T00:00:00Z"/>
              </w:rPr>
            </w:pPr>
            <w:ins w:id="91841" w:author="Claude" w:date="2026-10-20T00:00:00Z">
              <w:r>
                <w:rPr>
                  <w:sz w:val="18"/>
                  <w:szCs w:val="18"/>
                </w:rPr>
                <w:t>1.153E+08</w:t>
              </w:r>
            </w:ins>
          </w:p>
        </w:tc>
        <w:tc>
          <w:tcPr>
            <w:tcW w:w="1210" w:type="dxa"/>
          </w:tcPr>
          <w:p>
            <w:pPr>
              <w:rPr>
                <w:ins w:id="91842" w:author="Claude" w:date="2026-10-20T00:00:00Z"/>
              </w:rPr>
            </w:pPr>
            <w:ins w:id="91843" w:author="Claude" w:date="2026-10-20T00:00:00Z">
              <w:r>
                <w:rPr>
                  <w:sz w:val="18"/>
                  <w:szCs w:val="18"/>
                </w:rPr>
                <w:t>5.763E+07</w:t>
              </w:r>
            </w:ins>
          </w:p>
        </w:tc>
      </w:tr>
      <w:tr>
        <w:trPr>
          <w:ins w:id="91844" w:author="Claude" w:date="2026-10-20T00:00:00Z"/>
        </w:trPr>
        <w:tc>
          <w:tcPr>
            <w:tcW w:w="1150" w:type="dxa"/>
          </w:tcPr>
          <w:p>
            <w:pPr>
              <w:rPr>
                <w:ins w:id="91845" w:author="Claude" w:date="2026-10-20T00:00:00Z"/>
              </w:rPr>
            </w:pPr>
            <w:ins w:id="91846" w:author="Claude" w:date="2026-10-20T00:00:00Z">
              <w:r>
                <w:rPr>
                  <w:sz w:val="18"/>
                  <w:szCs w:val="18"/>
                </w:rPr>
                <w:t>Eu-155</w:t>
              </w:r>
            </w:ins>
          </w:p>
        </w:tc>
        <w:tc>
          <w:tcPr>
            <w:tcW w:w="1210" w:type="dxa"/>
          </w:tcPr>
          <w:p>
            <w:pPr>
              <w:rPr>
                <w:ins w:id="91847" w:author="Claude" w:date="2026-10-20T00:00:00Z"/>
              </w:rPr>
            </w:pPr>
            <w:ins w:id="91848" w:author="Claude" w:date="2026-10-20T00:00:00Z">
              <w:r>
                <w:rPr>
                  <w:sz w:val="18"/>
                  <w:szCs w:val="18"/>
                </w:rPr>
                <w:t>3.730E+16</w:t>
              </w:r>
            </w:ins>
          </w:p>
        </w:tc>
        <w:tc>
          <w:tcPr>
            <w:tcW w:w="1210" w:type="dxa"/>
          </w:tcPr>
          <w:p>
            <w:pPr>
              <w:rPr>
                <w:ins w:id="91849" w:author="Claude" w:date="2026-10-20T00:00:00Z"/>
              </w:rPr>
            </w:pPr>
            <w:ins w:id="91850" w:author="Claude" w:date="2026-10-20T00:00:00Z">
              <w:r>
                <w:rPr>
                  <w:sz w:val="18"/>
                  <w:szCs w:val="18"/>
                </w:rPr>
                <w:t>3.730E+16</w:t>
              </w:r>
            </w:ins>
          </w:p>
        </w:tc>
        <w:tc>
          <w:tcPr>
            <w:tcW w:w="1210" w:type="dxa"/>
          </w:tcPr>
          <w:p>
            <w:pPr>
              <w:rPr>
                <w:ins w:id="91851" w:author="Claude" w:date="2026-10-20T00:00:00Z"/>
              </w:rPr>
            </w:pPr>
            <w:ins w:id="91852" w:author="Claude" w:date="2026-10-20T00:00:00Z">
              <w:r>
                <w:rPr>
                  <w:sz w:val="18"/>
                  <w:szCs w:val="18"/>
                </w:rPr>
                <w:t>3.730E+16</w:t>
              </w:r>
            </w:ins>
          </w:p>
        </w:tc>
        <w:tc>
          <w:tcPr>
            <w:tcW w:w="1210" w:type="dxa"/>
          </w:tcPr>
          <w:p>
            <w:pPr>
              <w:rPr>
                <w:ins w:id="91853" w:author="Claude" w:date="2026-10-20T00:00:00Z"/>
              </w:rPr>
            </w:pPr>
            <w:ins w:id="91854" w:author="Claude" w:date="2026-10-20T00:00:00Z">
              <w:r>
                <w:rPr>
                  <w:sz w:val="18"/>
                  <w:szCs w:val="18"/>
                </w:rPr>
                <w:t>1.865E+11</w:t>
              </w:r>
            </w:ins>
          </w:p>
        </w:tc>
        <w:tc>
          <w:tcPr>
            <w:tcW w:w="1210" w:type="dxa"/>
          </w:tcPr>
          <w:p>
            <w:pPr>
              <w:rPr>
                <w:ins w:id="91855" w:author="Claude" w:date="2026-10-20T00:00:00Z"/>
              </w:rPr>
            </w:pPr>
            <w:ins w:id="91856" w:author="Claude" w:date="2026-10-20T00:00:00Z">
              <w:r>
                <w:rPr>
                  <w:sz w:val="18"/>
                  <w:szCs w:val="18"/>
                </w:rPr>
                <w:t>6.217E+09</w:t>
              </w:r>
            </w:ins>
          </w:p>
        </w:tc>
        <w:tc>
          <w:tcPr>
            <w:tcW w:w="1210" w:type="dxa"/>
          </w:tcPr>
          <w:p>
            <w:pPr>
              <w:rPr>
                <w:ins w:id="91857" w:author="Claude" w:date="2026-10-20T00:00:00Z"/>
              </w:rPr>
            </w:pPr>
            <w:ins w:id="91858" w:author="Claude" w:date="2026-10-20T00:00:00Z">
              <w:r>
                <w:rPr>
                  <w:sz w:val="18"/>
                  <w:szCs w:val="18"/>
                </w:rPr>
                <w:t>6.217E+07</w:t>
              </w:r>
            </w:ins>
          </w:p>
        </w:tc>
        <w:tc>
          <w:tcPr>
            <w:tcW w:w="1210" w:type="dxa"/>
          </w:tcPr>
          <w:p>
            <w:pPr>
              <w:rPr>
                <w:ins w:id="91859" w:author="Claude" w:date="2026-10-20T00:00:00Z"/>
              </w:rPr>
            </w:pPr>
            <w:ins w:id="91860" w:author="Claude" w:date="2026-10-20T00:00:00Z">
              <w:r>
                <w:rPr>
                  <w:sz w:val="18"/>
                  <w:szCs w:val="18"/>
                </w:rPr>
                <w:t>3.109E+07</w:t>
              </w:r>
            </w:ins>
          </w:p>
        </w:tc>
      </w:tr>
      <w:tr>
        <w:trPr>
          <w:ins w:id="91861" w:author="Claude" w:date="2026-10-20T00:00:00Z"/>
        </w:trPr>
        <w:tc>
          <w:tcPr>
            <w:tcW w:w="1150" w:type="dxa"/>
          </w:tcPr>
          <w:p>
            <w:pPr>
              <w:rPr>
                <w:ins w:id="91862" w:author="Claude" w:date="2026-10-20T00:00:00Z"/>
              </w:rPr>
            </w:pPr>
            <w:ins w:id="91863" w:author="Claude" w:date="2026-10-20T00:00:00Z">
              <w:r>
                <w:rPr>
                  <w:sz w:val="18"/>
                  <w:szCs w:val="18"/>
                </w:rPr>
                <w:t>Pu-238</w:t>
              </w:r>
            </w:ins>
          </w:p>
        </w:tc>
        <w:tc>
          <w:tcPr>
            <w:tcW w:w="1210" w:type="dxa"/>
          </w:tcPr>
          <w:p>
            <w:pPr>
              <w:rPr>
                <w:ins w:id="91864" w:author="Claude" w:date="2026-10-20T00:00:00Z"/>
              </w:rPr>
            </w:pPr>
            <w:ins w:id="91865" w:author="Claude" w:date="2026-10-20T00:00:00Z">
              <w:r>
                <w:rPr>
                  <w:sz w:val="18"/>
                  <w:szCs w:val="18"/>
                </w:rPr>
                <w:t>2.906E+16</w:t>
              </w:r>
            </w:ins>
          </w:p>
        </w:tc>
        <w:tc>
          <w:tcPr>
            <w:tcW w:w="1210" w:type="dxa"/>
          </w:tcPr>
          <w:p>
            <w:pPr>
              <w:rPr>
                <w:ins w:id="91866" w:author="Claude" w:date="2026-10-20T00:00:00Z"/>
              </w:rPr>
            </w:pPr>
            <w:ins w:id="91867" w:author="Claude" w:date="2026-10-20T00:00:00Z">
              <w:r>
                <w:rPr>
                  <w:sz w:val="18"/>
                  <w:szCs w:val="18"/>
                </w:rPr>
                <w:t>2.906E+16</w:t>
              </w:r>
            </w:ins>
          </w:p>
        </w:tc>
        <w:tc>
          <w:tcPr>
            <w:tcW w:w="1210" w:type="dxa"/>
          </w:tcPr>
          <w:p>
            <w:pPr>
              <w:rPr>
                <w:ins w:id="91868" w:author="Claude" w:date="2026-10-20T00:00:00Z"/>
              </w:rPr>
            </w:pPr>
            <w:ins w:id="91869" w:author="Claude" w:date="2026-10-20T00:00:00Z">
              <w:r>
                <w:rPr>
                  <w:sz w:val="18"/>
                  <w:szCs w:val="18"/>
                </w:rPr>
                <w:t>2.906E+14</w:t>
              </w:r>
            </w:ins>
          </w:p>
        </w:tc>
        <w:tc>
          <w:tcPr>
            <w:tcW w:w="1210" w:type="dxa"/>
          </w:tcPr>
          <w:p>
            <w:pPr>
              <w:rPr>
                <w:ins w:id="91870" w:author="Claude" w:date="2026-10-20T00:00:00Z"/>
              </w:rPr>
            </w:pPr>
            <w:ins w:id="91871" w:author="Claude" w:date="2026-10-20T00:00:00Z">
              <w:r>
                <w:rPr>
                  <w:sz w:val="18"/>
                  <w:szCs w:val="18"/>
                </w:rPr>
                <w:t>1.453E+08</w:t>
              </w:r>
            </w:ins>
          </w:p>
        </w:tc>
        <w:tc>
          <w:tcPr>
            <w:tcW w:w="1210" w:type="dxa"/>
          </w:tcPr>
          <w:p>
            <w:pPr>
              <w:rPr>
                <w:ins w:id="91872" w:author="Claude" w:date="2026-10-20T00:00:00Z"/>
              </w:rPr>
            </w:pPr>
            <w:ins w:id="91873" w:author="Claude" w:date="2026-10-20T00:00:00Z">
              <w:r>
                <w:rPr>
                  <w:sz w:val="18"/>
                  <w:szCs w:val="18"/>
                </w:rPr>
                <w:t>4.843E+06</w:t>
              </w:r>
            </w:ins>
          </w:p>
        </w:tc>
        <w:tc>
          <w:tcPr>
            <w:tcW w:w="1210" w:type="dxa"/>
          </w:tcPr>
          <w:p>
            <w:pPr>
              <w:rPr>
                <w:ins w:id="91874" w:author="Claude" w:date="2026-10-20T00:00:00Z"/>
              </w:rPr>
            </w:pPr>
            <w:ins w:id="91875" w:author="Claude" w:date="2026-10-20T00:00:00Z">
              <w:r>
                <w:rPr>
                  <w:sz w:val="18"/>
                  <w:szCs w:val="18"/>
                </w:rPr>
                <w:t>4.843E+04</w:t>
              </w:r>
            </w:ins>
          </w:p>
        </w:tc>
        <w:tc>
          <w:tcPr>
            <w:tcW w:w="1210" w:type="dxa"/>
          </w:tcPr>
          <w:p>
            <w:pPr>
              <w:rPr>
                <w:ins w:id="91876" w:author="Claude" w:date="2026-10-20T00:00:00Z"/>
              </w:rPr>
            </w:pPr>
            <w:ins w:id="91877" w:author="Claude" w:date="2026-10-20T00:00:00Z">
              <w:r>
                <w:rPr>
                  <w:sz w:val="18"/>
                  <w:szCs w:val="18"/>
                </w:rPr>
                <w:t>2.422E+04</w:t>
              </w:r>
            </w:ins>
          </w:p>
        </w:tc>
      </w:tr>
      <w:tr>
        <w:trPr>
          <w:ins w:id="91878" w:author="Claude" w:date="2026-10-20T00:00:00Z"/>
        </w:trPr>
        <w:tc>
          <w:tcPr>
            <w:tcW w:w="1150" w:type="dxa"/>
          </w:tcPr>
          <w:p>
            <w:pPr>
              <w:rPr>
                <w:ins w:id="91879" w:author="Claude" w:date="2026-10-20T00:00:00Z"/>
              </w:rPr>
            </w:pPr>
            <w:ins w:id="91880" w:author="Claude" w:date="2026-10-20T00:00:00Z">
              <w:r>
                <w:rPr>
                  <w:sz w:val="18"/>
                  <w:szCs w:val="18"/>
                </w:rPr>
                <w:t>Sm-151</w:t>
              </w:r>
            </w:ins>
          </w:p>
        </w:tc>
        <w:tc>
          <w:tcPr>
            <w:tcW w:w="1210" w:type="dxa"/>
          </w:tcPr>
          <w:p>
            <w:pPr>
              <w:rPr>
                <w:ins w:id="91881" w:author="Claude" w:date="2026-10-20T00:00:00Z"/>
              </w:rPr>
            </w:pPr>
            <w:ins w:id="91882" w:author="Claude" w:date="2026-10-20T00:00:00Z">
              <w:r>
                <w:rPr>
                  <w:sz w:val="18"/>
                  <w:szCs w:val="18"/>
                </w:rPr>
                <w:t>6.057E+15</w:t>
              </w:r>
            </w:ins>
          </w:p>
        </w:tc>
        <w:tc>
          <w:tcPr>
            <w:tcW w:w="1210" w:type="dxa"/>
          </w:tcPr>
          <w:p>
            <w:pPr>
              <w:rPr>
                <w:ins w:id="91883" w:author="Claude" w:date="2026-10-20T00:00:00Z"/>
              </w:rPr>
            </w:pPr>
            <w:ins w:id="91884" w:author="Claude" w:date="2026-10-20T00:00:00Z">
              <w:r>
                <w:rPr>
                  <w:sz w:val="18"/>
                  <w:szCs w:val="18"/>
                </w:rPr>
                <w:t>6.057E+15</w:t>
              </w:r>
            </w:ins>
          </w:p>
        </w:tc>
        <w:tc>
          <w:tcPr>
            <w:tcW w:w="1210" w:type="dxa"/>
          </w:tcPr>
          <w:p>
            <w:pPr>
              <w:rPr>
                <w:ins w:id="91885" w:author="Claude" w:date="2026-10-20T00:00:00Z"/>
              </w:rPr>
            </w:pPr>
            <w:ins w:id="91886" w:author="Claude" w:date="2026-10-20T00:00:00Z">
              <w:r>
                <w:rPr>
                  <w:sz w:val="18"/>
                  <w:szCs w:val="18"/>
                </w:rPr>
                <w:t>1.211E+14</w:t>
              </w:r>
            </w:ins>
          </w:p>
        </w:tc>
        <w:tc>
          <w:tcPr>
            <w:tcW w:w="1210" w:type="dxa"/>
          </w:tcPr>
          <w:p>
            <w:pPr>
              <w:rPr>
                <w:ins w:id="91887" w:author="Claude" w:date="2026-10-20T00:00:00Z"/>
              </w:rPr>
            </w:pPr>
            <w:ins w:id="91888" w:author="Claude" w:date="2026-10-20T00:00:00Z">
              <w:r>
                <w:rPr>
                  <w:sz w:val="18"/>
                  <w:szCs w:val="18"/>
                </w:rPr>
                <w:t>6.057E+07</w:t>
              </w:r>
            </w:ins>
          </w:p>
        </w:tc>
        <w:tc>
          <w:tcPr>
            <w:tcW w:w="1210" w:type="dxa"/>
          </w:tcPr>
          <w:p>
            <w:pPr>
              <w:rPr>
                <w:ins w:id="91889" w:author="Claude" w:date="2026-10-20T00:00:00Z"/>
              </w:rPr>
            </w:pPr>
            <w:ins w:id="91890" w:author="Claude" w:date="2026-10-20T00:00:00Z">
              <w:r>
                <w:rPr>
                  <w:sz w:val="18"/>
                  <w:szCs w:val="18"/>
                </w:rPr>
                <w:t>2.019E+06</w:t>
              </w:r>
            </w:ins>
          </w:p>
        </w:tc>
        <w:tc>
          <w:tcPr>
            <w:tcW w:w="1210" w:type="dxa"/>
          </w:tcPr>
          <w:p>
            <w:pPr>
              <w:rPr>
                <w:ins w:id="91891" w:author="Claude" w:date="2026-10-20T00:00:00Z"/>
              </w:rPr>
            </w:pPr>
            <w:ins w:id="91892" w:author="Claude" w:date="2026-10-20T00:00:00Z">
              <w:r>
                <w:rPr>
                  <w:sz w:val="18"/>
                  <w:szCs w:val="18"/>
                </w:rPr>
                <w:t>2.019E+04</w:t>
              </w:r>
            </w:ins>
          </w:p>
        </w:tc>
        <w:tc>
          <w:tcPr>
            <w:tcW w:w="1210" w:type="dxa"/>
          </w:tcPr>
          <w:p>
            <w:pPr>
              <w:rPr>
                <w:ins w:id="91893" w:author="Claude" w:date="2026-10-20T00:00:00Z"/>
              </w:rPr>
            </w:pPr>
            <w:ins w:id="91894" w:author="Claude" w:date="2026-10-20T00:00:00Z">
              <w:r>
                <w:rPr>
                  <w:sz w:val="18"/>
                  <w:szCs w:val="18"/>
                </w:rPr>
                <w:t>1.010E+04</w:t>
              </w:r>
            </w:ins>
          </w:p>
        </w:tc>
      </w:tr>
      <w:tr>
        <w:trPr>
          <w:ins w:id="91895" w:author="Claude" w:date="2026-10-20T00:00:00Z"/>
        </w:trPr>
        <w:tc>
          <w:tcPr>
            <w:tcW w:w="1150" w:type="dxa"/>
          </w:tcPr>
          <w:p>
            <w:pPr>
              <w:rPr>
                <w:ins w:id="91896" w:author="Claude" w:date="2026-10-20T00:00:00Z"/>
              </w:rPr>
            </w:pPr>
            <w:ins w:id="91897" w:author="Claude" w:date="2026-10-20T00:00:00Z">
              <w:r>
                <w:rPr>
                  <w:sz w:val="18"/>
                  <w:szCs w:val="18"/>
                </w:rPr>
                <w:t>Pu-240</w:t>
              </w:r>
            </w:ins>
          </w:p>
        </w:tc>
        <w:tc>
          <w:tcPr>
            <w:tcW w:w="1210" w:type="dxa"/>
          </w:tcPr>
          <w:p>
            <w:pPr>
              <w:rPr>
                <w:ins w:id="91898" w:author="Claude" w:date="2026-10-20T00:00:00Z"/>
              </w:rPr>
            </w:pPr>
            <w:ins w:id="91899" w:author="Claude" w:date="2026-10-20T00:00:00Z">
              <w:r>
                <w:rPr>
                  <w:sz w:val="18"/>
                  <w:szCs w:val="18"/>
                </w:rPr>
                <w:t>3.676E+15</w:t>
              </w:r>
            </w:ins>
          </w:p>
        </w:tc>
        <w:tc>
          <w:tcPr>
            <w:tcW w:w="1210" w:type="dxa"/>
          </w:tcPr>
          <w:p>
            <w:pPr>
              <w:rPr>
                <w:ins w:id="91900" w:author="Claude" w:date="2026-10-20T00:00:00Z"/>
              </w:rPr>
            </w:pPr>
            <w:ins w:id="91901" w:author="Claude" w:date="2026-10-20T00:00:00Z">
              <w:r>
                <w:rPr>
                  <w:sz w:val="18"/>
                  <w:szCs w:val="18"/>
                </w:rPr>
                <w:t>3.676E+15</w:t>
              </w:r>
            </w:ins>
          </w:p>
        </w:tc>
        <w:tc>
          <w:tcPr>
            <w:tcW w:w="1210" w:type="dxa"/>
          </w:tcPr>
          <w:p>
            <w:pPr>
              <w:rPr>
                <w:ins w:id="91902" w:author="Claude" w:date="2026-10-20T00:00:00Z"/>
              </w:rPr>
            </w:pPr>
            <w:ins w:id="91903" w:author="Claude" w:date="2026-10-20T00:00:00Z">
              <w:r>
                <w:rPr>
                  <w:sz w:val="18"/>
                  <w:szCs w:val="18"/>
                </w:rPr>
                <w:t>3.676E+13</w:t>
              </w:r>
            </w:ins>
          </w:p>
        </w:tc>
        <w:tc>
          <w:tcPr>
            <w:tcW w:w="1210" w:type="dxa"/>
          </w:tcPr>
          <w:p>
            <w:pPr>
              <w:rPr>
                <w:ins w:id="91904" w:author="Claude" w:date="2026-10-20T00:00:00Z"/>
              </w:rPr>
            </w:pPr>
            <w:ins w:id="91905" w:author="Claude" w:date="2026-10-20T00:00:00Z">
              <w:r>
                <w:rPr>
                  <w:sz w:val="18"/>
                  <w:szCs w:val="18"/>
                </w:rPr>
                <w:t>1.838E+07</w:t>
              </w:r>
            </w:ins>
          </w:p>
        </w:tc>
        <w:tc>
          <w:tcPr>
            <w:tcW w:w="1210" w:type="dxa"/>
          </w:tcPr>
          <w:p>
            <w:pPr>
              <w:rPr>
                <w:ins w:id="91906" w:author="Claude" w:date="2026-10-20T00:00:00Z"/>
              </w:rPr>
            </w:pPr>
            <w:ins w:id="91907" w:author="Claude" w:date="2026-10-20T00:00:00Z">
              <w:r>
                <w:rPr>
                  <w:sz w:val="18"/>
                  <w:szCs w:val="18"/>
                </w:rPr>
                <w:t>6.127E+05</w:t>
              </w:r>
            </w:ins>
          </w:p>
        </w:tc>
        <w:tc>
          <w:tcPr>
            <w:tcW w:w="1210" w:type="dxa"/>
          </w:tcPr>
          <w:p>
            <w:pPr>
              <w:rPr>
                <w:ins w:id="91908" w:author="Claude" w:date="2026-10-20T00:00:00Z"/>
              </w:rPr>
            </w:pPr>
            <w:ins w:id="91909" w:author="Claude" w:date="2026-10-20T00:00:00Z">
              <w:r>
                <w:rPr>
                  <w:sz w:val="18"/>
                  <w:szCs w:val="18"/>
                </w:rPr>
                <w:t>6.127E+03</w:t>
              </w:r>
            </w:ins>
          </w:p>
        </w:tc>
        <w:tc>
          <w:tcPr>
            <w:tcW w:w="1210" w:type="dxa"/>
          </w:tcPr>
          <w:p>
            <w:pPr>
              <w:rPr>
                <w:ins w:id="91910" w:author="Claude" w:date="2026-10-20T00:00:00Z"/>
              </w:rPr>
            </w:pPr>
            <w:ins w:id="91911" w:author="Claude" w:date="2026-10-20T00:00:00Z">
              <w:r>
                <w:rPr>
                  <w:sz w:val="18"/>
                  <w:szCs w:val="18"/>
                </w:rPr>
                <w:t>3.063E+03</w:t>
              </w:r>
            </w:ins>
          </w:p>
        </w:tc>
      </w:tr>
      <w:tr>
        <w:trPr>
          <w:ins w:id="91912" w:author="Claude" w:date="2026-10-20T00:00:00Z"/>
        </w:trPr>
        <w:tc>
          <w:tcPr>
            <w:tcW w:w="1150" w:type="dxa"/>
          </w:tcPr>
          <w:p>
            <w:pPr>
              <w:rPr>
                <w:ins w:id="91913" w:author="Claude" w:date="2026-10-20T00:00:00Z"/>
              </w:rPr>
            </w:pPr>
            <w:ins w:id="91914" w:author="Claude" w:date="2026-10-20T00:00:00Z">
              <w:r>
                <w:rPr>
                  <w:sz w:val="18"/>
                  <w:szCs w:val="18"/>
                </w:rPr>
                <w:t>Pu-239</w:t>
              </w:r>
            </w:ins>
          </w:p>
        </w:tc>
        <w:tc>
          <w:tcPr>
            <w:tcW w:w="1210" w:type="dxa"/>
          </w:tcPr>
          <w:p>
            <w:pPr>
              <w:rPr>
                <w:ins w:id="91915" w:author="Claude" w:date="2026-10-20T00:00:00Z"/>
              </w:rPr>
            </w:pPr>
            <w:ins w:id="91916" w:author="Claude" w:date="2026-10-20T00:00:00Z">
              <w:r>
                <w:rPr>
                  <w:sz w:val="18"/>
                  <w:szCs w:val="18"/>
                </w:rPr>
                <w:t>3.293E+15</w:t>
              </w:r>
            </w:ins>
          </w:p>
        </w:tc>
        <w:tc>
          <w:tcPr>
            <w:tcW w:w="1210" w:type="dxa"/>
          </w:tcPr>
          <w:p>
            <w:pPr>
              <w:rPr>
                <w:ins w:id="91917" w:author="Claude" w:date="2026-10-20T00:00:00Z"/>
              </w:rPr>
            </w:pPr>
            <w:ins w:id="91918" w:author="Claude" w:date="2026-10-20T00:00:00Z">
              <w:r>
                <w:rPr>
                  <w:sz w:val="18"/>
                  <w:szCs w:val="18"/>
                </w:rPr>
                <w:t>3.293E+15</w:t>
              </w:r>
            </w:ins>
          </w:p>
        </w:tc>
        <w:tc>
          <w:tcPr>
            <w:tcW w:w="1210" w:type="dxa"/>
          </w:tcPr>
          <w:p>
            <w:pPr>
              <w:rPr>
                <w:ins w:id="91919" w:author="Claude" w:date="2026-10-20T00:00:00Z"/>
              </w:rPr>
            </w:pPr>
            <w:ins w:id="91920" w:author="Claude" w:date="2026-10-20T00:00:00Z">
              <w:r>
                <w:rPr>
                  <w:sz w:val="18"/>
                  <w:szCs w:val="18"/>
                </w:rPr>
                <w:t>3.293E+13</w:t>
              </w:r>
            </w:ins>
          </w:p>
        </w:tc>
        <w:tc>
          <w:tcPr>
            <w:tcW w:w="1210" w:type="dxa"/>
          </w:tcPr>
          <w:p>
            <w:pPr>
              <w:rPr>
                <w:ins w:id="91921" w:author="Claude" w:date="2026-10-20T00:00:00Z"/>
              </w:rPr>
            </w:pPr>
            <w:ins w:id="91922" w:author="Claude" w:date="2026-10-20T00:00:00Z">
              <w:r>
                <w:rPr>
                  <w:sz w:val="18"/>
                  <w:szCs w:val="18"/>
                </w:rPr>
                <w:t>1.646E+07</w:t>
              </w:r>
            </w:ins>
          </w:p>
        </w:tc>
        <w:tc>
          <w:tcPr>
            <w:tcW w:w="1210" w:type="dxa"/>
          </w:tcPr>
          <w:p>
            <w:pPr>
              <w:rPr>
                <w:ins w:id="91923" w:author="Claude" w:date="2026-10-20T00:00:00Z"/>
              </w:rPr>
            </w:pPr>
            <w:ins w:id="91924" w:author="Claude" w:date="2026-10-20T00:00:00Z">
              <w:r>
                <w:rPr>
                  <w:sz w:val="18"/>
                  <w:szCs w:val="18"/>
                </w:rPr>
                <w:t>5.488E+05</w:t>
              </w:r>
            </w:ins>
          </w:p>
        </w:tc>
        <w:tc>
          <w:tcPr>
            <w:tcW w:w="1210" w:type="dxa"/>
          </w:tcPr>
          <w:p>
            <w:pPr>
              <w:rPr>
                <w:ins w:id="91925" w:author="Claude" w:date="2026-10-20T00:00:00Z"/>
              </w:rPr>
            </w:pPr>
            <w:ins w:id="91926" w:author="Claude" w:date="2026-10-20T00:00:00Z">
              <w:r>
                <w:rPr>
                  <w:sz w:val="18"/>
                  <w:szCs w:val="18"/>
                </w:rPr>
                <w:t>5.488E+03</w:t>
              </w:r>
            </w:ins>
          </w:p>
        </w:tc>
        <w:tc>
          <w:tcPr>
            <w:tcW w:w="1210" w:type="dxa"/>
          </w:tcPr>
          <w:p>
            <w:pPr>
              <w:rPr>
                <w:ins w:id="91927" w:author="Claude" w:date="2026-10-20T00:00:00Z"/>
              </w:rPr>
            </w:pPr>
            <w:ins w:id="91928" w:author="Claude" w:date="2026-10-20T00:00:00Z">
              <w:r>
                <w:rPr>
                  <w:sz w:val="18"/>
                  <w:szCs w:val="18"/>
                </w:rPr>
                <w:t>2.744E+03</w:t>
              </w:r>
            </w:ins>
          </w:p>
        </w:tc>
      </w:tr>
      <w:tr>
        <w:trPr>
          <w:ins w:id="91929" w:author="Claude" w:date="2026-10-20T00:00:00Z"/>
        </w:trPr>
        <w:tc>
          <w:tcPr>
            <w:tcW w:w="1150" w:type="dxa"/>
          </w:tcPr>
          <w:p>
            <w:pPr>
              <w:rPr>
                <w:ins w:id="91930" w:author="Claude" w:date="2026-10-20T00:00:00Z"/>
              </w:rPr>
            </w:pPr>
            <w:ins w:id="91931" w:author="Claude" w:date="2026-10-20T00:00:00Z">
              <w:r>
                <w:rPr>
                  <w:sz w:val="18"/>
                  <w:szCs w:val="18"/>
                </w:rPr>
                <w:t>Am-241</w:t>
              </w:r>
            </w:ins>
          </w:p>
        </w:tc>
        <w:tc>
          <w:tcPr>
            <w:tcW w:w="1210" w:type="dxa"/>
          </w:tcPr>
          <w:p>
            <w:pPr>
              <w:rPr>
                <w:ins w:id="91932" w:author="Claude" w:date="2026-10-20T00:00:00Z"/>
              </w:rPr>
            </w:pPr>
            <w:ins w:id="91933" w:author="Claude" w:date="2026-10-20T00:00:00Z">
              <w:r>
                <w:rPr>
                  <w:sz w:val="18"/>
                  <w:szCs w:val="18"/>
                </w:rPr>
                <w:t>4.953E+14</w:t>
              </w:r>
            </w:ins>
          </w:p>
        </w:tc>
        <w:tc>
          <w:tcPr>
            <w:tcW w:w="1210" w:type="dxa"/>
          </w:tcPr>
          <w:p>
            <w:pPr>
              <w:rPr>
                <w:ins w:id="91934" w:author="Claude" w:date="2026-10-20T00:00:00Z"/>
              </w:rPr>
            </w:pPr>
            <w:ins w:id="91935" w:author="Claude" w:date="2026-10-20T00:00:00Z">
              <w:r>
                <w:rPr>
                  <w:sz w:val="18"/>
                  <w:szCs w:val="18"/>
                </w:rPr>
                <w:t>4.953E+14</w:t>
              </w:r>
            </w:ins>
          </w:p>
        </w:tc>
        <w:tc>
          <w:tcPr>
            <w:tcW w:w="1210" w:type="dxa"/>
          </w:tcPr>
          <w:p>
            <w:pPr>
              <w:rPr>
                <w:ins w:id="91936" w:author="Claude" w:date="2026-10-20T00:00:00Z"/>
              </w:rPr>
            </w:pPr>
            <w:ins w:id="91937" w:author="Claude" w:date="2026-10-20T00:00:00Z">
              <w:r>
                <w:rPr>
                  <w:sz w:val="18"/>
                  <w:szCs w:val="18"/>
                </w:rPr>
                <w:t>4.953E+12</w:t>
              </w:r>
            </w:ins>
          </w:p>
        </w:tc>
        <w:tc>
          <w:tcPr>
            <w:tcW w:w="1210" w:type="dxa"/>
          </w:tcPr>
          <w:p>
            <w:pPr>
              <w:rPr>
                <w:ins w:id="91938" w:author="Claude" w:date="2026-10-20T00:00:00Z"/>
              </w:rPr>
            </w:pPr>
            <w:ins w:id="91939" w:author="Claude" w:date="2026-10-20T00:00:00Z">
              <w:r>
                <w:rPr>
                  <w:sz w:val="18"/>
                  <w:szCs w:val="18"/>
                </w:rPr>
                <w:t>2.476E+06</w:t>
              </w:r>
            </w:ins>
          </w:p>
        </w:tc>
        <w:tc>
          <w:tcPr>
            <w:tcW w:w="1210" w:type="dxa"/>
          </w:tcPr>
          <w:p>
            <w:pPr>
              <w:rPr>
                <w:ins w:id="91940" w:author="Claude" w:date="2026-10-20T00:00:00Z"/>
              </w:rPr>
            </w:pPr>
            <w:ins w:id="91941" w:author="Claude" w:date="2026-10-20T00:00:00Z">
              <w:r>
                <w:rPr>
                  <w:sz w:val="18"/>
                  <w:szCs w:val="18"/>
                </w:rPr>
                <w:t>8.254E+04</w:t>
              </w:r>
            </w:ins>
          </w:p>
        </w:tc>
        <w:tc>
          <w:tcPr>
            <w:tcW w:w="1210" w:type="dxa"/>
          </w:tcPr>
          <w:p>
            <w:pPr>
              <w:rPr>
                <w:ins w:id="91942" w:author="Claude" w:date="2026-10-20T00:00:00Z"/>
              </w:rPr>
            </w:pPr>
            <w:ins w:id="91943" w:author="Claude" w:date="2026-10-20T00:00:00Z">
              <w:r>
                <w:rPr>
                  <w:sz w:val="18"/>
                  <w:szCs w:val="18"/>
                </w:rPr>
                <w:t>8.254E+02</w:t>
              </w:r>
            </w:ins>
          </w:p>
        </w:tc>
        <w:tc>
          <w:tcPr>
            <w:tcW w:w="1210" w:type="dxa"/>
          </w:tcPr>
          <w:p>
            <w:pPr>
              <w:rPr>
                <w:ins w:id="91944" w:author="Claude" w:date="2026-10-20T00:00:00Z"/>
              </w:rPr>
            </w:pPr>
            <w:ins w:id="91945" w:author="Claude" w:date="2026-10-20T00:00:00Z">
              <w:r>
                <w:rPr>
                  <w:sz w:val="18"/>
                  <w:szCs w:val="18"/>
                </w:rPr>
                <w:t>4.127E+02</w:t>
              </w:r>
            </w:ins>
          </w:p>
        </w:tc>
      </w:tr>
      <w:tr>
        <w:trPr>
          <w:ins w:id="91946" w:author="Claude" w:date="2026-10-20T00:00:00Z"/>
        </w:trPr>
        <w:tc>
          <w:tcPr>
            <w:tcW w:w="1150" w:type="dxa"/>
          </w:tcPr>
          <w:p>
            <w:pPr>
              <w:rPr>
                <w:ins w:id="91947" w:author="Claude" w:date="2026-10-20T00:00:00Z"/>
              </w:rPr>
            </w:pPr>
            <w:ins w:id="91948" w:author="Claude" w:date="2026-10-20T00:00:00Z">
              <w:r>
                <w:rPr>
                  <w:sz w:val="18"/>
                  <w:szCs w:val="18"/>
                </w:rPr>
                <w:t>Am-243</w:t>
              </w:r>
            </w:ins>
          </w:p>
        </w:tc>
        <w:tc>
          <w:tcPr>
            <w:tcW w:w="1210" w:type="dxa"/>
          </w:tcPr>
          <w:p>
            <w:pPr>
              <w:rPr>
                <w:ins w:id="91949" w:author="Claude" w:date="2026-10-20T00:00:00Z"/>
              </w:rPr>
            </w:pPr>
            <w:ins w:id="91950" w:author="Claude" w:date="2026-10-20T00:00:00Z">
              <w:r>
                <w:rPr>
                  <w:sz w:val="18"/>
                  <w:szCs w:val="18"/>
                </w:rPr>
                <w:t>2.314E+14</w:t>
              </w:r>
            </w:ins>
          </w:p>
        </w:tc>
        <w:tc>
          <w:tcPr>
            <w:tcW w:w="1210" w:type="dxa"/>
          </w:tcPr>
          <w:p>
            <w:pPr>
              <w:rPr>
                <w:ins w:id="91951" w:author="Claude" w:date="2026-10-20T00:00:00Z"/>
              </w:rPr>
            </w:pPr>
            <w:ins w:id="91952" w:author="Claude" w:date="2026-10-20T00:00:00Z">
              <w:r>
                <w:rPr>
                  <w:sz w:val="18"/>
                  <w:szCs w:val="18"/>
                </w:rPr>
                <w:t>2.314E+14</w:t>
              </w:r>
            </w:ins>
          </w:p>
        </w:tc>
        <w:tc>
          <w:tcPr>
            <w:tcW w:w="1210" w:type="dxa"/>
          </w:tcPr>
          <w:p>
            <w:pPr>
              <w:rPr>
                <w:ins w:id="91953" w:author="Claude" w:date="2026-10-20T00:00:00Z"/>
              </w:rPr>
            </w:pPr>
            <w:ins w:id="91954" w:author="Claude" w:date="2026-10-20T00:00:00Z">
              <w:r>
                <w:rPr>
                  <w:sz w:val="18"/>
                  <w:szCs w:val="18"/>
                </w:rPr>
                <w:t>2.314E+12</w:t>
              </w:r>
            </w:ins>
          </w:p>
        </w:tc>
        <w:tc>
          <w:tcPr>
            <w:tcW w:w="1210" w:type="dxa"/>
          </w:tcPr>
          <w:p>
            <w:pPr>
              <w:rPr>
                <w:ins w:id="91955" w:author="Claude" w:date="2026-10-20T00:00:00Z"/>
              </w:rPr>
            </w:pPr>
            <w:ins w:id="91956" w:author="Claude" w:date="2026-10-20T00:00:00Z">
              <w:r>
                <w:rPr>
                  <w:sz w:val="18"/>
                  <w:szCs w:val="18"/>
                </w:rPr>
                <w:t>1.157E+06</w:t>
              </w:r>
            </w:ins>
          </w:p>
        </w:tc>
        <w:tc>
          <w:tcPr>
            <w:tcW w:w="1210" w:type="dxa"/>
          </w:tcPr>
          <w:p>
            <w:pPr>
              <w:rPr>
                <w:ins w:id="91957" w:author="Claude" w:date="2026-10-20T00:00:00Z"/>
              </w:rPr>
            </w:pPr>
            <w:ins w:id="91958" w:author="Claude" w:date="2026-10-20T00:00:00Z">
              <w:r>
                <w:rPr>
                  <w:sz w:val="18"/>
                  <w:szCs w:val="18"/>
                </w:rPr>
                <w:t>3.857E+04</w:t>
              </w:r>
            </w:ins>
          </w:p>
        </w:tc>
        <w:tc>
          <w:tcPr>
            <w:tcW w:w="1210" w:type="dxa"/>
          </w:tcPr>
          <w:p>
            <w:pPr>
              <w:rPr>
                <w:ins w:id="91959" w:author="Claude" w:date="2026-10-20T00:00:00Z"/>
              </w:rPr>
            </w:pPr>
            <w:ins w:id="91960" w:author="Claude" w:date="2026-10-20T00:00:00Z">
              <w:r>
                <w:rPr>
                  <w:sz w:val="18"/>
                  <w:szCs w:val="18"/>
                </w:rPr>
                <w:t>3.857E+02</w:t>
              </w:r>
            </w:ins>
          </w:p>
        </w:tc>
        <w:tc>
          <w:tcPr>
            <w:tcW w:w="1210" w:type="dxa"/>
          </w:tcPr>
          <w:p>
            <w:pPr>
              <w:rPr>
                <w:ins w:id="91961" w:author="Claude" w:date="2026-10-20T00:00:00Z"/>
              </w:rPr>
            </w:pPr>
            <w:ins w:id="91962" w:author="Claude" w:date="2026-10-20T00:00:00Z">
              <w:r>
                <w:rPr>
                  <w:sz w:val="18"/>
                  <w:szCs w:val="18"/>
                </w:rPr>
                <w:t>1.928E+02</w:t>
              </w:r>
            </w:ins>
          </w:p>
        </w:tc>
      </w:tr>
      <w:tr>
        <w:trPr>
          <w:ins w:id="91963" w:author="Claude" w:date="2026-10-20T00:00:00Z"/>
        </w:trPr>
        <w:tc>
          <w:tcPr>
            <w:tcW w:w="1150" w:type="dxa"/>
          </w:tcPr>
          <w:p>
            <w:pPr>
              <w:rPr>
                <w:ins w:id="91964" w:author="Claude" w:date="2026-10-20T00:00:00Z"/>
              </w:rPr>
            </w:pPr>
            <w:ins w:id="91965" w:author="Claude" w:date="2026-10-20T00:00:00Z">
              <w:r>
                <w:rPr>
                  <w:sz w:val="18"/>
                  <w:szCs w:val="18"/>
                </w:rPr>
                <w:t>Tc-99</w:t>
              </w:r>
            </w:ins>
          </w:p>
        </w:tc>
        <w:tc>
          <w:tcPr>
            <w:tcW w:w="1210" w:type="dxa"/>
          </w:tcPr>
          <w:p>
            <w:pPr>
              <w:rPr>
                <w:ins w:id="91966" w:author="Claude" w:date="2026-10-20T00:00:00Z"/>
              </w:rPr>
            </w:pPr>
            <w:ins w:id="91967" w:author="Claude" w:date="2026-10-20T00:00:00Z">
              <w:r>
                <w:rPr>
                  <w:sz w:val="18"/>
                  <w:szCs w:val="18"/>
                </w:rPr>
                <w:t>1.974E+14</w:t>
              </w:r>
            </w:ins>
          </w:p>
        </w:tc>
        <w:tc>
          <w:tcPr>
            <w:tcW w:w="1210" w:type="dxa"/>
          </w:tcPr>
          <w:p>
            <w:pPr>
              <w:rPr>
                <w:ins w:id="91968" w:author="Claude" w:date="2026-10-20T00:00:00Z"/>
              </w:rPr>
            </w:pPr>
            <w:ins w:id="91969" w:author="Claude" w:date="2026-10-20T00:00:00Z">
              <w:r>
                <w:rPr>
                  <w:sz w:val="18"/>
                  <w:szCs w:val="18"/>
                </w:rPr>
                <w:t>1.974E+14</w:t>
              </w:r>
            </w:ins>
          </w:p>
        </w:tc>
        <w:tc>
          <w:tcPr>
            <w:tcW w:w="1210" w:type="dxa"/>
          </w:tcPr>
          <w:p>
            <w:pPr>
              <w:rPr>
                <w:ins w:id="91970" w:author="Claude" w:date="2026-10-20T00:00:00Z"/>
              </w:rPr>
            </w:pPr>
            <w:ins w:id="91971" w:author="Claude" w:date="2026-10-20T00:00:00Z">
              <w:r>
                <w:rPr>
                  <w:sz w:val="18"/>
                  <w:szCs w:val="18"/>
                </w:rPr>
                <w:t>3.949E+12</w:t>
              </w:r>
            </w:ins>
          </w:p>
        </w:tc>
        <w:tc>
          <w:tcPr>
            <w:tcW w:w="1210" w:type="dxa"/>
          </w:tcPr>
          <w:p>
            <w:pPr>
              <w:rPr>
                <w:ins w:id="91972" w:author="Claude" w:date="2026-10-20T00:00:00Z"/>
              </w:rPr>
            </w:pPr>
            <w:ins w:id="91973" w:author="Claude" w:date="2026-10-20T00:00:00Z">
              <w:r>
                <w:rPr>
                  <w:sz w:val="18"/>
                  <w:szCs w:val="18"/>
                </w:rPr>
                <w:t>1.974E+06</w:t>
              </w:r>
            </w:ins>
          </w:p>
        </w:tc>
        <w:tc>
          <w:tcPr>
            <w:tcW w:w="1210" w:type="dxa"/>
          </w:tcPr>
          <w:p>
            <w:pPr>
              <w:rPr>
                <w:ins w:id="91974" w:author="Claude" w:date="2026-10-20T00:00:00Z"/>
              </w:rPr>
            </w:pPr>
            <w:ins w:id="91975" w:author="Claude" w:date="2026-10-20T00:00:00Z">
              <w:r>
                <w:rPr>
                  <w:sz w:val="18"/>
                  <w:szCs w:val="18"/>
                </w:rPr>
                <w:t>6.581E+05</w:t>
              </w:r>
            </w:ins>
          </w:p>
        </w:tc>
        <w:tc>
          <w:tcPr>
            <w:tcW w:w="1210" w:type="dxa"/>
          </w:tcPr>
          <w:p>
            <w:pPr>
              <w:rPr>
                <w:ins w:id="91976" w:author="Claude" w:date="2026-10-20T00:00:00Z"/>
              </w:rPr>
            </w:pPr>
            <w:ins w:id="91977" w:author="Claude" w:date="2026-10-20T00:00:00Z">
              <w:r>
                <w:rPr>
                  <w:sz w:val="18"/>
                  <w:szCs w:val="18"/>
                </w:rPr>
                <w:t>6.581E+03</w:t>
              </w:r>
            </w:ins>
          </w:p>
        </w:tc>
        <w:tc>
          <w:tcPr>
            <w:tcW w:w="1210" w:type="dxa"/>
          </w:tcPr>
          <w:p>
            <w:pPr>
              <w:rPr>
                <w:ins w:id="91978" w:author="Claude" w:date="2026-10-20T00:00:00Z"/>
              </w:rPr>
            </w:pPr>
            <w:ins w:id="91979" w:author="Claude" w:date="2026-10-20T00:00:00Z">
              <w:r>
                <w:rPr>
                  <w:sz w:val="18"/>
                  <w:szCs w:val="18"/>
                </w:rPr>
                <w:t>3.291E+03</w:t>
              </w:r>
            </w:ins>
          </w:p>
        </w:tc>
      </w:tr>
      <w:tr>
        <w:trPr>
          <w:ins w:id="91980" w:author="Claude" w:date="2026-10-20T00:00:00Z"/>
        </w:trPr>
        <w:tc>
          <w:tcPr>
            <w:tcW w:w="1150" w:type="dxa"/>
          </w:tcPr>
          <w:p>
            <w:pPr>
              <w:rPr>
                <w:ins w:id="91981" w:author="Claude" w:date="2026-10-20T00:00:00Z"/>
              </w:rPr>
            </w:pPr>
            <w:ins w:id="91982" w:author="Claude" w:date="2026-10-20T00:00:00Z">
              <w:r>
                <w:rPr>
                  <w:sz w:val="18"/>
                  <w:szCs w:val="18"/>
                </w:rPr>
                <w:t>Zr-93</w:t>
              </w:r>
            </w:ins>
          </w:p>
        </w:tc>
        <w:tc>
          <w:tcPr>
            <w:tcW w:w="1210" w:type="dxa"/>
          </w:tcPr>
          <w:p>
            <w:pPr>
              <w:rPr>
                <w:ins w:id="91983" w:author="Claude" w:date="2026-10-20T00:00:00Z"/>
              </w:rPr>
            </w:pPr>
            <w:ins w:id="91984" w:author="Claude" w:date="2026-10-20T00:00:00Z">
              <w:r>
                <w:rPr>
                  <w:sz w:val="18"/>
                  <w:szCs w:val="18"/>
                </w:rPr>
                <w:t>2.737E+13</w:t>
              </w:r>
            </w:ins>
          </w:p>
        </w:tc>
        <w:tc>
          <w:tcPr>
            <w:tcW w:w="1210" w:type="dxa"/>
          </w:tcPr>
          <w:p>
            <w:pPr>
              <w:rPr>
                <w:ins w:id="91985" w:author="Claude" w:date="2026-10-20T00:00:00Z"/>
              </w:rPr>
            </w:pPr>
            <w:ins w:id="91986" w:author="Claude" w:date="2026-10-20T00:00:00Z">
              <w:r>
                <w:rPr>
                  <w:sz w:val="18"/>
                  <w:szCs w:val="18"/>
                </w:rPr>
                <w:t>2.737E+13</w:t>
              </w:r>
            </w:ins>
          </w:p>
        </w:tc>
        <w:tc>
          <w:tcPr>
            <w:tcW w:w="1210" w:type="dxa"/>
          </w:tcPr>
          <w:p>
            <w:pPr>
              <w:rPr>
                <w:ins w:id="91987" w:author="Claude" w:date="2026-10-20T00:00:00Z"/>
              </w:rPr>
            </w:pPr>
            <w:ins w:id="91988" w:author="Claude" w:date="2026-10-20T00:00:00Z">
              <w:r>
                <w:rPr>
                  <w:sz w:val="18"/>
                  <w:szCs w:val="18"/>
                </w:rPr>
                <w:t>5.474E+11</w:t>
              </w:r>
            </w:ins>
          </w:p>
        </w:tc>
        <w:tc>
          <w:tcPr>
            <w:tcW w:w="1210" w:type="dxa"/>
          </w:tcPr>
          <w:p>
            <w:pPr>
              <w:rPr>
                <w:ins w:id="91989" w:author="Claude" w:date="2026-10-20T00:00:00Z"/>
              </w:rPr>
            </w:pPr>
            <w:ins w:id="91990" w:author="Claude" w:date="2026-10-20T00:00:00Z">
              <w:r>
                <w:rPr>
                  <w:sz w:val="18"/>
                  <w:szCs w:val="18"/>
                </w:rPr>
                <w:t>2.737E+05</w:t>
              </w:r>
            </w:ins>
          </w:p>
        </w:tc>
        <w:tc>
          <w:tcPr>
            <w:tcW w:w="1210" w:type="dxa"/>
          </w:tcPr>
          <w:p>
            <w:pPr>
              <w:rPr>
                <w:ins w:id="91991" w:author="Claude" w:date="2026-10-20T00:00:00Z"/>
              </w:rPr>
            </w:pPr>
            <w:ins w:id="91992" w:author="Claude" w:date="2026-10-20T00:00:00Z">
              <w:r>
                <w:rPr>
                  <w:sz w:val="18"/>
                  <w:szCs w:val="18"/>
                </w:rPr>
                <w:t>9.124E+04</w:t>
              </w:r>
            </w:ins>
          </w:p>
        </w:tc>
        <w:tc>
          <w:tcPr>
            <w:tcW w:w="1210" w:type="dxa"/>
          </w:tcPr>
          <w:p>
            <w:pPr>
              <w:rPr>
                <w:ins w:id="91993" w:author="Claude" w:date="2026-10-20T00:00:00Z"/>
              </w:rPr>
            </w:pPr>
            <w:ins w:id="91994" w:author="Claude" w:date="2026-10-20T00:00:00Z">
              <w:r>
                <w:rPr>
                  <w:sz w:val="18"/>
                  <w:szCs w:val="18"/>
                </w:rPr>
                <w:t>9.124E+02</w:t>
              </w:r>
            </w:ins>
          </w:p>
        </w:tc>
        <w:tc>
          <w:tcPr>
            <w:tcW w:w="1210" w:type="dxa"/>
          </w:tcPr>
          <w:p>
            <w:pPr>
              <w:rPr>
                <w:ins w:id="91995" w:author="Claude" w:date="2026-10-20T00:00:00Z"/>
              </w:rPr>
            </w:pPr>
            <w:ins w:id="91996" w:author="Claude" w:date="2026-10-20T00:00:00Z">
              <w:r>
                <w:rPr>
                  <w:sz w:val="18"/>
                  <w:szCs w:val="18"/>
                </w:rPr>
                <w:t>4.562E+02</w:t>
              </w:r>
            </w:ins>
          </w:p>
        </w:tc>
      </w:tr>
      <w:tr>
        <w:trPr>
          <w:ins w:id="91997" w:author="Claude" w:date="2026-10-20T00:00:00Z"/>
        </w:trPr>
        <w:tc>
          <w:tcPr>
            <w:tcW w:w="1150" w:type="dxa"/>
          </w:tcPr>
          <w:p>
            <w:pPr>
              <w:rPr>
                <w:ins w:id="91998" w:author="Claude" w:date="2026-10-20T00:00:00Z"/>
              </w:rPr>
            </w:pPr>
            <w:ins w:id="91999" w:author="Claude" w:date="2026-10-20T00:00:00Z">
              <w:r>
                <w:rPr>
                  <w:sz w:val="18"/>
                  <w:szCs w:val="18"/>
                </w:rPr>
                <w:t>Pu-242</w:t>
              </w:r>
            </w:ins>
          </w:p>
        </w:tc>
        <w:tc>
          <w:tcPr>
            <w:tcW w:w="1210" w:type="dxa"/>
          </w:tcPr>
          <w:p>
            <w:pPr>
              <w:rPr>
                <w:ins w:id="92000" w:author="Claude" w:date="2026-10-20T00:00:00Z"/>
              </w:rPr>
            </w:pPr>
            <w:ins w:id="92001" w:author="Claude" w:date="2026-10-20T00:00:00Z">
              <w:r>
                <w:rPr>
                  <w:sz w:val="18"/>
                  <w:szCs w:val="18"/>
                </w:rPr>
                <w:t>2.343E+13</w:t>
              </w:r>
            </w:ins>
          </w:p>
        </w:tc>
        <w:tc>
          <w:tcPr>
            <w:tcW w:w="1210" w:type="dxa"/>
          </w:tcPr>
          <w:p>
            <w:pPr>
              <w:rPr>
                <w:ins w:id="92002" w:author="Claude" w:date="2026-10-20T00:00:00Z"/>
              </w:rPr>
            </w:pPr>
            <w:ins w:id="92003" w:author="Claude" w:date="2026-10-20T00:00:00Z">
              <w:r>
                <w:rPr>
                  <w:sz w:val="18"/>
                  <w:szCs w:val="18"/>
                </w:rPr>
                <w:t>2.343E+13</w:t>
              </w:r>
            </w:ins>
          </w:p>
        </w:tc>
        <w:tc>
          <w:tcPr>
            <w:tcW w:w="1210" w:type="dxa"/>
          </w:tcPr>
          <w:p>
            <w:pPr>
              <w:rPr>
                <w:ins w:id="92004" w:author="Claude" w:date="2026-10-20T00:00:00Z"/>
              </w:rPr>
            </w:pPr>
            <w:ins w:id="92005" w:author="Claude" w:date="2026-10-20T00:00:00Z">
              <w:r>
                <w:rPr>
                  <w:sz w:val="18"/>
                  <w:szCs w:val="18"/>
                </w:rPr>
                <w:t>2.343E+11</w:t>
              </w:r>
            </w:ins>
          </w:p>
        </w:tc>
        <w:tc>
          <w:tcPr>
            <w:tcW w:w="1210" w:type="dxa"/>
          </w:tcPr>
          <w:p>
            <w:pPr>
              <w:rPr>
                <w:ins w:id="92006" w:author="Claude" w:date="2026-10-20T00:00:00Z"/>
              </w:rPr>
            </w:pPr>
            <w:ins w:id="92007" w:author="Claude" w:date="2026-10-20T00:00:00Z">
              <w:r>
                <w:rPr>
                  <w:sz w:val="18"/>
                  <w:szCs w:val="18"/>
                </w:rPr>
                <w:t>1.172E+05</w:t>
              </w:r>
            </w:ins>
          </w:p>
        </w:tc>
        <w:tc>
          <w:tcPr>
            <w:tcW w:w="1210" w:type="dxa"/>
          </w:tcPr>
          <w:p>
            <w:pPr>
              <w:rPr>
                <w:ins w:id="92008" w:author="Claude" w:date="2026-10-20T00:00:00Z"/>
              </w:rPr>
            </w:pPr>
            <w:ins w:id="92009" w:author="Claude" w:date="2026-10-20T00:00:00Z">
              <w:r>
                <w:rPr>
                  <w:sz w:val="18"/>
                  <w:szCs w:val="18"/>
                </w:rPr>
                <w:t>3.906E+03</w:t>
              </w:r>
            </w:ins>
          </w:p>
        </w:tc>
        <w:tc>
          <w:tcPr>
            <w:tcW w:w="1210" w:type="dxa"/>
          </w:tcPr>
          <w:p>
            <w:pPr>
              <w:rPr>
                <w:ins w:id="92010" w:author="Claude" w:date="2026-10-20T00:00:00Z"/>
              </w:rPr>
            </w:pPr>
            <w:ins w:id="92011" w:author="Claude" w:date="2026-10-20T00:00:00Z">
              <w:r>
                <w:rPr>
                  <w:sz w:val="18"/>
                  <w:szCs w:val="18"/>
                </w:rPr>
                <w:t>3.906E+01</w:t>
              </w:r>
            </w:ins>
          </w:p>
        </w:tc>
        <w:tc>
          <w:tcPr>
            <w:tcW w:w="1210" w:type="dxa"/>
          </w:tcPr>
          <w:p>
            <w:pPr>
              <w:rPr>
                <w:ins w:id="92012" w:author="Claude" w:date="2026-10-20T00:00:00Z"/>
              </w:rPr>
            </w:pPr>
            <w:ins w:id="92013" w:author="Claude" w:date="2026-10-20T00:00:00Z">
              <w:r>
                <w:rPr>
                  <w:sz w:val="18"/>
                  <w:szCs w:val="18"/>
                </w:rPr>
                <w:t>1.953E+01</w:t>
              </w:r>
            </w:ins>
          </w:p>
        </w:tc>
      </w:tr>
      <w:tr>
        <w:trPr>
          <w:ins w:id="92014" w:author="Claude" w:date="2026-10-20T00:00:00Z"/>
        </w:trPr>
        <w:tc>
          <w:tcPr>
            <w:tcW w:w="1150" w:type="dxa"/>
          </w:tcPr>
          <w:p>
            <w:pPr>
              <w:rPr>
                <w:ins w:id="92015" w:author="Claude" w:date="2026-10-20T00:00:00Z"/>
              </w:rPr>
            </w:pPr>
            <w:ins w:id="92016" w:author="Claude" w:date="2026-10-20T00:00:00Z">
              <w:r>
                <w:rPr>
                  <w:sz w:val="18"/>
                  <w:szCs w:val="18"/>
                </w:rPr>
                <w:t>Cs-135</w:t>
              </w:r>
            </w:ins>
          </w:p>
        </w:tc>
        <w:tc>
          <w:tcPr>
            <w:tcW w:w="1210" w:type="dxa"/>
          </w:tcPr>
          <w:p>
            <w:pPr>
              <w:rPr>
                <w:ins w:id="92017" w:author="Claude" w:date="2026-10-20T00:00:00Z"/>
              </w:rPr>
            </w:pPr>
            <w:ins w:id="92018" w:author="Claude" w:date="2026-10-20T00:00:00Z">
              <w:r>
                <w:rPr>
                  <w:sz w:val="18"/>
                  <w:szCs w:val="18"/>
                </w:rPr>
                <w:t>6.341E+12</w:t>
              </w:r>
            </w:ins>
          </w:p>
        </w:tc>
        <w:tc>
          <w:tcPr>
            <w:tcW w:w="1210" w:type="dxa"/>
          </w:tcPr>
          <w:p>
            <w:pPr>
              <w:rPr>
                <w:ins w:id="92019" w:author="Claude" w:date="2026-10-20T00:00:00Z"/>
              </w:rPr>
            </w:pPr>
            <w:ins w:id="92020" w:author="Claude" w:date="2026-10-20T00:00:00Z">
              <w:r>
                <w:rPr>
                  <w:sz w:val="18"/>
                  <w:szCs w:val="18"/>
                </w:rPr>
                <w:t>6.341E+12</w:t>
              </w:r>
            </w:ins>
          </w:p>
        </w:tc>
        <w:tc>
          <w:tcPr>
            <w:tcW w:w="1210" w:type="dxa"/>
          </w:tcPr>
          <w:p>
            <w:pPr>
              <w:rPr>
                <w:ins w:id="92021" w:author="Claude" w:date="2026-10-20T00:00:00Z"/>
              </w:rPr>
            </w:pPr>
            <w:ins w:id="92022" w:author="Claude" w:date="2026-10-20T00:00:00Z">
              <w:r>
                <w:rPr>
                  <w:sz w:val="18"/>
                  <w:szCs w:val="18"/>
                </w:rPr>
                <w:t>6.341E+12</w:t>
              </w:r>
            </w:ins>
          </w:p>
        </w:tc>
        <w:tc>
          <w:tcPr>
            <w:tcW w:w="1210" w:type="dxa"/>
          </w:tcPr>
          <w:p>
            <w:pPr>
              <w:rPr>
                <w:ins w:id="92023" w:author="Claude" w:date="2026-10-20T00:00:00Z"/>
              </w:rPr>
            </w:pPr>
            <w:ins w:id="92024" w:author="Claude" w:date="2026-10-20T00:00:00Z">
              <w:r>
                <w:rPr>
                  <w:sz w:val="18"/>
                  <w:szCs w:val="18"/>
                </w:rPr>
                <w:t>3.171E+06</w:t>
              </w:r>
            </w:ins>
          </w:p>
        </w:tc>
        <w:tc>
          <w:tcPr>
            <w:tcW w:w="1210" w:type="dxa"/>
          </w:tcPr>
          <w:p>
            <w:pPr>
              <w:rPr>
                <w:ins w:id="92025" w:author="Claude" w:date="2026-10-20T00:00:00Z"/>
              </w:rPr>
            </w:pPr>
            <w:ins w:id="92026" w:author="Claude" w:date="2026-10-20T00:00:00Z">
              <w:r>
                <w:rPr>
                  <w:sz w:val="18"/>
                  <w:szCs w:val="18"/>
                </w:rPr>
                <w:t>1.057E+06</w:t>
              </w:r>
            </w:ins>
          </w:p>
        </w:tc>
        <w:tc>
          <w:tcPr>
            <w:tcW w:w="1210" w:type="dxa"/>
          </w:tcPr>
          <w:p>
            <w:pPr>
              <w:rPr>
                <w:ins w:id="92027" w:author="Claude" w:date="2026-10-20T00:00:00Z"/>
              </w:rPr>
            </w:pPr>
            <w:ins w:id="92028" w:author="Claude" w:date="2026-10-20T00:00:00Z">
              <w:r>
                <w:rPr>
                  <w:sz w:val="18"/>
                  <w:szCs w:val="18"/>
                </w:rPr>
                <w:t>1.057E+04</w:t>
              </w:r>
            </w:ins>
          </w:p>
        </w:tc>
        <w:tc>
          <w:tcPr>
            <w:tcW w:w="1210" w:type="dxa"/>
          </w:tcPr>
          <w:p>
            <w:pPr>
              <w:rPr>
                <w:ins w:id="92029" w:author="Claude" w:date="2026-10-20T00:00:00Z"/>
              </w:rPr>
            </w:pPr>
            <w:ins w:id="92030" w:author="Claude" w:date="2026-10-20T00:00:00Z">
              <w:r>
                <w:rPr>
                  <w:sz w:val="18"/>
                  <w:szCs w:val="18"/>
                </w:rPr>
                <w:t>5.285E+03</w:t>
              </w:r>
            </w:ins>
          </w:p>
        </w:tc>
      </w:tr>
      <w:tr>
        <w:trPr>
          <w:ins w:id="92031" w:author="Claude" w:date="2026-10-20T00:00:00Z"/>
        </w:trPr>
        <w:tc>
          <w:tcPr>
            <w:tcW w:w="1150" w:type="dxa"/>
          </w:tcPr>
          <w:p>
            <w:pPr>
              <w:rPr>
                <w:ins w:id="92032" w:author="Claude" w:date="2026-10-20T00:00:00Z"/>
              </w:rPr>
            </w:pPr>
            <w:ins w:id="92033" w:author="Claude" w:date="2026-10-20T00:00:00Z">
              <w:r>
                <w:rPr>
                  <w:sz w:val="18"/>
                  <w:szCs w:val="18"/>
                </w:rPr>
                <w:t>U-236</w:t>
              </w:r>
            </w:ins>
          </w:p>
        </w:tc>
        <w:tc>
          <w:tcPr>
            <w:tcW w:w="1210" w:type="dxa"/>
          </w:tcPr>
          <w:p>
            <w:pPr>
              <w:rPr>
                <w:ins w:id="92034" w:author="Claude" w:date="2026-10-20T00:00:00Z"/>
              </w:rPr>
            </w:pPr>
            <w:ins w:id="92035" w:author="Claude" w:date="2026-10-20T00:00:00Z">
              <w:r>
                <w:rPr>
                  <w:sz w:val="18"/>
                  <w:szCs w:val="18"/>
                </w:rPr>
                <w:t>5.684E+12</w:t>
              </w:r>
            </w:ins>
          </w:p>
        </w:tc>
        <w:tc>
          <w:tcPr>
            <w:tcW w:w="1210" w:type="dxa"/>
          </w:tcPr>
          <w:p>
            <w:pPr>
              <w:rPr>
                <w:ins w:id="92036" w:author="Claude" w:date="2026-10-20T00:00:00Z"/>
              </w:rPr>
            </w:pPr>
            <w:ins w:id="92037" w:author="Claude" w:date="2026-10-20T00:00:00Z">
              <w:r>
                <w:rPr>
                  <w:sz w:val="18"/>
                  <w:szCs w:val="18"/>
                </w:rPr>
                <w:t>5.684E+12</w:t>
              </w:r>
            </w:ins>
          </w:p>
        </w:tc>
        <w:tc>
          <w:tcPr>
            <w:tcW w:w="1210" w:type="dxa"/>
          </w:tcPr>
          <w:p>
            <w:pPr>
              <w:rPr>
                <w:ins w:id="92038" w:author="Claude" w:date="2026-10-20T00:00:00Z"/>
              </w:rPr>
            </w:pPr>
            <w:ins w:id="92039" w:author="Claude" w:date="2026-10-20T00:00:00Z">
              <w:r>
                <w:rPr>
                  <w:sz w:val="18"/>
                  <w:szCs w:val="18"/>
                </w:rPr>
                <w:t>5.684E+10</w:t>
              </w:r>
            </w:ins>
          </w:p>
        </w:tc>
        <w:tc>
          <w:tcPr>
            <w:tcW w:w="1210" w:type="dxa"/>
          </w:tcPr>
          <w:p>
            <w:pPr>
              <w:rPr>
                <w:ins w:id="92040" w:author="Claude" w:date="2026-10-20T00:00:00Z"/>
              </w:rPr>
            </w:pPr>
            <w:ins w:id="92041" w:author="Claude" w:date="2026-10-20T00:00:00Z">
              <w:r>
                <w:rPr>
                  <w:sz w:val="18"/>
                  <w:szCs w:val="18"/>
                </w:rPr>
                <w:t>2.842E+04</w:t>
              </w:r>
            </w:ins>
          </w:p>
        </w:tc>
        <w:tc>
          <w:tcPr>
            <w:tcW w:w="1210" w:type="dxa"/>
          </w:tcPr>
          <w:p>
            <w:pPr>
              <w:rPr>
                <w:ins w:id="92042" w:author="Claude" w:date="2026-10-20T00:00:00Z"/>
              </w:rPr>
            </w:pPr>
            <w:ins w:id="92043" w:author="Claude" w:date="2026-10-20T00:00:00Z">
              <w:r>
                <w:rPr>
                  <w:sz w:val="18"/>
                  <w:szCs w:val="18"/>
                </w:rPr>
                <w:t>9.474E+02</w:t>
              </w:r>
            </w:ins>
          </w:p>
        </w:tc>
        <w:tc>
          <w:tcPr>
            <w:tcW w:w="1210" w:type="dxa"/>
          </w:tcPr>
          <w:p>
            <w:pPr>
              <w:rPr>
                <w:ins w:id="92044" w:author="Claude" w:date="2026-10-20T00:00:00Z"/>
              </w:rPr>
            </w:pPr>
            <w:ins w:id="92045" w:author="Claude" w:date="2026-10-20T00:00:00Z">
              <w:r>
                <w:rPr>
                  <w:sz w:val="18"/>
                  <w:szCs w:val="18"/>
                </w:rPr>
                <w:t>9.474E+00</w:t>
              </w:r>
            </w:ins>
          </w:p>
        </w:tc>
        <w:tc>
          <w:tcPr>
            <w:tcW w:w="1210" w:type="dxa"/>
          </w:tcPr>
          <w:p>
            <w:pPr>
              <w:rPr>
                <w:ins w:id="92046" w:author="Claude" w:date="2026-10-20T00:00:00Z"/>
              </w:rPr>
            </w:pPr>
            <w:ins w:id="92047" w:author="Claude" w:date="2026-10-20T00:00:00Z">
              <w:r>
                <w:rPr>
                  <w:sz w:val="18"/>
                  <w:szCs w:val="18"/>
                </w:rPr>
                <w:t>4.737E+00</w:t>
              </w:r>
            </w:ins>
          </w:p>
        </w:tc>
      </w:tr>
      <w:tr>
        <w:trPr>
          <w:ins w:id="92048" w:author="Claude" w:date="2026-10-20T00:00:00Z"/>
        </w:trPr>
        <w:tc>
          <w:tcPr>
            <w:tcW w:w="1150" w:type="dxa"/>
          </w:tcPr>
          <w:p>
            <w:pPr>
              <w:rPr>
                <w:ins w:id="92049" w:author="Claude" w:date="2026-10-20T00:00:00Z"/>
              </w:rPr>
            </w:pPr>
            <w:ins w:id="92050" w:author="Claude" w:date="2026-10-20T00:00:00Z">
              <w:r>
                <w:rPr>
                  <w:sz w:val="18"/>
                  <w:szCs w:val="18"/>
                </w:rPr>
                <w:t>Np-237</w:t>
              </w:r>
            </w:ins>
          </w:p>
        </w:tc>
        <w:tc>
          <w:tcPr>
            <w:tcW w:w="1210" w:type="dxa"/>
          </w:tcPr>
          <w:p>
            <w:pPr>
              <w:rPr>
                <w:ins w:id="92051" w:author="Claude" w:date="2026-10-20T00:00:00Z"/>
              </w:rPr>
            </w:pPr>
            <w:ins w:id="92052" w:author="Claude" w:date="2026-10-20T00:00:00Z">
              <w:r>
                <w:rPr>
                  <w:sz w:val="18"/>
                  <w:szCs w:val="18"/>
                </w:rPr>
                <w:t>4.410E+12</w:t>
              </w:r>
            </w:ins>
          </w:p>
        </w:tc>
        <w:tc>
          <w:tcPr>
            <w:tcW w:w="1210" w:type="dxa"/>
          </w:tcPr>
          <w:p>
            <w:pPr>
              <w:rPr>
                <w:ins w:id="92053" w:author="Claude" w:date="2026-10-20T00:00:00Z"/>
              </w:rPr>
            </w:pPr>
            <w:ins w:id="92054" w:author="Claude" w:date="2026-10-20T00:00:00Z">
              <w:r>
                <w:rPr>
                  <w:sz w:val="18"/>
                  <w:szCs w:val="18"/>
                </w:rPr>
                <w:t>4.410E+12</w:t>
              </w:r>
            </w:ins>
          </w:p>
        </w:tc>
        <w:tc>
          <w:tcPr>
            <w:tcW w:w="1210" w:type="dxa"/>
          </w:tcPr>
          <w:p>
            <w:pPr>
              <w:rPr>
                <w:ins w:id="92055" w:author="Claude" w:date="2026-10-20T00:00:00Z"/>
              </w:rPr>
            </w:pPr>
            <w:ins w:id="92056" w:author="Claude" w:date="2026-10-20T00:00:00Z">
              <w:r>
                <w:rPr>
                  <w:sz w:val="18"/>
                  <w:szCs w:val="18"/>
                </w:rPr>
                <w:t>4.410E+10</w:t>
              </w:r>
            </w:ins>
          </w:p>
        </w:tc>
        <w:tc>
          <w:tcPr>
            <w:tcW w:w="1210" w:type="dxa"/>
          </w:tcPr>
          <w:p>
            <w:pPr>
              <w:rPr>
                <w:ins w:id="92057" w:author="Claude" w:date="2026-10-20T00:00:00Z"/>
              </w:rPr>
            </w:pPr>
            <w:ins w:id="92058" w:author="Claude" w:date="2026-10-20T00:00:00Z">
              <w:r>
                <w:rPr>
                  <w:sz w:val="18"/>
                  <w:szCs w:val="18"/>
                </w:rPr>
                <w:t>2.205E+04</w:t>
              </w:r>
            </w:ins>
          </w:p>
        </w:tc>
        <w:tc>
          <w:tcPr>
            <w:tcW w:w="1210" w:type="dxa"/>
          </w:tcPr>
          <w:p>
            <w:pPr>
              <w:rPr>
                <w:ins w:id="92059" w:author="Claude" w:date="2026-10-20T00:00:00Z"/>
              </w:rPr>
            </w:pPr>
            <w:ins w:id="92060" w:author="Claude" w:date="2026-10-20T00:00:00Z">
              <w:r>
                <w:rPr>
                  <w:sz w:val="18"/>
                  <w:szCs w:val="18"/>
                </w:rPr>
                <w:t>7.350E+02</w:t>
              </w:r>
            </w:ins>
          </w:p>
        </w:tc>
        <w:tc>
          <w:tcPr>
            <w:tcW w:w="1210" w:type="dxa"/>
          </w:tcPr>
          <w:p>
            <w:pPr>
              <w:rPr>
                <w:ins w:id="92061" w:author="Claude" w:date="2026-10-20T00:00:00Z"/>
              </w:rPr>
            </w:pPr>
            <w:ins w:id="92062" w:author="Claude" w:date="2026-10-20T00:00:00Z">
              <w:r>
                <w:rPr>
                  <w:sz w:val="18"/>
                  <w:szCs w:val="18"/>
                </w:rPr>
                <w:t>7.350E+00</w:t>
              </w:r>
            </w:ins>
          </w:p>
        </w:tc>
        <w:tc>
          <w:tcPr>
            <w:tcW w:w="1210" w:type="dxa"/>
          </w:tcPr>
          <w:p>
            <w:pPr>
              <w:rPr>
                <w:ins w:id="92063" w:author="Claude" w:date="2026-10-20T00:00:00Z"/>
              </w:rPr>
            </w:pPr>
            <w:ins w:id="92064" w:author="Claude" w:date="2026-10-20T00:00:00Z">
              <w:r>
                <w:rPr>
                  <w:sz w:val="18"/>
                  <w:szCs w:val="18"/>
                </w:rPr>
                <w:t>3.675E+00</w:t>
              </w:r>
            </w:ins>
          </w:p>
        </w:tc>
      </w:tr>
      <w:tr>
        <w:trPr>
          <w:ins w:id="92065" w:author="Claude" w:date="2026-10-20T00:00:00Z"/>
        </w:trPr>
        <w:tc>
          <w:tcPr>
            <w:tcW w:w="1150" w:type="dxa"/>
          </w:tcPr>
          <w:p>
            <w:pPr>
              <w:rPr>
                <w:ins w:id="92066" w:author="Claude" w:date="2026-10-20T00:00:00Z"/>
              </w:rPr>
            </w:pPr>
            <w:ins w:id="92067" w:author="Claude" w:date="2026-10-20T00:00:00Z">
              <w:r>
                <w:rPr>
                  <w:sz w:val="18"/>
                  <w:szCs w:val="18"/>
                </w:rPr>
                <w:t>U-238</w:t>
              </w:r>
            </w:ins>
          </w:p>
        </w:tc>
        <w:tc>
          <w:tcPr>
            <w:tcW w:w="1210" w:type="dxa"/>
          </w:tcPr>
          <w:p>
            <w:pPr>
              <w:rPr>
                <w:ins w:id="92068" w:author="Claude" w:date="2026-10-20T00:00:00Z"/>
              </w:rPr>
            </w:pPr>
            <w:ins w:id="92069" w:author="Claude" w:date="2026-10-20T00:00:00Z">
              <w:r>
                <w:rPr>
                  <w:sz w:val="18"/>
                  <w:szCs w:val="18"/>
                </w:rPr>
                <w:t>1.234E+12</w:t>
              </w:r>
            </w:ins>
          </w:p>
        </w:tc>
        <w:tc>
          <w:tcPr>
            <w:tcW w:w="1210" w:type="dxa"/>
          </w:tcPr>
          <w:p>
            <w:pPr>
              <w:rPr>
                <w:ins w:id="92070" w:author="Claude" w:date="2026-10-20T00:00:00Z"/>
              </w:rPr>
            </w:pPr>
            <w:ins w:id="92071" w:author="Claude" w:date="2026-10-20T00:00:00Z">
              <w:r>
                <w:rPr>
                  <w:sz w:val="18"/>
                  <w:szCs w:val="18"/>
                </w:rPr>
                <w:t>1.234E+12</w:t>
              </w:r>
            </w:ins>
          </w:p>
        </w:tc>
        <w:tc>
          <w:tcPr>
            <w:tcW w:w="1210" w:type="dxa"/>
          </w:tcPr>
          <w:p>
            <w:pPr>
              <w:rPr>
                <w:ins w:id="92072" w:author="Claude" w:date="2026-10-20T00:00:00Z"/>
              </w:rPr>
            </w:pPr>
            <w:ins w:id="92073" w:author="Claude" w:date="2026-10-20T00:00:00Z">
              <w:r>
                <w:rPr>
                  <w:sz w:val="18"/>
                  <w:szCs w:val="18"/>
                </w:rPr>
                <w:t>1.234E+10</w:t>
              </w:r>
            </w:ins>
          </w:p>
        </w:tc>
        <w:tc>
          <w:tcPr>
            <w:tcW w:w="1210" w:type="dxa"/>
          </w:tcPr>
          <w:p>
            <w:pPr>
              <w:rPr>
                <w:ins w:id="92074" w:author="Claude" w:date="2026-10-20T00:00:00Z"/>
              </w:rPr>
            </w:pPr>
            <w:ins w:id="92075" w:author="Claude" w:date="2026-10-20T00:00:00Z">
              <w:r>
                <w:rPr>
                  <w:sz w:val="18"/>
                  <w:szCs w:val="18"/>
                </w:rPr>
                <w:t>6.170E+03</w:t>
              </w:r>
            </w:ins>
          </w:p>
        </w:tc>
        <w:tc>
          <w:tcPr>
            <w:tcW w:w="1210" w:type="dxa"/>
          </w:tcPr>
          <w:p>
            <w:pPr>
              <w:rPr>
                <w:ins w:id="92076" w:author="Claude" w:date="2026-10-20T00:00:00Z"/>
              </w:rPr>
            </w:pPr>
            <w:ins w:id="92077" w:author="Claude" w:date="2026-10-20T00:00:00Z">
              <w:r>
                <w:rPr>
                  <w:sz w:val="18"/>
                  <w:szCs w:val="18"/>
                </w:rPr>
                <w:t>2.057E+02</w:t>
              </w:r>
            </w:ins>
          </w:p>
        </w:tc>
        <w:tc>
          <w:tcPr>
            <w:tcW w:w="1210" w:type="dxa"/>
          </w:tcPr>
          <w:p>
            <w:pPr>
              <w:rPr>
                <w:ins w:id="92078" w:author="Claude" w:date="2026-10-20T00:00:00Z"/>
              </w:rPr>
            </w:pPr>
            <w:ins w:id="92079" w:author="Claude" w:date="2026-10-20T00:00:00Z">
              <w:r>
                <w:rPr>
                  <w:sz w:val="18"/>
                  <w:szCs w:val="18"/>
                </w:rPr>
                <w:t>2.057E+00</w:t>
              </w:r>
            </w:ins>
          </w:p>
        </w:tc>
        <w:tc>
          <w:tcPr>
            <w:tcW w:w="1210" w:type="dxa"/>
          </w:tcPr>
          <w:p>
            <w:pPr>
              <w:rPr>
                <w:ins w:id="92080" w:author="Claude" w:date="2026-10-20T00:00:00Z"/>
              </w:rPr>
            </w:pPr>
            <w:ins w:id="92081" w:author="Claude" w:date="2026-10-20T00:00:00Z">
              <w:r>
                <w:rPr>
                  <w:sz w:val="18"/>
                  <w:szCs w:val="18"/>
                </w:rPr>
                <w:t>1.028E+00</w:t>
              </w:r>
            </w:ins>
          </w:p>
        </w:tc>
      </w:tr>
      <w:tr>
        <w:trPr>
          <w:ins w:id="92082" w:author="Claude" w:date="2026-10-20T00:00:00Z"/>
        </w:trPr>
        <w:tc>
          <w:tcPr>
            <w:tcW w:w="1150" w:type="dxa"/>
          </w:tcPr>
          <w:p>
            <w:pPr>
              <w:rPr>
                <w:ins w:id="92083" w:author="Claude" w:date="2026-10-20T00:00:00Z"/>
              </w:rPr>
            </w:pPr>
            <w:ins w:id="92084" w:author="Claude" w:date="2026-10-20T00:00:00Z">
              <w:r>
                <w:rPr>
                  <w:sz w:val="18"/>
                  <w:szCs w:val="18"/>
                </w:rPr>
                <w:t>Pd-107</w:t>
              </w:r>
            </w:ins>
          </w:p>
        </w:tc>
        <w:tc>
          <w:tcPr>
            <w:tcW w:w="1210" w:type="dxa"/>
          </w:tcPr>
          <w:p>
            <w:pPr>
              <w:rPr>
                <w:ins w:id="92085" w:author="Claude" w:date="2026-10-20T00:00:00Z"/>
              </w:rPr>
            </w:pPr>
            <w:ins w:id="92086" w:author="Claude" w:date="2026-10-20T00:00:00Z">
              <w:r>
                <w:rPr>
                  <w:sz w:val="18"/>
                  <w:szCs w:val="18"/>
                </w:rPr>
                <w:t>1.058E+12</w:t>
              </w:r>
            </w:ins>
          </w:p>
        </w:tc>
        <w:tc>
          <w:tcPr>
            <w:tcW w:w="1210" w:type="dxa"/>
          </w:tcPr>
          <w:p>
            <w:pPr>
              <w:rPr>
                <w:ins w:id="92087" w:author="Claude" w:date="2026-10-20T00:00:00Z"/>
              </w:rPr>
            </w:pPr>
            <w:ins w:id="92088" w:author="Claude" w:date="2026-10-20T00:00:00Z">
              <w:r>
                <w:rPr>
                  <w:sz w:val="18"/>
                  <w:szCs w:val="18"/>
                </w:rPr>
                <w:t>1.058E+12</w:t>
              </w:r>
            </w:ins>
          </w:p>
        </w:tc>
        <w:tc>
          <w:tcPr>
            <w:tcW w:w="1210" w:type="dxa"/>
          </w:tcPr>
          <w:p>
            <w:pPr>
              <w:rPr>
                <w:ins w:id="92089" w:author="Claude" w:date="2026-10-20T00:00:00Z"/>
              </w:rPr>
            </w:pPr>
            <w:ins w:id="92090" w:author="Claude" w:date="2026-10-20T00:00:00Z">
              <w:r>
                <w:rPr>
                  <w:sz w:val="18"/>
                  <w:szCs w:val="18"/>
                </w:rPr>
                <w:t>1.058E+12</w:t>
              </w:r>
            </w:ins>
          </w:p>
        </w:tc>
        <w:tc>
          <w:tcPr>
            <w:tcW w:w="1210" w:type="dxa"/>
          </w:tcPr>
          <w:p>
            <w:pPr>
              <w:rPr>
                <w:ins w:id="92091" w:author="Claude" w:date="2026-10-20T00:00:00Z"/>
              </w:rPr>
            </w:pPr>
            <w:ins w:id="92092" w:author="Claude" w:date="2026-10-20T00:00:00Z">
              <w:r>
                <w:rPr>
                  <w:sz w:val="18"/>
                  <w:szCs w:val="18"/>
                </w:rPr>
                <w:t>1.058E+10</w:t>
              </w:r>
            </w:ins>
          </w:p>
        </w:tc>
        <w:tc>
          <w:tcPr>
            <w:tcW w:w="1210" w:type="dxa"/>
          </w:tcPr>
          <w:p>
            <w:pPr>
              <w:rPr>
                <w:ins w:id="92093" w:author="Claude" w:date="2026-10-20T00:00:00Z"/>
              </w:rPr>
            </w:pPr>
            <w:ins w:id="92094" w:author="Claude" w:date="2026-10-20T00:00:00Z">
              <w:r>
                <w:rPr>
                  <w:sz w:val="18"/>
                  <w:szCs w:val="18"/>
                </w:rPr>
                <w:t>1.058E+10</w:t>
              </w:r>
            </w:ins>
          </w:p>
        </w:tc>
        <w:tc>
          <w:tcPr>
            <w:tcW w:w="1210" w:type="dxa"/>
          </w:tcPr>
          <w:p>
            <w:pPr>
              <w:rPr>
                <w:ins w:id="92095" w:author="Claude" w:date="2026-10-20T00:00:00Z"/>
              </w:rPr>
            </w:pPr>
            <w:ins w:id="92096" w:author="Claude" w:date="2026-10-20T00:00:00Z">
              <w:r>
                <w:rPr>
                  <w:sz w:val="18"/>
                  <w:szCs w:val="18"/>
                </w:rPr>
                <w:t>1.058E+08</w:t>
              </w:r>
            </w:ins>
          </w:p>
        </w:tc>
        <w:tc>
          <w:tcPr>
            <w:tcW w:w="1210" w:type="dxa"/>
          </w:tcPr>
          <w:p>
            <w:pPr>
              <w:rPr>
                <w:ins w:id="92097" w:author="Claude" w:date="2026-10-20T00:00:00Z"/>
              </w:rPr>
            </w:pPr>
            <w:ins w:id="92098" w:author="Claude" w:date="2026-10-20T00:00:00Z">
              <w:r>
                <w:rPr>
                  <w:sz w:val="18"/>
                  <w:szCs w:val="18"/>
                </w:rPr>
                <w:t>5.289E+07</w:t>
              </w:r>
            </w:ins>
          </w:p>
        </w:tc>
      </w:tr>
      <w:tr>
        <w:trPr>
          <w:ins w:id="92099" w:author="Claude" w:date="2026-10-20T00:00:00Z"/>
        </w:trPr>
        <w:tc>
          <w:tcPr>
            <w:tcW w:w="1150" w:type="dxa"/>
          </w:tcPr>
          <w:p>
            <w:pPr>
              <w:rPr>
                <w:ins w:id="92100" w:author="Claude" w:date="2026-10-20T00:00:00Z"/>
              </w:rPr>
            </w:pPr>
            <w:ins w:id="92101" w:author="Claude" w:date="2026-10-20T00:00:00Z">
              <w:r>
                <w:rPr>
                  <w:sz w:val="18"/>
                  <w:szCs w:val="18"/>
                </w:rPr>
                <w:t>U-235</w:t>
              </w:r>
            </w:ins>
          </w:p>
        </w:tc>
        <w:tc>
          <w:tcPr>
            <w:tcW w:w="1210" w:type="dxa"/>
          </w:tcPr>
          <w:p>
            <w:pPr>
              <w:rPr>
                <w:ins w:id="92102" w:author="Claude" w:date="2026-10-20T00:00:00Z"/>
              </w:rPr>
            </w:pPr>
            <w:ins w:id="92103" w:author="Claude" w:date="2026-10-20T00:00:00Z">
              <w:r>
                <w:rPr>
                  <w:sz w:val="18"/>
                  <w:szCs w:val="18"/>
                </w:rPr>
                <w:t>9.750E+11</w:t>
              </w:r>
            </w:ins>
          </w:p>
        </w:tc>
        <w:tc>
          <w:tcPr>
            <w:tcW w:w="1210" w:type="dxa"/>
          </w:tcPr>
          <w:p>
            <w:pPr>
              <w:rPr>
                <w:ins w:id="92104" w:author="Claude" w:date="2026-10-20T00:00:00Z"/>
              </w:rPr>
            </w:pPr>
            <w:ins w:id="92105" w:author="Claude" w:date="2026-10-20T00:00:00Z">
              <w:r>
                <w:rPr>
                  <w:sz w:val="18"/>
                  <w:szCs w:val="18"/>
                </w:rPr>
                <w:t>9.750E+11</w:t>
              </w:r>
            </w:ins>
          </w:p>
        </w:tc>
        <w:tc>
          <w:tcPr>
            <w:tcW w:w="1210" w:type="dxa"/>
          </w:tcPr>
          <w:p>
            <w:pPr>
              <w:rPr>
                <w:ins w:id="92106" w:author="Claude" w:date="2026-10-20T00:00:00Z"/>
              </w:rPr>
            </w:pPr>
            <w:ins w:id="92107" w:author="Claude" w:date="2026-10-20T00:00:00Z">
              <w:r>
                <w:rPr>
                  <w:sz w:val="18"/>
                  <w:szCs w:val="18"/>
                </w:rPr>
                <w:t>9.750E+09</w:t>
              </w:r>
            </w:ins>
          </w:p>
        </w:tc>
        <w:tc>
          <w:tcPr>
            <w:tcW w:w="1210" w:type="dxa"/>
          </w:tcPr>
          <w:p>
            <w:pPr>
              <w:rPr>
                <w:ins w:id="92108" w:author="Claude" w:date="2026-10-20T00:00:00Z"/>
              </w:rPr>
            </w:pPr>
            <w:ins w:id="92109" w:author="Claude" w:date="2026-10-20T00:00:00Z">
              <w:r>
                <w:rPr>
                  <w:sz w:val="18"/>
                  <w:szCs w:val="18"/>
                </w:rPr>
                <w:t>4.875E+03</w:t>
              </w:r>
            </w:ins>
          </w:p>
        </w:tc>
        <w:tc>
          <w:tcPr>
            <w:tcW w:w="1210" w:type="dxa"/>
          </w:tcPr>
          <w:p>
            <w:pPr>
              <w:rPr>
                <w:ins w:id="92110" w:author="Claude" w:date="2026-10-20T00:00:00Z"/>
              </w:rPr>
            </w:pPr>
            <w:ins w:id="92111" w:author="Claude" w:date="2026-10-20T00:00:00Z">
              <w:r>
                <w:rPr>
                  <w:sz w:val="18"/>
                  <w:szCs w:val="18"/>
                </w:rPr>
                <w:t>1.625E+02</w:t>
              </w:r>
            </w:ins>
          </w:p>
        </w:tc>
        <w:tc>
          <w:tcPr>
            <w:tcW w:w="1210" w:type="dxa"/>
          </w:tcPr>
          <w:p>
            <w:pPr>
              <w:rPr>
                <w:ins w:id="92112" w:author="Claude" w:date="2026-10-20T00:00:00Z"/>
              </w:rPr>
            </w:pPr>
            <w:ins w:id="92113" w:author="Claude" w:date="2026-10-20T00:00:00Z">
              <w:r>
                <w:rPr>
                  <w:sz w:val="18"/>
                  <w:szCs w:val="18"/>
                </w:rPr>
                <w:t>1.625E+00</w:t>
              </w:r>
            </w:ins>
          </w:p>
        </w:tc>
        <w:tc>
          <w:tcPr>
            <w:tcW w:w="1210" w:type="dxa"/>
          </w:tcPr>
          <w:p>
            <w:pPr>
              <w:rPr>
                <w:ins w:id="92114" w:author="Claude" w:date="2026-10-20T00:00:00Z"/>
              </w:rPr>
            </w:pPr>
            <w:ins w:id="92115" w:author="Claude" w:date="2026-10-20T00:00:00Z">
              <w:r>
                <w:rPr>
                  <w:sz w:val="18"/>
                  <w:szCs w:val="18"/>
                </w:rPr>
                <w:t>8.125E-01</w:t>
              </w:r>
            </w:ins>
          </w:p>
        </w:tc>
      </w:tr>
      <w:tr>
        <w:trPr>
          <w:ins w:id="92116" w:author="Claude" w:date="2026-10-20T00:00:00Z"/>
        </w:trPr>
        <w:tc>
          <w:tcPr>
            <w:tcW w:w="1150" w:type="dxa"/>
          </w:tcPr>
          <w:p>
            <w:pPr>
              <w:rPr>
                <w:ins w:id="92117" w:author="Claude" w:date="2026-10-20T00:00:00Z"/>
              </w:rPr>
            </w:pPr>
            <w:ins w:id="92118" w:author="Claude" w:date="2026-10-20T00:00:00Z">
              <w:r>
                <w:rPr>
                  <w:sz w:val="18"/>
                  <w:szCs w:val="18"/>
                </w:rPr>
                <w:t>I-129</w:t>
              </w:r>
            </w:ins>
          </w:p>
        </w:tc>
        <w:tc>
          <w:tcPr>
            <w:tcW w:w="1210" w:type="dxa"/>
          </w:tcPr>
          <w:p>
            <w:pPr>
              <w:rPr>
                <w:ins w:id="92119" w:author="Claude" w:date="2026-10-20T00:00:00Z"/>
              </w:rPr>
            </w:pPr>
            <w:ins w:id="92120" w:author="Claude" w:date="2026-10-20T00:00:00Z">
              <w:r>
                <w:rPr>
                  <w:sz w:val="18"/>
                  <w:szCs w:val="18"/>
                </w:rPr>
                <w:t>3.314E+11</w:t>
              </w:r>
            </w:ins>
          </w:p>
        </w:tc>
        <w:tc>
          <w:tcPr>
            <w:tcW w:w="1210" w:type="dxa"/>
          </w:tcPr>
          <w:p>
            <w:pPr>
              <w:rPr>
                <w:ins w:id="92121" w:author="Claude" w:date="2026-10-20T00:00:00Z"/>
              </w:rPr>
            </w:pPr>
            <w:ins w:id="92122" w:author="Claude" w:date="2026-10-20T00:00:00Z">
              <w:r>
                <w:rPr>
                  <w:sz w:val="18"/>
                  <w:szCs w:val="18"/>
                </w:rPr>
                <w:t>3.314E+11</w:t>
              </w:r>
            </w:ins>
          </w:p>
        </w:tc>
        <w:tc>
          <w:tcPr>
            <w:tcW w:w="1210" w:type="dxa"/>
          </w:tcPr>
          <w:p>
            <w:pPr>
              <w:rPr>
                <w:ins w:id="92123" w:author="Claude" w:date="2026-10-20T00:00:00Z"/>
              </w:rPr>
            </w:pPr>
            <w:ins w:id="92124" w:author="Claude" w:date="2026-10-20T00:00:00Z">
              <w:r>
                <w:rPr>
                  <w:sz w:val="18"/>
                  <w:szCs w:val="18"/>
                </w:rPr>
                <w:t>6.628E+10</w:t>
              </w:r>
            </w:ins>
          </w:p>
        </w:tc>
        <w:tc>
          <w:tcPr>
            <w:tcW w:w="1210" w:type="dxa"/>
          </w:tcPr>
          <w:p>
            <w:pPr>
              <w:rPr>
                <w:ins w:id="92125" w:author="Claude" w:date="2026-10-20T00:00:00Z"/>
              </w:rPr>
            </w:pPr>
            <w:ins w:id="92126" w:author="Claude" w:date="2026-10-20T00:00:00Z">
              <w:r>
                <w:rPr>
                  <w:sz w:val="18"/>
                  <w:szCs w:val="18"/>
                </w:rPr>
                <w:t>3.314E+04</w:t>
              </w:r>
            </w:ins>
          </w:p>
        </w:tc>
        <w:tc>
          <w:tcPr>
            <w:tcW w:w="1210" w:type="dxa"/>
          </w:tcPr>
          <w:p>
            <w:pPr>
              <w:rPr>
                <w:ins w:id="92127" w:author="Claude" w:date="2026-10-20T00:00:00Z"/>
              </w:rPr>
            </w:pPr>
            <w:ins w:id="92128" w:author="Claude" w:date="2026-10-20T00:00:00Z">
              <w:r>
                <w:rPr>
                  <w:sz w:val="18"/>
                  <w:szCs w:val="18"/>
                </w:rPr>
                <w:t>3.314E+04</w:t>
              </w:r>
            </w:ins>
          </w:p>
        </w:tc>
        <w:tc>
          <w:tcPr>
            <w:tcW w:w="1210" w:type="dxa"/>
          </w:tcPr>
          <w:p>
            <w:pPr>
              <w:rPr>
                <w:ins w:id="92129" w:author="Claude" w:date="2026-10-20T00:00:00Z"/>
              </w:rPr>
            </w:pPr>
            <w:ins w:id="92130" w:author="Claude" w:date="2026-10-20T00:00:00Z">
              <w:r>
                <w:rPr>
                  <w:sz w:val="18"/>
                  <w:szCs w:val="18"/>
                </w:rPr>
                <w:t>3.314E+02</w:t>
              </w:r>
            </w:ins>
          </w:p>
        </w:tc>
        <w:tc>
          <w:tcPr>
            <w:tcW w:w="1210" w:type="dxa"/>
          </w:tcPr>
          <w:p>
            <w:pPr>
              <w:rPr>
                <w:ins w:id="92131" w:author="Claude" w:date="2026-10-20T00:00:00Z"/>
              </w:rPr>
            </w:pPr>
            <w:ins w:id="92132" w:author="Claude" w:date="2026-10-20T00:00:00Z">
              <w:r>
                <w:rPr>
                  <w:sz w:val="18"/>
                  <w:szCs w:val="18"/>
                </w:rPr>
                <w:t>1.657E+02</w:t>
              </w:r>
            </w:ins>
          </w:p>
        </w:tc>
      </w:tr>
      <w:tr>
        <w:trPr>
          <w:ins w:id="92133" w:author="Claude" w:date="2026-10-20T00:00:00Z"/>
        </w:trPr>
        <w:tc>
          <w:tcPr>
            <w:tcW w:w="1150" w:type="dxa"/>
          </w:tcPr>
          <w:p>
            <w:pPr>
              <w:rPr>
                <w:ins w:id="92134" w:author="Claude" w:date="2026-10-20T00:00:00Z"/>
              </w:rPr>
            </w:pPr>
            <w:ins w:id="92135" w:author="Claude" w:date="2026-10-20T00:00:00Z">
              <w:r>
                <w:rPr>
                  <w:sz w:val="18"/>
                  <w:szCs w:val="18"/>
                </w:rPr>
                <w:t>Rb-87</w:t>
              </w:r>
            </w:ins>
          </w:p>
        </w:tc>
        <w:tc>
          <w:tcPr>
            <w:tcW w:w="1210" w:type="dxa"/>
          </w:tcPr>
          <w:p>
            <w:pPr>
              <w:rPr>
                <w:ins w:id="92136" w:author="Claude" w:date="2026-10-20T00:00:00Z"/>
              </w:rPr>
            </w:pPr>
            <w:ins w:id="92137" w:author="Claude" w:date="2026-10-20T00:00:00Z">
              <w:r>
                <w:rPr>
                  <w:sz w:val="18"/>
                  <w:szCs w:val="18"/>
                </w:rPr>
                <w:t>3.478E+08</w:t>
              </w:r>
            </w:ins>
          </w:p>
        </w:tc>
        <w:tc>
          <w:tcPr>
            <w:tcW w:w="1210" w:type="dxa"/>
          </w:tcPr>
          <w:p>
            <w:pPr>
              <w:rPr>
                <w:ins w:id="92138" w:author="Claude" w:date="2026-10-20T00:00:00Z"/>
              </w:rPr>
            </w:pPr>
            <w:ins w:id="92139" w:author="Claude" w:date="2026-10-20T00:00:00Z">
              <w:r>
                <w:rPr>
                  <w:sz w:val="18"/>
                  <w:szCs w:val="18"/>
                </w:rPr>
                <w:t>3.478E+08</w:t>
              </w:r>
            </w:ins>
          </w:p>
        </w:tc>
        <w:tc>
          <w:tcPr>
            <w:tcW w:w="1210" w:type="dxa"/>
          </w:tcPr>
          <w:p>
            <w:pPr>
              <w:rPr>
                <w:ins w:id="92140" w:author="Claude" w:date="2026-10-20T00:00:00Z"/>
              </w:rPr>
            </w:pPr>
            <w:ins w:id="92141" w:author="Claude" w:date="2026-10-20T00:00:00Z">
              <w:r>
                <w:rPr>
                  <w:sz w:val="18"/>
                  <w:szCs w:val="18"/>
                </w:rPr>
                <w:t>3.478E+08</w:t>
              </w:r>
            </w:ins>
          </w:p>
        </w:tc>
        <w:tc>
          <w:tcPr>
            <w:tcW w:w="1210" w:type="dxa"/>
          </w:tcPr>
          <w:p>
            <w:pPr>
              <w:rPr>
                <w:ins w:id="92142" w:author="Claude" w:date="2026-10-20T00:00:00Z"/>
              </w:rPr>
            </w:pPr>
            <w:ins w:id="92143" w:author="Claude" w:date="2026-10-20T00:00:00Z">
              <w:r>
                <w:rPr>
                  <w:sz w:val="18"/>
                  <w:szCs w:val="18"/>
                </w:rPr>
                <w:t>1.739E+02</w:t>
              </w:r>
            </w:ins>
          </w:p>
        </w:tc>
        <w:tc>
          <w:tcPr>
            <w:tcW w:w="1210" w:type="dxa"/>
          </w:tcPr>
          <w:p>
            <w:pPr>
              <w:rPr>
                <w:ins w:id="92144" w:author="Claude" w:date="2026-10-20T00:00:00Z"/>
              </w:rPr>
            </w:pPr>
            <w:ins w:id="92145" w:author="Claude" w:date="2026-10-20T00:00:00Z">
              <w:r>
                <w:rPr>
                  <w:sz w:val="18"/>
                  <w:szCs w:val="18"/>
                </w:rPr>
                <w:t>5.797E+01</w:t>
              </w:r>
            </w:ins>
          </w:p>
        </w:tc>
        <w:tc>
          <w:tcPr>
            <w:tcW w:w="1210" w:type="dxa"/>
          </w:tcPr>
          <w:p>
            <w:pPr>
              <w:rPr>
                <w:ins w:id="92146" w:author="Claude" w:date="2026-10-20T00:00:00Z"/>
              </w:rPr>
            </w:pPr>
            <w:ins w:id="92147" w:author="Claude" w:date="2026-10-20T00:00:00Z">
              <w:r>
                <w:rPr>
                  <w:sz w:val="18"/>
                  <w:szCs w:val="18"/>
                </w:rPr>
                <w:t>5.797E-01</w:t>
              </w:r>
            </w:ins>
          </w:p>
        </w:tc>
        <w:tc>
          <w:tcPr>
            <w:tcW w:w="1210" w:type="dxa"/>
          </w:tcPr>
          <w:p>
            <w:pPr>
              <w:rPr>
                <w:ins w:id="92148" w:author="Claude" w:date="2026-10-20T00:00:00Z"/>
              </w:rPr>
            </w:pPr>
            <w:ins w:id="92149" w:author="Claude" w:date="2026-10-20T00:00:00Z">
              <w:r>
                <w:rPr>
                  <w:sz w:val="18"/>
                  <w:szCs w:val="18"/>
                </w:rPr>
                <w:t>2.898E-01</w:t>
              </w:r>
            </w:ins>
          </w:p>
        </w:tc>
      </w:tr>
      <w:tr>
        <w:trPr>
          <w:ins w:id="92150" w:author="Claude" w:date="2026-10-20T00:00:00Z"/>
        </w:trPr>
        <w:tc>
          <w:tcPr>
            <w:tcW w:w="1150" w:type="dxa"/>
          </w:tcPr>
          <w:p>
            <w:pPr>
              <w:rPr>
                <w:ins w:id="92151" w:author="Claude" w:date="2026-10-20T00:00:00Z"/>
              </w:rPr>
            </w:pPr>
            <w:ins w:id="92152" w:author="Claude" w:date="2026-10-20T00:00:00Z">
              <w:r>
                <w:rPr>
                  <w:sz w:val="18"/>
                  <w:szCs w:val="18"/>
                </w:rPr>
                <w:t>Sm-147</w:t>
              </w:r>
            </w:ins>
          </w:p>
        </w:tc>
        <w:tc>
          <w:tcPr>
            <w:tcW w:w="1210" w:type="dxa"/>
          </w:tcPr>
          <w:p>
            <w:pPr>
              <w:rPr>
                <w:ins w:id="92153" w:author="Claude" w:date="2026-10-20T00:00:00Z"/>
              </w:rPr>
            </w:pPr>
            <w:ins w:id="92154" w:author="Claude" w:date="2026-10-20T00:00:00Z">
              <w:r>
                <w:rPr>
                  <w:sz w:val="18"/>
                  <w:szCs w:val="18"/>
                </w:rPr>
                <w:t>9.045E+06</w:t>
              </w:r>
            </w:ins>
          </w:p>
        </w:tc>
        <w:tc>
          <w:tcPr>
            <w:tcW w:w="1210" w:type="dxa"/>
          </w:tcPr>
          <w:p>
            <w:pPr>
              <w:rPr>
                <w:ins w:id="92155" w:author="Claude" w:date="2026-10-20T00:00:00Z"/>
              </w:rPr>
            </w:pPr>
            <w:ins w:id="92156" w:author="Claude" w:date="2026-10-20T00:00:00Z">
              <w:r>
                <w:rPr>
                  <w:sz w:val="18"/>
                  <w:szCs w:val="18"/>
                </w:rPr>
                <w:t>9.045E+06</w:t>
              </w:r>
            </w:ins>
          </w:p>
        </w:tc>
        <w:tc>
          <w:tcPr>
            <w:tcW w:w="1210" w:type="dxa"/>
          </w:tcPr>
          <w:p>
            <w:pPr>
              <w:rPr>
                <w:ins w:id="92157" w:author="Claude" w:date="2026-10-20T00:00:00Z"/>
              </w:rPr>
            </w:pPr>
            <w:ins w:id="92158" w:author="Claude" w:date="2026-10-20T00:00:00Z">
              <w:r>
                <w:rPr>
                  <w:sz w:val="18"/>
                  <w:szCs w:val="18"/>
                </w:rPr>
                <w:t>1.809E+05</w:t>
              </w:r>
            </w:ins>
          </w:p>
        </w:tc>
        <w:tc>
          <w:tcPr>
            <w:tcW w:w="1210" w:type="dxa"/>
          </w:tcPr>
          <w:p>
            <w:pPr>
              <w:rPr>
                <w:ins w:id="92159" w:author="Claude" w:date="2026-10-20T00:00:00Z"/>
              </w:rPr>
            </w:pPr>
            <w:ins w:id="92160" w:author="Claude" w:date="2026-10-20T00:00:00Z">
              <w:r>
                <w:rPr>
                  <w:sz w:val="18"/>
                  <w:szCs w:val="18"/>
                </w:rPr>
                <w:t>9.045E-02</w:t>
              </w:r>
            </w:ins>
          </w:p>
        </w:tc>
        <w:tc>
          <w:tcPr>
            <w:tcW w:w="1210" w:type="dxa"/>
          </w:tcPr>
          <w:p>
            <w:pPr>
              <w:rPr>
                <w:ins w:id="92161" w:author="Claude" w:date="2026-10-20T00:00:00Z"/>
              </w:rPr>
            </w:pPr>
            <w:ins w:id="92162" w:author="Claude" w:date="2026-10-20T00:00:00Z">
              <w:r>
                <w:rPr>
                  <w:sz w:val="18"/>
                  <w:szCs w:val="18"/>
                </w:rPr>
                <w:t>3.015E-03</w:t>
              </w:r>
            </w:ins>
          </w:p>
        </w:tc>
        <w:tc>
          <w:tcPr>
            <w:tcW w:w="1210" w:type="dxa"/>
          </w:tcPr>
          <w:p>
            <w:pPr>
              <w:rPr>
                <w:ins w:id="92163" w:author="Claude" w:date="2026-10-20T00:00:00Z"/>
              </w:rPr>
            </w:pPr>
            <w:ins w:id="92164" w:author="Claude" w:date="2026-10-20T00:00:00Z">
              <w:r>
                <w:rPr>
                  <w:sz w:val="18"/>
                  <w:szCs w:val="18"/>
                </w:rPr>
                <w:t>3.015E-05</w:t>
              </w:r>
            </w:ins>
          </w:p>
        </w:tc>
        <w:tc>
          <w:tcPr>
            <w:tcW w:w="1210" w:type="dxa"/>
          </w:tcPr>
          <w:p>
            <w:pPr>
              <w:rPr>
                <w:ins w:id="92165" w:author="Claude" w:date="2026-10-20T00:00:00Z"/>
              </w:rPr>
            </w:pPr>
            <w:ins w:id="92166"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9T10:46:21Z" w:initials="C">
    <w:p w14:paraId="121FA423"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9T10:46:21Z" w:initials="C">
    <w:p w14:paraId="58666DC6"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9T10:46:21Z" w:initials="C">
    <w:p w14:paraId="5BDEF9D4"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9T10:46:21Z" w:initials="C">
    <w:p w14:paraId="09074583" w14:textId="77777777">
      <w:r>
        <w:rPr>
          <w:rStyle w:val="CommentReference"/>
        </w:rPr>
        <w:annotationRef/>
      </w:r>
      <w:r>
        <w:rPr>
          <w:color w:val="000000"/>
          <w:sz w:val="20"/>
          <w:szCs w:val="20"/>
        </w:rPr>
        <w:t xml:space="preserve">Corregido: el texto decía que el RD 524/2023 había derogado la Directriz. Su disposición derogatoria deroga expresamente el RD 407/1992 (Norma Básica anterior) y el RD 1378/1985, además de la cláusula general de normas que se le opongan; la Directriz (RD 1564/2010) sigue vigente. Antes de entregar, comprueba en el texto consolidado del RD 1564/2010 en el BOE que no tenga modificaciones posteriores.</w:t>
      </w:r>
    </w:p>
  </w:comment>
  <w:comment w:id="75" w:author="Claude" w:date="2026-10-29T10:46:21Z" w:initials="C">
    <w:p w14:paraId="564CC732" w14:textId="77777777">
      <w:r>
        <w:rPr>
          <w:rStyle w:val="CommentReference"/>
        </w:rPr>
        <w:annotationRef/>
      </w:r>
      <w:r>
        <w:rPr>
          <w:color w:val="000000"/>
          <w:sz w:val="20"/>
          <w:szCs w:val="20"/>
        </w:rPr>
        <w:t xml:space="preserve">Comprobado con material de formación del OIEA: para 100–1000 MWth la distancia de planificación ampliada (EPD) es 50 km y la de ingestión (ICPD) 100 km. Las fuentes no coinciden en la PAZ y la UPZ de ese intervalo (0,5–3 km frente a 3–5 km), por eso el texto no las da. Si tienes el PDF del OIEA (EPR-NPP PPA 2013), confirma la tabla.</w:t>
      </w:r>
    </w:p>
  </w:comment>
  <w:comment w:id="76" w:author="Claude" w:date="2026-10-29T10:46:21Z" w:initials="C">
    <w:p w14:paraId="251C2925"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9T10:46:21Z" w:initials="C">
    <w:p w14:paraId="6A0217FE" w14:textId="77777777">
      <w:r>
        <w:rPr>
          <w:rStyle w:val="CommentReference"/>
        </w:rPr>
        <w:annotationRef/>
      </w:r>
      <w:r>
        <w:rPr>
          <w:color w:val="000000"/>
          <w:sz w:val="20"/>
          <w:szCs w:val="20"/>
        </w:rPr>
        <w:t xml:space="preserve">Reescrita la nota interna «como ocurría con el inventario inicial» con un argumento de memoria (potencia intermedia entre submarino y portaaviones).</w:t>
      </w:r>
    </w:p>
  </w:comment>
  <w:comment w:id="78" w:author="Claude" w:date="2026-10-29T10:46:21Z" w:initials="C">
    <w:p w14:paraId="3AF6686D"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9T10:46:21Z" w:initials="C">
    <w:p w14:paraId="015FCC09"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9T10:46:22Z" w:initials="C">
    <w:p w14:paraId="545B0A97" w14:textId="77777777">
      <w:r>
        <w:rPr>
          <w:rStyle w:val="CommentReference"/>
        </w:rPr>
        <w:annotationRef/>
      </w:r>
      <w:r>
        <w:rPr>
          <w:color w:val="000000"/>
          <w:sz w:val="20"/>
          <w:szCs w:val="20"/>
        </w:rPr>
        <w:t xml:space="preserve">Potencia adoptada: 320 MWth / 140 MWe (diseño de referencia de KP-TR-012), justificada en el apartado de compatibilidad de potencia. Revisar que el texto no use ya 150 MWe ni 75 MWe por unidad.</w:t>
      </w:r>
    </w:p>
  </w:comment>
  <w:comment w:id="81" w:author="Claude" w:date="2026-10-29T10:46:22Z" w:initials="C">
    <w:p w14:paraId="24CC74CF"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9T10:46:22Z" w:initials="C">
    <w:p w14:paraId="28D1E20C" w14:textId="77777777">
      <w:r>
        <w:rPr>
          <w:rStyle w:val="CommentReference"/>
        </w:rPr>
        <w:annotationRef/>
      </w:r>
      <w:r>
        <w:rPr>
          <w:color w:val="000000"/>
          <w:sz w:val="20"/>
          <w:szCs w:val="20"/>
        </w:rPr>
        <w:t xml:space="preserve">Sustituido «el apartado 2.2.1 del documento de referencia» por la guía de SMART y el TFM de Aldekoa Camba (2025), que usa los mismos 10 criterios y 24 subcriterios. Confirma que el apartado 2.2.1 era de la guía de SMART.</w:t>
      </w:r>
    </w:p>
  </w:comment>
  <w:comment w:id="83" w:author="Claude" w:date="2026-10-29T10:46:22Z" w:initials="C">
    <w:p w14:paraId="432A33AF"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9T10:46:22Z" w:initials="C">
    <w:p w14:paraId="6188F11A"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5" w:author="Claude" w:date="2026-10-29T10:46:22Z" w:initials="C">
    <w:p w14:paraId="6C780935" w14:textId="77777777">
      <w:r>
        <w:rPr>
          <w:rStyle w:val="CommentReference"/>
        </w:rPr>
        <w:annotationRef/>
      </w:r>
      <w:r>
        <w:rPr>
          <w:color w:val="000000"/>
          <w:sz w:val="20"/>
          <w:szCs w:val="20"/>
        </w:rPr>
        <w:t xml:space="preserve">Precisado: 250 MWth por módulo corresponde al US460 (aprobado por la NRC en 2025 como subida de potencia del US600, de 160 MWth). Las dimensiones del recinto (4,6 × 23,2 m) son las del módulo US600; el escalado supone que el US460 las mantiene. Verificar en la documentación del US460.</w:t>
      </w:r>
    </w:p>
  </w:comment>
  <w:comment w:id="86" w:author="Claude" w:date="2026-10-29T10:46:22Z" w:initials="C">
    <w:p w14:paraId="25196EEC"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7" w:author="Claude" w:date="2026-10-29T10:46:22Z" w:initials="C">
    <w:p w14:paraId="111E844B"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88" w:author="Claude" w:date="2026-10-29T10:46:22Z" w:initials="C">
    <w:p w14:paraId="767E097D"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89" w:author="Claude" w:date="2026-10-29T10:46:22Z" w:initials="C">
    <w:p w14:paraId="71A56D55"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0" w:author="Claude" w:date="2026-10-29T10:46:22Z" w:initials="C">
    <w:p w14:paraId="1F293C88"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1" w:author="Claude" w:date="2026-10-29T10:46:22Z" w:initials="C">
    <w:p w14:paraId="41CC097C"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2" w:author="Claude" w:date="2026-10-29T10:46:22Z" w:initials="C">
    <w:p w14:paraId="739FDE06" w14:textId="77777777">
      <w:r>
        <w:rPr>
          <w:rStyle w:val="CommentReference"/>
        </w:rPr>
        <w:annotationRef/>
      </w:r>
      <w:r>
        <w:rPr>
          <w:color w:val="000000"/>
          <w:sz w:val="20"/>
          <w:szCs w:val="20"/>
        </w:rPr>
        <w:t xml:space="preserve">Corregido: la hoja de cálculo atenuaba los gases nobles un factor 100 en el FLiBe, mientras que KP-TR-012 (Tabla B-4) no les atribuye retención. Ahora se usa AF_FLiBe = 1 para los gases nobles (Xe-133 y Xe-135 en este inventario) y se mantiene 100 para el resto, que es conservador. Su actividad en el exterior del edificio se multiplica por 100 y los gases nobles pasan a ser ~99 % de la actividad liberada. El cambio está en datos/nubase2020/actualizar_semividas.py (fix_noble_gases).</w:t>
      </w:r>
    </w:p>
  </w:comment>
  <w:comment w:id="93" w:author="Claude" w:date="2026-10-29T10:46:22Z" w:initials="C">
    <w:p w14:paraId="462155A8"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4" w:author="Claude" w:date="2026-10-29T10:46:22Z" w:initials="C">
    <w:p w14:paraId="7AAD7544"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5" w:author="Claude" w:date="2026-10-29T10:46:22Z" w:initials="C">
    <w:p w14:paraId="3ACF2315"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6" w:author="Claude" w:date="2026-10-29T10:46:22Z" w:initials="C">
    <w:p w14:paraId="6D9903AE"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7" w:author="Claude" w:date="2026-10-29T10:46:22Z" w:initials="C">
    <w:p w14:paraId="63EC672A"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8" w:author="Claude" w:date="2026-10-29T10:46:22Z" w:initials="C">
    <w:p w14:paraId="5CC1DDC1"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99" w:author="Claude" w:date="2026-10-29T10:46:22Z" w:initials="C">
    <w:p w14:paraId="240F5C48"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0" w:author="Claude" w:date="2026-10-29T10:46:22Z" w:initials="C">
    <w:p w14:paraId="45E0379F"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1" w:author="Claude" w:date="2026-10-29T10:46:22Z" w:initials="C">
    <w:p w14:paraId="5D6C678E"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2" w:author="Claude" w:date="2026-10-29T10:46:22Z" w:initials="C">
    <w:p w14:paraId="2DE5A351"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3" w:author="Claude" w:date="2026-10-29T10:46:22Z" w:initials="C">
    <w:p w14:paraId="228B3D25"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4" w:author="Claude" w:date="2026-10-29T10:46:22Z" w:initials="C">
    <w:p w14:paraId="047F63EF" w14:textId="77777777">
      <w:r>
        <w:rPr>
          <w:rStyle w:val="CommentReference"/>
        </w:rPr>
        <w:annotationRef/>
      </w:r>
      <w:r>
        <w:rPr>
          <w:color w:val="000000"/>
          <w:sz w:val="20"/>
          <w:szCs w:val="20"/>
        </w:rPr>
        <w:t xml:space="preserve">Inventario regenerado: herramienta/generar_nif.py crea kpfhr_terminofuente.nif con el término fuente atenuado (actividad fuera del edificio, AF al 95 %): 42 nucleidos, nombres y semividas de NUBASE2020, grupos de liberación de RADTRAD y cadenas de desintegración. PIPELINE.py fija la potencia del .psf en 320 MWth y comprueba que cada nucleido tenga factores de dosis en el .inp. Pendiente: la plantilla .psf es el ejemplo BWR de RADTRAD (contención → edificio auxiliar → ambiente) y usa bwr_dba.rft. Con un término fuente ya atenuado hacen falta un .rft con fracción 1 para todos los grupos y un modelo que emita al ambiente sin retención adicional.</w:t>
      </w:r>
    </w:p>
  </w:comment>
  <w:comment w:id="105" w:author="Claude" w:date="2026-10-29T10:46:23Z" w:initials="C">
    <w:p w14:paraId="71567551"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6" w:author="Claude" w:date="2026-10-29T10:46:23Z" w:initials="C">
    <w:p w14:paraId="31C901B2"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7" w:author="Claude" w:date="2026-10-29T10:46:23Z" w:initials="C">
    <w:p w14:paraId="15E23B37"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08" w:author="Claude" w:date="2026-10-29T10:46:23Z" w:initials="C">
    <w:p w14:paraId="08B2C3DF" w14:textId="77777777">
      <w:r>
        <w:rPr>
          <w:rStyle w:val="CommentReference"/>
        </w:rPr>
        <w:annotationRef/>
      </w:r>
      <w:r>
        <w:rPr>
          <w:color w:val="000000"/>
          <w:sz w:val="20"/>
          <w:szCs w:val="20"/>
        </w:rPr>
        <w:t xml:space="preserve">Apartado nuevo: objetivos específicos ligados a los capítulos. Revisar.</w:t>
      </w:r>
    </w:p>
  </w:comment>
  <w:comment w:id="109" w:author="Claude" w:date="2026-10-29T10:46:23Z" w:initials="C">
    <w:p w14:paraId="192E18B4" w14:textId="77777777">
      <w:r>
        <w:rPr>
          <w:rStyle w:val="CommentReference"/>
        </w:rPr>
        <w:annotationRef/>
      </w:r>
      <w:r>
        <w:rPr>
          <w:color w:val="000000"/>
          <w:sz w:val="20"/>
          <w:szCs w:val="20"/>
        </w:rPr>
        <w:t xml:space="preserve">Párrafo nuevo de antecedentes, con la revisión de Holbert (2025) como fuente.</w:t>
      </w:r>
    </w:p>
  </w:comment>
  <w:comment w:id="110" w:author="Claude" w:date="2026-10-29T10:46:23Z" w:initials="C">
    <w:p w14:paraId="177EB65A"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1" w:author="Claude" w:date="2026-10-29T10:46:23Z" w:initials="C">
    <w:p w14:paraId="4E7B8D3B" w14:textId="77777777">
      <w:r>
        <w:rPr>
          <w:rStyle w:val="CommentReference"/>
        </w:rPr>
        <w:annotationRef/>
      </w:r>
      <w:r>
        <w:rPr>
          <w:color w:val="000000"/>
          <w:sz w:val="20"/>
          <w:szCs w:val="20"/>
        </w:rPr>
        <w:t xml:space="preserve">Reescrito con datos comprobables (antes decía que «muchos puertos negaron la entrada» y que eso precipitó la retirada, cuando el motivo principal fue económico). Si puedes acceder, cita además Justo y Magalhães dos Santos, «The Otto Hahn Nuclear Ship and the German-Brazilian Deals on Nuclear Energy», Icon 6 (2000) 21–49.</w:t>
      </w:r>
    </w:p>
  </w:comment>
  <w:comment w:id="112" w:author="Claude" w:date="2026-10-29T10:46:23Z" w:initials="C">
    <w:p w14:paraId="643B658C" w14:textId="77777777">
      <w:r>
        <w:rPr>
          <w:rStyle w:val="CommentReference"/>
        </w:rPr>
        <w:annotationRef/>
      </w:r>
      <w:r>
        <w:rPr>
          <w:color w:val="000000"/>
          <w:sz w:val="20"/>
          <w:szCs w:val="20"/>
        </w:rPr>
        <w:t xml:space="preserve">Resumen, abstract y laburpena redactados por Claude a partir del contenido actual; falta la frase con los resultados. Conviene que una persona euskaldun revise el laburpena (terminología: «bazterketa-eremua» para EAB, «biztanleria urriko eremua» para LPZ, «iturburu-terminoa» para término fuente).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121FA423" w15:done="0"/>
  <w15:commentEx w15:paraId="58666DC6" w15:done="0"/>
  <w15:commentEx w15:paraId="5BDEF9D4" w15:done="0"/>
  <w15:commentEx w15:paraId="09074583" w15:done="0"/>
  <w15:commentEx w15:paraId="564CC732" w15:done="0"/>
  <w15:commentEx w15:paraId="251C2925" w15:done="0"/>
  <w15:commentEx w15:paraId="6A0217FE" w15:done="0"/>
  <w15:commentEx w15:paraId="3AF6686D" w15:done="0"/>
  <w15:commentEx w15:paraId="015FCC09" w15:done="0"/>
  <w15:commentEx w15:paraId="545B0A97" w15:done="0"/>
  <w15:commentEx w15:paraId="24CC74CF" w15:done="0"/>
  <w15:commentEx w15:paraId="28D1E20C" w15:done="0"/>
  <w15:commentEx w15:paraId="432A33AF" w15:done="0"/>
  <w15:commentEx w15:paraId="6188F11A" w15:done="0"/>
  <w15:commentEx w15:paraId="6C780935" w15:done="0"/>
  <w15:commentEx w15:paraId="25196EEC" w15:done="0"/>
  <w15:commentEx w15:paraId="111E844B" w15:done="0"/>
  <w15:commentEx w15:paraId="767E097D" w15:done="0"/>
  <w15:commentEx w15:paraId="71A56D55" w15:done="0"/>
  <w15:commentEx w15:paraId="1F293C88" w15:done="0"/>
  <w15:commentEx w15:paraId="41CC097C" w15:done="0"/>
  <w15:commentEx w15:paraId="739FDE06" w15:done="0"/>
  <w15:commentEx w15:paraId="462155A8" w15:done="0"/>
  <w15:commentEx w15:paraId="7AAD7544" w15:done="0"/>
  <w15:commentEx w15:paraId="3ACF2315" w15:done="0"/>
  <w15:commentEx w15:paraId="6D9903AE" w15:done="0"/>
  <w15:commentEx w15:paraId="63EC672A" w15:done="0"/>
  <w15:commentEx w15:paraId="5CC1DDC1" w15:done="0"/>
  <w15:commentEx w15:paraId="240F5C48" w15:done="0"/>
  <w15:commentEx w15:paraId="45E0379F" w15:done="0"/>
  <w15:commentEx w15:paraId="5D6C678E" w15:done="0"/>
  <w15:commentEx w15:paraId="2DE5A351" w15:done="0"/>
  <w15:commentEx w15:paraId="228B3D25" w15:done="0"/>
  <w15:commentEx w15:paraId="047F63EF" w15:done="0"/>
  <w15:commentEx w15:paraId="71567551" w15:done="0"/>
  <w15:commentEx w15:paraId="31C901B2" w15:done="0"/>
  <w15:commentEx w15:paraId="15E23B37" w15:done="0"/>
  <w15:commentEx w15:paraId="08B2C3DF" w15:done="0"/>
  <w15:commentEx w15:paraId="192E18B4" w15:done="0"/>
  <w15:commentEx w15:paraId="177EB65A" w15:done="0"/>
  <w15:commentEx w15:paraId="4E7B8D3B" w15:done="0"/>
  <w15:commentEx w15:paraId="643B65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0670FF92" w16cex:dateUtc="2026-10-29T10:46:21Z"/>
  <w16cex:commentExtensible w16cex:durableId="3AF1B5EE" w16cex:dateUtc="2026-10-29T10:46:21Z"/>
  <w16cex:commentExtensible w16cex:durableId="54247A17" w16cex:dateUtc="2026-10-29T10:46:21Z"/>
  <w16cex:commentExtensible w16cex:durableId="1EEF77D3" w16cex:dateUtc="2026-10-29T10:46:21Z"/>
  <w16cex:commentExtensible w16cex:durableId="149740E8" w16cex:dateUtc="2026-10-29T10:46:21Z"/>
  <w16cex:commentExtensible w16cex:durableId="6589CF8C" w16cex:dateUtc="2026-10-29T10:46:21Z"/>
  <w16cex:commentExtensible w16cex:durableId="5E775025" w16cex:dateUtc="2026-10-29T10:46:21Z"/>
  <w16cex:commentExtensible w16cex:durableId="6133E361" w16cex:dateUtc="2026-10-29T10:46:21Z"/>
  <w16cex:commentExtensible w16cex:durableId="32A91477" w16cex:dateUtc="2026-10-29T10:46:21Z"/>
  <w16cex:commentExtensible w16cex:durableId="74790509" w16cex:dateUtc="2026-10-29T10:46:22Z"/>
  <w16cex:commentExtensible w16cex:durableId="03C261C1" w16cex:dateUtc="2026-10-29T10:46:22Z"/>
  <w16cex:commentExtensible w16cex:durableId="0240CFC6" w16cex:dateUtc="2026-10-29T10:46:22Z"/>
  <w16cex:commentExtensible w16cex:durableId="290F90AE" w16cex:dateUtc="2026-10-29T10:46:22Z"/>
  <w16cex:commentExtensible w16cex:durableId="2CDEEC3E" w16cex:dateUtc="2026-10-29T10:46:22Z"/>
  <w16cex:commentExtensible w16cex:durableId="7EEC93E0" w16cex:dateUtc="2026-10-29T10:46:22Z"/>
  <w16cex:commentExtensible w16cex:durableId="1D1F28CB" w16cex:dateUtc="2026-10-29T10:46:22Z"/>
  <w16cex:commentExtensible w16cex:durableId="056ED954" w16cex:dateUtc="2026-10-29T10:46:22Z"/>
  <w16cex:commentExtensible w16cex:durableId="05601D33" w16cex:dateUtc="2026-10-29T10:46:22Z"/>
  <w16cex:commentExtensible w16cex:durableId="6A962B40" w16cex:dateUtc="2026-10-29T10:46:22Z"/>
  <w16cex:commentExtensible w16cex:durableId="6286F259" w16cex:dateUtc="2026-10-29T10:46:22Z"/>
  <w16cex:commentExtensible w16cex:durableId="7221FC1C" w16cex:dateUtc="2026-10-29T10:46:22Z"/>
  <w16cex:commentExtensible w16cex:durableId="4AB18BA7" w16cex:dateUtc="2026-10-29T10:46:22Z"/>
  <w16cex:commentExtensible w16cex:durableId="2F7B21FF" w16cex:dateUtc="2026-10-29T10:46:22Z"/>
  <w16cex:commentExtensible w16cex:durableId="4CE33FE3" w16cex:dateUtc="2026-10-29T10:46:22Z"/>
  <w16cex:commentExtensible w16cex:durableId="5D93EC74" w16cex:dateUtc="2026-10-29T10:46:22Z"/>
  <w16cex:commentExtensible w16cex:durableId="4663AA4D" w16cex:dateUtc="2026-10-29T10:46:22Z"/>
  <w16cex:commentExtensible w16cex:durableId="09642498" w16cex:dateUtc="2026-10-29T10:46:22Z"/>
  <w16cex:commentExtensible w16cex:durableId="2E652D2C" w16cex:dateUtc="2026-10-29T10:46:22Z"/>
  <w16cex:commentExtensible w16cex:durableId="78CB808B" w16cex:dateUtc="2026-10-29T10:46:22Z"/>
  <w16cex:commentExtensible w16cex:durableId="58B791EE" w16cex:dateUtc="2026-10-29T10:46:22Z"/>
  <w16cex:commentExtensible w16cex:durableId="41540559" w16cex:dateUtc="2026-10-29T10:46:22Z"/>
  <w16cex:commentExtensible w16cex:durableId="12228370" w16cex:dateUtc="2026-10-29T10:46:22Z"/>
  <w16cex:commentExtensible w16cex:durableId="40185996" w16cex:dateUtc="2026-10-29T10:46:22Z"/>
  <w16cex:commentExtensible w16cex:durableId="404F50D5" w16cex:dateUtc="2026-10-29T10:46:22Z"/>
  <w16cex:commentExtensible w16cex:durableId="1D6C4B7E" w16cex:dateUtc="2026-10-29T10:46:23Z"/>
  <w16cex:commentExtensible w16cex:durableId="7FD431EF" w16cex:dateUtc="2026-10-29T10:46:23Z"/>
  <w16cex:commentExtensible w16cex:durableId="3AB7FE91" w16cex:dateUtc="2026-10-29T10:46:23Z"/>
  <w16cex:commentExtensible w16cex:durableId="55B9DC14" w16cex:dateUtc="2026-10-29T10:46:23Z"/>
  <w16cex:commentExtensible w16cex:durableId="64E1DF51" w16cex:dateUtc="2026-10-29T10:46:23Z"/>
  <w16cex:commentExtensible w16cex:durableId="42818FBE" w16cex:dateUtc="2026-10-29T10:46:23Z"/>
  <w16cex:commentExtensible w16cex:durableId="31F3B778" w16cex:dateUtc="2026-10-29T10:46:23Z"/>
  <w16cex:commentExtensible w16cex:durableId="058E8FFD" w16cex:dateUtc="2026-10-29T10:46:2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121FA423" w16cid:durableId="0670FF92"/>
  <w16cid:commentId w16cid:paraId="58666DC6" w16cid:durableId="3AF1B5EE"/>
  <w16cid:commentId w16cid:paraId="5BDEF9D4" w16cid:durableId="54247A17"/>
  <w16cid:commentId w16cid:paraId="09074583" w16cid:durableId="1EEF77D3"/>
  <w16cid:commentId w16cid:paraId="564CC732" w16cid:durableId="149740E8"/>
  <w16cid:commentId w16cid:paraId="251C2925" w16cid:durableId="6589CF8C"/>
  <w16cid:commentId w16cid:paraId="6A0217FE" w16cid:durableId="5E775025"/>
  <w16cid:commentId w16cid:paraId="3AF6686D" w16cid:durableId="6133E361"/>
  <w16cid:commentId w16cid:paraId="015FCC09" w16cid:durableId="32A91477"/>
  <w16cid:commentId w16cid:paraId="545B0A97" w16cid:durableId="74790509"/>
  <w16cid:commentId w16cid:paraId="24CC74CF" w16cid:durableId="03C261C1"/>
  <w16cid:commentId w16cid:paraId="28D1E20C" w16cid:durableId="0240CFC6"/>
  <w16cid:commentId w16cid:paraId="432A33AF" w16cid:durableId="290F90AE"/>
  <w16cid:commentId w16cid:paraId="6188F11A" w16cid:durableId="2CDEEC3E"/>
  <w16cid:commentId w16cid:paraId="6C780935" w16cid:durableId="7EEC93E0"/>
  <w16cid:commentId w16cid:paraId="25196EEC" w16cid:durableId="1D1F28CB"/>
  <w16cid:commentId w16cid:paraId="111E844B" w16cid:durableId="056ED954"/>
  <w16cid:commentId w16cid:paraId="767E097D" w16cid:durableId="05601D33"/>
  <w16cid:commentId w16cid:paraId="71A56D55" w16cid:durableId="6A962B40"/>
  <w16cid:commentId w16cid:paraId="1F293C88" w16cid:durableId="6286F259"/>
  <w16cid:commentId w16cid:paraId="41CC097C" w16cid:durableId="7221FC1C"/>
  <w16cid:commentId w16cid:paraId="739FDE06" w16cid:durableId="4AB18BA7"/>
  <w16cid:commentId w16cid:paraId="462155A8" w16cid:durableId="2F7B21FF"/>
  <w16cid:commentId w16cid:paraId="7AAD7544" w16cid:durableId="4CE33FE3"/>
  <w16cid:commentId w16cid:paraId="3ACF2315" w16cid:durableId="5D93EC74"/>
  <w16cid:commentId w16cid:paraId="6D9903AE" w16cid:durableId="4663AA4D"/>
  <w16cid:commentId w16cid:paraId="63EC672A" w16cid:durableId="09642498"/>
  <w16cid:commentId w16cid:paraId="5CC1DDC1" w16cid:durableId="2E652D2C"/>
  <w16cid:commentId w16cid:paraId="240F5C48" w16cid:durableId="78CB808B"/>
  <w16cid:commentId w16cid:paraId="45E0379F" w16cid:durableId="58B791EE"/>
  <w16cid:commentId w16cid:paraId="5D6C678E" w16cid:durableId="41540559"/>
  <w16cid:commentId w16cid:paraId="2DE5A351" w16cid:durableId="12228370"/>
  <w16cid:commentId w16cid:paraId="228B3D25" w16cid:durableId="40185996"/>
  <w16cid:commentId w16cid:paraId="047F63EF" w16cid:durableId="404F50D5"/>
  <w16cid:commentId w16cid:paraId="71567551" w16cid:durableId="1D6C4B7E"/>
  <w16cid:commentId w16cid:paraId="31C901B2" w16cid:durableId="7FD431EF"/>
  <w16cid:commentId w16cid:paraId="15E23B37" w16cid:durableId="3AB7FE91"/>
  <w16cid:commentId w16cid:paraId="08B2C3DF" w16cid:durableId="55B9DC14"/>
  <w16cid:commentId w16cid:paraId="192E18B4" w16cid:durableId="64E1DF51"/>
  <w16cid:commentId w16cid:paraId="177EB65A" w16cid:durableId="42818FBE"/>
  <w16cid:commentId w16cid:paraId="4E7B8D3B" w16cid:durableId="31F3B778"/>
  <w16cid:commentId w16cid:paraId="643B658C" w16cid:durableId="058E8F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22</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24</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23</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28</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30</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31</b:RefOrder>
  </b:Source>
  <b:Source>
    <b:Tag>Kai</b:Tag>
    <b:SourceType>Report</b:SourceType>
    <b:Guid>{F9048C34-EC4D-4548-B780-78960FC554C9}</b:Guid>
    <b:Author>
      <b:Author>
        <b:Corporate>Kairos Power</b:Corporate>
      </b:Author>
    </b:Author>
    <b:Title>Equilibrium Core Concentrations Calculations for the KP-FHR (Public Release)</b:Title>
    <b:RefOrder>32</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34</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37</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36</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45</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16</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35</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17</b:RefOrder>
  </b:Source>
  <b:Source>
    <b:Tag>DTU</b:Tag>
    <b:SourceType>Report</b:SourceType>
    <b:Guid>{7C0D8FE4-6A9A-4BCA-A195-A46AC88D6B9E}</b:Guid>
    <b:Author>
      <b:Author>
        <b:NameList>
          <b:Person>
            <b:Last>Davis</b:Last>
            <b:First>N. N.</b:First>
          </b:Person>
          <b:Person>
            <b:Last>Badger</b:Last>
            <b:First>J.</b:First>
          </b:Person>
          <b:Person>
            <b:Last>Hahmann</b:Last>
            <b:First>A. N.</b:First>
          </b:Person>
          <b:Person>
            <b:Last>et al.</b:Last>
            <b:First/>
          </b:Person>
        </b:NameList>
      </b:Author>
    </b:Author>
    <b:Title>The Global Wind Atlas: A high-resolution dataset of climatologies and associated web-based application, Bulletin of the American Meteorological Society 104(8), E1507–E1525, doi:10.1175/BAMS-D-21-0075.1</b:Title>
    <b:Year>2023</b:Year>
    <b:Comments>[Confirmar que la rosa de los vientos de Bilbao procede del Global Wind Atlas.]</b:Comments>
    <b:RefOrder>46</b:RefOrder>
  </b:Source>
  <b:Source>
    <b:Tag>RD1546</b:Tag>
    <b:SourceType>Report</b:SourceType>
    <b:Guid>{F51DF6F2-3E16-4264-9761-34B0C11B00C8}</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{B7A095C2-2728-4919-B62F-B551BD5DB072}</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{BC0EF347-DA9B-42BE-8DB6-C7B795052131}</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{6D31BCCA-8C6E-4E3A-A67F-D2597380D539}</b:Guid>
    <b:Author>
      <b:Author>
        <b:Corporate>Gobierno de España</b:Corporate>
      </b:Author>
    </b:Author>
    <b:Title>Respuesta a pregunta escrita del Congreso de los Diputados sobre la vigilancia radiológica de la Armada durante las escalas de submarinos nucleares (XIII Legislatura, documento e_0003557)</b:Title>
    <b:Year>2019</b:Year>
    <b:City>Madrid: Congreso de los Diputados</b:City>
    <b:Comments>[Verificar número de expediente.]</b:Comments>
    <b:RefOrder>7</b:RefOrder>
  </b:Source>
  <b:Source>
    <b:Tag>Rom21</b:Tag>
    <b:SourceType>Report</b:SourceType>
    <b:Guid>{38AF1574-4890-4CC7-9B53-54171A311EF6}</b:Guid>
    <b:Author>
      <b:Author>
        <b:NameList>
          <b:Person>
            <b:Last>Romero Bartumeus</b:Last>
            <b:First>L.</b:First>
          </b:Person>
        </b:NameList>
      </b:Author>
    </b:Author>
    <b:Title>Las escalas de submarinos nucleares en Gibraltar y Rota, y los planes de emergencia radiológica, Cuadernos de Gibraltar 4, 1–53</b:Title>
    <b:Year>2021</b:Year>
    <b:City>Cádiz: Editorial UCA</b:City>
    <b:RefOrder>8</b:RefOrder>
  </b:Source>
  <b:Source>
    <b:Tag>GSR7</b:Tag>
    <b:SourceType>Report</b:SourceType>
    <b:Guid>{52DBA601-466A-4377-B54C-CA8D8170E1A8}</b:Guid>
    <b:Author>
      <b:Author>
        <b:Corporate>International Atomic Energy Agency</b:Corporate>
      </b:Author>
    </b:Author>
    <b:Title>Preparedness and Response for a Nuclear or Radiological Emergency, General Safety Requirements No. GSR Part 7</b:Title>
    <b:Year>2015</b:Year>
    <b:City>Viena</b:City>
    <b:RefOrder>9</b:RefOrder>
  </b:Source>
  <b:Source>
    <b:Tag>EPR13</b:Tag>
    <b:SourceType>Report</b:SourceType>
    <b:Guid>{0236AD3E-CC44-4427-A97A-34C9E20B9798}</b:Guid>
    <b:Author>
      <b:Author>
        <b:Corporate>International Atomic Energy Agency</b:Corporate>
      </b:Author>
    </b:Author>
    <b:Title>Actions to Protect the Public in an Emergency due to Severe Conditions at a Light Water Reactor (EPR-NPP Public Protective Actions 2013)</b:Title>
    <b:Year>2013</b:Year>
    <b:City>Viena</b:City>
    <b:RefOrder>10</b:RefOrder>
  </b:Source>
  <b:Source>
    <b:Tag>EUR13</b:Tag>
    <b:SourceType>Report</b:SourceType>
    <b:Guid>{081920F2-D2A3-485C-8EA7-2AD63C261BA6}</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11</b:RefOrder>
  </b:Source>
  <b:Source>
    <b:Tag>IMO81</b:Tag>
    <b:SourceType>Report</b:SourceType>
    <b:Guid>{602D4188-EA81-415C-8366-FFCCE8C54586}</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{BEA4AA4A-F043-4622-B8BB-833FCC91D50E}</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12</b:RefOrder>
  </b:Source>
  <b:Source>
    <b:Tag>RG1242</b:Tag>
    <b:SourceType>Report</b:SourceType>
    <b:Guid>{006B6EB7-D64A-47EC-8018-1FACBBA83E32}</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13</b:RefOrder>
  </b:Source>
  <b:Source>
    <b:Tag>EPZSMR</b:Tag>
    <b:SourceType>Report</b:SourceType>
    <b:Guid>{BECADDA3-F197-4EC7-8116-70C1BF9BFE63}</b:Guid>
    <b:Author>
      <b:Author>
        <b:Corporate>NuScale Power</b:Corporate>
      </b:Author>
    </b:Author>
    <b:Title>Methodology for Establishing the Technical Basis for Plume Exposure Pathway Emergency Planning Zones, TR-0915-17772-NP, Revision 3</b:Title>
    <b:Year>2022</b:Year>
    <b:City>Portland, OR</b:City>
    <b:RefOrder>15</b:RefOrder>
  </b:Source>
  <b:Source>
    <b:Tag>Ald25</b:Tag>
    <b:SourceType>Report</b:SourceType>
    <b:Guid>{8CA5DF9D-A626-4898-96DD-7C7C5D170FA6}</b:Guid>
    <b:Author>
      <b:Author>
        <b:NameList>
          <b:Person>
            <b:Last>Aldekoa Camba</b:Last>
            <b:First>I.</b:First>
          </b:Person>
        </b:NameList>
      </b:Author>
    </b:Author>
    <b:Title>Exploring the Feasibility of Small Modular Reactors (SMRs) for Sustainable Power Supply to Data Centers, Trabajo Fin de Máster, Máster Universitario en Ingeniería Industrial, Universidad del País Vasco / Euskal Herriko Unibertsitatea</b:Title>
    <b:Year>2025</b:Year>
    <b:City>Bilbao</b:City>
    <b:RefOrder>27</b:RefOrder>
  </b:Source>
  <b:Source>
    <b:Tag>N0396</b:Tag>
    <b:SourceType>Report</b:SourceType>
    <b:Guid>{34EE72CB-9ABB-49E5-A4EF-A10E24C6E613}</b:Guid>
    <b:Author>
      <b:Author>
        <b:Corporate>U.S. Nuclear Regulatory Commission y U.S. Environmental Protection Agency</b:Corporate>
      </b:Author>
    </b:Author>
    <b:Title>Planning Basis for the Development of State and Local Government Radiological Emergency Response Plans in Support of Light Water Nuclear Power Plants, NUREG-0396 / EPA 520/1-78-016</b:Title>
    <b:Year>1978</b:Year>
    <b:City>Washington, DC</b:City>
    <b:RefOrder>14</b:RefOrder>
  </b:Source>
  <b:Source>
    <b:Tag>Devon</b:Tag>
    <b:SourceType>Report</b:SourceType>
    <b:Guid>{8A617839-05C5-435C-BF9B-DC73466C49BE}</b:Guid>
    <b:Author>
      <b:Author>
        <b:Corporate>Plymouth City Council, Cornwall Council y Devon County Council</b:Corporate>
      </b:Author>
    </b:Author>
    <b:Title>Devonport Off-Site Emergency Plan (DOSEP), Version 8.0 – Official, redacted edition (REPPIR 2019)</b:Title>
    <b:City>Plymouth</b:City>
    <b:Comments>[Completar año de la versión 8.0.]</b:Comments>
    <b:RefOrder>18</b:RefOrder>
  </b:Source>
  <b:Source>
    <b:Tag>Barrow</b:Tag>
    <b:SourceType>Report</b:SourceType>
    <b:Guid>{62FE4EF3-DF8E-4403-981B-9B1D0700F281}</b:Guid>
    <b:Author>
      <b:Author>
        <b:Corporate>Navy Command, Ministry of Defence</b:Corporate>
      </b:Author>
    </b:Author>
    <b:Title>Ramsden Dock Consequences Report (REPPIR 2019, regulation 7), publicado por Westmorland and Furness Council</b:Title>
    <b:Year>2020</b:Year>
    <b:City>Barrow-in-Furness</b:City>
    <b:Comments>[Verificar que es la revisión vigente.]</b:Comments>
    <b:RefOrder>19</b:RefOrder>
  </b:Source>
  <b:Source>
    <b:Tag>ARPANSA</b:Tag>
    <b:SourceType>Report</b:SourceType>
    <b:Guid>{A65546C5-6044-445D-9A49-8E8C362273D2}</b:Guid>
    <b:Author>
      <b:Author>
        <b:Corporate>ARPANSA Regulatory Branch</b:Corporate>
      </b:Author>
    </b:Author>
    <b:Title>The 2000 Reference Accident Used to Assess the Suitability of Australian Ports for Visits by Nuclear Powered Warships, Report RB-NPW-66/00</b:Title>
    <b:Year>2000</b:Year>
    <b:City>Yallambie, VIC</b:City>
    <b:RefOrder>20</b:RefOrder>
  </b:Source>
  <b:Source>
    <b:Tag>NSmerch</b:Tag>
    <b:SourceType>Report</b:SourceType>
    <b:Guid>{491A697F-A865-4C45-B877-49CECE7A821C}</b:Guid>
    <b:Author>
      <b:Author>
        <b:NameList>
          <b:Person>
            <b:Last>Holbert</b:Last>
            <b:First>K. E.</b:First>
          </b:Person>
        </b:NameList>
      </b:Author>
    </b:Author>
    <b:Title>A Review of Maritime Nuclear Reactor Systems, Journal of Nuclear Engineering 6(1), 5, doi:10.3390/jne6010005</b:Title>
    <b:Year>2025</b:Year>
    <b:RefOrder>2</b:RefOrder>
  </b:Source>
  <b:Source>
    <b:Tag>DSA21</b:Tag>
    <b:SourceType>Report</b:SourceType>
    <b:Guid>{8F239D71-E760-4D38-BF72-5335C7DBE551}</b:Guid>
    <b:Author>
      <b:Author>
        <b:NameList>
          <b:Person>
            <b:Last>Brown</b:Last>
            <b:First>J. E.</b:First>
          </b:Person>
          <b:Person>
            <b:Last>Hosseini</b:Last>
            <b:First>A.</b:First>
          </b:Person>
          <b:Person>
            <b:Last>Dowdall</b:Last>
            <b:First>M.</b:First>
          </b:Person>
          <b:Person>
            <b:Last>Amundsen</b:Last>
            <b:First>I.</b:First>
          </b:Person>
        </b:NameList>
      </b:Author>
    </b:Author>
    <b:Title>Environmental Impact Assessment of a hypothetical accident during ship transport of spent nuclear fuel from Andreeva Bay to FSUE ATOMFLOT, DSA-rapport 2021:05</b:Title>
    <b:Year>2021</b:Year>
    <b:City>Østerås: Direktoratet for strålevern og atomsikkerhet</b:City>
    <b:RefOrder>21</b:RefOrder>
  </b:Source>
  <b:Source>
    <b:Tag>RG123</b:Tag>
    <b:SourceType>Report</b:SourceType>
    <b:Guid>{B6CC66EF-C5FB-4207-9CA0-CA4C18CC1F62}</b:Guid>
    <b:Author>
      <b:Author>
        <b:Corporate>U.S. Nuclear Regulatory Commission</b:Corporate>
      </b:Author>
    </b:Author>
    <b:Title>Regulatory Guide 1.23, Revision 1: Meteorological Monitoring Programs for Nuclear Power Plants</b:Title>
    <b:Year>2007</b:Year>
    <b:City>Washington, DC</b:City>
    <b:RefOrder>42</b:RefOrder>
  </b:Source>
  <b:Source>
    <b:Tag>NUREG0800</b:Tag>
    <b:SourceType>Report</b:SourceType>
    <b:Guid>{DD3B7575-8E51-450B-B99B-04EF4FDBD9EA}</b:Guid>
    <b:Author>
      <b:Author>
        <b:Corporate>U.S. Nuclear Regulatory Commission</b:Corporate>
      </b:Author>
    </b:Author>
    <b:Title>NUREG-0800, Standard Review Plan, Section 2.3.3: Onsite Meteorological Measurements Programs</b:Title>
    <b:City>Washington, DC</b:City>
    <b:RefOrder>43</b:RefOrder>
  </b:Source>
  <b:Source>
    <b:Tag>PAVAN</b:Tag>
    <b:SourceType>Report</b:SourceType>
    <b:Guid>{1B833DE2-EF61-49BB-AD1F-52064A11305D}</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41</b:RefOrder>
  </b:Source>
  <b:Source>
    <b:Tag>RADTRAD</b:Tag>
    <b:SourceType>Report</b:SourceType>
    <b:Guid>{01C6AD3D-EC71-4BCE-9747-F2CA98AB9AA4}</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38</b:RefOrder>
  </b:Source>
  <b:Source>
    <b:Tag>FGR11</b:Tag>
    <b:SourceType>Report</b:SourceType>
    <b:Guid>{BE87BF6F-D2AF-4527-9EC0-8770EC7F208E}</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39</b:RefOrder>
  </b:Source>
  <b:Source>
    <b:Tag>FGR12</b:Tag>
    <b:SourceType>Report</b:SourceType>
    <b:Guid>{EBD661CA-C6AA-4D48-9034-EBB3438E73E1}</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40</b:RefOrder>
  </b:Source>
  <b:Source>
    <b:Tag>GIFFORD</b:Tag>
    <b:SourceType>Report</b:SourceType>
    <b:Guid>{0C23F43D-35C5-4A85-B123-1414A7CD977F}</b:Guid>
    <b:Author>
      <b:Author>
        <b:NameList>
          <b:Person>
            <b:Last>Gifford</b:Last>
            <b:First>F. A.</b:First>
          </b:Person>
        </b:NameList>
      </b:Author>
    </b:Author>
    <b:Title>Use of routine meteorological observations for estimating atmospheric dispersion, Nuclear Safety 2(4), 47–51</b:Title>
    <b:Year>1961</b:Year>
    <b:RefOrder>44</b:RefOrder>
  </b:Source>
  <b:Source>
    <b:Tag>SAATY80</b:Tag>
    <b:SourceType>Report</b:SourceType>
    <b:Guid>{40BC9132-1325-4D20-9D34-39C2AA803FBD}</b:Guid>
    <b:Author>
      <b:Author>
        <b:NameList>
          <b:Person>
            <b:Last>Saaty</b:Last>
            <b:First>T. L.</b:First>
          </b:Person>
        </b:NameList>
      </b:Author>
    </b:Author>
    <b:Title>The Analytic Hierarchy Process</b:Title>
    <b:Year>1980</b:Year>
    <b:City>Nueva York: McGraw-Hill</b:City>
    <b:RefOrder>25</b:RefOrder>
  </b:Source>
  <b:Source>
    <b:Tag>SUPERDEC</b:Tag>
    <b:SourceType>Report</b:SourceType>
    <b:Guid>{3AF90F15-B562-431D-9042-021E0D8BFFD6}</b:Guid>
    <b:Author>
      <b:Author>
        <b:Corporate>Creative Decisions Foundation</b:Corporate>
      </b:Author>
    </b:Author>
    <b:Title>Super Decisions, versión 2.10: software para el AHP y el ANP, https://superdecisions.com</b:Title>
    <b:City>Pittsburgh, PA</b:City>
    <b:RefOrder>26</b:RefOrder>
  </b:Source>
  <b:Source>
    <b:Tag>ORNL12</b:Tag>
    <b:SourceType>Report</b:SourceType>
    <b:Guid>{4D702741-07A6-4CB3-92C3-84EA0F026B3F}</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29</b:RefOrder>
  </b:Source>
  <b:Source>
    <b:Tag>NUBASE</b:Tag>
    <b:SourceType>Report</b:SourceType>
    <b:Guid>{25E2C904-A29F-427F-9113-180A122270AD}</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33</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