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FC4F" w14:textId="77777777" w:rsidR="0078396D" w:rsidRDefault="00000000">
      <w:r>
        <w:rPr>
          <w:b/>
          <w:color w:val="3476B1"/>
          <w:sz w:val="16"/>
        </w:rPr>
        <w:t>CEC EPN  /  DIPLOMADO EN BIG DATA E INTELIGENCIA ARTIFICIAL  /  MÓDULO 3</w:t>
      </w:r>
    </w:p>
    <w:p w14:paraId="0F875DF6" w14:textId="77777777" w:rsidR="0078396D" w:rsidRDefault="00000000">
      <w:pPr>
        <w:pStyle w:val="Ttulo"/>
      </w:pPr>
      <w:r>
        <w:t>Proyecto Integrador · Tarea 3</w:t>
      </w:r>
    </w:p>
    <w:p w14:paraId="00FEA133" w14:textId="40A4EDDE" w:rsidR="0078396D" w:rsidRDefault="00000000" w:rsidP="00376048">
      <w:pPr>
        <w:spacing w:after="200"/>
      </w:pPr>
      <w:r>
        <w:rPr>
          <w:b/>
          <w:color w:val="DA181E"/>
          <w:sz w:val="20"/>
        </w:rPr>
        <w:t xml:space="preserve">Formativa · práctica guiada · Día 6 · 20 puntos </w:t>
      </w:r>
    </w:p>
    <w:p w14:paraId="437ACFD6" w14:textId="77777777" w:rsidR="0078396D" w:rsidRDefault="00000000">
      <w:pPr>
        <w:pStyle w:val="Ttulo1"/>
      </w:pPr>
      <w:r>
        <w:t>Descripción de la actividad</w:t>
      </w:r>
    </w:p>
    <w:p w14:paraId="59840F9D" w14:textId="77777777" w:rsidR="0078396D" w:rsidRDefault="00000000">
      <w:r>
        <w:t>Tercera etapa del mismo Proyecto Integrador. Sobre las particiones y transformaciones de la Tarea 2, construye referencias y candidatos; usa únicamente Train y Validation para seleccionar. Test sigue reservado.</w:t>
      </w:r>
    </w:p>
    <w:p w14:paraId="3A57D227" w14:textId="77777777" w:rsidR="0078396D" w:rsidRDefault="00000000">
      <w:pPr>
        <w:pStyle w:val="Ttulo1"/>
      </w:pPr>
      <w:r>
        <w:t>Objetivo de aprendizaje</w:t>
      </w:r>
    </w:p>
    <w:p w14:paraId="5625ED05" w14:textId="77777777" w:rsidR="0078396D" w:rsidRDefault="00000000">
      <w:r>
        <w:t>Comparar alternativas en condiciones justas, interpretar las métricas adecuadas al tipo de problema y dejar escrita una decisión antes de la evaluación final.</w:t>
      </w:r>
    </w:p>
    <w:p w14:paraId="0802C444" w14:textId="77777777" w:rsidR="0078396D" w:rsidRDefault="00000000">
      <w:pPr>
        <w:pStyle w:val="Ttulo1"/>
      </w:pPr>
      <w:r>
        <w:t>Resultado esperado</w:t>
      </w:r>
    </w:p>
    <w:p w14:paraId="6D302A4F" w14:textId="77777777" w:rsidR="0078396D" w:rsidRDefault="00000000">
      <w:r>
        <w:t>Notebook con referencia, tabla de alternativas sobre las mismas filas de Validation, métrica/criterio justificados, selección congelada y dos límites concretos. No se exige Grid Search si no aporta.</w:t>
      </w:r>
    </w:p>
    <w:p w14:paraId="6BD40F15" w14:textId="77777777" w:rsidR="0078396D" w:rsidRDefault="00000000">
      <w:pPr>
        <w:pStyle w:val="Ttulo1"/>
      </w:pPr>
      <w:r>
        <w:t>Cómo se trabajará</w:t>
      </w:r>
    </w:p>
    <w:p w14:paraId="41539888" w14:textId="77777777" w:rsidR="0078396D" w:rsidRDefault="00000000">
      <w:pPr>
        <w:ind w:left="198"/>
      </w:pPr>
      <w:r>
        <w:rPr>
          <w:b/>
          <w:color w:val="3476B1"/>
        </w:rPr>
        <w:t xml:space="preserve">Paso 1. </w:t>
      </w:r>
      <w:r>
        <w:t>Regresión: media de Train o persistencia como baseline y al menos un modelo con MAE/RMSE. Clasificación: mayoría como baseline y al menos dos clasificadores con matriz, Precision, Recall, F1 y Accuracy.</w:t>
      </w:r>
    </w:p>
    <w:p w14:paraId="3F0F75A5" w14:textId="77777777" w:rsidR="0078396D" w:rsidRDefault="00000000">
      <w:pPr>
        <w:ind w:left="198"/>
      </w:pPr>
      <w:r>
        <w:rPr>
          <w:b/>
          <w:color w:val="3476B1"/>
        </w:rPr>
        <w:t xml:space="preserve">Paso 2. </w:t>
      </w:r>
      <w:r>
        <w:t>Clustering: compara valores de k o K-Means/Ward mediante tamaños, Silhouette, centroides y estabilidad; no informes Accuracy sin etiquetas verdaderas.</w:t>
      </w:r>
    </w:p>
    <w:p w14:paraId="4F21056B" w14:textId="77777777" w:rsidR="0078396D" w:rsidRDefault="00000000">
      <w:pPr>
        <w:ind w:left="198"/>
      </w:pPr>
      <w:r>
        <w:rPr>
          <w:b/>
          <w:color w:val="3476B1"/>
        </w:rPr>
        <w:t xml:space="preserve">Paso 3. </w:t>
      </w:r>
      <w:r>
        <w:t>Ajusta candidatos y transformaciones sin fuga; compara sobre las mismas filas de Validation o CV apropiada.</w:t>
      </w:r>
    </w:p>
    <w:p w14:paraId="40D9C8D7" w14:textId="77777777" w:rsidR="0078396D" w:rsidRDefault="00000000">
      <w:pPr>
        <w:ind w:left="198"/>
      </w:pPr>
      <w:r>
        <w:rPr>
          <w:b/>
          <w:color w:val="3476B1"/>
        </w:rPr>
        <w:t xml:space="preserve">Paso 4. </w:t>
      </w:r>
      <w:r>
        <w:t>Explica qué error o perfil cambiaría una decisión real; reconoce costos, sensibilidad y limitaciones.</w:t>
      </w:r>
    </w:p>
    <w:p w14:paraId="7DFABA51" w14:textId="77777777" w:rsidR="0078396D" w:rsidRDefault="00000000">
      <w:pPr>
        <w:ind w:left="198"/>
      </w:pPr>
      <w:r>
        <w:rPr>
          <w:b/>
          <w:color w:val="3476B1"/>
        </w:rPr>
        <w:t xml:space="preserve">Paso 5. </w:t>
      </w:r>
      <w:r>
        <w:t>Antes de mirar Test, registra modelo o k, columnas, parámetros, métrica prioritaria y dos límites. Esta decisión se verificará en la práctica final.</w:t>
      </w:r>
    </w:p>
    <w:p w14:paraId="4139ADF3" w14:textId="77777777" w:rsidR="00376048" w:rsidRDefault="00376048">
      <w:pPr>
        <w:ind w:left="198"/>
      </w:pPr>
    </w:p>
    <w:p w14:paraId="28AC699C" w14:textId="77777777" w:rsidR="00376048" w:rsidRDefault="00376048">
      <w:pPr>
        <w:ind w:left="198"/>
      </w:pPr>
    </w:p>
    <w:p w14:paraId="63CF640B" w14:textId="77777777" w:rsidR="00376048" w:rsidRDefault="00376048">
      <w:pPr>
        <w:ind w:left="198"/>
      </w:pPr>
    </w:p>
    <w:p w14:paraId="2D0B8962" w14:textId="77777777" w:rsidR="00376048" w:rsidRDefault="00376048">
      <w:pPr>
        <w:ind w:left="198"/>
      </w:pPr>
    </w:p>
    <w:p w14:paraId="1EA61068" w14:textId="77777777" w:rsidR="00376048" w:rsidRDefault="00376048">
      <w:pPr>
        <w:ind w:left="198"/>
      </w:pPr>
    </w:p>
    <w:p w14:paraId="40D05160" w14:textId="77777777" w:rsidR="00376048" w:rsidRDefault="00376048">
      <w:pPr>
        <w:ind w:left="198"/>
      </w:pPr>
    </w:p>
    <w:p w14:paraId="1ADEFF59" w14:textId="77777777" w:rsidR="00376048" w:rsidRDefault="00376048">
      <w:pPr>
        <w:ind w:left="198"/>
      </w:pPr>
    </w:p>
    <w:p w14:paraId="4FA637F8" w14:textId="77777777" w:rsidR="00376048" w:rsidRDefault="00376048">
      <w:pPr>
        <w:ind w:left="198"/>
      </w:pPr>
    </w:p>
    <w:p w14:paraId="02061DD7" w14:textId="77777777" w:rsidR="00FD05DE" w:rsidRDefault="00FD05DE">
      <w:pPr>
        <w:ind w:left="198"/>
      </w:pPr>
    </w:p>
    <w:p w14:paraId="35A43D90" w14:textId="77777777" w:rsidR="00376048" w:rsidRDefault="00376048">
      <w:pPr>
        <w:ind w:left="198"/>
      </w:pPr>
    </w:p>
    <w:p w14:paraId="16CAA9F1" w14:textId="77777777" w:rsidR="0078396D" w:rsidRDefault="00000000">
      <w:pPr>
        <w:pStyle w:val="Ttulo1"/>
      </w:pPr>
      <w:r>
        <w:lastRenderedPageBreak/>
        <w:t>Rúbrica de evaluación — 20 puntos</w:t>
      </w:r>
    </w:p>
    <w:p w14:paraId="77E64768" w14:textId="2D8BF350" w:rsidR="0078396D" w:rsidRDefault="00000000">
      <w:r>
        <w:t xml:space="preserve">Por cada criterio marque Logrado (puntaje completo), En desarrollo (mitad) o No logrado (0). Se admiten medios puntos. </w:t>
      </w:r>
    </w:p>
    <w:tbl>
      <w:tblPr>
        <w:tblW w:w="8504" w:type="dxa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964"/>
      </w:tblGrid>
      <w:tr w:rsidR="0078396D" w14:paraId="6DB33CCC" w14:textId="77777777">
        <w:trPr>
          <w:jc w:val="center"/>
        </w:trPr>
        <w:tc>
          <w:tcPr>
            <w:tcW w:w="1701" w:type="dxa"/>
            <w:shd w:val="clear" w:color="auto" w:fill="DDEAF5"/>
            <w:vAlign w:val="center"/>
          </w:tcPr>
          <w:p w14:paraId="584E5E36" w14:textId="77777777" w:rsidR="0078396D" w:rsidRDefault="00000000">
            <w:pPr>
              <w:keepNext/>
              <w:spacing w:after="4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5839" w:type="dxa"/>
            <w:shd w:val="clear" w:color="auto" w:fill="DDEAF5"/>
            <w:vAlign w:val="center"/>
          </w:tcPr>
          <w:p w14:paraId="51811A27" w14:textId="77777777" w:rsidR="0078396D" w:rsidRDefault="00000000">
            <w:pPr>
              <w:keepNext/>
              <w:spacing w:after="40"/>
            </w:pPr>
            <w:r>
              <w:rPr>
                <w:b/>
                <w:sz w:val="17"/>
              </w:rPr>
              <w:t>Niveles de desempeño y evidencia observable</w:t>
            </w:r>
          </w:p>
        </w:tc>
        <w:tc>
          <w:tcPr>
            <w:tcW w:w="964" w:type="dxa"/>
            <w:shd w:val="clear" w:color="auto" w:fill="DDEAF5"/>
            <w:vAlign w:val="center"/>
          </w:tcPr>
          <w:p w14:paraId="60D53085" w14:textId="77777777" w:rsidR="0078396D" w:rsidRDefault="00000000">
            <w:pPr>
              <w:keepNext/>
              <w:spacing w:after="40"/>
            </w:pPr>
            <w:r>
              <w:rPr>
                <w:b/>
                <w:sz w:val="17"/>
              </w:rPr>
              <w:t>Puntos</w:t>
            </w:r>
          </w:p>
        </w:tc>
      </w:tr>
      <w:tr w:rsidR="0078396D" w14:paraId="5BC56D9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306030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Referencia</w:t>
            </w:r>
          </w:p>
        </w:tc>
        <w:tc>
          <w:tcPr>
            <w:tcW w:w="5839" w:type="dxa"/>
          </w:tcPr>
          <w:p w14:paraId="2AE6D181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Baseline supervisado o referencia de perfiles/particiones en clustering, con propósito.</w:t>
            </w:r>
          </w:p>
          <w:p w14:paraId="740000F3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Muestra referencia sin explicar qué aporta.</w:t>
            </w:r>
          </w:p>
          <w:p w14:paraId="3F31683B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hay comparación pertinente.</w:t>
            </w:r>
          </w:p>
        </w:tc>
        <w:tc>
          <w:tcPr>
            <w:tcW w:w="964" w:type="dxa"/>
            <w:vAlign w:val="center"/>
          </w:tcPr>
          <w:p w14:paraId="6578864F" w14:textId="77777777" w:rsidR="0078396D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78396D" w14:paraId="262CACA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0A6BCF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Alternativas</w:t>
            </w:r>
          </w:p>
        </w:tc>
        <w:tc>
          <w:tcPr>
            <w:tcW w:w="5839" w:type="dxa"/>
          </w:tcPr>
          <w:p w14:paraId="6AD6CD3F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(6): </w:t>
            </w:r>
            <w:r>
              <w:rPr>
                <w:sz w:val="16"/>
              </w:rPr>
              <w:t>Modelos o particiones adecuados comparados sobre las mismas filas de Validation sin fuga.</w:t>
            </w:r>
          </w:p>
          <w:p w14:paraId="4D8CDD0D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(3): </w:t>
            </w:r>
            <w:r>
              <w:rPr>
                <w:sz w:val="16"/>
              </w:rPr>
              <w:t>Candidatos presentes pero comparación parcial.</w:t>
            </w:r>
          </w:p>
          <w:p w14:paraId="30091C9B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Compara conjuntos distintos o solo Train.</w:t>
            </w:r>
          </w:p>
        </w:tc>
        <w:tc>
          <w:tcPr>
            <w:tcW w:w="964" w:type="dxa"/>
            <w:vAlign w:val="center"/>
          </w:tcPr>
          <w:p w14:paraId="689B3AD3" w14:textId="77777777" w:rsidR="0078396D" w:rsidRDefault="00000000">
            <w:pPr>
              <w:spacing w:after="40"/>
            </w:pPr>
            <w:r>
              <w:rPr>
                <w:sz w:val="17"/>
              </w:rPr>
              <w:t>___ / 6</w:t>
            </w:r>
          </w:p>
        </w:tc>
      </w:tr>
      <w:tr w:rsidR="0078396D" w14:paraId="2F1F34F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E89A7A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Métricas</w:t>
            </w:r>
          </w:p>
        </w:tc>
        <w:tc>
          <w:tcPr>
            <w:tcW w:w="5839" w:type="dxa"/>
          </w:tcPr>
          <w:p w14:paraId="687AEDF2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Usa MAE/RMSE, matriz/Recall/Precision/F1 o Silhouette/tamaños/perfiles según tipo, con lectura.</w:t>
            </w:r>
          </w:p>
          <w:p w14:paraId="4F073C86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Métrica adecuada sin unidad o interpretación.</w:t>
            </w:r>
          </w:p>
          <w:p w14:paraId="63A9B1D3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Métrica incompatible: p. ej., Accuracy de clustering sin etiquetas.</w:t>
            </w:r>
          </w:p>
        </w:tc>
        <w:tc>
          <w:tcPr>
            <w:tcW w:w="964" w:type="dxa"/>
            <w:vAlign w:val="center"/>
          </w:tcPr>
          <w:p w14:paraId="0017E0FF" w14:textId="77777777" w:rsidR="0078396D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78396D" w14:paraId="70A746A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4070AD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Elección</w:t>
            </w:r>
          </w:p>
        </w:tc>
        <w:tc>
          <w:tcPr>
            <w:tcW w:w="5839" w:type="dxa"/>
          </w:tcPr>
          <w:p w14:paraId="522F8F1D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Relaciona selección con objetivo, costos/estabilidad y complejidad o variabilidad.</w:t>
            </w:r>
          </w:p>
          <w:p w14:paraId="05922574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Escoge un número mayor/menor sin explicar su significado.</w:t>
            </w:r>
          </w:p>
          <w:p w14:paraId="52B3856B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Elige arbitrariamente o mirando Test.</w:t>
            </w:r>
          </w:p>
        </w:tc>
        <w:tc>
          <w:tcPr>
            <w:tcW w:w="964" w:type="dxa"/>
            <w:vAlign w:val="center"/>
          </w:tcPr>
          <w:p w14:paraId="4C122F24" w14:textId="77777777" w:rsidR="0078396D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78396D" w14:paraId="53A7610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4F4971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Decisión fijada</w:t>
            </w:r>
          </w:p>
        </w:tc>
        <w:tc>
          <w:tcPr>
            <w:tcW w:w="5839" w:type="dxa"/>
          </w:tcPr>
          <w:p w14:paraId="68C151C9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(2): </w:t>
            </w:r>
            <w:r>
              <w:rPr>
                <w:sz w:val="16"/>
              </w:rPr>
              <w:t>Registra regla, modelo/k, parámetros, variables y dos límites antes de Test.</w:t>
            </w:r>
          </w:p>
          <w:p w14:paraId="5B6B6EC6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(1): </w:t>
            </w:r>
            <w:r>
              <w:rPr>
                <w:sz w:val="16"/>
              </w:rPr>
              <w:t>Decisión anotada pero incompleta.</w:t>
            </w:r>
          </w:p>
          <w:p w14:paraId="43858B34" w14:textId="77777777" w:rsidR="0078396D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fija decisión o ajusta después de Test.</w:t>
            </w:r>
          </w:p>
        </w:tc>
        <w:tc>
          <w:tcPr>
            <w:tcW w:w="964" w:type="dxa"/>
            <w:vAlign w:val="center"/>
          </w:tcPr>
          <w:p w14:paraId="753A2B98" w14:textId="77777777" w:rsidR="0078396D" w:rsidRDefault="00000000">
            <w:pPr>
              <w:spacing w:after="40"/>
            </w:pPr>
            <w:r>
              <w:rPr>
                <w:sz w:val="17"/>
              </w:rPr>
              <w:t>___ / 2</w:t>
            </w:r>
          </w:p>
        </w:tc>
      </w:tr>
      <w:tr w:rsidR="0078396D" w14:paraId="0FC41E82" w14:textId="77777777">
        <w:trPr>
          <w:cantSplit/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5742184B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5839" w:type="dxa"/>
            <w:shd w:val="clear" w:color="auto" w:fill="EAF1F8"/>
            <w:vAlign w:val="center"/>
          </w:tcPr>
          <w:p w14:paraId="1DAACB6B" w14:textId="77777777" w:rsidR="0078396D" w:rsidRDefault="00000000">
            <w:pPr>
              <w:spacing w:after="40"/>
            </w:pPr>
            <w:r>
              <w:rPr>
                <w:sz w:val="17"/>
              </w:rPr>
              <w:t>Decisión registrada en el notebook; Test no consultado.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3C4A7700" w14:textId="77777777" w:rsidR="0078396D" w:rsidRDefault="00000000">
            <w:pPr>
              <w:spacing w:after="40"/>
            </w:pPr>
            <w:r>
              <w:rPr>
                <w:b/>
                <w:sz w:val="17"/>
              </w:rPr>
              <w:t>___ / 20</w:t>
            </w:r>
          </w:p>
        </w:tc>
      </w:tr>
    </w:tbl>
    <w:p w14:paraId="4B100094" w14:textId="1246474D" w:rsidR="0078396D" w:rsidRDefault="0078396D"/>
    <w:sectPr w:rsidR="0078396D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BC23C" w14:textId="77777777" w:rsidR="00B07884" w:rsidRDefault="00B07884" w:rsidP="00FE1C13">
      <w:pPr>
        <w:spacing w:after="0" w:line="240" w:lineRule="auto"/>
      </w:pPr>
      <w:r>
        <w:separator/>
      </w:r>
    </w:p>
  </w:endnote>
  <w:endnote w:type="continuationSeparator" w:id="0">
    <w:p w14:paraId="6AA5F46B" w14:textId="77777777" w:rsidR="00B07884" w:rsidRDefault="00B07884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D5447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BEECC" w14:textId="77777777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3DD09A" wp14:editId="37787A43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3F73FC6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D071E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2BB98" w14:textId="77777777" w:rsidR="00B07884" w:rsidRDefault="00B07884" w:rsidP="00FE1C13">
      <w:pPr>
        <w:spacing w:after="0" w:line="240" w:lineRule="auto"/>
      </w:pPr>
      <w:r>
        <w:separator/>
      </w:r>
    </w:p>
  </w:footnote>
  <w:footnote w:type="continuationSeparator" w:id="0">
    <w:p w14:paraId="162D3698" w14:textId="77777777" w:rsidR="00B07884" w:rsidRDefault="00B07884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E60F3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E964B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1428CC" wp14:editId="4C6DD980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E4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76048"/>
    <w:rsid w:val="003E16B8"/>
    <w:rsid w:val="005A334C"/>
    <w:rsid w:val="005C28DE"/>
    <w:rsid w:val="006F317B"/>
    <w:rsid w:val="0072228F"/>
    <w:rsid w:val="0078396D"/>
    <w:rsid w:val="00801D3F"/>
    <w:rsid w:val="008050B7"/>
    <w:rsid w:val="00876347"/>
    <w:rsid w:val="008B51F7"/>
    <w:rsid w:val="0097103E"/>
    <w:rsid w:val="00982E33"/>
    <w:rsid w:val="00990A5D"/>
    <w:rsid w:val="00B07884"/>
    <w:rsid w:val="00B8243B"/>
    <w:rsid w:val="00CD06CE"/>
    <w:rsid w:val="00DC73F1"/>
    <w:rsid w:val="00E14030"/>
    <w:rsid w:val="00E97C43"/>
    <w:rsid w:val="00F915EA"/>
    <w:rsid w:val="00FD05DE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FBB7B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before="40"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customStyle="1" w:styleId="InstrumentoOpcion">
    <w:name w:val="InstrumentoOpcion"/>
    <w:basedOn w:val="Normal"/>
    <w:pPr>
      <w:spacing w:after="20"/>
      <w:ind w:left="31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JONATHAN ANDRES ROSERO SOTO</cp:lastModifiedBy>
  <cp:revision>4</cp:revision>
  <cp:lastPrinted>2026-10-13T16:05:00Z</cp:lastPrinted>
  <dcterms:created xsi:type="dcterms:W3CDTF">2024-05-20T18:13:00Z</dcterms:created>
  <dcterms:modified xsi:type="dcterms:W3CDTF">2026-10-13T16:06:00Z</dcterms:modified>
</cp:coreProperties>
</file>