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50B7" w:rsidRDefault="00F915EA">
      <w:r>
        <w:rPr>
          <w:noProof/>
        </w:rPr>
        <w:drawing>
          <wp:anchor distT="0" distB="0" distL="114300" distR="114300" simplePos="0" relativeHeight="251647488" behindDoc="1" locked="0" layoutInCell="1" allowOverlap="1" wp14:anchorId="48632108" wp14:editId="7E744825">
            <wp:simplePos x="0" y="0"/>
            <wp:positionH relativeFrom="column">
              <wp:posOffset>-1072515</wp:posOffset>
            </wp:positionH>
            <wp:positionV relativeFrom="paragraph">
              <wp:posOffset>-1244600</wp:posOffset>
            </wp:positionV>
            <wp:extent cx="7546340" cy="10674985"/>
            <wp:effectExtent l="0" t="0" r="0" b="0"/>
            <wp:wrapTight wrapText="bothSides">
              <wp:wrapPolygon edited="0">
                <wp:start x="0" y="0"/>
                <wp:lineTo x="0" y="21547"/>
                <wp:lineTo x="21538" y="21547"/>
                <wp:lineTo x="21538" y="0"/>
                <wp:lineTo x="0" y="0"/>
              </wp:wrapPolygon>
            </wp:wrapTight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 Imagen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1067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103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549E66" wp14:editId="4A2C888D">
                <wp:simplePos x="0" y="0"/>
                <wp:positionH relativeFrom="column">
                  <wp:posOffset>746</wp:posOffset>
                </wp:positionH>
                <wp:positionV relativeFrom="paragraph">
                  <wp:posOffset>8774016</wp:posOffset>
                </wp:positionV>
                <wp:extent cx="6353644" cy="1828800"/>
                <wp:effectExtent l="0" t="0" r="0" b="3175"/>
                <wp:wrapNone/>
                <wp:docPr id="1491772533" name="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644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7103E" w:rsidRPr="0097103E" w:rsidRDefault="0097103E" w:rsidP="0097103E">
                            <w:pPr>
                              <w:rPr>
                                <w:color w:val="808080" w:themeColor="background1" w:themeShade="80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97103E">
                              <w:rPr>
                                <w:color w:val="808080" w:themeColor="background1" w:themeShade="80"/>
                                <w:sz w:val="24"/>
                                <w:szCs w:val="24"/>
                                <w:lang w:val="es-ES"/>
                              </w:rPr>
                              <w:t>Edificio Aulas y Relación con el Medio Externo, Av. Toledo N23-55 y Madrid. Telf.: +593 2 2525766 - Ext: 102 / 125 / 143, 120, 127 - www.cec-epn.edu.ec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2549E66" id="_x0000_t202" coordsize="21600,21600" o:spt="202" path="m,l,21600r21600,l21600,xe">
                <v:stroke joinstyle="miter"/>
                <v:path gradientshapeok="t" o:connecttype="rect"/>
              </v:shapetype>
              <v:shape id="5 Cuadro de texto" o:spid="_x0000_s1026" type="#_x0000_t202" style="position:absolute;margin-left:.05pt;margin-top:690.85pt;width:500.3pt;height:2in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" filled="f" stroked="f">
                <v:textbox style="mso-fit-shape-to-text:t">
                  <w:txbxContent>
                    <w:p w:rsidR="0097103E" w:rsidRPr="0097103E" w:rsidRDefault="0097103E" w:rsidP="0097103E">
                      <w:pPr>
                        <w:rPr>
                          <w:color w:val="808080" w:themeColor="background1" w:themeShade="80"/>
                          <w:sz w:val="24"/>
                          <w:szCs w:val="24"/>
                          <w:lang w:val="es-ES"/>
                        </w:rPr>
                      </w:pPr>
                      <w:r w:rsidRPr="0097103E">
                        <w:rPr>
                          <w:color w:val="808080" w:themeColor="background1" w:themeShade="80"/>
                          <w:sz w:val="24"/>
                          <w:szCs w:val="24"/>
                          <w:lang w:val="es-ES"/>
                        </w:rPr>
                        <w:t>Edificio Aulas y Relación con el Medio Externo, Av. Toledo N23-55 y Madrid. Telf.: +593 2 2525766 - Ext: 102 / 125 / 143, 120, 127 - www.cec-epn.edu.ec</w:t>
                      </w:r>
                    </w:p>
                  </w:txbxContent>
                </v:textbox>
              </v:shape>
            </w:pict>
          </mc:Fallback>
        </mc:AlternateContent>
      </w:r>
      <w:r w:rsidR="001071AB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99B1E61" wp14:editId="0351B333">
                <wp:simplePos x="0" y="0"/>
                <wp:positionH relativeFrom="column">
                  <wp:posOffset>-642206</wp:posOffset>
                </wp:positionH>
                <wp:positionV relativeFrom="paragraph">
                  <wp:posOffset>7557218</wp:posOffset>
                </wp:positionV>
                <wp:extent cx="7178619" cy="1828800"/>
                <wp:effectExtent l="0" t="0" r="0" b="0"/>
                <wp:wrapNone/>
                <wp:docPr id="1033845802" name="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8619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071AB" w:rsidRPr="001071AB" w:rsidRDefault="001071AB" w:rsidP="001071AB">
                            <w:pPr>
                              <w:rPr>
                                <w:color w:val="808080" w:themeColor="background1" w:themeShade="80"/>
                                <w:sz w:val="40"/>
                                <w:szCs w:val="40"/>
                                <w:lang w:val="es-ES"/>
                              </w:rPr>
                            </w:pPr>
                            <w:r w:rsidRPr="001071AB">
                              <w:rPr>
                                <w:color w:val="808080" w:themeColor="background1" w:themeShade="80"/>
                                <w:sz w:val="40"/>
                                <w:szCs w:val="40"/>
                                <w:lang w:val="es-ES"/>
                              </w:rPr>
                              <w:t>Diplomado Big Data e 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9B1E61" id="_x0000_s1027" type="#_x0000_t202" style="position:absolute;margin-left:-50.55pt;margin-top:595.05pt;width:565.25pt;height:2in;z-index:25166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" filled="f" stroked="f">
                <v:textbox style="mso-fit-shape-to-text:t">
                  <w:txbxContent>
                    <w:p w:rsidR="001071AB" w:rsidRPr="001071AB" w:rsidRDefault="001071AB" w:rsidP="001071AB">
                      <w:pPr>
                        <w:rPr>
                          <w:color w:val="808080" w:themeColor="background1" w:themeShade="80"/>
                          <w:sz w:val="40"/>
                          <w:szCs w:val="40"/>
                          <w:lang w:val="es-ES"/>
                        </w:rPr>
                      </w:pPr>
                      <w:r w:rsidRPr="001071AB">
                        <w:rPr>
                          <w:color w:val="808080" w:themeColor="background1" w:themeShade="80"/>
                          <w:sz w:val="40"/>
                          <w:szCs w:val="40"/>
                          <w:lang w:val="es-ES"/>
                        </w:rPr>
                        <w:t>Diplomado Big Data e IA</w:t>
                      </w:r>
                    </w:p>
                  </w:txbxContent>
                </v:textbox>
              </v:shape>
            </w:pict>
          </mc:Fallback>
        </mc:AlternateContent>
      </w:r>
      <w:r w:rsidR="001071AB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8450E51" wp14:editId="2AA33FAE">
                <wp:simplePos x="0" y="0"/>
                <wp:positionH relativeFrom="column">
                  <wp:posOffset>-698472</wp:posOffset>
                </wp:positionH>
                <wp:positionV relativeFrom="paragraph">
                  <wp:posOffset>6961174</wp:posOffset>
                </wp:positionV>
                <wp:extent cx="7178619" cy="1828800"/>
                <wp:effectExtent l="0" t="0" r="0" b="0"/>
                <wp:wrapNone/>
                <wp:docPr id="5" name="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8619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8243B" w:rsidRPr="001071AB" w:rsidRDefault="00B8243B" w:rsidP="001071A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1071AB">
                              <w:rPr>
                                <w:sz w:val="40"/>
                                <w:szCs w:val="40"/>
                              </w:rPr>
                              <w:t>Práctica final · Módulo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450E51" id="_x0000_s1028" type="#_x0000_t202" style="position:absolute;margin-left:-55pt;margin-top:548.1pt;width:565.25pt;height:2in;z-index:251675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" filled="f" stroked="f">
                <v:textbox style="mso-fit-shape-to-text:t">
                  <w:txbxContent>
                    <w:p w:rsidR="00B8243B" w:rsidRPr="001071AB" w:rsidRDefault="00B8243B" w:rsidP="001071AB">
                      <w:pPr>
                        <w:rPr>
                          <w:sz w:val="40"/>
                          <w:szCs w:val="40"/>
                        </w:rPr>
                      </w:pPr>
                      <w:r w:rsidRPr="001071AB">
                        <w:rPr>
                          <w:sz w:val="40"/>
                          <w:szCs w:val="40"/>
                        </w:rPr>
                        <w:t>Práctica final · Módulo 3</w:t>
                      </w:r>
                    </w:p>
                  </w:txbxContent>
                </v:textbox>
              </v:shape>
            </w:pict>
          </mc:Fallback>
        </mc:AlternateContent>
      </w:r>
      <w:r w:rsidR="001071AB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C95E1F7" wp14:editId="4C86899D">
                <wp:simplePos x="0" y="0"/>
                <wp:positionH relativeFrom="column">
                  <wp:posOffset>-658716</wp:posOffset>
                </wp:positionH>
                <wp:positionV relativeFrom="paragraph">
                  <wp:posOffset>5434523</wp:posOffset>
                </wp:positionV>
                <wp:extent cx="5557962" cy="1264258"/>
                <wp:effectExtent l="0" t="0" r="0" b="0"/>
                <wp:wrapNone/>
                <wp:docPr id="3" name="3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7962" cy="12642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8243B" w:rsidRPr="00DC73F1" w:rsidRDefault="00B8243B" w:rsidP="001071AB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DC73F1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Proyecto Integrador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5E1F7" id="3 Cuadro de texto" o:spid="_x0000_s1029" type="#_x0000_t202" style="position:absolute;margin-left:-51.85pt;margin-top:427.9pt;width:437.65pt;height:99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" filled="f" stroked="f">
                <v:textbox>
                  <w:txbxContent>
                    <w:p w:rsidR="00B8243B" w:rsidRPr="00DC73F1" w:rsidRDefault="00B8243B" w:rsidP="001071AB"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DC73F1">
                        <w:rPr>
                          <w:b/>
                          <w:bCs/>
                          <w:sz w:val="56"/>
                          <w:szCs w:val="56"/>
                        </w:rPr>
                        <w:t>Proyecto Integrador</w:t>
                      </w:r>
                    </w:p>
                  </w:txbxContent>
                </v:textbox>
              </v:shape>
            </w:pict>
          </mc:Fallback>
        </mc:AlternateContent>
      </w:r>
    </w:p>
    <w:p w:rsidR="005E0B5F" w:rsidRDefault="00000000">
      <w:r>
        <w:rPr>
          <w:b/>
          <w:color w:val="3476B1"/>
          <w:sz w:val="16"/>
        </w:rPr>
        <w:lastRenderedPageBreak/>
        <w:t>CEC EPN  /  DIPLOMADO EN BIG DATA E INTELIGENCIA ARTIFICIAL  /  MÓDULO 3</w:t>
      </w:r>
    </w:p>
    <w:p w:rsidR="005E0B5F" w:rsidRDefault="00000000">
      <w:pPr>
        <w:pStyle w:val="Ttulo"/>
      </w:pPr>
      <w:r>
        <w:t>Proyecto Integrador · Práctica final</w:t>
      </w:r>
    </w:p>
    <w:p w:rsidR="005E0B5F" w:rsidRDefault="00000000" w:rsidP="00ED62BB">
      <w:pPr>
        <w:spacing w:after="200"/>
      </w:pPr>
      <w:r>
        <w:rPr>
          <w:b/>
          <w:color w:val="DA181E"/>
          <w:sz w:val="20"/>
        </w:rPr>
        <w:t>Final · laboratorio integrador · Día 7 · 40 puntos · entrega escrita, sin exposición</w:t>
      </w:r>
    </w:p>
    <w:p w:rsidR="005E0B5F" w:rsidRDefault="00000000">
      <w:pPr>
        <w:pStyle w:val="Ttulo1"/>
      </w:pPr>
      <w:r>
        <w:t>Descripción de la actividad</w:t>
      </w:r>
    </w:p>
    <w:p w:rsidR="005E0B5F" w:rsidRDefault="00000000">
      <w:r>
        <w:t xml:space="preserve">Cierra el mismo proyecto de las tres tareas guiadas. Reúne sus avances en un notebook reproducible y ejecuta la comprobación final del procedimiento que fijaste el Día 6. </w:t>
      </w:r>
      <w:r w:rsidR="00ED62BB">
        <w:t>Generar informe ejecutivo de lo trabajado.</w:t>
      </w:r>
    </w:p>
    <w:p w:rsidR="005E0B5F" w:rsidRDefault="00000000">
      <w:pPr>
        <w:pStyle w:val="Ttulo1"/>
      </w:pPr>
      <w:r>
        <w:t>Objetivo de aprendizaje</w:t>
      </w:r>
    </w:p>
    <w:p w:rsidR="005E0B5F" w:rsidRDefault="00000000">
      <w:r>
        <w:t>Evaluar con honestidad el procedimiento retenido, interpretar el resultado frente a la referencia y comunicar por escrito qué se obtuvo, qué no se puede concluir y qué se comprobaría después.</w:t>
      </w:r>
    </w:p>
    <w:p w:rsidR="005E0B5F" w:rsidRDefault="00000000">
      <w:pPr>
        <w:pStyle w:val="Ttulo1"/>
      </w:pPr>
      <w:r>
        <w:t>Resultado esperado</w:t>
      </w:r>
    </w:p>
    <w:p w:rsidR="005E0B5F" w:rsidRDefault="00000000">
      <w:r>
        <w:t>Un solo archivo .ipynb que se ejecuta de principio a fin con el CSV local, conserva la pregunta y los tres avances, muestra Test o estabilidad retenida una vez y termina en una síntesis ejecutiva escrita con una figura o tabla. No hay presentación oral ni diapositivas obligatorias.</w:t>
      </w:r>
    </w:p>
    <w:p w:rsidR="005E0B5F" w:rsidRDefault="00000000">
      <w:pPr>
        <w:pStyle w:val="Ttulo1"/>
      </w:pPr>
      <w:r>
        <w:t>Cómo se trabajará</w:t>
      </w:r>
    </w:p>
    <w:p w:rsidR="005E0B5F" w:rsidRDefault="00000000">
      <w:pPr>
        <w:ind w:left="198"/>
      </w:pPr>
      <w:r>
        <w:rPr>
          <w:b/>
          <w:color w:val="3476B1"/>
        </w:rPr>
        <w:t xml:space="preserve">Paso 1. </w:t>
      </w:r>
      <w:r>
        <w:t>Revisa la decisión registrada en la Tarea 3. No modifiques variables, k, hiperparámetros ni umbral para mejorar Test.</w:t>
      </w:r>
    </w:p>
    <w:p w:rsidR="005E0B5F" w:rsidRDefault="00000000">
      <w:pPr>
        <w:ind w:left="198"/>
      </w:pPr>
      <w:r>
        <w:rPr>
          <w:b/>
          <w:color w:val="3476B1"/>
        </w:rPr>
        <w:t xml:space="preserve">Paso 2. </w:t>
      </w:r>
      <w:r>
        <w:t>Regresión y clasificación: aplica al Test el preprocesamiento aprendido sin reajustarlo, informa métricas pertinentes y compáralas con Validation y baseline.</w:t>
      </w:r>
    </w:p>
    <w:p w:rsidR="005E0B5F" w:rsidRDefault="00000000">
      <w:pPr>
        <w:ind w:left="198"/>
      </w:pPr>
      <w:r>
        <w:rPr>
          <w:b/>
          <w:color w:val="3476B1"/>
        </w:rPr>
        <w:t xml:space="preserve">Paso 3. </w:t>
      </w:r>
      <w:r>
        <w:t>Clustering: interpreta tamaños, perfiles y estabilidad de filas retenidas. K-Means permite asignar filas nuevas; Ward no tiene predict y exige otra comprobación razonada.</w:t>
      </w:r>
    </w:p>
    <w:p w:rsidR="005E0B5F" w:rsidRDefault="00000000">
      <w:pPr>
        <w:ind w:left="198"/>
      </w:pPr>
      <w:r>
        <w:rPr>
          <w:b/>
          <w:color w:val="3476B1"/>
        </w:rPr>
        <w:t xml:space="preserve">Paso 4. </w:t>
      </w:r>
      <w:r>
        <w:t>Integra en orden código, figuras y conclusiones de Tareas 1–3. Escribe una síntesis comprensible: pregunta, dataset, tipo, decisión, cifra o perfil central, dos límites y siguiente paso.</w:t>
      </w:r>
    </w:p>
    <w:p w:rsidR="005E0B5F" w:rsidRDefault="00000000">
      <w:pPr>
        <w:ind w:left="198"/>
      </w:pPr>
      <w:r>
        <w:rPr>
          <w:b/>
          <w:color w:val="3476B1"/>
        </w:rPr>
        <w:t xml:space="preserve">Paso 5. </w:t>
      </w:r>
      <w:r>
        <w:t>Entrega el notebook; la comunicación se evalúa en su texto,</w:t>
      </w:r>
      <w:r w:rsidR="00ED62BB">
        <w:t xml:space="preserve"> y entrega de informe final en </w:t>
      </w:r>
      <w:proofErr w:type="spellStart"/>
      <w:r w:rsidR="00ED62BB">
        <w:t>pdf</w:t>
      </w:r>
      <w:proofErr w:type="spellEnd"/>
      <w:r>
        <w:t>.</w:t>
      </w:r>
    </w:p>
    <w:p w:rsidR="005E0B5F" w:rsidRDefault="00000000">
      <w:r>
        <w:br w:type="page"/>
      </w:r>
    </w:p>
    <w:p w:rsidR="005E0B5F" w:rsidRDefault="00000000">
      <w:pPr>
        <w:pStyle w:val="Ttulo1"/>
      </w:pPr>
      <w:r>
        <w:lastRenderedPageBreak/>
        <w:t>Rúbrica de evaluación — 40 puntos</w:t>
      </w:r>
    </w:p>
    <w:p w:rsidR="005E0B5F" w:rsidRDefault="00000000">
      <w:r>
        <w:t xml:space="preserve">Por cada criterio marque Logrado (puntaje completo), En desarrollo (mitad) o No logrado (0). Se admiten medios puntos. </w:t>
      </w:r>
    </w:p>
    <w:tbl>
      <w:tblPr>
        <w:tblW w:w="8504" w:type="dxa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839"/>
        <w:gridCol w:w="964"/>
      </w:tblGrid>
      <w:tr w:rsidR="005E0B5F">
        <w:trPr>
          <w:jc w:val="center"/>
        </w:trPr>
        <w:tc>
          <w:tcPr>
            <w:tcW w:w="1701" w:type="dxa"/>
            <w:shd w:val="clear" w:color="auto" w:fill="DDEAF5"/>
            <w:vAlign w:val="center"/>
          </w:tcPr>
          <w:p w:rsidR="005E0B5F" w:rsidRDefault="00000000">
            <w:pPr>
              <w:keepNext/>
              <w:spacing w:after="40"/>
            </w:pPr>
            <w:r>
              <w:rPr>
                <w:b/>
                <w:sz w:val="17"/>
              </w:rPr>
              <w:t>Criterio</w:t>
            </w:r>
          </w:p>
        </w:tc>
        <w:tc>
          <w:tcPr>
            <w:tcW w:w="5839" w:type="dxa"/>
            <w:shd w:val="clear" w:color="auto" w:fill="DDEAF5"/>
            <w:vAlign w:val="center"/>
          </w:tcPr>
          <w:p w:rsidR="005E0B5F" w:rsidRDefault="00000000">
            <w:pPr>
              <w:keepNext/>
              <w:spacing w:after="40"/>
            </w:pPr>
            <w:r>
              <w:rPr>
                <w:b/>
                <w:sz w:val="17"/>
              </w:rPr>
              <w:t>Niveles de desempeño y evidencia observable</w:t>
            </w:r>
          </w:p>
        </w:tc>
        <w:tc>
          <w:tcPr>
            <w:tcW w:w="964" w:type="dxa"/>
            <w:shd w:val="clear" w:color="auto" w:fill="DDEAF5"/>
            <w:vAlign w:val="center"/>
          </w:tcPr>
          <w:p w:rsidR="005E0B5F" w:rsidRDefault="00000000">
            <w:pPr>
              <w:keepNext/>
              <w:spacing w:after="40"/>
            </w:pPr>
            <w:r>
              <w:rPr>
                <w:b/>
                <w:sz w:val="17"/>
              </w:rPr>
              <w:t>Puntos</w:t>
            </w:r>
          </w:p>
        </w:tc>
      </w:tr>
      <w:tr w:rsidR="005E0B5F">
        <w:trPr>
          <w:cantSplit/>
          <w:jc w:val="center"/>
        </w:trPr>
        <w:tc>
          <w:tcPr>
            <w:tcW w:w="1701" w:type="dxa"/>
            <w:vAlign w:val="center"/>
          </w:tcPr>
          <w:p w:rsidR="005E0B5F" w:rsidRDefault="00000000">
            <w:pPr>
              <w:spacing w:after="40"/>
            </w:pPr>
            <w:r>
              <w:rPr>
                <w:b/>
                <w:sz w:val="17"/>
              </w:rPr>
              <w:t>Comprobación reservada</w:t>
            </w:r>
          </w:p>
        </w:tc>
        <w:tc>
          <w:tcPr>
            <w:tcW w:w="5839" w:type="dxa"/>
          </w:tcPr>
          <w:p w:rsidR="005E0B5F" w:rsidRDefault="00000000">
            <w:pPr>
              <w:spacing w:after="40"/>
            </w:pPr>
            <w:r>
              <w:rPr>
                <w:b/>
                <w:sz w:val="16"/>
              </w:rPr>
              <w:t xml:space="preserve">Logrado (12): </w:t>
            </w:r>
            <w:r>
              <w:rPr>
                <w:sz w:val="16"/>
              </w:rPr>
              <w:t>Test se usa una vez tras fijar regla y métricas; clustering revisa perfiles/estabilidad retenidos sin y ni Accuracy.</w:t>
            </w:r>
          </w:p>
          <w:p w:rsidR="005E0B5F" w:rsidRDefault="00000000">
            <w:pPr>
              <w:spacing w:after="40"/>
            </w:pPr>
            <w:r>
              <w:rPr>
                <w:b/>
                <w:sz w:val="16"/>
              </w:rPr>
              <w:t xml:space="preserve">En desarrollo (6): </w:t>
            </w:r>
            <w:r>
              <w:rPr>
                <w:sz w:val="16"/>
              </w:rPr>
              <w:t>Hay comprobación, pero no queda claro que la decisión y las transformaciones estuvieran fijadas.</w:t>
            </w:r>
          </w:p>
          <w:p w:rsidR="005E0B5F" w:rsidRDefault="00000000">
            <w:pPr>
              <w:spacing w:after="40"/>
            </w:pPr>
            <w:r>
              <w:rPr>
                <w:b/>
                <w:sz w:val="16"/>
              </w:rPr>
              <w:t xml:space="preserve">No logrado (0): </w:t>
            </w:r>
            <w:r>
              <w:rPr>
                <w:sz w:val="16"/>
              </w:rPr>
              <w:t>Ajusta con Test, usa métrica incompatible o falta comprobación.</w:t>
            </w:r>
          </w:p>
        </w:tc>
        <w:tc>
          <w:tcPr>
            <w:tcW w:w="964" w:type="dxa"/>
            <w:vAlign w:val="center"/>
          </w:tcPr>
          <w:p w:rsidR="005E0B5F" w:rsidRDefault="00000000">
            <w:pPr>
              <w:spacing w:after="40"/>
            </w:pPr>
            <w:r>
              <w:rPr>
                <w:sz w:val="17"/>
              </w:rPr>
              <w:t>___ / 12</w:t>
            </w:r>
          </w:p>
        </w:tc>
      </w:tr>
      <w:tr w:rsidR="005E0B5F">
        <w:trPr>
          <w:cantSplit/>
          <w:jc w:val="center"/>
        </w:trPr>
        <w:tc>
          <w:tcPr>
            <w:tcW w:w="1701" w:type="dxa"/>
            <w:vAlign w:val="center"/>
          </w:tcPr>
          <w:p w:rsidR="005E0B5F" w:rsidRDefault="00000000">
            <w:pPr>
              <w:spacing w:after="40"/>
            </w:pPr>
            <w:r>
              <w:rPr>
                <w:b/>
                <w:sz w:val="17"/>
              </w:rPr>
              <w:t>Interpretación</w:t>
            </w:r>
          </w:p>
        </w:tc>
        <w:tc>
          <w:tcPr>
            <w:tcW w:w="5839" w:type="dxa"/>
          </w:tcPr>
          <w:p w:rsidR="005E0B5F" w:rsidRDefault="00000000">
            <w:pPr>
              <w:spacing w:after="40"/>
            </w:pPr>
            <w:r>
              <w:rPr>
                <w:b/>
                <w:sz w:val="16"/>
              </w:rPr>
              <w:t xml:space="preserve">Logrado (10): </w:t>
            </w:r>
            <w:r>
              <w:rPr>
                <w:sz w:val="16"/>
              </w:rPr>
              <w:t>Compara con baseline/Validation; explica FP/FN o tamaños/perfiles y reconoce ausencia de mejora.</w:t>
            </w:r>
          </w:p>
          <w:p w:rsidR="005E0B5F" w:rsidRDefault="00000000">
            <w:pPr>
              <w:spacing w:after="40"/>
            </w:pPr>
            <w:r>
              <w:rPr>
                <w:b/>
                <w:sz w:val="16"/>
              </w:rPr>
              <w:t xml:space="preserve">En desarrollo (5): </w:t>
            </w:r>
            <w:r>
              <w:rPr>
                <w:sz w:val="16"/>
              </w:rPr>
              <w:t>Presenta cifras sin lectura completa de errores o referencia.</w:t>
            </w:r>
          </w:p>
          <w:p w:rsidR="005E0B5F" w:rsidRDefault="00000000">
            <w:pPr>
              <w:spacing w:after="40"/>
            </w:pPr>
            <w:r>
              <w:rPr>
                <w:b/>
                <w:sz w:val="16"/>
              </w:rPr>
              <w:t xml:space="preserve">No logrado (0): </w:t>
            </w:r>
            <w:r>
              <w:rPr>
                <w:sz w:val="16"/>
              </w:rPr>
              <w:t>Afirma éxito sin evidencia o interpreta mal resultados.</w:t>
            </w:r>
          </w:p>
        </w:tc>
        <w:tc>
          <w:tcPr>
            <w:tcW w:w="964" w:type="dxa"/>
            <w:vAlign w:val="center"/>
          </w:tcPr>
          <w:p w:rsidR="005E0B5F" w:rsidRDefault="00000000">
            <w:pPr>
              <w:spacing w:after="40"/>
            </w:pPr>
            <w:r>
              <w:rPr>
                <w:sz w:val="17"/>
              </w:rPr>
              <w:t>___ / 10</w:t>
            </w:r>
          </w:p>
        </w:tc>
      </w:tr>
      <w:tr w:rsidR="005E0B5F">
        <w:trPr>
          <w:cantSplit/>
          <w:jc w:val="center"/>
        </w:trPr>
        <w:tc>
          <w:tcPr>
            <w:tcW w:w="1701" w:type="dxa"/>
            <w:vAlign w:val="center"/>
          </w:tcPr>
          <w:p w:rsidR="005E0B5F" w:rsidRDefault="00000000">
            <w:pPr>
              <w:spacing w:after="40"/>
            </w:pPr>
            <w:r>
              <w:rPr>
                <w:b/>
                <w:sz w:val="17"/>
              </w:rPr>
              <w:t>Reproducibilidad</w:t>
            </w:r>
          </w:p>
        </w:tc>
        <w:tc>
          <w:tcPr>
            <w:tcW w:w="5839" w:type="dxa"/>
          </w:tcPr>
          <w:p w:rsidR="005E0B5F" w:rsidRDefault="00000000">
            <w:pPr>
              <w:spacing w:after="40"/>
            </w:pPr>
            <w:r>
              <w:rPr>
                <w:b/>
                <w:sz w:val="16"/>
              </w:rPr>
              <w:t xml:space="preserve">Logrado (8): </w:t>
            </w:r>
            <w:r>
              <w:rPr>
                <w:sz w:val="16"/>
              </w:rPr>
              <w:t>Notebook único de Tareas 1–3, CSV local, ejecución ordenada y Test sin fuga.</w:t>
            </w:r>
          </w:p>
          <w:p w:rsidR="005E0B5F" w:rsidRDefault="00000000">
            <w:pPr>
              <w:spacing w:after="40"/>
            </w:pPr>
            <w:r>
              <w:rPr>
                <w:b/>
                <w:sz w:val="16"/>
              </w:rPr>
              <w:t xml:space="preserve">En desarrollo (4): </w:t>
            </w:r>
            <w:r>
              <w:rPr>
                <w:sz w:val="16"/>
              </w:rPr>
              <w:t>Integra avances pero requiere pasos manuales no documentados.</w:t>
            </w:r>
          </w:p>
          <w:p w:rsidR="005E0B5F" w:rsidRDefault="00000000">
            <w:pPr>
              <w:spacing w:after="40"/>
            </w:pPr>
            <w:r>
              <w:rPr>
                <w:b/>
                <w:sz w:val="16"/>
              </w:rPr>
              <w:t xml:space="preserve">No logrado (0): </w:t>
            </w:r>
            <w:r>
              <w:rPr>
                <w:sz w:val="16"/>
              </w:rPr>
              <w:t>No ejecuta o faltan avances necesarios.</w:t>
            </w:r>
          </w:p>
        </w:tc>
        <w:tc>
          <w:tcPr>
            <w:tcW w:w="964" w:type="dxa"/>
            <w:vAlign w:val="center"/>
          </w:tcPr>
          <w:p w:rsidR="005E0B5F" w:rsidRDefault="00000000">
            <w:pPr>
              <w:spacing w:after="40"/>
            </w:pPr>
            <w:r>
              <w:rPr>
                <w:sz w:val="17"/>
              </w:rPr>
              <w:t>___ / 8</w:t>
            </w:r>
          </w:p>
        </w:tc>
      </w:tr>
      <w:tr w:rsidR="005E0B5F">
        <w:trPr>
          <w:cantSplit/>
          <w:jc w:val="center"/>
        </w:trPr>
        <w:tc>
          <w:tcPr>
            <w:tcW w:w="1701" w:type="dxa"/>
            <w:vAlign w:val="center"/>
          </w:tcPr>
          <w:p w:rsidR="005E0B5F" w:rsidRDefault="00000000">
            <w:pPr>
              <w:spacing w:after="40"/>
            </w:pPr>
            <w:r>
              <w:rPr>
                <w:b/>
                <w:sz w:val="17"/>
              </w:rPr>
              <w:t>Síntesis escrita</w:t>
            </w:r>
          </w:p>
        </w:tc>
        <w:tc>
          <w:tcPr>
            <w:tcW w:w="5839" w:type="dxa"/>
          </w:tcPr>
          <w:p w:rsidR="005E0B5F" w:rsidRDefault="00000000">
            <w:pPr>
              <w:spacing w:after="40"/>
            </w:pPr>
            <w:r>
              <w:rPr>
                <w:b/>
                <w:sz w:val="16"/>
              </w:rPr>
              <w:t xml:space="preserve">Logrado (6): </w:t>
            </w:r>
            <w:r>
              <w:rPr>
                <w:sz w:val="16"/>
              </w:rPr>
              <w:t>Conclusión dentro del notebook con pregunta, tipo, fuente, decisión y figura/tabla comprensible.</w:t>
            </w:r>
          </w:p>
          <w:p w:rsidR="005E0B5F" w:rsidRDefault="00000000">
            <w:pPr>
              <w:spacing w:after="40"/>
            </w:pPr>
            <w:r>
              <w:rPr>
                <w:b/>
                <w:sz w:val="16"/>
              </w:rPr>
              <w:t xml:space="preserve">En desarrollo (3): </w:t>
            </w:r>
            <w:r>
              <w:rPr>
                <w:sz w:val="16"/>
              </w:rPr>
              <w:t>Conclusión escrita con evidencia incompleta.</w:t>
            </w:r>
          </w:p>
          <w:p w:rsidR="005E0B5F" w:rsidRDefault="00000000">
            <w:pPr>
              <w:spacing w:after="40"/>
            </w:pPr>
            <w:r>
              <w:rPr>
                <w:b/>
                <w:sz w:val="16"/>
              </w:rPr>
              <w:t xml:space="preserve">No logrado (0): </w:t>
            </w:r>
            <w:r>
              <w:rPr>
                <w:sz w:val="16"/>
              </w:rPr>
              <w:t>Solo presenta números o no hay conclusión.</w:t>
            </w:r>
          </w:p>
        </w:tc>
        <w:tc>
          <w:tcPr>
            <w:tcW w:w="964" w:type="dxa"/>
            <w:vAlign w:val="center"/>
          </w:tcPr>
          <w:p w:rsidR="005E0B5F" w:rsidRDefault="00000000">
            <w:pPr>
              <w:spacing w:after="40"/>
            </w:pPr>
            <w:r>
              <w:rPr>
                <w:sz w:val="17"/>
              </w:rPr>
              <w:t>___ / 6</w:t>
            </w:r>
          </w:p>
        </w:tc>
      </w:tr>
      <w:tr w:rsidR="005E0B5F">
        <w:trPr>
          <w:cantSplit/>
          <w:jc w:val="center"/>
        </w:trPr>
        <w:tc>
          <w:tcPr>
            <w:tcW w:w="1701" w:type="dxa"/>
            <w:vAlign w:val="center"/>
          </w:tcPr>
          <w:p w:rsidR="005E0B5F" w:rsidRDefault="00000000">
            <w:pPr>
              <w:spacing w:after="40"/>
            </w:pPr>
            <w:r>
              <w:rPr>
                <w:b/>
                <w:sz w:val="17"/>
              </w:rPr>
              <w:t>Límites y siguiente paso</w:t>
            </w:r>
          </w:p>
        </w:tc>
        <w:tc>
          <w:tcPr>
            <w:tcW w:w="5839" w:type="dxa"/>
          </w:tcPr>
          <w:p w:rsidR="005E0B5F" w:rsidRDefault="00000000">
            <w:pPr>
              <w:spacing w:after="40"/>
            </w:pPr>
            <w:r>
              <w:rPr>
                <w:b/>
                <w:sz w:val="16"/>
              </w:rPr>
              <w:t xml:space="preserve">Logrado (4): </w:t>
            </w:r>
            <w:r>
              <w:rPr>
                <w:sz w:val="16"/>
              </w:rPr>
              <w:t>Dos límites concretos y una comprobación futura realizable sin causalidad indebida.</w:t>
            </w:r>
          </w:p>
          <w:p w:rsidR="005E0B5F" w:rsidRDefault="00000000">
            <w:pPr>
              <w:spacing w:after="40"/>
            </w:pPr>
            <w:r>
              <w:rPr>
                <w:b/>
                <w:sz w:val="16"/>
              </w:rPr>
              <w:t xml:space="preserve">En desarrollo (2): </w:t>
            </w:r>
            <w:r>
              <w:rPr>
                <w:sz w:val="16"/>
              </w:rPr>
              <w:t>Límites vagos o siguiente paso poco claro.</w:t>
            </w:r>
          </w:p>
          <w:p w:rsidR="005E0B5F" w:rsidRDefault="00000000">
            <w:pPr>
              <w:spacing w:after="40"/>
            </w:pPr>
            <w:r>
              <w:rPr>
                <w:b/>
                <w:sz w:val="16"/>
              </w:rPr>
              <w:t xml:space="preserve">No logrado (0): </w:t>
            </w:r>
            <w:r>
              <w:rPr>
                <w:sz w:val="16"/>
              </w:rPr>
              <w:t>Sin límites o hace afirmaciones causales no sustentadas.</w:t>
            </w:r>
          </w:p>
        </w:tc>
        <w:tc>
          <w:tcPr>
            <w:tcW w:w="964" w:type="dxa"/>
            <w:vAlign w:val="center"/>
          </w:tcPr>
          <w:p w:rsidR="005E0B5F" w:rsidRDefault="00000000">
            <w:pPr>
              <w:spacing w:after="40"/>
            </w:pPr>
            <w:r>
              <w:rPr>
                <w:sz w:val="17"/>
              </w:rPr>
              <w:t>___ / 4</w:t>
            </w:r>
          </w:p>
        </w:tc>
      </w:tr>
      <w:tr w:rsidR="005E0B5F">
        <w:trPr>
          <w:cantSplit/>
          <w:jc w:val="center"/>
        </w:trPr>
        <w:tc>
          <w:tcPr>
            <w:tcW w:w="1701" w:type="dxa"/>
            <w:shd w:val="clear" w:color="auto" w:fill="EAF1F8"/>
            <w:vAlign w:val="center"/>
          </w:tcPr>
          <w:p w:rsidR="005E0B5F" w:rsidRDefault="00000000">
            <w:pPr>
              <w:spacing w:after="40"/>
            </w:pPr>
            <w:r>
              <w:rPr>
                <w:b/>
                <w:sz w:val="17"/>
              </w:rPr>
              <w:t>TOTAL</w:t>
            </w:r>
          </w:p>
        </w:tc>
        <w:tc>
          <w:tcPr>
            <w:tcW w:w="5839" w:type="dxa"/>
            <w:shd w:val="clear" w:color="auto" w:fill="EAF1F8"/>
            <w:vAlign w:val="center"/>
          </w:tcPr>
          <w:p w:rsidR="005E0B5F" w:rsidRDefault="00000000">
            <w:pPr>
              <w:spacing w:after="40"/>
            </w:pPr>
            <w:r>
              <w:rPr>
                <w:sz w:val="17"/>
              </w:rPr>
              <w:t>Notebook integrado y síntesis escrita, sin exposición oral.</w:t>
            </w:r>
          </w:p>
        </w:tc>
        <w:tc>
          <w:tcPr>
            <w:tcW w:w="964" w:type="dxa"/>
            <w:shd w:val="clear" w:color="auto" w:fill="EAF1F8"/>
            <w:vAlign w:val="center"/>
          </w:tcPr>
          <w:p w:rsidR="005E0B5F" w:rsidRDefault="00000000">
            <w:pPr>
              <w:spacing w:after="40"/>
            </w:pPr>
            <w:r>
              <w:rPr>
                <w:b/>
                <w:sz w:val="17"/>
              </w:rPr>
              <w:t>___ / 40</w:t>
            </w:r>
          </w:p>
        </w:tc>
      </w:tr>
    </w:tbl>
    <w:p w:rsidR="005E0B5F" w:rsidRDefault="005E0B5F"/>
    <w:sectPr w:rsidR="005E0B5F" w:rsidSect="003251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C3F32" w:rsidRDefault="007C3F32" w:rsidP="00FE1C13">
      <w:pPr>
        <w:spacing w:after="0" w:line="240" w:lineRule="auto"/>
      </w:pPr>
      <w:r>
        <w:separator/>
      </w:r>
    </w:p>
  </w:endnote>
  <w:endnote w:type="continuationSeparator" w:id="0">
    <w:p w:rsidR="007C3F32" w:rsidRDefault="007C3F32" w:rsidP="00FE1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73F1" w:rsidRDefault="00DC73F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334C" w:rsidRPr="006F317B" w:rsidRDefault="006F317B" w:rsidP="006F317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10E52F4" wp14:editId="796E7825">
              <wp:simplePos x="0" y="0"/>
              <wp:positionH relativeFrom="column">
                <wp:posOffset>-102539</wp:posOffset>
              </wp:positionH>
              <wp:positionV relativeFrom="paragraph">
                <wp:posOffset>-144145</wp:posOffset>
              </wp:positionV>
              <wp:extent cx="6353644" cy="1828800"/>
              <wp:effectExtent l="0" t="0" r="0" b="3175"/>
              <wp:wrapNone/>
              <wp:docPr id="1673123307" name="5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3644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:rsidR="006F317B" w:rsidRPr="0097103E" w:rsidRDefault="006F317B" w:rsidP="006F317B">
                          <w:pPr>
                            <w:rPr>
                              <w:color w:val="808080" w:themeColor="background1" w:themeShade="80"/>
                              <w:sz w:val="24"/>
                              <w:szCs w:val="24"/>
                              <w:lang w:val="es-ES"/>
                            </w:rPr>
                          </w:pPr>
                          <w:r w:rsidRPr="0097103E">
                            <w:rPr>
                              <w:color w:val="808080" w:themeColor="background1" w:themeShade="80"/>
                              <w:sz w:val="24"/>
                              <w:szCs w:val="24"/>
                              <w:lang w:val="es-ES"/>
                            </w:rPr>
                            <w:t>Edificio Aulas y Relación con el Medio Externo, Av. Toledo N23-55 y Madrid. Telf.: +593 2 2525766 - Ext: 102 / 125 / 143, 120, 127 - www.cec-epn.edu.ec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10E52F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-8.05pt;margin-top:-11.35pt;width:500.3pt;height:2in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" filled="f" stroked="f">
              <v:textbox style="mso-fit-shape-to-text:t">
                <w:txbxContent>
                  <w:p w:rsidR="006F317B" w:rsidRPr="0097103E" w:rsidRDefault="006F317B" w:rsidP="006F317B">
                    <w:pPr>
                      <w:rPr>
                        <w:color w:val="808080" w:themeColor="background1" w:themeShade="80"/>
                        <w:sz w:val="24"/>
                        <w:szCs w:val="24"/>
                        <w:lang w:val="es-ES"/>
                      </w:rPr>
                    </w:pPr>
                    <w:r w:rsidRPr="0097103E">
                      <w:rPr>
                        <w:color w:val="808080" w:themeColor="background1" w:themeShade="80"/>
                        <w:sz w:val="24"/>
                        <w:szCs w:val="24"/>
                        <w:lang w:val="es-ES"/>
                      </w:rPr>
                      <w:t>Edificio Aulas y Relación con el Medio Externo, Av. Toledo N23-55 y Madrid. Telf.: +593 2 2525766 - Ext: 102 / 125 / 143, 120, 127 - www.cec-epn.edu.ec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73F1" w:rsidRDefault="00DC73F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C3F32" w:rsidRDefault="007C3F32" w:rsidP="00FE1C13">
      <w:pPr>
        <w:spacing w:after="0" w:line="240" w:lineRule="auto"/>
      </w:pPr>
      <w:r>
        <w:separator/>
      </w:r>
    </w:p>
  </w:footnote>
  <w:footnote w:type="continuationSeparator" w:id="0">
    <w:p w:rsidR="007C3F32" w:rsidRDefault="007C3F32" w:rsidP="00FE1C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73F1" w:rsidRDefault="00DC73F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C13" w:rsidRDefault="00FE1C13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97AFA12" wp14:editId="0F8532A8">
          <wp:simplePos x="0" y="0"/>
          <wp:positionH relativeFrom="column">
            <wp:posOffset>-1064232</wp:posOffset>
          </wp:positionH>
          <wp:positionV relativeFrom="paragraph">
            <wp:posOffset>-442264</wp:posOffset>
          </wp:positionV>
          <wp:extent cx="7522768" cy="10670651"/>
          <wp:effectExtent l="0" t="0" r="2540" b="0"/>
          <wp:wrapNone/>
          <wp:docPr id="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0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2102" cy="10683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73F1" w:rsidRDefault="00DC73F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2E33"/>
    <w:rsid w:val="001071AB"/>
    <w:rsid w:val="00325155"/>
    <w:rsid w:val="003E16B8"/>
    <w:rsid w:val="005A334C"/>
    <w:rsid w:val="005C28DE"/>
    <w:rsid w:val="005E0B5F"/>
    <w:rsid w:val="006F317B"/>
    <w:rsid w:val="007C3F32"/>
    <w:rsid w:val="008050B7"/>
    <w:rsid w:val="00876347"/>
    <w:rsid w:val="008B51F7"/>
    <w:rsid w:val="0097103E"/>
    <w:rsid w:val="00982E33"/>
    <w:rsid w:val="00990A5D"/>
    <w:rsid w:val="00B8243B"/>
    <w:rsid w:val="00CD06CE"/>
    <w:rsid w:val="00DC73F1"/>
    <w:rsid w:val="00E14030"/>
    <w:rsid w:val="00E97C43"/>
    <w:rsid w:val="00ED62BB"/>
    <w:rsid w:val="00F915EA"/>
    <w:rsid w:val="00FE1C13"/>
    <w:rsid w:val="00FF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B5F4CC"/>
  <w15:docId w15:val="{93A994C9-E969-4A11-8AF3-AAF176378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69" w:lineRule="auto"/>
    </w:pPr>
    <w:rPr>
      <w:rFonts w:ascii="Arial" w:hAnsi="Arial"/>
      <w:color w:val="092240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990A5D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3476B1"/>
      <w:sz w:val="25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0A5D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3476B1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90A5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29DD1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824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243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E1C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1C13"/>
  </w:style>
  <w:style w:type="paragraph" w:styleId="Piedepgina">
    <w:name w:val="footer"/>
    <w:basedOn w:val="Normal"/>
    <w:link w:val="PiedepginaCar"/>
    <w:uiPriority w:val="99"/>
    <w:unhideWhenUsed/>
    <w:rsid w:val="00FE1C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1C13"/>
  </w:style>
  <w:style w:type="character" w:customStyle="1" w:styleId="Ttulo1Car">
    <w:name w:val="Título 1 Car"/>
    <w:basedOn w:val="Fuentedeprrafopredeter"/>
    <w:link w:val="Ttulo1"/>
    <w:uiPriority w:val="9"/>
    <w:rsid w:val="00990A5D"/>
    <w:rPr>
      <w:rFonts w:asciiTheme="majorHAnsi" w:eastAsiaTheme="majorEastAsia" w:hAnsiTheme="majorHAnsi" w:cstheme="majorBidi"/>
      <w:b/>
      <w:bCs/>
      <w:color w:val="3476B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990A5D"/>
    <w:pPr>
      <w:keepNext/>
      <w:pBdr>
        <w:bottom w:val="single" w:sz="8" w:space="4" w:color="629DD1" w:themeColor="accent1"/>
      </w:pBdr>
      <w:spacing w:before="40" w:after="1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90A5D"/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uiPriority w:val="9"/>
    <w:rsid w:val="00990A5D"/>
    <w:rPr>
      <w:rFonts w:asciiTheme="majorHAnsi" w:eastAsiaTheme="majorEastAsia" w:hAnsiTheme="majorHAnsi" w:cstheme="majorBidi"/>
      <w:b/>
      <w:bCs/>
      <w:color w:val="629DD1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90A5D"/>
    <w:rPr>
      <w:rFonts w:asciiTheme="majorHAnsi" w:eastAsiaTheme="majorEastAsia" w:hAnsiTheme="majorHAnsi" w:cstheme="majorBidi"/>
      <w:b/>
      <w:bCs/>
      <w:color w:val="629DD1" w:themeColor="accent1"/>
    </w:rPr>
  </w:style>
  <w:style w:type="paragraph" w:styleId="Subttulo">
    <w:name w:val="Subtitle"/>
    <w:basedOn w:val="Normal"/>
    <w:next w:val="Normal"/>
    <w:link w:val="SubttuloCar"/>
    <w:uiPriority w:val="11"/>
    <w:qFormat/>
    <w:rsid w:val="00990A5D"/>
    <w:pPr>
      <w:numPr>
        <w:ilvl w:val="1"/>
      </w:numPr>
    </w:pPr>
    <w:rPr>
      <w:rFonts w:asciiTheme="majorHAnsi" w:eastAsiaTheme="majorEastAsia" w:hAnsiTheme="majorHAnsi" w:cstheme="majorBidi"/>
      <w:i/>
      <w:iCs/>
      <w:color w:val="629DD1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90A5D"/>
    <w:rPr>
      <w:rFonts w:asciiTheme="majorHAnsi" w:eastAsiaTheme="majorEastAsia" w:hAnsiTheme="majorHAnsi" w:cstheme="majorBidi"/>
      <w:i/>
      <w:iCs/>
      <w:color w:val="629DD1" w:themeColor="accent1"/>
      <w:spacing w:val="15"/>
      <w:sz w:val="24"/>
      <w:szCs w:val="24"/>
    </w:rPr>
  </w:style>
  <w:style w:type="paragraph" w:customStyle="1" w:styleId="InstrumentoOpcion">
    <w:name w:val="InstrumentoOpcion"/>
    <w:basedOn w:val="Normal"/>
    <w:pPr>
      <w:spacing w:after="20"/>
      <w:ind w:left="312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Elemental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specto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río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8E8285-7E0B-409F-9ED0-EBFD5C449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533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CEC-EPN</Company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Natasha Martinez Garcia</dc:creator>
  <cp:keywords/>
  <dc:description/>
  <cp:lastModifiedBy>JONATHAN ANDRES ROSERO SOTO</cp:lastModifiedBy>
  <cp:revision>14</cp:revision>
  <dcterms:created xsi:type="dcterms:W3CDTF">2016-01-08T19:52:00Z</dcterms:created>
  <dcterms:modified xsi:type="dcterms:W3CDTF">2026-10-13T16:08:00Z</dcterms:modified>
</cp:coreProperties>
</file>