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-1681.2 (35.5)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-1685.1 (33.9)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 (19.2)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-1713.5 (35.2)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-32.3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-1741.7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-60.5 (76.5)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-1689.8 (35.4)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-1727.2 (35.4)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-46.0 (29.9)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-1671.6 (35.8)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-1662.0 (35.5)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 (34.7)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-1850.3 (34.5)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-169.1 (95.3)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2026-07-27T18:09:33Z</dcterms:modified>
  <cp:category/>
</cp:coreProperties>
</file>