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Model-predicted authentication accuracy by moderator level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 accuracy % [95% CrI]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 [81.0, 92.7]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deep-based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87.4 [78.5, 92.8]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Posterior median predicted authentication accuracy for a new study, with other covariates held at reference values; brackets give the 95% credible interval. Population-level (marginal-of-study) predictions.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2026-07-28T21:03:23Z</dcterms:modified>
  <cp:category/>
</cp:coreProperties>
</file>