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Model-predicted authentication accuracy by moderator level</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Construct</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Level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Univariate model % [95% CrI]</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Multivariate model % [95% CrI]</w:t>
            </w:r>
          </w:p>
        </w:tc>
      </w:tr>
      <w:tr>
        <w:trPr>
          <w:trHeight w:val="360" w:hRule="auto"/>
        </w:trPr>
        <w:tc>
          <w:tcPr>
            <w:vMerge w:val="restart"/>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87.3 [79.3, 92.5]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89.6 [80.9, 94.6]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89.0 [80.1, 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90.5 [81.2, 95.2]</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90.0 [83.5,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91.0 [83.2, 95.4]</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89.0 [81.9,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89.6 [80.9, 94.6]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89.1 [82.0, 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89.9 [81.3, 94.8]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Temporal 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89.9 [81.8, 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89.3 [79.4, 94.7]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Tree-based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89.2 [82.2, 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90.0 [81.4, 94.9]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Kernel-based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89.2 [80.8, 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89.8 [80.0, 95.0]</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Study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(one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90.2 [83.3, 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89.6 [80.9, 94.6]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 (multiple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85.2 [67.7,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83.7 [63.3, 94.1]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 (&gt; one 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82.5 [66.8, 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80.6 [62.1, 91.4]</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89.3 [83.0,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89.6 [80.9, 94.6]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93.1 [88.4, 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93.0 [86.1, 96.7]</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 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89.5 [83.0, 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[80.3, 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89.2 [82.4,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90.0 [80.9, 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88.9 [78.8, 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one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89.8 [82.5,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89.7 [80.5, 94.8]</w:t>
            </w:r>
          </w:p>
        </w:tc>
      </w:tr>
      <w:tr>
        <w:trPr>
          <w:trHeight w:val="360" w:hRule="auto"/>
        </w:trPr>
        <w:tc>
          <w:tcPr>
            <w:vMerge/>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multiple conditions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89.7 [81.4, 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89.5 [79.2, 95.0]</w:t>
            </w:r>
          </w:p>
        </w:tc>
      </w:tr>
      <w:tr>
        <w:trPr>
          <w:trHeight w:val="360" w:hRule="auto"/>
        </w:trPr>
        <w:tc>
          <w:tcPr>
            <w:vMerge/>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everyday activities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89.1 [79.8, 94.4]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89.2 [78.2, 95.1]</w:t>
            </w:r>
          </w:p>
        </w:tc>
      </w:tr>
      <w:tr>
        <w:trPr>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predicted authentication accuracy for a new study; brackets give the 95% credible interval. Univariate estimates come from a separate single-predictor model for each construct, so the remaining moderators are not conditioned on. Multivariate estimates come from the single model containing sensing modality, algorithm family, multimodality, study duration and activity condition, with the other moderators held at their reference levels; this is why they sit roughly three to four percentage points below the univariate estimates and why the reference level of each construct takes the same value, that being the same all-references cell of the model. Intruder validation and feature type were pre-specified as single-predictor and sensitivity terms and are not in the multivariate model, so no adjusted estimate exists for them (—). Predictions are population-level (marginal with respect to the study random effect).</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2026-08-12T14:12:27Z</dcterms:modified>
  <cp:category/>
</cp:coreProperties>
</file>