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64702299"/>
        <w:docPartObj>
          <w:docPartGallery w:val="Cover Pages"/>
          <w:docPartUnique/>
        </w:docPartObj>
      </w:sdtPr>
      <w:sdtContent>
        <w:p w14:paraId="06756D70" w14:textId="77777777" w:rsidR="0015327E"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907C33"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Content>
                <w:tc>
                  <w:tcPr>
                    <w:tcW w:w="7246" w:type="dxa"/>
                    <w:tcBorders>
                      <w:left w:val="single" w:sz="18" w:space="0" w:color="auto"/>
                      <w:bottom w:val="nil"/>
                    </w:tcBorders>
                  </w:tcPr>
                  <w:p w14:paraId="61F409C6" w14:textId="3C942ACD" w:rsidR="0015327E" w:rsidRPr="00907C33" w:rsidRDefault="005F64E9"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907C33"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4191DFB7" w:rsidR="0015327E" w:rsidRPr="0078404C" w:rsidRDefault="00D24D50"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Content>
                    <w:r w:rsidR="005F64E9">
                      <w:rPr>
                        <w:rFonts w:asciiTheme="majorHAnsi" w:hAnsiTheme="majorHAnsi" w:cstheme="majorHAnsi"/>
                        <w:color w:val="auto"/>
                        <w:sz w:val="36"/>
                        <w:szCs w:val="36"/>
                      </w:rPr>
                      <w:t>Draft 1</w:t>
                    </w:r>
                  </w:sdtContent>
                </w:sdt>
              </w:p>
            </w:tc>
          </w:tr>
          <w:tr w:rsidR="00907C33" w:rsidRPr="00907C33"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907C33" w:rsidRDefault="00D24D50"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Content>
                    <w:r w:rsidR="005F64E9">
                      <w:rPr>
                        <w:color w:val="auto"/>
                      </w:rPr>
                      <w:t>Jonas Skorzak</w:t>
                    </w:r>
                  </w:sdtContent>
                </w:sdt>
                <w:r w:rsidR="00907C33" w:rsidRPr="00907C33">
                  <w:rPr>
                    <w:color w:val="auto"/>
                  </w:rPr>
                  <w:t xml:space="preserve"> / </w:t>
                </w:r>
                <w:r w:rsidR="00D52F95">
                  <w:rPr>
                    <w:color w:val="auto"/>
                  </w:rPr>
                  <w:t>4300352</w:t>
                </w:r>
              </w:p>
            </w:tc>
          </w:tr>
          <w:tr w:rsidR="00907C33" w:rsidRPr="00907C33" w14:paraId="46AA31FF" w14:textId="77777777" w:rsidTr="00854E81">
            <w:tc>
              <w:tcPr>
                <w:tcW w:w="7246" w:type="dxa"/>
                <w:tcBorders>
                  <w:left w:val="nil"/>
                </w:tcBorders>
                <w:tcMar>
                  <w:top w:w="216" w:type="dxa"/>
                  <w:left w:w="115" w:type="dxa"/>
                  <w:bottom w:w="216" w:type="dxa"/>
                  <w:right w:w="115" w:type="dxa"/>
                </w:tcMar>
                <w:vAlign w:val="bottom"/>
              </w:tcPr>
              <w:p w14:paraId="74D91291" w14:textId="40C22070" w:rsidR="006B75D6" w:rsidRPr="00907C33" w:rsidRDefault="003E50F5" w:rsidP="002B45BF">
                <w:pPr>
                  <w:pStyle w:val="NoSpacing"/>
                  <w:ind w:firstLine="0"/>
                  <w:rPr>
                    <w:color w:val="auto"/>
                  </w:rPr>
                </w:pPr>
                <w:r>
                  <w:rPr>
                    <w:color w:val="auto"/>
                  </w:rPr>
                  <w:t>Bachelor’s Thesis</w:t>
                </w:r>
                <w:r w:rsidR="00D52F95">
                  <w:rPr>
                    <w:color w:val="auto"/>
                  </w:rPr>
                  <w:t xml:space="preserve"> </w:t>
                </w:r>
                <w:r w:rsidR="006B75D6" w:rsidRPr="00907C33">
                  <w:rPr>
                    <w:color w:val="auto"/>
                  </w:rPr>
                  <w:t xml:space="preserve"> </w:t>
                </w:r>
              </w:p>
            </w:tc>
          </w:tr>
          <w:tr w:rsidR="00907C33" w:rsidRPr="00907C33"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907C33" w:rsidRDefault="00D172F8" w:rsidP="002B45BF">
                <w:pPr>
                  <w:pStyle w:val="NoSpacing"/>
                  <w:ind w:firstLine="0"/>
                  <w:rPr>
                    <w:color w:val="auto"/>
                  </w:rPr>
                </w:pPr>
                <w:r>
                  <w:rPr>
                    <w:color w:val="auto"/>
                  </w:rPr>
                  <w:t>S</w:t>
                </w:r>
                <w:r w:rsidR="00D52F95">
                  <w:rPr>
                    <w:color w:val="auto"/>
                  </w:rPr>
                  <w:t>S 20</w:t>
                </w:r>
                <w:r w:rsidR="006B75D6" w:rsidRPr="00907C33">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Content>
                    <w:r w:rsidR="005F64E9">
                      <w:rPr>
                        <w:color w:val="auto"/>
                        <w:lang w:val="de-DE"/>
                      </w:rPr>
                      <w:t>31.05.2020</w:t>
                    </w:r>
                  </w:sdtContent>
                </w:sdt>
              </w:p>
            </w:tc>
          </w:tr>
          <w:tr w:rsidR="00AA100E" w:rsidRPr="00907C33"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907C33" w:rsidRDefault="00AA100E" w:rsidP="002B45BF">
                <w:pPr>
                  <w:pStyle w:val="NoSpacing"/>
                  <w:ind w:firstLine="0"/>
                  <w:rPr>
                    <w:color w:val="auto"/>
                  </w:rPr>
                </w:pPr>
                <w:r>
                  <w:rPr>
                    <w:color w:val="auto"/>
                  </w:rPr>
                  <w:t>Word Count:</w:t>
                </w:r>
              </w:p>
            </w:tc>
          </w:tr>
        </w:tbl>
        <w:p w14:paraId="0777F041" w14:textId="77777777" w:rsidR="001828ED" w:rsidRPr="001828ED"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br w:type="page"/>
          </w:r>
        </w:p>
      </w:sdtContent>
    </w:sdt>
    <w:p w14:paraId="1F48AE47" w14:textId="7E2771C8" w:rsidR="003E23C9" w:rsidRDefault="00B000A6" w:rsidP="00EC2B2E">
      <w:pPr>
        <w:pStyle w:val="Heading1"/>
      </w:pPr>
      <w:r>
        <w:lastRenderedPageBreak/>
        <w:t>Codebook</w:t>
      </w:r>
    </w:p>
    <w:p w14:paraId="4A450290" w14:textId="7CCB93FD" w:rsidR="00F36968" w:rsidRDefault="00F36968" w:rsidP="00F36968">
      <w:r>
        <w:t>Issues</w:t>
      </w:r>
    </w:p>
    <w:p w14:paraId="28F941AE" w14:textId="4061B995" w:rsidR="00F36968" w:rsidRDefault="00F36968" w:rsidP="00F36968">
      <w:pPr>
        <w:pStyle w:val="ListParagraph"/>
        <w:numPr>
          <w:ilvl w:val="0"/>
          <w:numId w:val="20"/>
        </w:numPr>
      </w:pPr>
      <w:r>
        <w:t>Should variables be coded that have little to do with the holding, especially when the holding is differentiated on the legal side?</w:t>
      </w:r>
    </w:p>
    <w:p w14:paraId="00195CE7" w14:textId="6F585A7B" w:rsidR="00F36968" w:rsidRDefault="00F36968" w:rsidP="00F36968">
      <w:pPr>
        <w:pStyle w:val="ListParagraph"/>
        <w:numPr>
          <w:ilvl w:val="1"/>
          <w:numId w:val="20"/>
        </w:numPr>
      </w:pPr>
      <w:r>
        <w:t>E.g. a holding on the legal framework: codes on the planning and conduct?</w:t>
      </w:r>
    </w:p>
    <w:p w14:paraId="2B942575" w14:textId="60429073" w:rsidR="00F36968" w:rsidRDefault="00F36968" w:rsidP="00F36968">
      <w:pPr>
        <w:pStyle w:val="ListParagraph"/>
        <w:numPr>
          <w:ilvl w:val="1"/>
          <w:numId w:val="20"/>
        </w:numPr>
      </w:pPr>
      <w:r>
        <w:t xml:space="preserve">Pro: sometimes hard to differentiate </w:t>
      </w:r>
      <w:r w:rsidR="005F5E8D">
        <w:t>what facts belong to which</w:t>
      </w:r>
    </w:p>
    <w:p w14:paraId="74AC8037" w14:textId="351070F1" w:rsidR="005F5E8D" w:rsidRDefault="005F5E8D" w:rsidP="00F36968">
      <w:pPr>
        <w:pStyle w:val="ListParagraph"/>
        <w:numPr>
          <w:ilvl w:val="1"/>
          <w:numId w:val="20"/>
        </w:numPr>
      </w:pPr>
      <w:r>
        <w:t xml:space="preserve">Con: fact not really related to holding </w:t>
      </w:r>
    </w:p>
    <w:p w14:paraId="52C98D64" w14:textId="4E412606" w:rsidR="009D09BC" w:rsidRDefault="009D09BC" w:rsidP="00F36968">
      <w:pPr>
        <w:pStyle w:val="ListParagraph"/>
        <w:numPr>
          <w:ilvl w:val="1"/>
          <w:numId w:val="20"/>
        </w:numPr>
      </w:pPr>
      <w:r>
        <w:t>i.e. how to handle that issues relate to different facts?</w:t>
      </w:r>
    </w:p>
    <w:p w14:paraId="345C8CD2" w14:textId="24210885" w:rsidR="009D09BC" w:rsidRDefault="009D09BC" w:rsidP="009D09BC">
      <w:pPr>
        <w:pStyle w:val="ListParagraph"/>
        <w:numPr>
          <w:ilvl w:val="1"/>
          <w:numId w:val="20"/>
        </w:numPr>
      </w:pPr>
      <w:r>
        <w:t xml:space="preserve">Alternative: </w:t>
      </w:r>
      <w:r w:rsidR="00B80684">
        <w:t xml:space="preserve">Have a more complex outcome variable that includes such options as “any general violation only”, “any framework violation only”, “any operations and framework violation only”, “any killing, framework, and operations violation only”.  </w:t>
      </w:r>
    </w:p>
    <w:p w14:paraId="22509914" w14:textId="4BDCE85C" w:rsidR="003713FF" w:rsidRDefault="003713FF" w:rsidP="003713FF">
      <w:pPr>
        <w:pStyle w:val="ListParagraph"/>
        <w:numPr>
          <w:ilvl w:val="0"/>
          <w:numId w:val="20"/>
        </w:numPr>
      </w:pPr>
      <w:r>
        <w:t>Way too many questions</w:t>
      </w:r>
    </w:p>
    <w:p w14:paraId="74CAED81" w14:textId="01A9728A" w:rsidR="00D24D50" w:rsidRPr="00F36968" w:rsidRDefault="00D24D50" w:rsidP="003713FF">
      <w:pPr>
        <w:pStyle w:val="ListParagraph"/>
        <w:numPr>
          <w:ilvl w:val="0"/>
          <w:numId w:val="20"/>
        </w:numPr>
      </w:pPr>
      <w:r>
        <w:t>Should I add a question about resisting arrest, a thing commonly brought up by the respondent State, even though it plays no role in the Court’s assessment?</w:t>
      </w:r>
    </w:p>
    <w:p w14:paraId="52987C2C" w14:textId="248DEFF0" w:rsidR="00723F81" w:rsidRDefault="00B000A6" w:rsidP="00B000A6">
      <w:pPr>
        <w:pStyle w:val="Heading2"/>
      </w:pPr>
      <w:r>
        <w:t xml:space="preserve">1. </w:t>
      </w:r>
      <w:r w:rsidR="00FC3DE3">
        <w:t>Basic Case</w:t>
      </w:r>
      <w:r>
        <w:t xml:space="preserve"> Information</w:t>
      </w:r>
    </w:p>
    <w:p w14:paraId="743A97BC" w14:textId="41C2B5A1" w:rsidR="00FC3DE3" w:rsidRDefault="00FC3DE3" w:rsidP="00FC3DE3">
      <w:pPr>
        <w:pStyle w:val="Heading3"/>
      </w:pPr>
      <w:r>
        <w:rPr>
          <w:iCs/>
        </w:rPr>
        <w:t>Q1</w:t>
      </w:r>
      <w:r>
        <w:t>. What is the case name?</w:t>
      </w:r>
    </w:p>
    <w:p w14:paraId="65BEC3CB" w14:textId="3CBC9A33" w:rsidR="003A1BB9" w:rsidRPr="003A1BB9" w:rsidRDefault="003A1BB9" w:rsidP="003A1BB9">
      <w:r>
        <w:t>Text.</w:t>
      </w:r>
    </w:p>
    <w:p w14:paraId="2642E927" w14:textId="7D7F7902" w:rsidR="00FC3DE3" w:rsidRDefault="00FC3DE3" w:rsidP="00FC3DE3">
      <w:pPr>
        <w:pStyle w:val="Heading3"/>
      </w:pPr>
      <w:r>
        <w:t>Q2. What is the year of the decision?</w:t>
      </w:r>
    </w:p>
    <w:p w14:paraId="1E5249F3" w14:textId="33B1A990" w:rsidR="003A1BB9" w:rsidRPr="003A1BB9" w:rsidRDefault="003A1BB9" w:rsidP="003A1BB9">
      <w:r>
        <w:t>Numerical.</w:t>
      </w:r>
    </w:p>
    <w:p w14:paraId="767A0AED" w14:textId="54DD1906" w:rsidR="00345817" w:rsidRDefault="00345817" w:rsidP="00345817">
      <w:pPr>
        <w:pStyle w:val="Heading3"/>
      </w:pPr>
      <w:r>
        <w:t>Q3. What is the number of the holding?</w:t>
      </w:r>
    </w:p>
    <w:p w14:paraId="4115DEC2" w14:textId="002A9AC0" w:rsidR="00345817" w:rsidRDefault="00345817" w:rsidP="00345817">
      <w:r>
        <w:t>Numerical</w:t>
      </w:r>
      <w:r w:rsidR="003A1BB9">
        <w:t>.</w:t>
      </w:r>
    </w:p>
    <w:p w14:paraId="08C8AD53" w14:textId="3F0D3F8E" w:rsidR="00345817" w:rsidRPr="00345817" w:rsidRDefault="00345817" w:rsidP="00345817">
      <w:r>
        <w:t xml:space="preserve">Comment: Consult the holding section of the decisions, normally labelled with “For These Reasons, the Court”, and jot </w:t>
      </w:r>
      <w:r w:rsidR="00EA2F69">
        <w:t>down the number of the holding that is being coded.</w:t>
      </w:r>
      <w:r>
        <w:t xml:space="preserve"> </w:t>
      </w:r>
    </w:p>
    <w:p w14:paraId="1878FA99" w14:textId="13ED4B18" w:rsidR="00FC3DE3" w:rsidRDefault="00FC3DE3" w:rsidP="00FC3DE3">
      <w:pPr>
        <w:pStyle w:val="Heading3"/>
      </w:pPr>
      <w:r>
        <w:t>Q</w:t>
      </w:r>
      <w:r w:rsidR="00EA2F69">
        <w:t>4</w:t>
      </w:r>
      <w:r>
        <w:t>. What are the names of the respondent governments?</w:t>
      </w:r>
    </w:p>
    <w:p w14:paraId="116688A6" w14:textId="77EAA78C" w:rsidR="003A1BB9" w:rsidRPr="003A1BB9" w:rsidRDefault="003A1BB9" w:rsidP="003A1BB9">
      <w:r>
        <w:t>Text.</w:t>
      </w:r>
    </w:p>
    <w:p w14:paraId="1B0C6751" w14:textId="2A7464E7" w:rsidR="00FC3DE3" w:rsidRDefault="00FC3DE3" w:rsidP="003D2779">
      <w:pPr>
        <w:pStyle w:val="Heading3"/>
      </w:pPr>
      <w:r>
        <w:t>Q</w:t>
      </w:r>
      <w:r w:rsidR="00EA2F69">
        <w:t>5</w:t>
      </w:r>
      <w:r>
        <w:t>. Is this a Grand Chamber decision?</w:t>
      </w:r>
    </w:p>
    <w:p w14:paraId="6642E368" w14:textId="77777777" w:rsidR="003A1BB9" w:rsidRPr="00404487" w:rsidRDefault="003A1BB9" w:rsidP="003A1BB9">
      <w:r w:rsidRPr="00404487">
        <w:t>Codes:</w:t>
      </w:r>
    </w:p>
    <w:p w14:paraId="2F1AEE6A" w14:textId="77777777" w:rsidR="003A1BB9" w:rsidRPr="00404487" w:rsidRDefault="003A1BB9" w:rsidP="003A1BB9">
      <w:pPr>
        <w:ind w:left="720"/>
      </w:pPr>
      <w:r w:rsidRPr="00404487">
        <w:t>0 = No</w:t>
      </w:r>
    </w:p>
    <w:p w14:paraId="4E4FCB9B" w14:textId="7F8F69C0" w:rsidR="003A1BB9" w:rsidRPr="003A1BB9" w:rsidRDefault="003A1BB9" w:rsidP="003A1BB9">
      <w:pPr>
        <w:ind w:left="720"/>
      </w:pPr>
      <w:r w:rsidRPr="00404487">
        <w:t>1 = Yes</w:t>
      </w:r>
    </w:p>
    <w:p w14:paraId="08AA96FD" w14:textId="7EC092BA" w:rsidR="00FC3DE3" w:rsidRDefault="00FC3DE3" w:rsidP="003D2779">
      <w:pPr>
        <w:pStyle w:val="Heading3"/>
      </w:pPr>
      <w:r>
        <w:lastRenderedPageBreak/>
        <w:t>Q</w:t>
      </w:r>
      <w:r w:rsidR="00EA2F69">
        <w:t>6</w:t>
      </w:r>
      <w:r>
        <w:t xml:space="preserve">. </w:t>
      </w:r>
      <w:r w:rsidR="005F5E8D">
        <w:t>Was</w:t>
      </w:r>
      <w:r>
        <w:t xml:space="preserve"> the case referred to the Grand Chamber?</w:t>
      </w:r>
    </w:p>
    <w:p w14:paraId="43F6DFAF" w14:textId="2652A091" w:rsidR="005F5E8D" w:rsidRPr="005F5E8D" w:rsidRDefault="005F5E8D" w:rsidP="005F5E8D">
      <w:r>
        <w:rPr>
          <w:i/>
          <w:iCs/>
        </w:rPr>
        <w:t>Code if Q5 = “no”: The decision is not a Grand Chamber decision itself.</w:t>
      </w:r>
    </w:p>
    <w:p w14:paraId="49423383" w14:textId="3CC9EE45" w:rsidR="00404487" w:rsidRDefault="00404487" w:rsidP="00404487">
      <w:pPr>
        <w:pStyle w:val="Heading2"/>
      </w:pPr>
      <w:r>
        <w:t>The Court’s Specific Holding</w:t>
      </w:r>
    </w:p>
    <w:p w14:paraId="29C69AEB" w14:textId="29F54A1C" w:rsidR="005F5E8D" w:rsidRDefault="005F5E8D" w:rsidP="007820A4">
      <w:pPr>
        <w:pStyle w:val="Heading3"/>
      </w:pPr>
      <w:r>
        <w:t>Q</w:t>
      </w:r>
      <w:r w:rsidR="006866D8">
        <w:t>7</w:t>
      </w:r>
      <w:r>
        <w:t>. What is the Court’s holding?</w:t>
      </w:r>
    </w:p>
    <w:p w14:paraId="02137B8C" w14:textId="4ED17AB3" w:rsidR="005F5E8D" w:rsidRDefault="005F5E8D" w:rsidP="005F5E8D">
      <w:r>
        <w:t>Codes</w:t>
      </w:r>
    </w:p>
    <w:p w14:paraId="39D4AD58" w14:textId="38601E5B" w:rsidR="005F5E8D" w:rsidRDefault="005F5E8D" w:rsidP="005F5E8D">
      <w:pPr>
        <w:ind w:left="720"/>
      </w:pPr>
      <w:r>
        <w:t>0 = No violation</w:t>
      </w:r>
    </w:p>
    <w:p w14:paraId="5A794A05" w14:textId="010C7926" w:rsidR="005F5E8D" w:rsidRDefault="005F5E8D" w:rsidP="005F5E8D">
      <w:pPr>
        <w:ind w:left="720"/>
      </w:pPr>
      <w:r>
        <w:t>1 = Violation</w:t>
      </w:r>
    </w:p>
    <w:p w14:paraId="56905C14" w14:textId="4A2D5DA8" w:rsidR="005F5E8D" w:rsidRPr="005F5E8D" w:rsidRDefault="005F5E8D" w:rsidP="005F5E8D">
      <w:pPr>
        <w:ind w:left="720"/>
      </w:pPr>
      <w:r>
        <w:t>98 = Other</w:t>
      </w:r>
    </w:p>
    <w:p w14:paraId="2492FBF7" w14:textId="3CF03951" w:rsidR="00404487" w:rsidRDefault="00404487" w:rsidP="00404487">
      <w:pPr>
        <w:pStyle w:val="Heading3"/>
      </w:pPr>
      <w:r>
        <w:t>Q</w:t>
      </w:r>
      <w:r w:rsidR="006866D8">
        <w:t>8</w:t>
      </w:r>
      <w:r>
        <w:t xml:space="preserve">. How is the holding differentiated from other </w:t>
      </w:r>
      <w:r w:rsidR="00734030">
        <w:t xml:space="preserve">substantive Article 2 </w:t>
      </w:r>
      <w:r>
        <w:t>holdings</w:t>
      </w:r>
      <w:r w:rsidR="00F36968">
        <w:t xml:space="preserve"> of the case</w:t>
      </w:r>
      <w:r>
        <w:t>?</w:t>
      </w:r>
    </w:p>
    <w:p w14:paraId="6303BB93" w14:textId="16EC1B88" w:rsidR="00404487" w:rsidRDefault="00404487" w:rsidP="00404487">
      <w:r>
        <w:t>Codes</w:t>
      </w:r>
    </w:p>
    <w:p w14:paraId="6D4BE7A8" w14:textId="6345228B" w:rsidR="00944292" w:rsidRDefault="00944292" w:rsidP="00404487">
      <w:pPr>
        <w:ind w:left="720"/>
      </w:pPr>
      <w:r>
        <w:t xml:space="preserve">0 = Not differentiated (e.g. </w:t>
      </w:r>
      <w:r w:rsidR="00734030">
        <w:t xml:space="preserve">a </w:t>
      </w:r>
      <w:r>
        <w:t>general Article 2 holding)</w:t>
      </w:r>
    </w:p>
    <w:p w14:paraId="7AE8EF0B" w14:textId="0BD56F71" w:rsidR="00404487" w:rsidRDefault="00944292" w:rsidP="00404487">
      <w:pPr>
        <w:ind w:left="720"/>
      </w:pPr>
      <w:r>
        <w:t>1</w:t>
      </w:r>
      <w:r w:rsidR="00F36968">
        <w:t xml:space="preserve"> = Based on the applicant</w:t>
      </w:r>
      <w:r w:rsidR="007820A4">
        <w:t>(s)</w:t>
      </w:r>
    </w:p>
    <w:p w14:paraId="71B2F303" w14:textId="082A9CB8" w:rsidR="00F36968" w:rsidRDefault="00944292" w:rsidP="00404487">
      <w:pPr>
        <w:ind w:left="720"/>
      </w:pPr>
      <w:r>
        <w:t>2</w:t>
      </w:r>
      <w:r w:rsidR="00F36968">
        <w:t xml:space="preserve"> = Based on the legal issue</w:t>
      </w:r>
      <w:r w:rsidR="007820A4">
        <w:t>(s)</w:t>
      </w:r>
    </w:p>
    <w:p w14:paraId="1A5AF570" w14:textId="385427B7" w:rsidR="00F36968" w:rsidRDefault="00944292" w:rsidP="00404487">
      <w:pPr>
        <w:ind w:left="720"/>
      </w:pPr>
      <w:r>
        <w:t>3</w:t>
      </w:r>
      <w:r w:rsidR="00F36968">
        <w:t xml:space="preserve"> = Both</w:t>
      </w:r>
    </w:p>
    <w:p w14:paraId="28F94359" w14:textId="440A1EEF" w:rsidR="00F36968" w:rsidRDefault="00F36968" w:rsidP="00404487">
      <w:pPr>
        <w:ind w:left="720"/>
      </w:pPr>
      <w:r>
        <w:t>99 = Uncertain</w:t>
      </w:r>
    </w:p>
    <w:p w14:paraId="53518F50" w14:textId="2763BC42" w:rsidR="001D773A" w:rsidRDefault="001D773A" w:rsidP="001D773A">
      <w:r>
        <w:t xml:space="preserve">Comment: Determination is made based on what is discussed on the merits. </w:t>
      </w:r>
      <w:r w:rsidR="00F10429">
        <w:t>May only be coded 1, 2 or 3 when there is more than one holding on the substantive obligations under Article 2.</w:t>
      </w:r>
      <w:r>
        <w:t>Hence, 0 also holds if other applicants have been struck out of the list or other applicants or claims have been dismissed on the admissibility stage.</w:t>
      </w:r>
    </w:p>
    <w:p w14:paraId="65FC9111" w14:textId="34B617FE" w:rsidR="00F36968" w:rsidRDefault="00F36968" w:rsidP="00462580">
      <w:pPr>
        <w:pStyle w:val="Heading3"/>
      </w:pPr>
      <w:r>
        <w:t>Q</w:t>
      </w:r>
      <w:r w:rsidR="006866D8">
        <w:t>9</w:t>
      </w:r>
      <w:r>
        <w:t xml:space="preserve">. </w:t>
      </w:r>
      <w:r w:rsidR="007820A4">
        <w:t xml:space="preserve">What </w:t>
      </w:r>
      <w:r w:rsidR="00462580">
        <w:t xml:space="preserve">legal obligations </w:t>
      </w:r>
      <w:r w:rsidR="00BB1E6F">
        <w:t>were part of</w:t>
      </w:r>
      <w:r w:rsidR="00462580">
        <w:t xml:space="preserve"> the holding </w:t>
      </w:r>
      <w:r w:rsidR="007179DB">
        <w:t>and what did the Court decide</w:t>
      </w:r>
      <w:r w:rsidR="00462580">
        <w:t>?</w:t>
      </w:r>
    </w:p>
    <w:p w14:paraId="2195521E" w14:textId="06CD6BD9" w:rsidR="00462580" w:rsidRDefault="00462580" w:rsidP="00462580">
      <w:r>
        <w:t xml:space="preserve">Variables: </w:t>
      </w:r>
      <w:proofErr w:type="spellStart"/>
      <w:r>
        <w:t>h_force</w:t>
      </w:r>
      <w:proofErr w:type="spellEnd"/>
      <w:r>
        <w:t xml:space="preserve">, </w:t>
      </w:r>
      <w:proofErr w:type="spellStart"/>
      <w:r>
        <w:t>h_operation</w:t>
      </w:r>
      <w:proofErr w:type="spellEnd"/>
      <w:r>
        <w:t xml:space="preserve">, </w:t>
      </w:r>
      <w:proofErr w:type="spellStart"/>
      <w:r>
        <w:t>h_</w:t>
      </w:r>
      <w:r w:rsidR="00171787">
        <w:t>law</w:t>
      </w:r>
      <w:proofErr w:type="spellEnd"/>
    </w:p>
    <w:p w14:paraId="11AF070D" w14:textId="406D9143" w:rsidR="00171787" w:rsidRDefault="00171787" w:rsidP="00462580">
      <w:r>
        <w:t>Codes:</w:t>
      </w:r>
    </w:p>
    <w:p w14:paraId="783911D2" w14:textId="0C20D7C7" w:rsidR="00171787" w:rsidRDefault="00171787" w:rsidP="00171787">
      <w:pPr>
        <w:ind w:left="720"/>
      </w:pPr>
      <w:r>
        <w:t>0 = Not related</w:t>
      </w:r>
    </w:p>
    <w:p w14:paraId="6302AC61" w14:textId="0DC890D7" w:rsidR="00171787" w:rsidRDefault="00171787" w:rsidP="00171787">
      <w:pPr>
        <w:ind w:left="720"/>
      </w:pPr>
      <w:r>
        <w:t>1 = Related</w:t>
      </w:r>
      <w:r w:rsidR="007179DB">
        <w:t xml:space="preserve"> but no violation of this obligation</w:t>
      </w:r>
    </w:p>
    <w:p w14:paraId="6269380F" w14:textId="1F37B6BE" w:rsidR="007179DB" w:rsidRDefault="007179DB" w:rsidP="00171787">
      <w:pPr>
        <w:ind w:left="720"/>
      </w:pPr>
      <w:r>
        <w:t>2 = Related and violation of this obligation</w:t>
      </w:r>
    </w:p>
    <w:p w14:paraId="235C1AE8" w14:textId="6B15892D" w:rsidR="00171787" w:rsidRDefault="00171787" w:rsidP="00171787">
      <w:pPr>
        <w:ind w:left="720"/>
      </w:pPr>
      <w:r>
        <w:t>99 = Uncertain</w:t>
      </w:r>
    </w:p>
    <w:p w14:paraId="7239B833" w14:textId="00336283" w:rsidR="00462580" w:rsidRPr="00462580" w:rsidRDefault="00462580" w:rsidP="00462580">
      <w:r>
        <w:t>Comment: If a general substantive violation is found, the text of the decision should be consulted to make this determination.</w:t>
      </w:r>
      <w:r w:rsidR="00171787">
        <w:t xml:space="preserve"> …</w:t>
      </w:r>
    </w:p>
    <w:p w14:paraId="6AB7F7F5" w14:textId="72066AF3" w:rsidR="00437F38" w:rsidRDefault="00437F38" w:rsidP="00437F38">
      <w:pPr>
        <w:pStyle w:val="Heading2"/>
      </w:pPr>
      <w:r>
        <w:t>Court’s approach to the assessment</w:t>
      </w:r>
    </w:p>
    <w:p w14:paraId="5F098F92" w14:textId="02066BD6" w:rsidR="00437F38" w:rsidRDefault="00437F38" w:rsidP="000E59CC">
      <w:pPr>
        <w:pStyle w:val="Heading3"/>
      </w:pPr>
      <w:r>
        <w:t>Q</w:t>
      </w:r>
      <w:r w:rsidR="006866D8">
        <w:t>10</w:t>
      </w:r>
      <w:r>
        <w:t xml:space="preserve">. </w:t>
      </w:r>
      <w:r w:rsidR="003A1BB9">
        <w:t>Does the standard of scrutiny applied by the Court differ from the typical standard?</w:t>
      </w:r>
    </w:p>
    <w:p w14:paraId="0442570F" w14:textId="3677C12C" w:rsidR="003A1BB9" w:rsidRDefault="003A1BB9" w:rsidP="003A1BB9">
      <w:r>
        <w:t>Codes:</w:t>
      </w:r>
    </w:p>
    <w:p w14:paraId="2B3A8516" w14:textId="14FC0915" w:rsidR="003A1BB9" w:rsidRDefault="003A1BB9" w:rsidP="003A1BB9">
      <w:pPr>
        <w:ind w:left="720"/>
      </w:pPr>
      <w:r>
        <w:t>0 = No</w:t>
      </w:r>
    </w:p>
    <w:p w14:paraId="23F53050" w14:textId="2A85C168" w:rsidR="003A1BB9" w:rsidRDefault="003A1BB9" w:rsidP="003A1BB9">
      <w:pPr>
        <w:ind w:left="720"/>
      </w:pPr>
      <w:r>
        <w:lastRenderedPageBreak/>
        <w:t>1 = Lower</w:t>
      </w:r>
    </w:p>
    <w:p w14:paraId="68596E59" w14:textId="09188C13" w:rsidR="003A1BB9" w:rsidRDefault="003A1BB9" w:rsidP="003A1BB9">
      <w:pPr>
        <w:ind w:left="720"/>
      </w:pPr>
      <w:r>
        <w:t>2 = Higher</w:t>
      </w:r>
    </w:p>
    <w:p w14:paraId="0DC25E6A" w14:textId="2D24F692" w:rsidR="000764FA" w:rsidRPr="003A1BB9" w:rsidRDefault="000764FA" w:rsidP="003A1BB9">
      <w:pPr>
        <w:ind w:left="720"/>
      </w:pPr>
      <w:r>
        <w:t>99 = Uncertain</w:t>
      </w:r>
    </w:p>
    <w:p w14:paraId="31E4A392" w14:textId="363D8E8C" w:rsidR="000E59CC" w:rsidRDefault="000E59CC" w:rsidP="00FC3DE3">
      <w:r>
        <w:t>Comment: Codes whether the Court explicitly invokes that it is using a lower</w:t>
      </w:r>
      <w:r w:rsidR="003A1BB9">
        <w:t xml:space="preserve"> or higher</w:t>
      </w:r>
      <w:r>
        <w:t xml:space="preserve"> standard of scrutiny</w:t>
      </w:r>
      <w:r w:rsidR="007709BE">
        <w:t xml:space="preserve"> than typical for Article 2</w:t>
      </w:r>
      <w:r>
        <w:t xml:space="preserve"> for </w:t>
      </w:r>
      <w:r w:rsidR="007709BE">
        <w:t xml:space="preserve">any part of </w:t>
      </w:r>
      <w:r>
        <w:t>its assessment by, for instance, providing the government with more leeway.</w:t>
      </w:r>
    </w:p>
    <w:p w14:paraId="02CDE201" w14:textId="650057FA" w:rsidR="007709BE" w:rsidRDefault="00A770B2" w:rsidP="007D3A46">
      <w:pPr>
        <w:pStyle w:val="Heading3"/>
      </w:pPr>
      <w:r>
        <w:t>Q</w:t>
      </w:r>
      <w:r w:rsidR="006866D8">
        <w:t>11</w:t>
      </w:r>
      <w:r>
        <w:t xml:space="preserve">. Was there an </w:t>
      </w:r>
      <w:r w:rsidR="00E4271C">
        <w:t xml:space="preserve">active </w:t>
      </w:r>
      <w:r>
        <w:t>armed conflict in the area?</w:t>
      </w:r>
    </w:p>
    <w:p w14:paraId="6AA0016E" w14:textId="77777777" w:rsidR="003A1BB9" w:rsidRPr="00404487" w:rsidRDefault="003A1BB9" w:rsidP="003A1BB9">
      <w:r w:rsidRPr="00404487">
        <w:t>Codes:</w:t>
      </w:r>
    </w:p>
    <w:p w14:paraId="1763D173" w14:textId="77777777" w:rsidR="003A1BB9" w:rsidRPr="00404487" w:rsidRDefault="003A1BB9" w:rsidP="003A1BB9">
      <w:pPr>
        <w:ind w:left="720"/>
      </w:pPr>
      <w:r w:rsidRPr="00404487">
        <w:t>0 = No</w:t>
      </w:r>
    </w:p>
    <w:p w14:paraId="6B66DF3F" w14:textId="77777777" w:rsidR="003A1BB9" w:rsidRPr="00404487" w:rsidRDefault="003A1BB9" w:rsidP="003A1BB9">
      <w:pPr>
        <w:ind w:left="720"/>
      </w:pPr>
      <w:r w:rsidRPr="00404487">
        <w:t>1 = Yes</w:t>
      </w:r>
    </w:p>
    <w:p w14:paraId="1896C213" w14:textId="6EB304AF" w:rsidR="003A1BB9" w:rsidRPr="003A1BB9" w:rsidRDefault="003A1BB9" w:rsidP="003A1BB9">
      <w:pPr>
        <w:ind w:left="720"/>
      </w:pPr>
      <w:r w:rsidRPr="00404487">
        <w:t>99 = Uncertain</w:t>
      </w:r>
    </w:p>
    <w:p w14:paraId="735EB6B8" w14:textId="24DA7054" w:rsidR="00A770B2" w:rsidRDefault="00A770B2" w:rsidP="007D3A46">
      <w:pPr>
        <w:pStyle w:val="Heading3"/>
      </w:pPr>
      <w:r>
        <w:t>Q</w:t>
      </w:r>
      <w:r w:rsidR="006866D8">
        <w:t>12</w:t>
      </w:r>
      <w:r>
        <w:t>. Was this a unique situation requiring a tailormade response?</w:t>
      </w:r>
    </w:p>
    <w:p w14:paraId="611C6D95" w14:textId="77777777" w:rsidR="003A1BB9" w:rsidRPr="00404487" w:rsidRDefault="003A1BB9" w:rsidP="003A1BB9">
      <w:r w:rsidRPr="00404487">
        <w:t>Codes:</w:t>
      </w:r>
    </w:p>
    <w:p w14:paraId="1AA4E34B" w14:textId="77777777" w:rsidR="003A1BB9" w:rsidRPr="00404487" w:rsidRDefault="003A1BB9" w:rsidP="003A1BB9">
      <w:pPr>
        <w:ind w:left="720"/>
      </w:pPr>
      <w:r w:rsidRPr="00404487">
        <w:t>0 = No</w:t>
      </w:r>
    </w:p>
    <w:p w14:paraId="42B078E1" w14:textId="77777777" w:rsidR="003A1BB9" w:rsidRPr="00404487" w:rsidRDefault="003A1BB9" w:rsidP="003A1BB9">
      <w:pPr>
        <w:ind w:left="720"/>
      </w:pPr>
      <w:r w:rsidRPr="00404487">
        <w:t>1 = Yes</w:t>
      </w:r>
    </w:p>
    <w:p w14:paraId="071A3844" w14:textId="77777777" w:rsidR="003A1BB9" w:rsidRDefault="003A1BB9" w:rsidP="003A1BB9">
      <w:pPr>
        <w:ind w:left="720"/>
      </w:pPr>
      <w:r w:rsidRPr="00404487">
        <w:t>99 = Uncertain</w:t>
      </w:r>
    </w:p>
    <w:p w14:paraId="56FA7C9E" w14:textId="0056305E" w:rsidR="00A770B2" w:rsidRDefault="00A770B2" w:rsidP="007709BE">
      <w:r>
        <w:t>Comment: As determined by the Court.</w:t>
      </w:r>
    </w:p>
    <w:p w14:paraId="058A2878" w14:textId="7D46FEF2" w:rsidR="007D3A46" w:rsidRDefault="003E4B86" w:rsidP="003E4B86">
      <w:pPr>
        <w:pStyle w:val="Heading3"/>
      </w:pPr>
      <w:r>
        <w:t>Q</w:t>
      </w:r>
      <w:r w:rsidR="006866D8">
        <w:t>13</w:t>
      </w:r>
      <w:r>
        <w:t xml:space="preserve">. Has the Court previously </w:t>
      </w:r>
      <w:proofErr w:type="gramStart"/>
      <w:r>
        <w:t>made</w:t>
      </w:r>
      <w:proofErr w:type="gramEnd"/>
      <w:r>
        <w:t xml:space="preserve"> a determination on the same facts?</w:t>
      </w:r>
    </w:p>
    <w:p w14:paraId="65E6D5BA" w14:textId="34C67E03" w:rsidR="003E4B86" w:rsidRDefault="003E4B86" w:rsidP="007709BE">
      <w:r>
        <w:t>Codes:</w:t>
      </w:r>
    </w:p>
    <w:p w14:paraId="3DDD049E" w14:textId="3A38289E" w:rsidR="003E4B86" w:rsidRDefault="003E4B86" w:rsidP="003E4B86">
      <w:pPr>
        <w:ind w:left="720"/>
      </w:pPr>
      <w:r>
        <w:t>0 = No</w:t>
      </w:r>
    </w:p>
    <w:p w14:paraId="177B08CC" w14:textId="60AAB95B" w:rsidR="003E4B86" w:rsidRDefault="003E4B86" w:rsidP="003E4B86">
      <w:pPr>
        <w:ind w:left="720"/>
      </w:pPr>
      <w:r>
        <w:t>1 = Yes, with regards to some issues (e.g. framework)</w:t>
      </w:r>
    </w:p>
    <w:p w14:paraId="1095B7AC" w14:textId="3CA9555E" w:rsidR="003E4B86" w:rsidRDefault="003E4B86" w:rsidP="003E4B86">
      <w:pPr>
        <w:ind w:left="720"/>
      </w:pPr>
      <w:r>
        <w:t>2 = Yes, with regards to most or all issues</w:t>
      </w:r>
    </w:p>
    <w:p w14:paraId="51EC1D72" w14:textId="2519D15D" w:rsidR="00CF3F8D" w:rsidRDefault="00CF3F8D" w:rsidP="00CF3F8D">
      <w:pPr>
        <w:pStyle w:val="Heading3"/>
      </w:pPr>
      <w:r w:rsidRPr="00CF3F8D">
        <w:rPr>
          <w:highlight w:val="red"/>
        </w:rPr>
        <w:t>Q13.5. Are the facts in dispute between the two parties to the case?</w:t>
      </w:r>
    </w:p>
    <w:p w14:paraId="6A81937B" w14:textId="0A37BB99" w:rsidR="00CF3F8D" w:rsidRDefault="00CF3F8D" w:rsidP="00CF3F8D">
      <w:r>
        <w:t>Codes:</w:t>
      </w:r>
    </w:p>
    <w:p w14:paraId="529372C9" w14:textId="77777777" w:rsidR="00CF3F8D" w:rsidRDefault="00CF3F8D" w:rsidP="00CF3F8D">
      <w:pPr>
        <w:ind w:left="720"/>
      </w:pPr>
      <w:r>
        <w:t>0 = No</w:t>
      </w:r>
    </w:p>
    <w:p w14:paraId="137D4092" w14:textId="3DF7EBBC" w:rsidR="00CF3F8D" w:rsidRDefault="00CF3F8D" w:rsidP="00CF3F8D">
      <w:pPr>
        <w:ind w:left="720"/>
      </w:pPr>
      <w:r>
        <w:t>1 = The accounts conflict in some parts</w:t>
      </w:r>
    </w:p>
    <w:p w14:paraId="6B1B613D" w14:textId="2DEB96C4" w:rsidR="00CF3F8D" w:rsidRDefault="00CF3F8D" w:rsidP="00CF3F8D">
      <w:pPr>
        <w:ind w:left="720"/>
      </w:pPr>
      <w:r>
        <w:t>2 = The accounts diverge widely</w:t>
      </w:r>
      <w:r w:rsidR="00506740">
        <w:t xml:space="preserve"> or fundamentally</w:t>
      </w:r>
    </w:p>
    <w:p w14:paraId="4203B3D2" w14:textId="640F5876" w:rsidR="00B74C5F" w:rsidRDefault="00B74C5F" w:rsidP="00CF3F8D">
      <w:pPr>
        <w:ind w:left="720"/>
      </w:pPr>
      <w:r>
        <w:t>99 = Uncertain</w:t>
      </w:r>
    </w:p>
    <w:p w14:paraId="4D78A561" w14:textId="17F8457F" w:rsidR="00CF3F8D" w:rsidRDefault="00CF3F8D" w:rsidP="00CF3F8D">
      <w:r>
        <w:t xml:space="preserve">Comment: Difference between 1 and 2 largely lies in whether all or most of the facts relevant to the Court’s assessment are in dispute (beyond the fact that the applicants were killed) (2) or whether only some of the facts relevant to the assessment are in dispute (1). </w:t>
      </w:r>
      <w:r w:rsidR="002D31A9">
        <w:t>Although the court will often explicitly find 2, for 1 the whole text of the application may need to be considered.</w:t>
      </w:r>
    </w:p>
    <w:p w14:paraId="354A40E9" w14:textId="174FF1B9" w:rsidR="007D3A46" w:rsidRDefault="003E4B86" w:rsidP="003E4B86">
      <w:pPr>
        <w:pStyle w:val="Heading3"/>
      </w:pPr>
      <w:r w:rsidRPr="002223E8">
        <w:rPr>
          <w:highlight w:val="yellow"/>
        </w:rPr>
        <w:lastRenderedPageBreak/>
        <w:t>Q</w:t>
      </w:r>
      <w:r w:rsidR="006866D8">
        <w:rPr>
          <w:highlight w:val="yellow"/>
        </w:rPr>
        <w:t>14</w:t>
      </w:r>
      <w:r w:rsidRPr="002223E8">
        <w:rPr>
          <w:highlight w:val="yellow"/>
        </w:rPr>
        <w:t xml:space="preserve">. Has the Court found </w:t>
      </w:r>
      <w:r w:rsidR="00E4271C">
        <w:rPr>
          <w:highlight w:val="yellow"/>
        </w:rPr>
        <w:t xml:space="preserve">beforehand </w:t>
      </w:r>
      <w:r w:rsidR="002223E8" w:rsidRPr="002223E8">
        <w:rPr>
          <w:highlight w:val="yellow"/>
        </w:rPr>
        <w:t xml:space="preserve">that the investigation was incapable to establishing the </w:t>
      </w:r>
      <w:r w:rsidR="002223E8">
        <w:rPr>
          <w:highlight w:val="yellow"/>
        </w:rPr>
        <w:t>true circumstances surrounding the killing</w:t>
      </w:r>
      <w:r w:rsidR="002223E8" w:rsidRPr="002223E8">
        <w:rPr>
          <w:highlight w:val="yellow"/>
        </w:rPr>
        <w:t>?</w:t>
      </w:r>
    </w:p>
    <w:p w14:paraId="32D05E2F" w14:textId="004B59AF" w:rsidR="002223E8" w:rsidRDefault="002223E8" w:rsidP="002223E8">
      <w:r>
        <w:t>Codes:</w:t>
      </w:r>
    </w:p>
    <w:p w14:paraId="65BC4FAF" w14:textId="3F847919" w:rsidR="002223E8" w:rsidRDefault="002223E8" w:rsidP="002223E8">
      <w:pPr>
        <w:ind w:left="720"/>
      </w:pPr>
      <w:r>
        <w:t>0 = No</w:t>
      </w:r>
    </w:p>
    <w:p w14:paraId="58268F1E" w14:textId="3D9A1049" w:rsidR="002223E8" w:rsidRDefault="002223E8" w:rsidP="002223E8">
      <w:pPr>
        <w:ind w:left="720"/>
      </w:pPr>
      <w:r>
        <w:t>1 = Yes</w:t>
      </w:r>
    </w:p>
    <w:p w14:paraId="04932357" w14:textId="77777777" w:rsidR="005E6229" w:rsidRDefault="005E6229" w:rsidP="005E6229">
      <w:pPr>
        <w:ind w:left="720"/>
      </w:pPr>
      <w:r w:rsidRPr="00404487">
        <w:t>99 = Uncertain</w:t>
      </w:r>
    </w:p>
    <w:p w14:paraId="28E81705" w14:textId="566C613F" w:rsidR="002223E8" w:rsidRDefault="002223E8" w:rsidP="007709BE">
      <w:pPr>
        <w:rPr>
          <w:highlight w:val="yellow"/>
        </w:rPr>
      </w:pPr>
      <w:r>
        <w:rPr>
          <w:highlight w:val="yellow"/>
        </w:rPr>
        <w:t>[</w:t>
      </w:r>
      <w:commentRangeStart w:id="1"/>
      <w:r w:rsidR="00D24D50">
        <w:rPr>
          <w:highlight w:val="yellow"/>
        </w:rPr>
        <w:t xml:space="preserve">more about </w:t>
      </w:r>
      <w:proofErr w:type="spellStart"/>
      <w:r w:rsidR="00D24D50">
        <w:rPr>
          <w:highlight w:val="yellow"/>
        </w:rPr>
        <w:t>invetigations</w:t>
      </w:r>
      <w:proofErr w:type="spellEnd"/>
      <w:r w:rsidR="00D24D50">
        <w:rPr>
          <w:highlight w:val="yellow"/>
        </w:rPr>
        <w:t xml:space="preserve">? </w:t>
      </w:r>
      <w:commentRangeEnd w:id="1"/>
      <w:r w:rsidR="00D24D50">
        <w:rPr>
          <w:rStyle w:val="CommentReference"/>
        </w:rPr>
        <w:commentReference w:id="1"/>
      </w:r>
      <w:proofErr w:type="spellStart"/>
      <w:r>
        <w:rPr>
          <w:highlight w:val="yellow"/>
        </w:rPr>
        <w:t>sth</w:t>
      </w:r>
      <w:proofErr w:type="spellEnd"/>
      <w:r>
        <w:rPr>
          <w:highlight w:val="yellow"/>
        </w:rPr>
        <w:t xml:space="preserve"> about drawing inferences from the failure to submit the entire file?]</w:t>
      </w:r>
    </w:p>
    <w:p w14:paraId="03A3305C" w14:textId="29973564" w:rsidR="007709BE" w:rsidRPr="007709BE" w:rsidRDefault="002223E8" w:rsidP="007709BE">
      <w:r>
        <w:rPr>
          <w:highlight w:val="yellow"/>
        </w:rPr>
        <w:t>[</w:t>
      </w:r>
      <w:r w:rsidR="007709BE" w:rsidRPr="003D2779">
        <w:rPr>
          <w:highlight w:val="yellow"/>
        </w:rPr>
        <w:t>Unprepared/react, precipitate action, in their control</w:t>
      </w:r>
      <w:r>
        <w:t>]</w:t>
      </w:r>
    </w:p>
    <w:p w14:paraId="0A572F3E" w14:textId="6471D131" w:rsidR="00437F38" w:rsidRDefault="00437F38" w:rsidP="00437F38">
      <w:pPr>
        <w:pStyle w:val="Heading2"/>
      </w:pPr>
      <w:r>
        <w:t xml:space="preserve">Permitted </w:t>
      </w:r>
      <w:r w:rsidR="002819BE">
        <w:t>E</w:t>
      </w:r>
      <w:r>
        <w:t>xceptions</w:t>
      </w:r>
      <w:r w:rsidR="002819BE">
        <w:t xml:space="preserve"> to </w:t>
      </w:r>
      <w:commentRangeStart w:id="2"/>
      <w:r w:rsidR="002819BE">
        <w:t xml:space="preserve">Article </w:t>
      </w:r>
      <w:commentRangeEnd w:id="2"/>
      <w:r w:rsidR="0008548B">
        <w:rPr>
          <w:rStyle w:val="CommentReference"/>
          <w:b w:val="0"/>
        </w:rPr>
        <w:commentReference w:id="2"/>
      </w:r>
      <w:r w:rsidR="002819BE">
        <w:t>2</w:t>
      </w:r>
    </w:p>
    <w:p w14:paraId="16F15E0A" w14:textId="799ED1BB" w:rsidR="00437F38" w:rsidRDefault="002819BE" w:rsidP="00FA776A">
      <w:pPr>
        <w:pStyle w:val="Heading3"/>
      </w:pPr>
      <w:r>
        <w:t>Q</w:t>
      </w:r>
      <w:r w:rsidR="006866D8">
        <w:t>15</w:t>
      </w:r>
      <w:r>
        <w:t xml:space="preserve">. Under which </w:t>
      </w:r>
      <w:r w:rsidR="000F008A">
        <w:t xml:space="preserve">legitimate </w:t>
      </w:r>
      <w:r>
        <w:t>aim is the use of force considered by the Court?</w:t>
      </w:r>
    </w:p>
    <w:p w14:paraId="0426E617" w14:textId="4439BF39" w:rsidR="008517F5" w:rsidRPr="00404487" w:rsidRDefault="008517F5" w:rsidP="00437F38">
      <w:pPr>
        <w:rPr>
          <w:rFonts w:ascii="Source Code Pro Medium" w:hAnsi="Source Code Pro Medium"/>
        </w:rPr>
      </w:pPr>
      <w:r w:rsidRPr="00404487">
        <w:t xml:space="preserve">Variables: </w:t>
      </w:r>
      <w:r w:rsidR="000F008A" w:rsidRPr="00404487">
        <w:rPr>
          <w:rFonts w:ascii="Liberation Mono" w:hAnsi="Liberation Mono" w:cs="Liberation Mono"/>
        </w:rPr>
        <w:t>aim</w:t>
      </w:r>
      <w:r w:rsidRPr="00404487">
        <w:rPr>
          <w:rFonts w:ascii="Liberation Mono" w:hAnsi="Liberation Mono" w:cs="Liberation Mono"/>
        </w:rPr>
        <w:t>_2a</w:t>
      </w:r>
      <w:r w:rsidRPr="00404487">
        <w:t xml:space="preserve">, </w:t>
      </w:r>
      <w:r w:rsidR="000F008A" w:rsidRPr="00404487">
        <w:rPr>
          <w:rFonts w:ascii="Liberation Mono" w:hAnsi="Liberation Mono" w:cs="Liberation Mono"/>
        </w:rPr>
        <w:t>aim</w:t>
      </w:r>
      <w:r w:rsidRPr="00404487">
        <w:rPr>
          <w:rFonts w:ascii="Liberation Mono" w:hAnsi="Liberation Mono" w:cs="Liberation Mono"/>
        </w:rPr>
        <w:t>_2b</w:t>
      </w:r>
      <w:r w:rsidRPr="00404487">
        <w:t xml:space="preserve">, </w:t>
      </w:r>
      <w:r w:rsidR="000F008A" w:rsidRPr="00404487">
        <w:rPr>
          <w:rFonts w:ascii="Liberation Mono" w:hAnsi="Liberation Mono" w:cs="Liberation Mono"/>
        </w:rPr>
        <w:t>aim</w:t>
      </w:r>
      <w:r w:rsidRPr="00404487">
        <w:rPr>
          <w:rFonts w:ascii="Liberation Mono" w:hAnsi="Liberation Mono" w:cs="Liberation Mono"/>
        </w:rPr>
        <w:t>_2c</w:t>
      </w:r>
    </w:p>
    <w:p w14:paraId="3ECA4239" w14:textId="78A1887A" w:rsidR="002819BE" w:rsidRPr="00404487" w:rsidRDefault="002819BE" w:rsidP="00437F38">
      <w:r w:rsidRPr="00404487">
        <w:t>Codes</w:t>
      </w:r>
      <w:r w:rsidR="008517F5" w:rsidRPr="00404487">
        <w:t>:</w:t>
      </w:r>
    </w:p>
    <w:p w14:paraId="7AE28290" w14:textId="55EC2442" w:rsidR="002819BE" w:rsidRPr="00404487" w:rsidRDefault="002819BE" w:rsidP="00404487">
      <w:pPr>
        <w:ind w:left="720"/>
      </w:pPr>
      <w:r w:rsidRPr="00404487">
        <w:t>0 = No</w:t>
      </w:r>
    </w:p>
    <w:p w14:paraId="5F37DD94" w14:textId="6BBC3561" w:rsidR="002819BE" w:rsidRPr="00404487" w:rsidRDefault="00404487" w:rsidP="00404487">
      <w:pPr>
        <w:ind w:left="720"/>
      </w:pPr>
      <w:r w:rsidRPr="00404487">
        <w:t>1</w:t>
      </w:r>
      <w:r w:rsidR="002819BE" w:rsidRPr="00404487">
        <w:t xml:space="preserve"> = Yes</w:t>
      </w:r>
    </w:p>
    <w:p w14:paraId="51D70D8B" w14:textId="6469AF76" w:rsidR="002819BE" w:rsidRDefault="002819BE" w:rsidP="00B80684">
      <w:pPr>
        <w:ind w:left="720"/>
      </w:pPr>
      <w:r w:rsidRPr="00404487">
        <w:t>99 = Uncertain</w:t>
      </w:r>
    </w:p>
    <w:p w14:paraId="6CC3466B" w14:textId="3E43A739" w:rsidR="00437F38" w:rsidRDefault="002819BE" w:rsidP="000E7FBD">
      <w:pPr>
        <w:pStyle w:val="Heading3"/>
      </w:pPr>
      <w:r>
        <w:t>Q</w:t>
      </w:r>
      <w:r w:rsidR="006866D8">
        <w:t>16</w:t>
      </w:r>
      <w:r>
        <w:t xml:space="preserve">. </w:t>
      </w:r>
      <w:r w:rsidR="000F008A">
        <w:t xml:space="preserve">Has the Court found that the use of force might have also been motivated by </w:t>
      </w:r>
      <w:commentRangeStart w:id="3"/>
      <w:r w:rsidR="000F008A">
        <w:t>other aims</w:t>
      </w:r>
      <w:commentRangeEnd w:id="3"/>
      <w:r w:rsidR="000E59CC">
        <w:rPr>
          <w:rStyle w:val="CommentReference"/>
          <w:rFonts w:eastAsia="SimSun"/>
          <w:b w:val="0"/>
          <w:bCs w:val="0"/>
          <w:i w:val="0"/>
        </w:rPr>
        <w:commentReference w:id="3"/>
      </w:r>
      <w:r w:rsidR="000F008A">
        <w:t>?</w:t>
      </w:r>
    </w:p>
    <w:p w14:paraId="19AF14B4" w14:textId="77777777" w:rsidR="003A1BB9" w:rsidRPr="00404487" w:rsidRDefault="003A1BB9" w:rsidP="003A1BB9">
      <w:r w:rsidRPr="00404487">
        <w:t>Codes:</w:t>
      </w:r>
    </w:p>
    <w:p w14:paraId="6CB9EEFE" w14:textId="77777777" w:rsidR="003A1BB9" w:rsidRPr="00404487" w:rsidRDefault="003A1BB9" w:rsidP="003A1BB9">
      <w:pPr>
        <w:ind w:left="720"/>
      </w:pPr>
      <w:r w:rsidRPr="00404487">
        <w:t>0 = No</w:t>
      </w:r>
    </w:p>
    <w:p w14:paraId="3412698E" w14:textId="77777777" w:rsidR="003A1BB9" w:rsidRPr="00404487" w:rsidRDefault="003A1BB9" w:rsidP="003A1BB9">
      <w:pPr>
        <w:ind w:left="720"/>
      </w:pPr>
      <w:r w:rsidRPr="00404487">
        <w:t>1 = Yes</w:t>
      </w:r>
    </w:p>
    <w:p w14:paraId="7428AAE7" w14:textId="61E4F40C" w:rsidR="003A1BB9" w:rsidRDefault="003A1BB9" w:rsidP="003A1BB9">
      <w:pPr>
        <w:ind w:left="720"/>
      </w:pPr>
      <w:r w:rsidRPr="00404487">
        <w:t>99 = Uncertain</w:t>
      </w:r>
    </w:p>
    <w:p w14:paraId="54630FE5" w14:textId="0FC88116" w:rsidR="007D1DAE" w:rsidRPr="003A1BB9" w:rsidRDefault="007D1DAE" w:rsidP="007D1DAE">
      <w:r>
        <w:t>Comment: These aims do not need to have a malicious, punitive or otherwise malfeasant character. Any aim that is not directly covered by the permitted exceptions falls under this</w:t>
      </w:r>
    </w:p>
    <w:p w14:paraId="47FAE224" w14:textId="0AA17CA2" w:rsidR="000F008A" w:rsidRDefault="000F008A" w:rsidP="000E7FBD">
      <w:pPr>
        <w:pStyle w:val="Heading3"/>
      </w:pPr>
      <w:r>
        <w:t>Q</w:t>
      </w:r>
      <w:r w:rsidR="006866D8">
        <w:t>17</w:t>
      </w:r>
      <w:r>
        <w:t xml:space="preserve">. Was the use of force </w:t>
      </w:r>
      <w:r w:rsidR="000E7FBD">
        <w:t>considered compatible with an aim?</w:t>
      </w:r>
    </w:p>
    <w:p w14:paraId="0949A4F9" w14:textId="79F59EEB" w:rsidR="000E7FBD" w:rsidRPr="008D3924" w:rsidRDefault="000E7FBD" w:rsidP="000E7FBD">
      <w:pPr>
        <w:rPr>
          <w:rFonts w:ascii="Source Code Pro Medium" w:hAnsi="Source Code Pro Medium"/>
        </w:rPr>
      </w:pPr>
      <w:r>
        <w:t xml:space="preserve">Variables: </w:t>
      </w:r>
      <w:r>
        <w:rPr>
          <w:rFonts w:ascii="Liberation Mono" w:hAnsi="Liberation Mono" w:cs="Liberation Mono"/>
        </w:rPr>
        <w:t>aim</w:t>
      </w:r>
      <w:r w:rsidRPr="00FA776A">
        <w:rPr>
          <w:rFonts w:ascii="Liberation Mono" w:hAnsi="Liberation Mono" w:cs="Liberation Mono"/>
        </w:rPr>
        <w:t>_2a</w:t>
      </w:r>
      <w:r>
        <w:rPr>
          <w:rFonts w:ascii="Liberation Mono" w:hAnsi="Liberation Mono" w:cs="Liberation Mono"/>
        </w:rPr>
        <w:t>_dec</w:t>
      </w:r>
      <w:r>
        <w:t xml:space="preserve">, </w:t>
      </w:r>
      <w:r>
        <w:rPr>
          <w:rFonts w:ascii="Liberation Mono" w:hAnsi="Liberation Mono" w:cs="Liberation Mono"/>
        </w:rPr>
        <w:t>aim</w:t>
      </w:r>
      <w:r w:rsidRPr="00FA776A">
        <w:rPr>
          <w:rFonts w:ascii="Liberation Mono" w:hAnsi="Liberation Mono" w:cs="Liberation Mono"/>
        </w:rPr>
        <w:t>_2b</w:t>
      </w:r>
      <w:r>
        <w:rPr>
          <w:rFonts w:ascii="Liberation Mono" w:hAnsi="Liberation Mono" w:cs="Liberation Mono"/>
        </w:rPr>
        <w:t>_dec</w:t>
      </w:r>
      <w:r>
        <w:t xml:space="preserve">, </w:t>
      </w:r>
      <w:r>
        <w:rPr>
          <w:rFonts w:ascii="Liberation Mono" w:hAnsi="Liberation Mono" w:cs="Liberation Mono"/>
        </w:rPr>
        <w:t>aim</w:t>
      </w:r>
      <w:r w:rsidRPr="00FA776A">
        <w:rPr>
          <w:rFonts w:ascii="Liberation Mono" w:hAnsi="Liberation Mono" w:cs="Liberation Mono"/>
        </w:rPr>
        <w:t>_2c</w:t>
      </w:r>
      <w:r>
        <w:rPr>
          <w:rFonts w:ascii="Liberation Mono" w:hAnsi="Liberation Mono" w:cs="Liberation Mono"/>
        </w:rPr>
        <w:t>_dec</w:t>
      </w:r>
    </w:p>
    <w:p w14:paraId="694A9DEB" w14:textId="77777777" w:rsidR="000E7FBD" w:rsidRDefault="000E7FBD" w:rsidP="000E7FBD">
      <w:r>
        <w:t>Codes:</w:t>
      </w:r>
    </w:p>
    <w:p w14:paraId="6E9939A9" w14:textId="77777777" w:rsidR="000E7FBD" w:rsidRDefault="000E7FBD" w:rsidP="00F36968">
      <w:pPr>
        <w:ind w:left="720"/>
      </w:pPr>
      <w:r>
        <w:t>0 = No</w:t>
      </w:r>
    </w:p>
    <w:p w14:paraId="0745ED07" w14:textId="3BD8F7B1" w:rsidR="000E7FBD" w:rsidRDefault="000E7FBD" w:rsidP="00F36968">
      <w:pPr>
        <w:ind w:left="720"/>
      </w:pPr>
      <w:r>
        <w:t>1 = Yes</w:t>
      </w:r>
    </w:p>
    <w:p w14:paraId="0DA30E68" w14:textId="18937D90" w:rsidR="003A1BB9" w:rsidRDefault="003A1BB9" w:rsidP="00F36968">
      <w:pPr>
        <w:ind w:left="720"/>
      </w:pPr>
      <w:r>
        <w:t>98 = Other</w:t>
      </w:r>
    </w:p>
    <w:p w14:paraId="20A2D6EC" w14:textId="77777777" w:rsidR="000E7FBD" w:rsidRDefault="000E7FBD" w:rsidP="00F36968">
      <w:pPr>
        <w:ind w:left="720"/>
      </w:pPr>
      <w:commentRangeStart w:id="4"/>
      <w:r>
        <w:t>99 = Uncertain</w:t>
      </w:r>
      <w:commentRangeEnd w:id="4"/>
      <w:r>
        <w:rPr>
          <w:rStyle w:val="CommentReference"/>
        </w:rPr>
        <w:commentReference w:id="4"/>
      </w:r>
    </w:p>
    <w:p w14:paraId="217A93BD" w14:textId="0AE36BB7" w:rsidR="003D2779" w:rsidRDefault="00B80684" w:rsidP="003D2779">
      <w:pPr>
        <w:pStyle w:val="Heading3"/>
      </w:pPr>
      <w:commentRangeStart w:id="5"/>
      <w:r>
        <w:t>Q</w:t>
      </w:r>
      <w:r w:rsidR="006866D8">
        <w:t>18</w:t>
      </w:r>
      <w:r>
        <w:t xml:space="preserve">. </w:t>
      </w:r>
      <w:r w:rsidR="00A770B2">
        <w:t xml:space="preserve">Was </w:t>
      </w:r>
      <w:r w:rsidR="00A302CF">
        <w:t xml:space="preserve">there a perceived </w:t>
      </w:r>
      <w:r w:rsidR="00A770B2">
        <w:t>threat t</w:t>
      </w:r>
      <w:r w:rsidR="00A302CF">
        <w:t>o life?</w:t>
      </w:r>
    </w:p>
    <w:p w14:paraId="1F1FBE2A" w14:textId="677ACE26" w:rsidR="00A302CF" w:rsidRDefault="00A302CF" w:rsidP="00A302CF">
      <w:r>
        <w:t>Codes:</w:t>
      </w:r>
    </w:p>
    <w:p w14:paraId="4FBF0E34" w14:textId="534093DE" w:rsidR="00A302CF" w:rsidRDefault="00A302CF" w:rsidP="00A302CF">
      <w:pPr>
        <w:ind w:left="720"/>
      </w:pPr>
      <w:r>
        <w:lastRenderedPageBreak/>
        <w:t>0 = No</w:t>
      </w:r>
    </w:p>
    <w:p w14:paraId="6F759CA3" w14:textId="5505AB6F" w:rsidR="00A302CF" w:rsidRDefault="00A302CF" w:rsidP="00A302CF">
      <w:pPr>
        <w:ind w:left="720"/>
      </w:pPr>
      <w:r>
        <w:t>1 = To third parties (civilians, bystanders, hostages, etc.)</w:t>
      </w:r>
    </w:p>
    <w:p w14:paraId="29C81CA4" w14:textId="52C8CAAD" w:rsidR="00A302CF" w:rsidRDefault="00A302CF" w:rsidP="00A302CF">
      <w:pPr>
        <w:ind w:left="720"/>
      </w:pPr>
      <w:r>
        <w:t>2 = To the officers</w:t>
      </w:r>
    </w:p>
    <w:p w14:paraId="7C142F34" w14:textId="0EE48F05" w:rsidR="00A302CF" w:rsidRDefault="00A302CF" w:rsidP="00A302CF">
      <w:pPr>
        <w:ind w:left="720"/>
      </w:pPr>
      <w:r>
        <w:t>3 = To both</w:t>
      </w:r>
    </w:p>
    <w:p w14:paraId="714F69BC" w14:textId="3E2078BF" w:rsidR="00A302CF" w:rsidRDefault="00A302CF" w:rsidP="00A302CF">
      <w:pPr>
        <w:ind w:left="720"/>
      </w:pPr>
      <w:r>
        <w:t>98 = Other</w:t>
      </w:r>
    </w:p>
    <w:p w14:paraId="7EC4FBF1" w14:textId="415673CD" w:rsidR="00A302CF" w:rsidRDefault="00A302CF" w:rsidP="00A302CF">
      <w:pPr>
        <w:ind w:left="720"/>
      </w:pPr>
      <w:r>
        <w:t>99 = Uncertain</w:t>
      </w:r>
    </w:p>
    <w:p w14:paraId="180A9B02" w14:textId="36963B89" w:rsidR="00A302CF" w:rsidRDefault="00A302CF" w:rsidP="00671C72">
      <w:pPr>
        <w:pStyle w:val="Heading3"/>
      </w:pPr>
      <w:r w:rsidRPr="00F46583">
        <w:rPr>
          <w:highlight w:val="magenta"/>
        </w:rPr>
        <w:t>Q</w:t>
      </w:r>
      <w:r w:rsidR="006866D8">
        <w:rPr>
          <w:highlight w:val="magenta"/>
        </w:rPr>
        <w:t>19</w:t>
      </w:r>
      <w:r w:rsidRPr="00F46583">
        <w:rPr>
          <w:highlight w:val="magenta"/>
        </w:rPr>
        <w:t>. Was this perception of a threat based on a belief by the State agents that later turned out to be mistaken?</w:t>
      </w:r>
      <w:commentRangeEnd w:id="5"/>
      <w:r w:rsidR="00671C72" w:rsidRPr="00F46583">
        <w:rPr>
          <w:rStyle w:val="CommentReference"/>
          <w:rFonts w:eastAsia="SimSun"/>
          <w:b w:val="0"/>
          <w:bCs w:val="0"/>
          <w:i w:val="0"/>
          <w:highlight w:val="magenta"/>
        </w:rPr>
        <w:commentReference w:id="5"/>
      </w:r>
    </w:p>
    <w:p w14:paraId="5955E033" w14:textId="6D437340" w:rsidR="00A302CF" w:rsidRDefault="00A302CF" w:rsidP="00A302CF">
      <w:r>
        <w:t>Codes:</w:t>
      </w:r>
    </w:p>
    <w:p w14:paraId="4FA94A39" w14:textId="56BCACAD" w:rsidR="00A302CF" w:rsidRPr="007D1DAE" w:rsidRDefault="00A302CF" w:rsidP="00A302CF">
      <w:pPr>
        <w:ind w:left="720"/>
        <w:rPr>
          <w:highlight w:val="yellow"/>
        </w:rPr>
      </w:pPr>
      <w:r w:rsidRPr="007D1DAE">
        <w:rPr>
          <w:highlight w:val="yellow"/>
        </w:rPr>
        <w:t>0 = No</w:t>
      </w:r>
      <w:r w:rsidR="00671C72" w:rsidRPr="007D1DAE">
        <w:rPr>
          <w:highlight w:val="yellow"/>
        </w:rPr>
        <w:t>, the belief was not mistaken</w:t>
      </w:r>
    </w:p>
    <w:p w14:paraId="7142FB4A" w14:textId="1441CB6D" w:rsidR="00A302CF" w:rsidRDefault="00A302CF" w:rsidP="00A302CF">
      <w:pPr>
        <w:ind w:left="720"/>
      </w:pPr>
      <w:r w:rsidRPr="007D1DAE">
        <w:rPr>
          <w:highlight w:val="yellow"/>
        </w:rPr>
        <w:t>1 = Yes, and the Court accepted this belief as valid</w:t>
      </w:r>
    </w:p>
    <w:p w14:paraId="3B25BEC8" w14:textId="4C7358AD" w:rsidR="00A302CF" w:rsidRDefault="00A302CF" w:rsidP="00A302CF">
      <w:pPr>
        <w:ind w:left="720"/>
      </w:pPr>
      <w:r>
        <w:t>2 = Yes, and the Court did not accept this belief</w:t>
      </w:r>
    </w:p>
    <w:p w14:paraId="001DC6B5" w14:textId="3B999BC1" w:rsidR="00A302CF" w:rsidRDefault="00671C72" w:rsidP="00A302CF">
      <w:pPr>
        <w:ind w:left="720"/>
      </w:pPr>
      <w:r>
        <w:t>98 = Other</w:t>
      </w:r>
    </w:p>
    <w:p w14:paraId="0EF8FD47" w14:textId="54E26A31" w:rsidR="00671C72" w:rsidRDefault="00671C72" w:rsidP="00A302CF">
      <w:pPr>
        <w:ind w:left="720"/>
      </w:pPr>
      <w:r>
        <w:t>99 = Uncertain</w:t>
      </w:r>
    </w:p>
    <w:p w14:paraId="53839ADD" w14:textId="35B1FC65" w:rsidR="003811CC" w:rsidRDefault="003811CC" w:rsidP="003811CC">
      <w:pPr>
        <w:pStyle w:val="Heading3"/>
      </w:pPr>
      <w:r>
        <w:t>Q</w:t>
      </w:r>
      <w:r w:rsidR="006866D8">
        <w:t>20</w:t>
      </w:r>
      <w:r>
        <w:t>. Who was the use of force aimed at?</w:t>
      </w:r>
    </w:p>
    <w:p w14:paraId="7AD8EEFE" w14:textId="77777777" w:rsidR="003811CC" w:rsidRDefault="003811CC" w:rsidP="003811CC">
      <w:r>
        <w:t>Codes:</w:t>
      </w:r>
    </w:p>
    <w:p w14:paraId="6F5576E3" w14:textId="49E568E8" w:rsidR="003811CC" w:rsidRDefault="003811CC" w:rsidP="003811CC">
      <w:pPr>
        <w:ind w:left="720"/>
      </w:pPr>
      <w:r>
        <w:t>0 = The threat</w:t>
      </w:r>
    </w:p>
    <w:p w14:paraId="3CBEE2F8" w14:textId="0ED6747C" w:rsidR="003811CC" w:rsidRDefault="003811CC" w:rsidP="003811CC">
      <w:pPr>
        <w:ind w:left="720"/>
      </w:pPr>
      <w:r>
        <w:t>1 = A third party</w:t>
      </w:r>
    </w:p>
    <w:p w14:paraId="02160B5B" w14:textId="77777777" w:rsidR="003811CC" w:rsidRDefault="003811CC" w:rsidP="003811CC">
      <w:pPr>
        <w:ind w:left="720"/>
      </w:pPr>
      <w:r>
        <w:t>98 = Other</w:t>
      </w:r>
    </w:p>
    <w:p w14:paraId="0D10AB2D" w14:textId="7965EBA4" w:rsidR="003811CC" w:rsidRPr="00A302CF" w:rsidRDefault="003811CC" w:rsidP="003811CC">
      <w:pPr>
        <w:ind w:left="720"/>
      </w:pPr>
      <w:r>
        <w:t>99 = Uncertain</w:t>
      </w:r>
    </w:p>
    <w:p w14:paraId="190744D0" w14:textId="06D6DCF7" w:rsidR="000E7FBD" w:rsidRDefault="003D2779" w:rsidP="003D2779">
      <w:pPr>
        <w:pStyle w:val="Heading3"/>
      </w:pPr>
      <w:commentRangeStart w:id="6"/>
      <w:r>
        <w:t>Q</w:t>
      </w:r>
      <w:commentRangeEnd w:id="6"/>
      <w:r w:rsidR="0008548B">
        <w:rPr>
          <w:rStyle w:val="CommentReference"/>
          <w:rFonts w:eastAsia="SimSun"/>
          <w:b w:val="0"/>
          <w:bCs w:val="0"/>
          <w:i w:val="0"/>
        </w:rPr>
        <w:commentReference w:id="6"/>
      </w:r>
      <w:r w:rsidR="006866D8">
        <w:t>21</w:t>
      </w:r>
      <w:r>
        <w:t xml:space="preserve">. </w:t>
      </w:r>
      <w:r w:rsidRPr="003D2779">
        <w:rPr>
          <w:highlight w:val="magenta"/>
        </w:rPr>
        <w:t>Was the threat posed by the applicant</w:t>
      </w:r>
      <w:r w:rsidR="00672B06">
        <w:rPr>
          <w:highlight w:val="magenta"/>
        </w:rPr>
        <w:t xml:space="preserve"> or the </w:t>
      </w:r>
      <w:r w:rsidR="005729C4">
        <w:rPr>
          <w:highlight w:val="magenta"/>
        </w:rPr>
        <w:t>victim(s)</w:t>
      </w:r>
      <w:r w:rsidR="00672B06">
        <w:rPr>
          <w:highlight w:val="magenta"/>
        </w:rPr>
        <w:t xml:space="preserve"> on </w:t>
      </w:r>
      <w:r w:rsidR="005729C4">
        <w:rPr>
          <w:highlight w:val="magenta"/>
        </w:rPr>
        <w:t>whose</w:t>
      </w:r>
      <w:r w:rsidR="00672B06">
        <w:rPr>
          <w:highlight w:val="magenta"/>
        </w:rPr>
        <w:t xml:space="preserve"> behalf they bring the claim</w:t>
      </w:r>
      <w:r w:rsidRPr="003D2779">
        <w:rPr>
          <w:highlight w:val="magenta"/>
        </w:rPr>
        <w:t>?</w:t>
      </w:r>
    </w:p>
    <w:p w14:paraId="4D9E18A3" w14:textId="2F5091CF" w:rsidR="00671C72" w:rsidRDefault="005402A6" w:rsidP="00671C72">
      <w:r>
        <w:t>Codes:</w:t>
      </w:r>
    </w:p>
    <w:p w14:paraId="2904918D" w14:textId="223B488F" w:rsidR="005402A6" w:rsidRDefault="005402A6" w:rsidP="005402A6">
      <w:pPr>
        <w:ind w:left="720"/>
      </w:pPr>
      <w:r>
        <w:t>0 = No</w:t>
      </w:r>
    </w:p>
    <w:p w14:paraId="575B5C88" w14:textId="7E46095F" w:rsidR="005402A6" w:rsidRDefault="005402A6" w:rsidP="005402A6">
      <w:pPr>
        <w:ind w:left="720"/>
      </w:pPr>
      <w:commentRangeStart w:id="7"/>
      <w:r>
        <w:t>1 = Yes, the applicant was part of a larger group posing a threat</w:t>
      </w:r>
    </w:p>
    <w:p w14:paraId="5FE28DDA" w14:textId="033E7978" w:rsidR="005402A6" w:rsidRDefault="005402A6" w:rsidP="005402A6">
      <w:pPr>
        <w:ind w:left="720"/>
      </w:pPr>
      <w:r>
        <w:t>2 = Yes, the applicant constituted the threat</w:t>
      </w:r>
      <w:commentRangeEnd w:id="7"/>
      <w:r>
        <w:rPr>
          <w:rStyle w:val="CommentReference"/>
        </w:rPr>
        <w:commentReference w:id="7"/>
      </w:r>
    </w:p>
    <w:p w14:paraId="0EC6A51F" w14:textId="62348A7A" w:rsidR="005729C4" w:rsidRDefault="005729C4" w:rsidP="005729C4">
      <w:pPr>
        <w:ind w:left="720"/>
      </w:pPr>
      <w:r>
        <w:t>99 = Uncertain</w:t>
      </w:r>
    </w:p>
    <w:p w14:paraId="4588768A" w14:textId="1B2DCCA0" w:rsidR="00672B06" w:rsidRDefault="00672B06" w:rsidP="00672B06">
      <w:r>
        <w:t xml:space="preserve">Comments: Under Article 2, </w:t>
      </w:r>
      <w:r w:rsidR="00593F94">
        <w:t xml:space="preserve">next-of-kin of dead victims may </w:t>
      </w:r>
      <w:r w:rsidR="00D06D7D">
        <w:t>bring claims on behalf of the victim as indirect victims</w:t>
      </w:r>
    </w:p>
    <w:p w14:paraId="5BEF6144" w14:textId="00F5AB21" w:rsidR="00F65739" w:rsidRDefault="008635FD" w:rsidP="00154CCB">
      <w:pPr>
        <w:pStyle w:val="Heading3"/>
      </w:pPr>
      <w:commentRangeStart w:id="8"/>
      <w:r>
        <w:t>Q</w:t>
      </w:r>
      <w:r w:rsidR="006866D8">
        <w:t>22</w:t>
      </w:r>
      <w:r>
        <w:t>. Who was the threat?</w:t>
      </w:r>
    </w:p>
    <w:p w14:paraId="58435C39" w14:textId="2D651CCD" w:rsidR="008635FD" w:rsidRDefault="008635FD" w:rsidP="00F65739">
      <w:r>
        <w:t>Codes:</w:t>
      </w:r>
    </w:p>
    <w:p w14:paraId="1B0EB53F" w14:textId="7B3917C1" w:rsidR="008635FD" w:rsidRDefault="008635FD" w:rsidP="008635FD">
      <w:pPr>
        <w:ind w:left="720"/>
      </w:pPr>
      <w:r>
        <w:t>0 = Individuals</w:t>
      </w:r>
    </w:p>
    <w:p w14:paraId="58514DC2" w14:textId="5DB96D72" w:rsidR="008635FD" w:rsidRDefault="008635FD" w:rsidP="008635FD">
      <w:pPr>
        <w:ind w:left="720"/>
      </w:pPr>
      <w:r>
        <w:t>1 = Unorganized group (e.g. protesters)</w:t>
      </w:r>
    </w:p>
    <w:p w14:paraId="2DA8A09B" w14:textId="2E278E63" w:rsidR="008635FD" w:rsidRDefault="008635FD" w:rsidP="008635FD">
      <w:pPr>
        <w:ind w:left="720"/>
      </w:pPr>
      <w:r>
        <w:lastRenderedPageBreak/>
        <w:t>2 = Organized group (e.g. terrorists, insurgents)</w:t>
      </w:r>
    </w:p>
    <w:p w14:paraId="70839F40" w14:textId="77777777" w:rsidR="00154CCB" w:rsidRDefault="00154CCB" w:rsidP="00154CCB">
      <w:pPr>
        <w:ind w:left="720"/>
      </w:pPr>
      <w:r>
        <w:t>98 = Other</w:t>
      </w:r>
    </w:p>
    <w:p w14:paraId="3E8E3492" w14:textId="6FB77A0F" w:rsidR="00154CCB" w:rsidRDefault="00154CCB" w:rsidP="00154CCB">
      <w:pPr>
        <w:ind w:left="720"/>
      </w:pPr>
      <w:r>
        <w:t>99 = Uncertain</w:t>
      </w:r>
    </w:p>
    <w:p w14:paraId="7F3B7DE2" w14:textId="40E080AB" w:rsidR="008635FD" w:rsidRDefault="008635FD" w:rsidP="00154CCB">
      <w:pPr>
        <w:pStyle w:val="Heading3"/>
      </w:pPr>
      <w:r>
        <w:t>Q</w:t>
      </w:r>
      <w:r w:rsidR="006866D8">
        <w:t>23</w:t>
      </w:r>
      <w:r>
        <w:t xml:space="preserve">. </w:t>
      </w:r>
      <w:r w:rsidR="003A0847">
        <w:t>How were those perceived as threat armed?</w:t>
      </w:r>
    </w:p>
    <w:p w14:paraId="6DAA1C61" w14:textId="7B2639B6" w:rsidR="003A0847" w:rsidRDefault="003A0847" w:rsidP="00F65739">
      <w:r>
        <w:t>Codes:</w:t>
      </w:r>
    </w:p>
    <w:p w14:paraId="0480FBA0" w14:textId="6C2AC355" w:rsidR="003A0847" w:rsidRPr="00154CCB" w:rsidRDefault="003A0847" w:rsidP="003A0847">
      <w:pPr>
        <w:ind w:left="720"/>
        <w:rPr>
          <w:highlight w:val="yellow"/>
        </w:rPr>
      </w:pPr>
      <w:r w:rsidRPr="00154CCB">
        <w:rPr>
          <w:highlight w:val="yellow"/>
        </w:rPr>
        <w:t>0 = Not armed with potentially lethal weapon</w:t>
      </w:r>
      <w:r w:rsidR="00952527">
        <w:rPr>
          <w:highlight w:val="yellow"/>
        </w:rPr>
        <w:t>s</w:t>
      </w:r>
    </w:p>
    <w:p w14:paraId="6FC80757" w14:textId="1AD5BE3F" w:rsidR="003A0847" w:rsidRPr="00154CCB" w:rsidRDefault="003A0847" w:rsidP="003A0847">
      <w:pPr>
        <w:ind w:left="720"/>
        <w:rPr>
          <w:highlight w:val="yellow"/>
        </w:rPr>
      </w:pPr>
      <w:r w:rsidRPr="00154CCB">
        <w:rPr>
          <w:highlight w:val="yellow"/>
        </w:rPr>
        <w:t>1 = Armed with potentially lethal, non-ranged weapon</w:t>
      </w:r>
      <w:r w:rsidR="00952527">
        <w:rPr>
          <w:highlight w:val="yellow"/>
        </w:rPr>
        <w:t>s</w:t>
      </w:r>
      <w:r w:rsidRPr="00154CCB">
        <w:rPr>
          <w:highlight w:val="yellow"/>
        </w:rPr>
        <w:t xml:space="preserve"> (e.g. </w:t>
      </w:r>
      <w:commentRangeStart w:id="9"/>
      <w:r w:rsidRPr="00154CCB">
        <w:rPr>
          <w:highlight w:val="yellow"/>
        </w:rPr>
        <w:t>knives</w:t>
      </w:r>
      <w:commentRangeEnd w:id="9"/>
      <w:r w:rsidR="00362EDD">
        <w:rPr>
          <w:rStyle w:val="CommentReference"/>
        </w:rPr>
        <w:commentReference w:id="9"/>
      </w:r>
      <w:r w:rsidRPr="00154CCB">
        <w:rPr>
          <w:highlight w:val="yellow"/>
        </w:rPr>
        <w:t>)</w:t>
      </w:r>
    </w:p>
    <w:p w14:paraId="384745EF" w14:textId="14D24141" w:rsidR="003A0847" w:rsidRPr="00154CCB" w:rsidRDefault="003A0847" w:rsidP="003A0847">
      <w:pPr>
        <w:ind w:left="720"/>
        <w:rPr>
          <w:highlight w:val="yellow"/>
        </w:rPr>
      </w:pPr>
      <w:r w:rsidRPr="00154CCB">
        <w:rPr>
          <w:highlight w:val="yellow"/>
        </w:rPr>
        <w:t>2 = Armed with firearm</w:t>
      </w:r>
      <w:r w:rsidR="00952527">
        <w:rPr>
          <w:highlight w:val="yellow"/>
        </w:rPr>
        <w:t>s</w:t>
      </w:r>
    </w:p>
    <w:p w14:paraId="19E0CE02" w14:textId="6CD28EE0" w:rsidR="003A0847" w:rsidRPr="00154CCB" w:rsidRDefault="003A0847" w:rsidP="003A0847">
      <w:pPr>
        <w:ind w:left="720"/>
        <w:rPr>
          <w:highlight w:val="yellow"/>
        </w:rPr>
      </w:pPr>
      <w:r w:rsidRPr="00154CCB">
        <w:rPr>
          <w:highlight w:val="yellow"/>
        </w:rPr>
        <w:t>3 = Armed with combat or other heavy weapons (e.g. bombs, grenades, machine guns)</w:t>
      </w:r>
    </w:p>
    <w:p w14:paraId="3B22A5DB" w14:textId="77777777" w:rsidR="00154CCB" w:rsidRPr="00154CCB" w:rsidRDefault="00154CCB" w:rsidP="00154CCB">
      <w:pPr>
        <w:ind w:left="720"/>
        <w:rPr>
          <w:highlight w:val="yellow"/>
        </w:rPr>
      </w:pPr>
      <w:r w:rsidRPr="00154CCB">
        <w:rPr>
          <w:highlight w:val="yellow"/>
        </w:rPr>
        <w:t>98 = Other</w:t>
      </w:r>
    </w:p>
    <w:p w14:paraId="64C02A46" w14:textId="60D752AE" w:rsidR="00154CCB" w:rsidRDefault="00154CCB" w:rsidP="00154CCB">
      <w:pPr>
        <w:ind w:left="720"/>
      </w:pPr>
      <w:r w:rsidRPr="00154CCB">
        <w:rPr>
          <w:highlight w:val="yellow"/>
        </w:rPr>
        <w:t>99 = Uncertain</w:t>
      </w:r>
    </w:p>
    <w:p w14:paraId="3292DEA3" w14:textId="5AEC3ACD" w:rsidR="003A0847" w:rsidRDefault="003A0847" w:rsidP="00154CCB">
      <w:pPr>
        <w:pStyle w:val="Heading3"/>
      </w:pPr>
      <w:r>
        <w:t>Q</w:t>
      </w:r>
      <w:r w:rsidR="006866D8">
        <w:t>24</w:t>
      </w:r>
      <w:r>
        <w:t>. What was the nature of the perceived threat?</w:t>
      </w:r>
    </w:p>
    <w:p w14:paraId="67788813" w14:textId="57099B1C" w:rsidR="003A0847" w:rsidRDefault="003A0847" w:rsidP="003A0847">
      <w:r>
        <w:t>Codes:</w:t>
      </w:r>
    </w:p>
    <w:p w14:paraId="093F8FFF" w14:textId="4F60EB30" w:rsidR="003A0847" w:rsidRDefault="003A0847" w:rsidP="003A0847">
      <w:pPr>
        <w:ind w:left="720"/>
        <w:rPr>
          <w:highlight w:val="yellow"/>
        </w:rPr>
      </w:pPr>
      <w:r w:rsidRPr="00154CCB">
        <w:rPr>
          <w:highlight w:val="yellow"/>
        </w:rPr>
        <w:t xml:space="preserve">0 = Verbal threat of </w:t>
      </w:r>
      <w:r w:rsidR="00A662D8">
        <w:rPr>
          <w:highlight w:val="yellow"/>
        </w:rPr>
        <w:t>use of force</w:t>
      </w:r>
    </w:p>
    <w:p w14:paraId="042DBDBC" w14:textId="188DE181" w:rsidR="003A0847" w:rsidRPr="00154CCB" w:rsidRDefault="00A662D8" w:rsidP="003A0847">
      <w:pPr>
        <w:ind w:left="720"/>
        <w:rPr>
          <w:highlight w:val="yellow"/>
        </w:rPr>
      </w:pPr>
      <w:r>
        <w:rPr>
          <w:highlight w:val="yellow"/>
        </w:rPr>
        <w:t>1</w:t>
      </w:r>
      <w:r w:rsidR="003A0847" w:rsidRPr="00154CCB">
        <w:rPr>
          <w:highlight w:val="yellow"/>
        </w:rPr>
        <w:t xml:space="preserve"> = Brandishing weapon</w:t>
      </w:r>
      <w:r w:rsidR="00952527">
        <w:rPr>
          <w:highlight w:val="yellow"/>
        </w:rPr>
        <w:t>s</w:t>
      </w:r>
    </w:p>
    <w:p w14:paraId="0B6DA232" w14:textId="54AC6D22" w:rsidR="003A0847" w:rsidRPr="00154CCB" w:rsidRDefault="00A662D8" w:rsidP="003A0847">
      <w:pPr>
        <w:ind w:left="720"/>
        <w:rPr>
          <w:highlight w:val="yellow"/>
        </w:rPr>
      </w:pPr>
      <w:r>
        <w:rPr>
          <w:highlight w:val="yellow"/>
        </w:rPr>
        <w:t>2</w:t>
      </w:r>
      <w:r w:rsidR="003A0847" w:rsidRPr="00154CCB">
        <w:rPr>
          <w:highlight w:val="yellow"/>
        </w:rPr>
        <w:t xml:space="preserve"> = Attempting to assault without weapon</w:t>
      </w:r>
      <w:r w:rsidR="00952527">
        <w:rPr>
          <w:highlight w:val="yellow"/>
        </w:rPr>
        <w:t>s</w:t>
      </w:r>
    </w:p>
    <w:p w14:paraId="4ADDA63E" w14:textId="07282FD9" w:rsidR="003A0847" w:rsidRPr="00154CCB" w:rsidRDefault="00A662D8" w:rsidP="003A0847">
      <w:pPr>
        <w:ind w:left="720"/>
        <w:rPr>
          <w:highlight w:val="yellow"/>
        </w:rPr>
      </w:pPr>
      <w:r>
        <w:rPr>
          <w:highlight w:val="yellow"/>
        </w:rPr>
        <w:t>3</w:t>
      </w:r>
      <w:r w:rsidR="003A0847" w:rsidRPr="00154CCB">
        <w:rPr>
          <w:highlight w:val="yellow"/>
        </w:rPr>
        <w:t xml:space="preserve"> = Using weapon</w:t>
      </w:r>
      <w:r w:rsidR="00952527">
        <w:rPr>
          <w:highlight w:val="yellow"/>
        </w:rPr>
        <w:t>s</w:t>
      </w:r>
      <w:r w:rsidR="003A0847" w:rsidRPr="00154CCB">
        <w:rPr>
          <w:highlight w:val="yellow"/>
        </w:rPr>
        <w:t xml:space="preserve"> (e.g. shooting)</w:t>
      </w:r>
    </w:p>
    <w:p w14:paraId="04663E9D" w14:textId="441964FE" w:rsidR="003A0847" w:rsidRPr="00154CCB" w:rsidRDefault="00A662D8" w:rsidP="003A0847">
      <w:pPr>
        <w:ind w:left="720"/>
        <w:rPr>
          <w:highlight w:val="yellow"/>
        </w:rPr>
      </w:pPr>
      <w:commentRangeStart w:id="10"/>
      <w:r>
        <w:rPr>
          <w:highlight w:val="yellow"/>
        </w:rPr>
        <w:t>4</w:t>
      </w:r>
      <w:r w:rsidR="003A0847" w:rsidRPr="00154CCB">
        <w:rPr>
          <w:highlight w:val="yellow"/>
        </w:rPr>
        <w:t xml:space="preserve"> = Hostage situation</w:t>
      </w:r>
      <w:commentRangeEnd w:id="10"/>
      <w:r>
        <w:rPr>
          <w:rStyle w:val="CommentReference"/>
        </w:rPr>
        <w:commentReference w:id="10"/>
      </w:r>
    </w:p>
    <w:p w14:paraId="39F46E2B" w14:textId="77777777" w:rsidR="00154CCB" w:rsidRPr="00154CCB" w:rsidRDefault="00154CCB" w:rsidP="00154CCB">
      <w:pPr>
        <w:ind w:left="720"/>
        <w:rPr>
          <w:highlight w:val="yellow"/>
        </w:rPr>
      </w:pPr>
      <w:r w:rsidRPr="00154CCB">
        <w:rPr>
          <w:highlight w:val="yellow"/>
        </w:rPr>
        <w:t>98 = Other</w:t>
      </w:r>
    </w:p>
    <w:p w14:paraId="6FEB8905" w14:textId="52E245E3" w:rsidR="00154CCB" w:rsidRDefault="00154CCB" w:rsidP="00154CCB">
      <w:pPr>
        <w:ind w:left="720"/>
      </w:pPr>
      <w:r w:rsidRPr="00154CCB">
        <w:rPr>
          <w:highlight w:val="yellow"/>
        </w:rPr>
        <w:t>99 = Uncertain</w:t>
      </w:r>
      <w:commentRangeEnd w:id="8"/>
      <w:r>
        <w:rPr>
          <w:rStyle w:val="CommentReference"/>
        </w:rPr>
        <w:commentReference w:id="8"/>
      </w:r>
    </w:p>
    <w:p w14:paraId="32CDC9D0" w14:textId="0B8712D6" w:rsidR="00154CCB" w:rsidRDefault="00154CCB" w:rsidP="00154CCB">
      <w:r w:rsidRPr="00154CCB">
        <w:rPr>
          <w:highlight w:val="red"/>
        </w:rPr>
        <w:t>What’s the nature of the threat: brandishing a weapon/gun, shots fired, some statement in the direction (e.g. hostage situations</w:t>
      </w:r>
      <w:proofErr w:type="gramStart"/>
      <w:r w:rsidRPr="00154CCB">
        <w:rPr>
          <w:highlight w:val="red"/>
        </w:rPr>
        <w:t>),  attacked</w:t>
      </w:r>
      <w:proofErr w:type="gramEnd"/>
      <w:r w:rsidRPr="00154CCB">
        <w:rPr>
          <w:highlight w:val="red"/>
        </w:rPr>
        <w:t xml:space="preserve"> the officer in some other way (drove car, assaulted their car), vague threat (Isayeva, </w:t>
      </w:r>
      <w:proofErr w:type="spellStart"/>
      <w:r w:rsidRPr="00154CCB">
        <w:rPr>
          <w:highlight w:val="red"/>
        </w:rPr>
        <w:t>Esmukhambetov</w:t>
      </w:r>
      <w:proofErr w:type="spellEnd"/>
      <w:r w:rsidRPr="00154CCB">
        <w:rPr>
          <w:highlight w:val="red"/>
        </w:rPr>
        <w:t>)</w:t>
      </w:r>
      <w:r>
        <w:t xml:space="preserve"> </w:t>
      </w:r>
    </w:p>
    <w:p w14:paraId="57EA55CF" w14:textId="014EE977" w:rsidR="00154CCB" w:rsidRDefault="00154CCB" w:rsidP="00210EF6">
      <w:pPr>
        <w:pStyle w:val="Heading3"/>
      </w:pPr>
      <w:commentRangeStart w:id="11"/>
      <w:r>
        <w:t>Q</w:t>
      </w:r>
      <w:r w:rsidR="006866D8">
        <w:t>25</w:t>
      </w:r>
      <w:r>
        <w:t xml:space="preserve">. If attempting an arrest, </w:t>
      </w:r>
      <w:r w:rsidR="00210EF6">
        <w:t xml:space="preserve">what is the nature of the offense the fugitive is suspected of? </w:t>
      </w:r>
      <w:commentRangeEnd w:id="11"/>
      <w:r w:rsidR="00210EF6">
        <w:rPr>
          <w:rStyle w:val="CommentReference"/>
          <w:rFonts w:eastAsia="SimSun"/>
          <w:b w:val="0"/>
          <w:bCs w:val="0"/>
          <w:i w:val="0"/>
        </w:rPr>
        <w:commentReference w:id="11"/>
      </w:r>
    </w:p>
    <w:p w14:paraId="73BEE460" w14:textId="54177802" w:rsidR="00210EF6" w:rsidRDefault="00210EF6" w:rsidP="00154CCB">
      <w:r>
        <w:t>Codes:</w:t>
      </w:r>
    </w:p>
    <w:p w14:paraId="2363B773" w14:textId="0B65C34E" w:rsidR="00210EF6" w:rsidRDefault="00210EF6" w:rsidP="00210EF6">
      <w:pPr>
        <w:ind w:left="720"/>
      </w:pPr>
      <w:r>
        <w:t>0 = Not suspected of having committed an offense</w:t>
      </w:r>
    </w:p>
    <w:p w14:paraId="6A87F5D4" w14:textId="085D9825" w:rsidR="00210EF6" w:rsidRDefault="00210EF6" w:rsidP="00210EF6">
      <w:pPr>
        <w:ind w:left="720"/>
      </w:pPr>
      <w:r>
        <w:t>1 = Suspected of having committed a nonviolent offense</w:t>
      </w:r>
    </w:p>
    <w:p w14:paraId="0617B5F6" w14:textId="3923C427" w:rsidR="00210EF6" w:rsidRDefault="00210EF6" w:rsidP="00210EF6">
      <w:pPr>
        <w:ind w:left="720"/>
      </w:pPr>
      <w:r>
        <w:t>2 = Suspected of having committed a violent offense</w:t>
      </w:r>
    </w:p>
    <w:p w14:paraId="37B39069" w14:textId="77777777" w:rsidR="00210EF6" w:rsidRPr="00154CCB" w:rsidRDefault="00210EF6" w:rsidP="00210EF6">
      <w:pPr>
        <w:ind w:left="720"/>
        <w:rPr>
          <w:highlight w:val="yellow"/>
        </w:rPr>
      </w:pPr>
      <w:r w:rsidRPr="00154CCB">
        <w:rPr>
          <w:highlight w:val="yellow"/>
        </w:rPr>
        <w:t>98 = Other</w:t>
      </w:r>
    </w:p>
    <w:p w14:paraId="2C28E3B0" w14:textId="6BF58D9B" w:rsidR="00210EF6" w:rsidRDefault="00210EF6" w:rsidP="00210EF6">
      <w:pPr>
        <w:ind w:left="720"/>
      </w:pPr>
      <w:r w:rsidRPr="00154CCB">
        <w:rPr>
          <w:highlight w:val="yellow"/>
        </w:rPr>
        <w:t>99 = Uncertain</w:t>
      </w:r>
    </w:p>
    <w:p w14:paraId="46466340" w14:textId="1AF6A69F" w:rsidR="00425B57" w:rsidRDefault="00425B57" w:rsidP="00425B57">
      <w:pPr>
        <w:pStyle w:val="Heading3"/>
      </w:pPr>
      <w:r>
        <w:t>Q</w:t>
      </w:r>
      <w:r w:rsidR="006866D8">
        <w:t>26</w:t>
      </w:r>
      <w:r>
        <w:t xml:space="preserve">. Is the unrest </w:t>
      </w:r>
      <w:r w:rsidR="00133EE5">
        <w:t xml:space="preserve">or protest in question </w:t>
      </w:r>
      <w:r>
        <w:t>characterized as a riot or as insurrection?</w:t>
      </w:r>
    </w:p>
    <w:p w14:paraId="3D1C34B5" w14:textId="01171EF5" w:rsidR="00425B57" w:rsidRDefault="00425B57" w:rsidP="00425B57">
      <w:r>
        <w:t>Codes:</w:t>
      </w:r>
      <w:r w:rsidR="00444165">
        <w:t xml:space="preserve"> </w:t>
      </w:r>
    </w:p>
    <w:p w14:paraId="5973E072" w14:textId="7E7704E3" w:rsidR="00425B57" w:rsidRDefault="00425B57" w:rsidP="00425B57">
      <w:pPr>
        <w:ind w:left="720"/>
      </w:pPr>
      <w:r>
        <w:t>0 = Neither</w:t>
      </w:r>
    </w:p>
    <w:p w14:paraId="370382A2" w14:textId="4567C469" w:rsidR="00425B57" w:rsidRDefault="00425B57" w:rsidP="00425B57">
      <w:pPr>
        <w:ind w:left="720"/>
      </w:pPr>
      <w:r>
        <w:lastRenderedPageBreak/>
        <w:t>1 = Riot</w:t>
      </w:r>
    </w:p>
    <w:p w14:paraId="38E6DCDE" w14:textId="4127B91B" w:rsidR="00425B57" w:rsidRDefault="00425B57" w:rsidP="00425B57">
      <w:pPr>
        <w:ind w:left="720"/>
      </w:pPr>
      <w:r>
        <w:t>2 = Insurrection</w:t>
      </w:r>
    </w:p>
    <w:p w14:paraId="2BF523F1" w14:textId="50F5949B" w:rsidR="00425B57" w:rsidRDefault="00425B57" w:rsidP="00425B57">
      <w:pPr>
        <w:ind w:left="720"/>
      </w:pPr>
      <w:r>
        <w:t>3 = Both</w:t>
      </w:r>
    </w:p>
    <w:p w14:paraId="7852E87B" w14:textId="2932D98D" w:rsidR="00425B57" w:rsidRDefault="00425B57" w:rsidP="00425B57">
      <w:pPr>
        <w:ind w:left="720"/>
      </w:pPr>
      <w:r w:rsidRPr="00154CCB">
        <w:rPr>
          <w:highlight w:val="yellow"/>
        </w:rPr>
        <w:t>99 = Uncertain</w:t>
      </w:r>
    </w:p>
    <w:p w14:paraId="0E4BD373" w14:textId="05A90826" w:rsidR="006C07B1" w:rsidRDefault="00133EE5" w:rsidP="00133EE5">
      <w:pPr>
        <w:pStyle w:val="Heading3"/>
      </w:pPr>
      <w:r>
        <w:t>Q</w:t>
      </w:r>
      <w:r w:rsidR="006866D8">
        <w:t>27</w:t>
      </w:r>
      <w:r>
        <w:t>. What is the nature of the</w:t>
      </w:r>
      <w:r w:rsidR="006C07B1">
        <w:t xml:space="preserve"> group’s behavior?</w:t>
      </w:r>
    </w:p>
    <w:p w14:paraId="2057D587" w14:textId="0233268D" w:rsidR="006C07B1" w:rsidRDefault="006C07B1" w:rsidP="006C07B1">
      <w:r>
        <w:t>Codes:</w:t>
      </w:r>
    </w:p>
    <w:p w14:paraId="7F5AA9D0" w14:textId="7B79328A" w:rsidR="006C07B1" w:rsidRPr="0008548B" w:rsidRDefault="006C07B1" w:rsidP="006C07B1">
      <w:pPr>
        <w:ind w:left="720"/>
        <w:rPr>
          <w:highlight w:val="yellow"/>
        </w:rPr>
      </w:pPr>
      <w:r w:rsidRPr="0008548B">
        <w:rPr>
          <w:highlight w:val="yellow"/>
        </w:rPr>
        <w:t>0 = Peaceful and compliant</w:t>
      </w:r>
    </w:p>
    <w:p w14:paraId="7394E226" w14:textId="0758D2B8" w:rsidR="006C07B1" w:rsidRPr="0008548B" w:rsidRDefault="006C07B1" w:rsidP="006C07B1">
      <w:pPr>
        <w:ind w:left="720"/>
        <w:rPr>
          <w:highlight w:val="yellow"/>
        </w:rPr>
      </w:pPr>
      <w:r w:rsidRPr="0008548B">
        <w:rPr>
          <w:highlight w:val="yellow"/>
        </w:rPr>
        <w:t>1 = Resistance against authority or government (e.g. defying orders)</w:t>
      </w:r>
    </w:p>
    <w:p w14:paraId="75988F58" w14:textId="0A458E4B" w:rsidR="006C07B1" w:rsidRPr="0008548B" w:rsidRDefault="006C07B1" w:rsidP="006C07B1">
      <w:pPr>
        <w:ind w:left="720"/>
        <w:rPr>
          <w:highlight w:val="yellow"/>
        </w:rPr>
      </w:pPr>
      <w:r w:rsidRPr="0008548B">
        <w:rPr>
          <w:highlight w:val="yellow"/>
        </w:rPr>
        <w:t xml:space="preserve">2 = </w:t>
      </w:r>
      <w:r w:rsidR="00D566C9" w:rsidRPr="0008548B">
        <w:rPr>
          <w:highlight w:val="yellow"/>
        </w:rPr>
        <w:t>Property damage and sporadic acts of</w:t>
      </w:r>
      <w:r w:rsidR="003713FF" w:rsidRPr="0008548B">
        <w:rPr>
          <w:highlight w:val="yellow"/>
        </w:rPr>
        <w:t xml:space="preserve"> </w:t>
      </w:r>
      <w:r w:rsidR="003713FF" w:rsidRPr="007337EE">
        <w:rPr>
          <w:highlight w:val="red"/>
        </w:rPr>
        <w:t xml:space="preserve">light </w:t>
      </w:r>
      <w:r w:rsidR="003713FF" w:rsidRPr="0008548B">
        <w:rPr>
          <w:highlight w:val="yellow"/>
        </w:rPr>
        <w:t>violence</w:t>
      </w:r>
    </w:p>
    <w:p w14:paraId="29708E11" w14:textId="1D7E41F5" w:rsidR="003713FF" w:rsidRPr="0008548B" w:rsidRDefault="003713FF" w:rsidP="006C07B1">
      <w:pPr>
        <w:ind w:left="720"/>
        <w:rPr>
          <w:highlight w:val="yellow"/>
        </w:rPr>
      </w:pPr>
      <w:r w:rsidRPr="0008548B">
        <w:rPr>
          <w:highlight w:val="yellow"/>
        </w:rPr>
        <w:t>3 = Widespread violence against police or bystanders</w:t>
      </w:r>
    </w:p>
    <w:p w14:paraId="27BE6FA8" w14:textId="719CB6E3" w:rsidR="006C07B1" w:rsidRDefault="003713FF" w:rsidP="006C07B1">
      <w:pPr>
        <w:ind w:left="720"/>
      </w:pPr>
      <w:r w:rsidRPr="0008548B">
        <w:rPr>
          <w:highlight w:val="yellow"/>
        </w:rPr>
        <w:t xml:space="preserve">4 </w:t>
      </w:r>
      <w:r w:rsidR="006C07B1" w:rsidRPr="0008548B">
        <w:rPr>
          <w:highlight w:val="yellow"/>
        </w:rPr>
        <w:t>= Armed</w:t>
      </w:r>
      <w:r w:rsidRPr="0008548B">
        <w:rPr>
          <w:highlight w:val="yellow"/>
        </w:rPr>
        <w:t>, organized</w:t>
      </w:r>
      <w:r w:rsidR="006C07B1" w:rsidRPr="0008548B">
        <w:rPr>
          <w:highlight w:val="yellow"/>
        </w:rPr>
        <w:t xml:space="preserve"> resistance</w:t>
      </w:r>
    </w:p>
    <w:p w14:paraId="1DD80026" w14:textId="27232CE2" w:rsidR="003713FF" w:rsidRDefault="006C07B1" w:rsidP="006C07B1">
      <w:r>
        <w:t>Comment: The group refers to the group considered whether it</w:t>
      </w:r>
      <w:r w:rsidR="000F7C14">
        <w:t>s behavior</w:t>
      </w:r>
      <w:r>
        <w:t xml:space="preserve"> raises an Article 2(2)(c) claim.</w:t>
      </w:r>
      <w:r w:rsidR="00133EE5">
        <w:t xml:space="preserve"> </w:t>
      </w:r>
    </w:p>
    <w:p w14:paraId="0B7D9945" w14:textId="77777777" w:rsidR="00B07E0A" w:rsidRDefault="00B07E0A" w:rsidP="006C07B1"/>
    <w:p w14:paraId="50FDEE39" w14:textId="5EC3B9DF" w:rsidR="00345817" w:rsidRDefault="00345817" w:rsidP="00CF056E">
      <w:pPr>
        <w:pStyle w:val="Heading2"/>
      </w:pPr>
      <w:r>
        <w:t>State Agent Use of Lethal Force</w:t>
      </w:r>
    </w:p>
    <w:p w14:paraId="7A396B1E" w14:textId="619726FD" w:rsidR="007D0FE7" w:rsidRDefault="007D0FE7" w:rsidP="007D0FE7">
      <w:pPr>
        <w:pStyle w:val="Heading3"/>
      </w:pPr>
      <w:r>
        <w:t>Q</w:t>
      </w:r>
      <w:r w:rsidR="006866D8">
        <w:t>28</w:t>
      </w:r>
      <w:r>
        <w:t>. Who were the involved State agents?</w:t>
      </w:r>
    </w:p>
    <w:p w14:paraId="3937E3E3" w14:textId="0D31CDE0" w:rsidR="007D0FE7" w:rsidRDefault="007D0FE7" w:rsidP="007D0FE7">
      <w:r>
        <w:t>Codes:</w:t>
      </w:r>
    </w:p>
    <w:p w14:paraId="4AB3B8E8" w14:textId="199A5ECE" w:rsidR="007D0FE7" w:rsidRDefault="007D0FE7" w:rsidP="007D0FE7">
      <w:pPr>
        <w:ind w:left="720"/>
      </w:pPr>
      <w:r>
        <w:t>0 = Regular police</w:t>
      </w:r>
      <w:r w:rsidR="005C7EE4">
        <w:t xml:space="preserve"> or security forces (e.g. patrol officers, prison staff)</w:t>
      </w:r>
    </w:p>
    <w:p w14:paraId="4EB43A76" w14:textId="44819301" w:rsidR="007D0FE7" w:rsidRDefault="007D0FE7" w:rsidP="007D0FE7">
      <w:pPr>
        <w:ind w:left="720"/>
      </w:pPr>
      <w:r>
        <w:t xml:space="preserve">1 = Special security forces (e.g. SWAT, </w:t>
      </w:r>
      <w:r w:rsidRPr="007D0FE7">
        <w:rPr>
          <w:highlight w:val="yellow"/>
        </w:rPr>
        <w:t>gendarmeries (if specifically trained or equipped)</w:t>
      </w:r>
      <w:r>
        <w:t>)</w:t>
      </w:r>
    </w:p>
    <w:p w14:paraId="39F16DCC" w14:textId="39763926" w:rsidR="007D0FE7" w:rsidRDefault="007D0FE7" w:rsidP="007D0FE7">
      <w:pPr>
        <w:ind w:left="720"/>
      </w:pPr>
      <w:r>
        <w:t>2 = Military forces</w:t>
      </w:r>
    </w:p>
    <w:p w14:paraId="077B32B6" w14:textId="3DCB8543" w:rsidR="007D0FE7" w:rsidRDefault="007D0FE7" w:rsidP="007D0FE7">
      <w:pPr>
        <w:ind w:left="720"/>
      </w:pPr>
      <w:r>
        <w:t>98 = Other</w:t>
      </w:r>
    </w:p>
    <w:p w14:paraId="43C43182" w14:textId="5CBCDF23" w:rsidR="007D0FE7" w:rsidRPr="007D0FE7" w:rsidRDefault="007D0FE7" w:rsidP="007D0FE7">
      <w:pPr>
        <w:ind w:left="720"/>
      </w:pPr>
      <w:r>
        <w:t>99 = Uncertain</w:t>
      </w:r>
    </w:p>
    <w:p w14:paraId="29B165AF" w14:textId="191E83B5" w:rsidR="0008548B" w:rsidRDefault="0008548B" w:rsidP="00E55490">
      <w:pPr>
        <w:pStyle w:val="Heading3"/>
      </w:pPr>
      <w:r>
        <w:t>Q</w:t>
      </w:r>
      <w:r w:rsidR="006866D8">
        <w:t>29</w:t>
      </w:r>
      <w:r>
        <w:t xml:space="preserve">. </w:t>
      </w:r>
      <w:r w:rsidR="003526C6">
        <w:t>What kind of lethal force did the State agents use?</w:t>
      </w:r>
    </w:p>
    <w:p w14:paraId="2F95E7A2" w14:textId="0F88453D" w:rsidR="003526C6" w:rsidRDefault="003526C6" w:rsidP="0008548B">
      <w:r>
        <w:t>Codes:</w:t>
      </w:r>
    </w:p>
    <w:p w14:paraId="79D4EF73" w14:textId="42FA8A5A" w:rsidR="003526C6" w:rsidRDefault="003526C6" w:rsidP="003526C6">
      <w:pPr>
        <w:ind w:left="720"/>
      </w:pPr>
      <w:r w:rsidRPr="003526C6">
        <w:t>0 = Prima-facie non-lethal forc</w:t>
      </w:r>
      <w:r>
        <w:t>e</w:t>
      </w:r>
      <w:r w:rsidRPr="003526C6">
        <w:t xml:space="preserve"> neverthe</w:t>
      </w:r>
      <w:r>
        <w:t>less leading to death (e.g. arrest techniques)</w:t>
      </w:r>
    </w:p>
    <w:p w14:paraId="5D3372C0" w14:textId="539243E7" w:rsidR="003526C6" w:rsidRDefault="003526C6" w:rsidP="00AA2C4D">
      <w:pPr>
        <w:ind w:left="720"/>
        <w:jc w:val="left"/>
      </w:pPr>
      <w:r>
        <w:t xml:space="preserve">1 = </w:t>
      </w:r>
      <w:commentRangeStart w:id="12"/>
      <w:r>
        <w:t>Typically less than lethal force that could</w:t>
      </w:r>
      <w:r w:rsidR="005C7EE4">
        <w:t xml:space="preserve"> potentially</w:t>
      </w:r>
      <w:r>
        <w:t xml:space="preserve"> be lethal </w:t>
      </w:r>
      <w:commentRangeEnd w:id="12"/>
      <w:r w:rsidR="000B62EF">
        <w:rPr>
          <w:rStyle w:val="CommentReference"/>
        </w:rPr>
        <w:commentReference w:id="12"/>
      </w:r>
      <w:r>
        <w:t xml:space="preserve">(e.g. batons, </w:t>
      </w:r>
      <w:r w:rsidR="005C7EE4">
        <w:t>stranglehold</w:t>
      </w:r>
      <w:r w:rsidR="00AA2C4D">
        <w:t>s</w:t>
      </w:r>
      <w:r w:rsidR="0010262A">
        <w:t>, rubber bullets</w:t>
      </w:r>
      <w:r>
        <w:t>)</w:t>
      </w:r>
    </w:p>
    <w:p w14:paraId="4358C089" w14:textId="2DC8B6B3" w:rsidR="003526C6" w:rsidRDefault="003526C6" w:rsidP="003526C6">
      <w:pPr>
        <w:ind w:left="720"/>
      </w:pPr>
      <w:r>
        <w:t>2 = Targeted, precise</w:t>
      </w:r>
      <w:r w:rsidR="00E55490">
        <w:t xml:space="preserve"> and limited</w:t>
      </w:r>
      <w:r>
        <w:t xml:space="preserve"> lethal force (e.g. non-automatic guns)</w:t>
      </w:r>
    </w:p>
    <w:p w14:paraId="61EACA01" w14:textId="50AB19CA" w:rsidR="003526C6" w:rsidRPr="00A662D8" w:rsidRDefault="003526C6" w:rsidP="003526C6">
      <w:pPr>
        <w:ind w:left="720"/>
        <w:rPr>
          <w:highlight w:val="yellow"/>
        </w:rPr>
      </w:pPr>
      <w:r w:rsidRPr="00A662D8">
        <w:rPr>
          <w:highlight w:val="yellow"/>
        </w:rPr>
        <w:t xml:space="preserve">3 = </w:t>
      </w:r>
      <w:r w:rsidR="00A662D8" w:rsidRPr="00A662D8">
        <w:rPr>
          <w:highlight w:val="yellow"/>
        </w:rPr>
        <w:t>Us</w:t>
      </w:r>
      <w:r w:rsidR="00E55490" w:rsidRPr="00A662D8">
        <w:rPr>
          <w:highlight w:val="yellow"/>
        </w:rPr>
        <w:t xml:space="preserve">e of </w:t>
      </w:r>
      <w:r w:rsidR="000B62EF">
        <w:rPr>
          <w:highlight w:val="yellow"/>
        </w:rPr>
        <w:t>imprecise</w:t>
      </w:r>
      <w:r w:rsidR="00A662D8" w:rsidRPr="00A662D8">
        <w:rPr>
          <w:highlight w:val="yellow"/>
        </w:rPr>
        <w:t xml:space="preserve"> and less-limitable</w:t>
      </w:r>
      <w:r w:rsidR="000B62EF">
        <w:rPr>
          <w:highlight w:val="yellow"/>
        </w:rPr>
        <w:t xml:space="preserve"> lethal</w:t>
      </w:r>
      <w:r w:rsidR="00A662D8" w:rsidRPr="00A662D8">
        <w:rPr>
          <w:highlight w:val="yellow"/>
        </w:rPr>
        <w:t xml:space="preserve"> force (e.g. machine guns</w:t>
      </w:r>
      <w:r w:rsidR="004F102A">
        <w:rPr>
          <w:highlight w:val="yellow"/>
        </w:rPr>
        <w:t>, grenades</w:t>
      </w:r>
      <w:r w:rsidR="00A662D8" w:rsidRPr="00A662D8">
        <w:rPr>
          <w:highlight w:val="yellow"/>
        </w:rPr>
        <w:t>)</w:t>
      </w:r>
    </w:p>
    <w:p w14:paraId="1996AC12" w14:textId="4CC57CCA" w:rsidR="00A662D8" w:rsidRDefault="00A662D8" w:rsidP="003526C6">
      <w:pPr>
        <w:ind w:left="720"/>
      </w:pPr>
      <w:r w:rsidRPr="00A662D8">
        <w:rPr>
          <w:highlight w:val="yellow"/>
        </w:rPr>
        <w:t xml:space="preserve">4 = Use of heavy </w:t>
      </w:r>
      <w:r w:rsidR="000B62EF">
        <w:rPr>
          <w:highlight w:val="yellow"/>
        </w:rPr>
        <w:t xml:space="preserve">lethal </w:t>
      </w:r>
      <w:r w:rsidRPr="00A662D8">
        <w:rPr>
          <w:highlight w:val="yellow"/>
        </w:rPr>
        <w:t>weapons that could likely lead to collateral damage</w:t>
      </w:r>
      <w:r>
        <w:t xml:space="preserve"> (e.g. bombs, RPGs)</w:t>
      </w:r>
    </w:p>
    <w:p w14:paraId="4F51248D" w14:textId="5DC808DD" w:rsidR="000B62EF" w:rsidRDefault="000B62EF" w:rsidP="003526C6">
      <w:pPr>
        <w:ind w:left="720"/>
      </w:pPr>
      <w:r>
        <w:t>98 = Other</w:t>
      </w:r>
    </w:p>
    <w:p w14:paraId="5E08E4C5" w14:textId="289CA152" w:rsidR="000B62EF" w:rsidRDefault="000B62EF" w:rsidP="003526C6">
      <w:pPr>
        <w:ind w:left="720"/>
      </w:pPr>
      <w:r>
        <w:lastRenderedPageBreak/>
        <w:t>99 = Uncertain</w:t>
      </w:r>
    </w:p>
    <w:p w14:paraId="31F5D984" w14:textId="6AC3CA95" w:rsidR="000B62EF" w:rsidRDefault="000B62EF" w:rsidP="000B62EF">
      <w:r>
        <w:t xml:space="preserve">Comment: </w:t>
      </w:r>
      <w:r w:rsidR="00D155F3">
        <w:t xml:space="preserve">The most severe force </w:t>
      </w:r>
      <w:proofErr w:type="gramStart"/>
      <w:r w:rsidR="00D155F3">
        <w:t>actually used</w:t>
      </w:r>
      <w:proofErr w:type="gramEnd"/>
      <w:r w:rsidR="00D155F3">
        <w:t xml:space="preserve"> by the State agents is coded (e.g. when they mostly use pistols but then also a grenade, code 3). </w:t>
      </w:r>
      <w:r w:rsidRPr="00B07E0A">
        <w:rPr>
          <w:highlight w:val="magenta"/>
        </w:rPr>
        <w:t>How targeted/indiscriminate the use of force is does not matter for 0 and 1.</w:t>
      </w:r>
      <w:r w:rsidR="00D155F3">
        <w:t xml:space="preserve"> </w:t>
      </w:r>
    </w:p>
    <w:p w14:paraId="18E74F34" w14:textId="720DA1C6" w:rsidR="003D4828" w:rsidRDefault="003D4828" w:rsidP="003D4828">
      <w:pPr>
        <w:pStyle w:val="Heading3"/>
      </w:pPr>
      <w:r w:rsidRPr="003D4828">
        <w:rPr>
          <w:highlight w:val="red"/>
        </w:rPr>
        <w:t xml:space="preserve">Q.29.1 Could the State agents reasonably foresee the effects of the use of </w:t>
      </w:r>
      <w:commentRangeStart w:id="13"/>
      <w:r w:rsidRPr="003D4828">
        <w:rPr>
          <w:highlight w:val="red"/>
        </w:rPr>
        <w:t>force</w:t>
      </w:r>
      <w:commentRangeEnd w:id="13"/>
      <w:r>
        <w:rPr>
          <w:rStyle w:val="CommentReference"/>
          <w:rFonts w:eastAsia="SimSun"/>
          <w:b w:val="0"/>
          <w:bCs w:val="0"/>
          <w:i w:val="0"/>
        </w:rPr>
        <w:commentReference w:id="13"/>
      </w:r>
      <w:r w:rsidRPr="003D4828">
        <w:rPr>
          <w:highlight w:val="red"/>
        </w:rPr>
        <w:t>?</w:t>
      </w:r>
    </w:p>
    <w:p w14:paraId="10041820" w14:textId="5CA52A3A" w:rsidR="003D4828" w:rsidRDefault="003D4828" w:rsidP="003D4828">
      <w:r>
        <w:t>Codes:</w:t>
      </w:r>
    </w:p>
    <w:p w14:paraId="4751ED47" w14:textId="61D5B24C" w:rsidR="003D4828" w:rsidRDefault="003D4828" w:rsidP="003D4828">
      <w:pPr>
        <w:ind w:left="720"/>
      </w:pPr>
      <w:r>
        <w:t>0 = No</w:t>
      </w:r>
    </w:p>
    <w:p w14:paraId="5E26039F" w14:textId="13FD22A4" w:rsidR="003D4828" w:rsidRDefault="003D4828" w:rsidP="003D4828">
      <w:pPr>
        <w:ind w:left="720"/>
      </w:pPr>
      <w:r>
        <w:t>1 = Yes</w:t>
      </w:r>
    </w:p>
    <w:p w14:paraId="7126B2BC" w14:textId="2210C9BB" w:rsidR="003D4828" w:rsidRPr="003D4828" w:rsidRDefault="003D4828" w:rsidP="003D4828">
      <w:pPr>
        <w:ind w:left="720"/>
      </w:pPr>
      <w:r>
        <w:t>99 = Uncertain</w:t>
      </w:r>
    </w:p>
    <w:p w14:paraId="4348E408" w14:textId="5D773785" w:rsidR="00E55490" w:rsidRDefault="00E55490" w:rsidP="00E55490">
      <w:pPr>
        <w:pStyle w:val="Heading3"/>
      </w:pPr>
      <w:r>
        <w:t>Q</w:t>
      </w:r>
      <w:r w:rsidR="006866D8">
        <w:t>30</w:t>
      </w:r>
      <w:r>
        <w:t>. How was the use of force classified by the Court?</w:t>
      </w:r>
    </w:p>
    <w:p w14:paraId="190774F6" w14:textId="030EF95A" w:rsidR="00E55490" w:rsidRDefault="00E55490" w:rsidP="00E55490">
      <w:r>
        <w:t>Codes:</w:t>
      </w:r>
    </w:p>
    <w:p w14:paraId="7080B354" w14:textId="7CE015B6" w:rsidR="00E55490" w:rsidRDefault="00E55490" w:rsidP="00E55490">
      <w:pPr>
        <w:ind w:left="720"/>
      </w:pPr>
      <w:r>
        <w:t xml:space="preserve">0 = </w:t>
      </w:r>
      <w:proofErr w:type="gramStart"/>
      <w:r>
        <w:t>Absolutely necessary</w:t>
      </w:r>
      <w:proofErr w:type="gramEnd"/>
      <w:r>
        <w:t xml:space="preserve"> or strictly proportionate</w:t>
      </w:r>
    </w:p>
    <w:p w14:paraId="3BADEAB1" w14:textId="167D0076" w:rsidR="00E55490" w:rsidRDefault="00E55490" w:rsidP="00E55490">
      <w:pPr>
        <w:ind w:left="720"/>
      </w:pPr>
      <w:r>
        <w:t>1 = Disproportionate</w:t>
      </w:r>
      <w:r w:rsidR="00946B3F">
        <w:t xml:space="preserve"> or not </w:t>
      </w:r>
      <w:proofErr w:type="gramStart"/>
      <w:r w:rsidR="00946B3F">
        <w:t>absolutely necessary</w:t>
      </w:r>
      <w:proofErr w:type="gramEnd"/>
    </w:p>
    <w:p w14:paraId="21A25B08" w14:textId="55C3C0C1" w:rsidR="00E55490" w:rsidRDefault="00E55490" w:rsidP="00E55490">
      <w:pPr>
        <w:ind w:left="720"/>
      </w:pPr>
      <w:r>
        <w:t>2 = Grossly disproportionate</w:t>
      </w:r>
    </w:p>
    <w:p w14:paraId="6E44405F" w14:textId="057F035A" w:rsidR="00E55490" w:rsidRDefault="00E55490" w:rsidP="00E55490">
      <w:pPr>
        <w:ind w:left="720"/>
      </w:pPr>
      <w:r>
        <w:t>3 = Indiscriminate</w:t>
      </w:r>
    </w:p>
    <w:p w14:paraId="74B05375" w14:textId="380B51B2" w:rsidR="00E55490" w:rsidRDefault="00E55490" w:rsidP="00E55490">
      <w:pPr>
        <w:ind w:left="720"/>
      </w:pPr>
      <w:r>
        <w:t>98 = Other</w:t>
      </w:r>
    </w:p>
    <w:p w14:paraId="2549DBAE" w14:textId="755724A8" w:rsidR="00E55490" w:rsidRDefault="00E55490" w:rsidP="00E55490">
      <w:pPr>
        <w:ind w:left="720"/>
      </w:pPr>
      <w:r>
        <w:t>99 = Uncertain</w:t>
      </w:r>
    </w:p>
    <w:p w14:paraId="59C23308" w14:textId="2717DB11" w:rsidR="00E55490" w:rsidRDefault="00E55490" w:rsidP="00E55490">
      <w:r>
        <w:t>Comment: If the Court uses synonyms, pick closest category</w:t>
      </w:r>
    </w:p>
    <w:p w14:paraId="593BF53D" w14:textId="449B5349" w:rsidR="00131E55" w:rsidRDefault="00131E55" w:rsidP="00131E55">
      <w:pPr>
        <w:pStyle w:val="Heading3"/>
      </w:pPr>
      <w:r>
        <w:t>Q</w:t>
      </w:r>
      <w:r w:rsidR="006866D8">
        <w:t>31</w:t>
      </w:r>
      <w:r>
        <w:t>. How many did die as a result of the use of force?</w:t>
      </w:r>
    </w:p>
    <w:p w14:paraId="18C33D68" w14:textId="77E8E6EE" w:rsidR="00131E55" w:rsidRDefault="00131E55" w:rsidP="00131E55">
      <w:r>
        <w:t>Codes:</w:t>
      </w:r>
    </w:p>
    <w:p w14:paraId="3CF02FBF" w14:textId="195EC55F" w:rsidR="00131E55" w:rsidRDefault="00131E55" w:rsidP="00131E55">
      <w:pPr>
        <w:ind w:left="720"/>
      </w:pPr>
      <w:r>
        <w:t>0 = None</w:t>
      </w:r>
    </w:p>
    <w:p w14:paraId="63C69105" w14:textId="0C6B5AD9" w:rsidR="00131E55" w:rsidRDefault="00131E55" w:rsidP="00131E55">
      <w:pPr>
        <w:ind w:left="720"/>
      </w:pPr>
      <w:r>
        <w:t xml:space="preserve">1 = </w:t>
      </w:r>
      <w:r w:rsidR="00F11B66">
        <w:t>1-</w:t>
      </w:r>
      <w:r w:rsidR="006C011E">
        <w:t>3</w:t>
      </w:r>
      <w:r w:rsidR="00F11B66">
        <w:t xml:space="preserve"> people</w:t>
      </w:r>
    </w:p>
    <w:p w14:paraId="5C6AA56D" w14:textId="59C98C57" w:rsidR="00F11B66" w:rsidRDefault="00F11B66" w:rsidP="00131E55">
      <w:pPr>
        <w:ind w:left="720"/>
      </w:pPr>
      <w:r>
        <w:t xml:space="preserve">2 = </w:t>
      </w:r>
      <w:r w:rsidR="006C011E">
        <w:t>4</w:t>
      </w:r>
      <w:r>
        <w:t>-10 people</w:t>
      </w:r>
    </w:p>
    <w:p w14:paraId="377AF289" w14:textId="5DE81561" w:rsidR="00F11B66" w:rsidRDefault="00F11B66" w:rsidP="00131E55">
      <w:pPr>
        <w:ind w:left="720"/>
      </w:pPr>
      <w:r>
        <w:t>3 = 10-</w:t>
      </w:r>
      <w:r w:rsidRPr="00BA6E5A">
        <w:rPr>
          <w:highlight w:val="yellow"/>
        </w:rPr>
        <w:t>50</w:t>
      </w:r>
      <w:r>
        <w:t xml:space="preserve"> people</w:t>
      </w:r>
    </w:p>
    <w:p w14:paraId="2B8908E0" w14:textId="516D644E" w:rsidR="00F11B66" w:rsidRPr="00131E55" w:rsidRDefault="00F11B66" w:rsidP="00131E55">
      <w:pPr>
        <w:ind w:left="720"/>
      </w:pPr>
      <w:r>
        <w:t>4 = 50+ people</w:t>
      </w:r>
    </w:p>
    <w:p w14:paraId="218787B1" w14:textId="74858A9B" w:rsidR="00A640EE" w:rsidRDefault="00A640EE" w:rsidP="00A640EE">
      <w:pPr>
        <w:pStyle w:val="Heading3"/>
      </w:pPr>
      <w:r>
        <w:t>Q</w:t>
      </w:r>
      <w:r w:rsidR="006866D8">
        <w:t>32</w:t>
      </w:r>
      <w:r>
        <w:t xml:space="preserve">. </w:t>
      </w:r>
      <w:r w:rsidR="00362EDD">
        <w:t>Was any harm inflicted to third parties?</w:t>
      </w:r>
    </w:p>
    <w:p w14:paraId="5C6DD96E" w14:textId="77777777" w:rsidR="007E21AB" w:rsidRDefault="007E21AB" w:rsidP="007E21AB">
      <w:r>
        <w:t>Codes:</w:t>
      </w:r>
    </w:p>
    <w:p w14:paraId="7D3B32D0" w14:textId="77777777" w:rsidR="007E21AB" w:rsidRDefault="007E21AB" w:rsidP="007E21AB">
      <w:pPr>
        <w:ind w:left="720"/>
      </w:pPr>
      <w:r>
        <w:t>0 = No</w:t>
      </w:r>
    </w:p>
    <w:p w14:paraId="63195E4E" w14:textId="77777777" w:rsidR="007E21AB" w:rsidRDefault="007E21AB" w:rsidP="007E21AB">
      <w:pPr>
        <w:ind w:left="720"/>
      </w:pPr>
      <w:r>
        <w:t>1 = Yes</w:t>
      </w:r>
    </w:p>
    <w:p w14:paraId="5F43C335" w14:textId="77777777" w:rsidR="007E21AB" w:rsidRDefault="007E21AB" w:rsidP="007E21AB">
      <w:pPr>
        <w:ind w:left="720"/>
      </w:pPr>
      <w:r>
        <w:t>98 = Other</w:t>
      </w:r>
    </w:p>
    <w:p w14:paraId="3E0230B3" w14:textId="577B296F" w:rsidR="00362EDD" w:rsidRDefault="007E21AB" w:rsidP="007E21AB">
      <w:pPr>
        <w:ind w:left="720"/>
      </w:pPr>
      <w:r>
        <w:t>99 = Uncertain</w:t>
      </w:r>
    </w:p>
    <w:p w14:paraId="7897EA35" w14:textId="4F5896DB" w:rsidR="00362EDD" w:rsidRPr="00362EDD" w:rsidRDefault="00362EDD" w:rsidP="00362EDD">
      <w:r>
        <w:t xml:space="preserve">Comment: Third parties are all those at whom the response was not aimed. </w:t>
      </w:r>
    </w:p>
    <w:p w14:paraId="5CC9C360" w14:textId="5EBB40B3" w:rsidR="008A026A" w:rsidRDefault="008A026A" w:rsidP="008A026A">
      <w:pPr>
        <w:pStyle w:val="Heading3"/>
      </w:pPr>
      <w:commentRangeStart w:id="14"/>
      <w:r>
        <w:lastRenderedPageBreak/>
        <w:t>Q</w:t>
      </w:r>
      <w:r w:rsidR="006866D8">
        <w:t>33</w:t>
      </w:r>
      <w:r>
        <w:t>. Did the State agents use or considered using alternative, less lethal means?</w:t>
      </w:r>
      <w:commentRangeEnd w:id="14"/>
      <w:r>
        <w:rPr>
          <w:rStyle w:val="CommentReference"/>
          <w:rFonts w:eastAsia="SimSun"/>
          <w:b w:val="0"/>
          <w:bCs w:val="0"/>
          <w:i w:val="0"/>
        </w:rPr>
        <w:commentReference w:id="14"/>
      </w:r>
    </w:p>
    <w:p w14:paraId="29E40A25" w14:textId="5AA9B90F" w:rsidR="008A026A" w:rsidRDefault="008A026A" w:rsidP="00E55490">
      <w:r>
        <w:t>Codes:</w:t>
      </w:r>
    </w:p>
    <w:p w14:paraId="3C2D48F8" w14:textId="727779EF" w:rsidR="008A026A" w:rsidRDefault="008A026A" w:rsidP="008A026A">
      <w:pPr>
        <w:ind w:left="720"/>
      </w:pPr>
      <w:r>
        <w:t>0 = No</w:t>
      </w:r>
    </w:p>
    <w:p w14:paraId="6C8DB551" w14:textId="137A9C9D" w:rsidR="008A026A" w:rsidRDefault="008A026A" w:rsidP="008A026A">
      <w:pPr>
        <w:ind w:left="720"/>
      </w:pPr>
      <w:r>
        <w:t>1 = Considered less lethal means but deemed them inadequate</w:t>
      </w:r>
    </w:p>
    <w:p w14:paraId="61D6E742" w14:textId="68E555AA" w:rsidR="008A026A" w:rsidRDefault="008A026A" w:rsidP="008A026A">
      <w:pPr>
        <w:ind w:left="720"/>
      </w:pPr>
      <w:commentRangeStart w:id="15"/>
      <w:r>
        <w:t>2 = Tried using less lethal means</w:t>
      </w:r>
      <w:commentRangeEnd w:id="15"/>
      <w:r w:rsidR="00986C01">
        <w:rPr>
          <w:rStyle w:val="CommentReference"/>
        </w:rPr>
        <w:commentReference w:id="15"/>
      </w:r>
    </w:p>
    <w:p w14:paraId="4114503F" w14:textId="0BC65F40" w:rsidR="008A026A" w:rsidRDefault="008A026A" w:rsidP="008A026A">
      <w:pPr>
        <w:ind w:left="720"/>
      </w:pPr>
      <w:r>
        <w:t>98 = Other</w:t>
      </w:r>
    </w:p>
    <w:p w14:paraId="5440D871" w14:textId="31AA36D5" w:rsidR="008A026A" w:rsidRDefault="008A026A" w:rsidP="008A026A">
      <w:pPr>
        <w:ind w:left="720"/>
      </w:pPr>
      <w:r>
        <w:t>99 = Uncertain</w:t>
      </w:r>
    </w:p>
    <w:p w14:paraId="153B4E51" w14:textId="407AF7BC" w:rsidR="008A026A" w:rsidRDefault="008A026A" w:rsidP="008A026A">
      <w:pPr>
        <w:pStyle w:val="Heading3"/>
      </w:pPr>
      <w:r>
        <w:t>Q</w:t>
      </w:r>
      <w:r w:rsidR="006866D8">
        <w:t>34</w:t>
      </w:r>
      <w:r>
        <w:t>. Did the State agents provide a warning before using lethal force?</w:t>
      </w:r>
    </w:p>
    <w:p w14:paraId="1F382722" w14:textId="77777777" w:rsidR="008A026A" w:rsidRDefault="008A026A" w:rsidP="008A026A">
      <w:r>
        <w:t>Codes:</w:t>
      </w:r>
    </w:p>
    <w:p w14:paraId="4842158C" w14:textId="77777777" w:rsidR="008A026A" w:rsidRDefault="008A026A" w:rsidP="008A026A">
      <w:pPr>
        <w:ind w:left="720"/>
      </w:pPr>
      <w:r>
        <w:t>0 = No</w:t>
      </w:r>
    </w:p>
    <w:p w14:paraId="2A417FAA" w14:textId="77777777" w:rsidR="008A026A" w:rsidRDefault="008A026A" w:rsidP="008A026A">
      <w:pPr>
        <w:ind w:left="720"/>
      </w:pPr>
      <w:r>
        <w:t>1 = Verbal warning</w:t>
      </w:r>
    </w:p>
    <w:p w14:paraId="2DCB7480" w14:textId="77777777" w:rsidR="008A026A" w:rsidRDefault="008A026A" w:rsidP="008A026A">
      <w:pPr>
        <w:ind w:left="720"/>
      </w:pPr>
      <w:r>
        <w:t>2 = Warning shot</w:t>
      </w:r>
    </w:p>
    <w:p w14:paraId="714120DF" w14:textId="77777777" w:rsidR="008A026A" w:rsidRDefault="008A026A" w:rsidP="008A026A">
      <w:pPr>
        <w:ind w:left="720"/>
      </w:pPr>
      <w:r>
        <w:t>3 = Both</w:t>
      </w:r>
    </w:p>
    <w:p w14:paraId="6A970B10" w14:textId="77777777" w:rsidR="008A026A" w:rsidRDefault="008A026A" w:rsidP="008A026A">
      <w:pPr>
        <w:ind w:left="720"/>
      </w:pPr>
      <w:r>
        <w:t>98 = Other</w:t>
      </w:r>
    </w:p>
    <w:p w14:paraId="07990AAD" w14:textId="7B57A304" w:rsidR="008A026A" w:rsidRPr="003526C6" w:rsidRDefault="008A026A" w:rsidP="00986C01">
      <w:pPr>
        <w:ind w:left="720"/>
      </w:pPr>
      <w:r>
        <w:t>99 = Uncertain</w:t>
      </w:r>
    </w:p>
    <w:p w14:paraId="19FA676D" w14:textId="11E0D762" w:rsidR="00345817" w:rsidRDefault="00345817" w:rsidP="00345817">
      <w:pPr>
        <w:pStyle w:val="Heading2"/>
      </w:pPr>
      <w:r>
        <w:t>Planning and Conduct of the Operation</w:t>
      </w:r>
    </w:p>
    <w:p w14:paraId="18C5134E" w14:textId="43A437CA" w:rsidR="00986C01" w:rsidRDefault="00F13FF7" w:rsidP="00F13FF7">
      <w:pPr>
        <w:pStyle w:val="Heading3"/>
      </w:pPr>
      <w:r>
        <w:t>Q</w:t>
      </w:r>
      <w:r w:rsidR="006866D8">
        <w:t>35</w:t>
      </w:r>
      <w:r>
        <w:t>. Was the operation spontaneous or could the authorities prepare the operation?</w:t>
      </w:r>
    </w:p>
    <w:p w14:paraId="546B6BEA" w14:textId="6C50355C" w:rsidR="00F13FF7" w:rsidRDefault="00F13FF7" w:rsidP="00986C01">
      <w:r>
        <w:t>Codes:</w:t>
      </w:r>
    </w:p>
    <w:p w14:paraId="5C1BEBD4" w14:textId="20EC976F" w:rsidR="00F13FF7" w:rsidRDefault="00F13FF7" w:rsidP="00F13FF7">
      <w:pPr>
        <w:ind w:left="720"/>
      </w:pPr>
      <w:r>
        <w:t>0 = Spontaneous with little to no planning possible (e.g</w:t>
      </w:r>
      <w:r w:rsidRPr="00F13FF7">
        <w:rPr>
          <w:highlight w:val="yellow"/>
        </w:rPr>
        <w:t xml:space="preserve">. </w:t>
      </w:r>
      <w:commentRangeStart w:id="16"/>
      <w:r w:rsidRPr="00F13FF7">
        <w:rPr>
          <w:highlight w:val="yellow"/>
        </w:rPr>
        <w:t xml:space="preserve">precipitate </w:t>
      </w:r>
      <w:commentRangeEnd w:id="16"/>
      <w:r>
        <w:rPr>
          <w:rStyle w:val="CommentReference"/>
        </w:rPr>
        <w:commentReference w:id="16"/>
      </w:r>
      <w:r w:rsidRPr="00F13FF7">
        <w:rPr>
          <w:highlight w:val="yellow"/>
        </w:rPr>
        <w:t>action required</w:t>
      </w:r>
      <w:r>
        <w:t>)</w:t>
      </w:r>
    </w:p>
    <w:p w14:paraId="6B78C793" w14:textId="3A00FBB2" w:rsidR="00F13FF7" w:rsidRDefault="00F13FF7" w:rsidP="00F13FF7">
      <w:pPr>
        <w:ind w:left="720"/>
      </w:pPr>
      <w:r>
        <w:t xml:space="preserve">1 = Authorities had adequate time and resources to prepare and plan the </w:t>
      </w:r>
      <w:commentRangeStart w:id="17"/>
      <w:r>
        <w:t>operation</w:t>
      </w:r>
      <w:commentRangeEnd w:id="17"/>
      <w:r w:rsidR="00C26F64">
        <w:rPr>
          <w:rStyle w:val="CommentReference"/>
        </w:rPr>
        <w:commentReference w:id="17"/>
      </w:r>
    </w:p>
    <w:p w14:paraId="52C4C191" w14:textId="45140471" w:rsidR="00F13FF7" w:rsidRDefault="00F13FF7" w:rsidP="00F13FF7">
      <w:pPr>
        <w:ind w:left="720"/>
      </w:pPr>
      <w:r>
        <w:t>98 = Other</w:t>
      </w:r>
    </w:p>
    <w:p w14:paraId="2BFB4BBA" w14:textId="5A7EAF52" w:rsidR="00F13FF7" w:rsidRDefault="00F13FF7" w:rsidP="00F13FF7">
      <w:pPr>
        <w:ind w:left="720"/>
      </w:pPr>
      <w:r>
        <w:t>99 = Uncertain</w:t>
      </w:r>
    </w:p>
    <w:p w14:paraId="0EDA625B" w14:textId="422BAB25" w:rsidR="00C26F64" w:rsidRDefault="00C26F64" w:rsidP="00C26F64">
      <w:pPr>
        <w:pStyle w:val="Heading3"/>
      </w:pPr>
      <w:r w:rsidRPr="00C26F64">
        <w:rPr>
          <w:highlight w:val="red"/>
        </w:rPr>
        <w:t>Q</w:t>
      </w:r>
      <w:r w:rsidR="006866D8">
        <w:rPr>
          <w:highlight w:val="red"/>
        </w:rPr>
        <w:t>36</w:t>
      </w:r>
      <w:r w:rsidRPr="00C26F64">
        <w:rPr>
          <w:highlight w:val="red"/>
        </w:rPr>
        <w:t>. Was the hazard or situation predictable by the authorities?</w:t>
      </w:r>
    </w:p>
    <w:p w14:paraId="16DA4D70" w14:textId="393626F9" w:rsidR="00C26F64" w:rsidRDefault="00C26F64" w:rsidP="00C26F64">
      <w:r>
        <w:t>Codes:</w:t>
      </w:r>
    </w:p>
    <w:p w14:paraId="607C927A" w14:textId="2032C875" w:rsidR="00C26F64" w:rsidRDefault="00C26F64" w:rsidP="00C26F64">
      <w:pPr>
        <w:ind w:left="720"/>
      </w:pPr>
      <w:r>
        <w:t>0 = Not predictable</w:t>
      </w:r>
    </w:p>
    <w:p w14:paraId="5740E627" w14:textId="1D9800B2" w:rsidR="00C26F64" w:rsidRDefault="00C26F64" w:rsidP="00C26F64">
      <w:pPr>
        <w:ind w:left="720"/>
      </w:pPr>
      <w:r>
        <w:t>1 = Some elements could have been predicted</w:t>
      </w:r>
    </w:p>
    <w:p w14:paraId="6B5F5F77" w14:textId="36AB26BB" w:rsidR="00C26F64" w:rsidRDefault="00C26F64" w:rsidP="00C26F64">
      <w:pPr>
        <w:ind w:left="720"/>
      </w:pPr>
      <w:r>
        <w:t>2 = Predictable</w:t>
      </w:r>
    </w:p>
    <w:p w14:paraId="5EF9932C" w14:textId="0C001555" w:rsidR="00C26F64" w:rsidRDefault="00C26F64" w:rsidP="00C26F64">
      <w:pPr>
        <w:ind w:left="720"/>
      </w:pPr>
      <w:r>
        <w:t>98 = Other</w:t>
      </w:r>
    </w:p>
    <w:p w14:paraId="7A3F2834" w14:textId="0DB17937" w:rsidR="00C26F64" w:rsidRPr="00C26F64" w:rsidRDefault="00C26F64" w:rsidP="00C26F64">
      <w:pPr>
        <w:ind w:left="720"/>
      </w:pPr>
      <w:r>
        <w:t>99 = Uncertain</w:t>
      </w:r>
    </w:p>
    <w:p w14:paraId="6E37260D" w14:textId="740A1BC8" w:rsidR="00F13FF7" w:rsidRDefault="00F13FF7" w:rsidP="00C26F64">
      <w:pPr>
        <w:pStyle w:val="Heading3"/>
      </w:pPr>
      <w:r>
        <w:t>Q</w:t>
      </w:r>
      <w:r w:rsidR="006866D8">
        <w:t>37</w:t>
      </w:r>
      <w:r>
        <w:t xml:space="preserve">. </w:t>
      </w:r>
      <w:r w:rsidR="00C26F64">
        <w:t xml:space="preserve">Have actions by State agents contributed to </w:t>
      </w:r>
      <w:r w:rsidR="00C26F64" w:rsidRPr="00C26F64">
        <w:rPr>
          <w:color w:val="auto"/>
          <w:highlight w:val="red"/>
        </w:rPr>
        <w:t>the escalation of</w:t>
      </w:r>
      <w:r w:rsidR="00C26F64" w:rsidRPr="00C26F64">
        <w:rPr>
          <w:color w:val="auto"/>
        </w:rPr>
        <w:t xml:space="preserve"> </w:t>
      </w:r>
      <w:r w:rsidR="00C26F64">
        <w:t>the situation?</w:t>
      </w:r>
    </w:p>
    <w:p w14:paraId="5EDF055D" w14:textId="03A0A638" w:rsidR="00C26F64" w:rsidRDefault="00C26F64" w:rsidP="00F13FF7">
      <w:r>
        <w:t>Codes:</w:t>
      </w:r>
    </w:p>
    <w:p w14:paraId="1C29B46F" w14:textId="28BF4C05" w:rsidR="00C26F64" w:rsidRDefault="00C26F64" w:rsidP="00C26F64">
      <w:pPr>
        <w:ind w:left="720"/>
      </w:pPr>
      <w:r>
        <w:t>0 = No</w:t>
      </w:r>
    </w:p>
    <w:p w14:paraId="4DD4137D" w14:textId="07B7CF25" w:rsidR="00C26F64" w:rsidRDefault="00C26F64" w:rsidP="00C26F64">
      <w:pPr>
        <w:ind w:left="720"/>
      </w:pPr>
      <w:r>
        <w:lastRenderedPageBreak/>
        <w:t>1 = Yes</w:t>
      </w:r>
    </w:p>
    <w:p w14:paraId="319278D0" w14:textId="1EA4FBBF" w:rsidR="00C26F64" w:rsidRDefault="00C26F64" w:rsidP="00C26F64">
      <w:pPr>
        <w:ind w:left="720"/>
      </w:pPr>
      <w:r>
        <w:t>98 = Other</w:t>
      </w:r>
    </w:p>
    <w:p w14:paraId="3A5A92A6" w14:textId="0680DAAB" w:rsidR="00C26F64" w:rsidRDefault="00C26F64" w:rsidP="00C26F64">
      <w:pPr>
        <w:ind w:left="720"/>
      </w:pPr>
      <w:r>
        <w:t>99 = Uncertain</w:t>
      </w:r>
    </w:p>
    <w:p w14:paraId="1851933D" w14:textId="5B44B06B" w:rsidR="00B715DA" w:rsidRDefault="00B715DA" w:rsidP="00B715DA">
      <w:r>
        <w:t>Comment: This pertains to the situation over the course of time prior to the use of force in question, not the actual use of force.</w:t>
      </w:r>
    </w:p>
    <w:p w14:paraId="3DE6B31B" w14:textId="0DA9A070" w:rsidR="00C26F64" w:rsidRDefault="00C26F64" w:rsidP="00C26F64">
      <w:pPr>
        <w:pStyle w:val="Heading3"/>
      </w:pPr>
      <w:r>
        <w:t>Q</w:t>
      </w:r>
      <w:r w:rsidR="006866D8">
        <w:t>38</w:t>
      </w:r>
      <w:r>
        <w:t>. How much control did State agents have of the situation where violations occurred?</w:t>
      </w:r>
    </w:p>
    <w:p w14:paraId="320313D2" w14:textId="23CFB919" w:rsidR="00C26F64" w:rsidRDefault="00C26F64" w:rsidP="00C26F64">
      <w:pPr>
        <w:ind w:left="720"/>
      </w:pPr>
      <w:r>
        <w:t>0 = Authorities had complete control or almost complete control</w:t>
      </w:r>
    </w:p>
    <w:p w14:paraId="5BCFC925" w14:textId="1AB86363" w:rsidR="00C26F64" w:rsidRDefault="00C26F64" w:rsidP="00C26F64">
      <w:pPr>
        <w:ind w:left="720"/>
      </w:pPr>
      <w:commentRangeStart w:id="18"/>
      <w:r>
        <w:t>1 = Authorities had partial control (e.g. cordoned-off area, siege)</w:t>
      </w:r>
      <w:commentRangeEnd w:id="18"/>
      <w:r w:rsidR="005E243C">
        <w:rPr>
          <w:rStyle w:val="CommentReference"/>
        </w:rPr>
        <w:commentReference w:id="18"/>
      </w:r>
    </w:p>
    <w:p w14:paraId="2EC9878F" w14:textId="4A6CB9F1" w:rsidR="00C26F64" w:rsidRDefault="00C26F64" w:rsidP="00C26F64">
      <w:pPr>
        <w:ind w:left="720"/>
      </w:pPr>
      <w:r>
        <w:t>2 = Authorities had little to no control of the situation</w:t>
      </w:r>
    </w:p>
    <w:p w14:paraId="48263528" w14:textId="1E6B2095" w:rsidR="00F90B18" w:rsidRDefault="00F90B18" w:rsidP="00C26F64">
      <w:pPr>
        <w:ind w:left="720"/>
      </w:pPr>
      <w:r>
        <w:t>99 = Uncertain</w:t>
      </w:r>
    </w:p>
    <w:p w14:paraId="6B088C1E" w14:textId="2CD2CE29" w:rsidR="00B65363" w:rsidRDefault="00B65363" w:rsidP="005A5731">
      <w:pPr>
        <w:pStyle w:val="Heading3"/>
      </w:pPr>
      <w:commentRangeStart w:id="19"/>
      <w:r>
        <w:t>Q</w:t>
      </w:r>
      <w:r w:rsidR="006866D8">
        <w:t>39</w:t>
      </w:r>
      <w:r>
        <w:t>. Have the involved officers been provided with specific and clear instructions on the use of force?</w:t>
      </w:r>
      <w:commentRangeEnd w:id="19"/>
      <w:r w:rsidR="005A5731">
        <w:rPr>
          <w:rStyle w:val="CommentReference"/>
          <w:rFonts w:eastAsia="SimSun"/>
          <w:b w:val="0"/>
          <w:bCs w:val="0"/>
          <w:i w:val="0"/>
        </w:rPr>
        <w:commentReference w:id="19"/>
      </w:r>
    </w:p>
    <w:p w14:paraId="76903A1C" w14:textId="4247F6EC" w:rsidR="00B65363" w:rsidRDefault="005A5731" w:rsidP="00B65363">
      <w:r>
        <w:t>Codes:</w:t>
      </w:r>
    </w:p>
    <w:p w14:paraId="2ADAE3EE" w14:textId="476F3687" w:rsidR="005A5731" w:rsidRDefault="005A5731" w:rsidP="005A5731">
      <w:pPr>
        <w:ind w:left="720"/>
      </w:pPr>
      <w:r>
        <w:t>0 = No</w:t>
      </w:r>
    </w:p>
    <w:p w14:paraId="108BBFEC" w14:textId="528E0553" w:rsidR="005A5731" w:rsidRDefault="005A5731" w:rsidP="005A5731">
      <w:pPr>
        <w:ind w:left="720"/>
      </w:pPr>
      <w:r>
        <w:t>1 = Yes</w:t>
      </w:r>
    </w:p>
    <w:p w14:paraId="2D6F2196" w14:textId="7680E8A6" w:rsidR="005A5731" w:rsidRDefault="005A5731" w:rsidP="005A5731">
      <w:pPr>
        <w:ind w:left="720"/>
      </w:pPr>
      <w:r>
        <w:t>99 = Uncertain</w:t>
      </w:r>
    </w:p>
    <w:p w14:paraId="7BFBEA5F" w14:textId="7FA37984" w:rsidR="005A5731" w:rsidRDefault="005A5731" w:rsidP="005A5731">
      <w:pPr>
        <w:pStyle w:val="Heading3"/>
      </w:pPr>
      <w:r>
        <w:t>Q</w:t>
      </w:r>
      <w:r w:rsidR="006866D8">
        <w:t>40</w:t>
      </w:r>
      <w:r>
        <w:t>. Was a clear chain of command and decision-making apparatus maintained?</w:t>
      </w:r>
    </w:p>
    <w:p w14:paraId="55D883B8" w14:textId="09DD7B73" w:rsidR="005A5731" w:rsidRDefault="005A5731" w:rsidP="005A5731">
      <w:r>
        <w:t>Codes:</w:t>
      </w:r>
    </w:p>
    <w:p w14:paraId="10D58F45" w14:textId="4F3AC64C" w:rsidR="005A5731" w:rsidRDefault="005A5731" w:rsidP="005A5731">
      <w:pPr>
        <w:ind w:left="720"/>
      </w:pPr>
      <w:r>
        <w:t xml:space="preserve">0 = No chain of command </w:t>
      </w:r>
      <w:r w:rsidR="00E0756E">
        <w:t xml:space="preserve">or decision-making system </w:t>
      </w:r>
      <w:r>
        <w:t>present in the situation</w:t>
      </w:r>
    </w:p>
    <w:p w14:paraId="56C90C74" w14:textId="2A78B33B" w:rsidR="005A5731" w:rsidRDefault="005A5731" w:rsidP="005A5731">
      <w:pPr>
        <w:ind w:left="720"/>
      </w:pPr>
      <w:r>
        <w:t xml:space="preserve">1 = Unorganized or unclear chain of command or decision-making system, or only partially maintained </w:t>
      </w:r>
    </w:p>
    <w:p w14:paraId="5FFD5188" w14:textId="2F09CEBA" w:rsidR="005A5731" w:rsidRDefault="005A5731" w:rsidP="005A5731">
      <w:pPr>
        <w:ind w:left="720"/>
      </w:pPr>
      <w:r>
        <w:t xml:space="preserve">2 = Clear chain of command and decision-making apparatus </w:t>
      </w:r>
      <w:proofErr w:type="gramStart"/>
      <w:r>
        <w:t>maintained at all times</w:t>
      </w:r>
      <w:proofErr w:type="gramEnd"/>
    </w:p>
    <w:p w14:paraId="264C8885" w14:textId="1BA14F15" w:rsidR="005A5731" w:rsidRDefault="005A5731" w:rsidP="005A5731">
      <w:pPr>
        <w:ind w:left="720"/>
      </w:pPr>
      <w:r>
        <w:t>98 = Other</w:t>
      </w:r>
    </w:p>
    <w:p w14:paraId="166395D9" w14:textId="6027A193" w:rsidR="005A5731" w:rsidRDefault="005A5731" w:rsidP="005A5731">
      <w:pPr>
        <w:ind w:left="720"/>
      </w:pPr>
      <w:r>
        <w:t>99 = Uncertain</w:t>
      </w:r>
    </w:p>
    <w:p w14:paraId="6B6E7996" w14:textId="0409A5E2" w:rsidR="00CC63E3" w:rsidRDefault="00CC63E3" w:rsidP="00CC63E3">
      <w:pPr>
        <w:pStyle w:val="Heading3"/>
      </w:pPr>
      <w:r w:rsidRPr="00CC63E3">
        <w:rPr>
          <w:highlight w:val="red"/>
        </w:rPr>
        <w:t>Q</w:t>
      </w:r>
      <w:r w:rsidR="006866D8">
        <w:rPr>
          <w:highlight w:val="red"/>
        </w:rPr>
        <w:t>41</w:t>
      </w:r>
      <w:r w:rsidRPr="00CC63E3">
        <w:rPr>
          <w:highlight w:val="red"/>
        </w:rPr>
        <w:t>. Did the State agents clearly identify themselves as such?</w:t>
      </w:r>
    </w:p>
    <w:p w14:paraId="61562AFD" w14:textId="68026FB3" w:rsidR="00CC63E3" w:rsidRDefault="00CC63E3" w:rsidP="00CC63E3">
      <w:r>
        <w:t>Codes:</w:t>
      </w:r>
    </w:p>
    <w:p w14:paraId="40841F43" w14:textId="1594267B" w:rsidR="00CC63E3" w:rsidRDefault="00CC63E3" w:rsidP="00CC63E3">
      <w:pPr>
        <w:ind w:left="720"/>
      </w:pPr>
      <w:r>
        <w:t>0 = No</w:t>
      </w:r>
    </w:p>
    <w:p w14:paraId="6F94F421" w14:textId="14BFD62F" w:rsidR="00CC63E3" w:rsidRDefault="00CC63E3" w:rsidP="00CC63E3">
      <w:pPr>
        <w:ind w:left="720"/>
      </w:pPr>
      <w:r>
        <w:t>1 = Yes</w:t>
      </w:r>
    </w:p>
    <w:p w14:paraId="1E888DC9" w14:textId="3D02779D" w:rsidR="00CC63E3" w:rsidRDefault="00CC63E3" w:rsidP="00CC63E3">
      <w:pPr>
        <w:ind w:left="720"/>
      </w:pPr>
      <w:r>
        <w:t>99 = Uncertain</w:t>
      </w:r>
    </w:p>
    <w:p w14:paraId="73CBBABA" w14:textId="4A4A95B0" w:rsidR="005A5731" w:rsidRDefault="005A5731" w:rsidP="005A5731">
      <w:pPr>
        <w:pStyle w:val="Heading3"/>
      </w:pPr>
      <w:r w:rsidRPr="00AD6F9B">
        <w:rPr>
          <w:highlight w:val="red"/>
        </w:rPr>
        <w:t>Q</w:t>
      </w:r>
      <w:r w:rsidR="006866D8">
        <w:rPr>
          <w:highlight w:val="red"/>
        </w:rPr>
        <w:t>42</w:t>
      </w:r>
      <w:r w:rsidRPr="00AD6F9B">
        <w:rPr>
          <w:highlight w:val="red"/>
        </w:rPr>
        <w:t xml:space="preserve">. </w:t>
      </w:r>
      <w:r w:rsidR="005E243C" w:rsidRPr="00AD6F9B">
        <w:rPr>
          <w:highlight w:val="red"/>
        </w:rPr>
        <w:t xml:space="preserve">Did the authorities foresee and plan for probable occurrences </w:t>
      </w:r>
      <w:proofErr w:type="gramStart"/>
      <w:r w:rsidR="005E243C" w:rsidRPr="00AD6F9B">
        <w:rPr>
          <w:highlight w:val="red"/>
        </w:rPr>
        <w:t>in the course of</w:t>
      </w:r>
      <w:proofErr w:type="gramEnd"/>
      <w:r w:rsidR="005E243C" w:rsidRPr="00AD6F9B">
        <w:rPr>
          <w:highlight w:val="red"/>
        </w:rPr>
        <w:t xml:space="preserve"> the operation?</w:t>
      </w:r>
    </w:p>
    <w:p w14:paraId="06A629EC" w14:textId="770DC143" w:rsidR="005E243C" w:rsidRDefault="005E243C" w:rsidP="005E243C">
      <w:r>
        <w:t>Codes:</w:t>
      </w:r>
    </w:p>
    <w:p w14:paraId="65BC27FD" w14:textId="7A18D897" w:rsidR="005E243C" w:rsidRDefault="005E243C" w:rsidP="005E243C">
      <w:pPr>
        <w:ind w:left="720"/>
      </w:pPr>
      <w:r>
        <w:lastRenderedPageBreak/>
        <w:t>0 = No</w:t>
      </w:r>
    </w:p>
    <w:p w14:paraId="263A2220" w14:textId="08DE8C24" w:rsidR="005E243C" w:rsidRDefault="005E243C" w:rsidP="005E243C">
      <w:pPr>
        <w:ind w:left="720"/>
      </w:pPr>
      <w:r>
        <w:t>1 = Yes</w:t>
      </w:r>
    </w:p>
    <w:p w14:paraId="5CB2F24E" w14:textId="383A4ED2" w:rsidR="005E243C" w:rsidRDefault="005E243C" w:rsidP="005E243C">
      <w:pPr>
        <w:ind w:left="720"/>
      </w:pPr>
      <w:r>
        <w:t>99 = Uncertain</w:t>
      </w:r>
    </w:p>
    <w:p w14:paraId="2FEE8D88" w14:textId="59B589D5" w:rsidR="005B1359" w:rsidRDefault="005B1359" w:rsidP="005B1359">
      <w:pPr>
        <w:pStyle w:val="Heading3"/>
      </w:pPr>
      <w:r>
        <w:t>Q</w:t>
      </w:r>
      <w:r w:rsidR="006866D8">
        <w:t>43</w:t>
      </w:r>
      <w:r>
        <w:t>. Did the authorities consider the use of alternative strategies that use less lethal or non-lethal force?</w:t>
      </w:r>
    </w:p>
    <w:p w14:paraId="6E4CCB44" w14:textId="77777777" w:rsidR="005B1359" w:rsidRDefault="005B1359" w:rsidP="005B1359">
      <w:r>
        <w:t>Codes:</w:t>
      </w:r>
    </w:p>
    <w:p w14:paraId="131EDB3A" w14:textId="77777777" w:rsidR="005B1359" w:rsidRDefault="005B1359" w:rsidP="005B1359">
      <w:pPr>
        <w:ind w:left="720"/>
      </w:pPr>
      <w:r>
        <w:t>0 = No</w:t>
      </w:r>
    </w:p>
    <w:p w14:paraId="21CD0CB9" w14:textId="77777777" w:rsidR="005B1359" w:rsidRDefault="005B1359" w:rsidP="005B1359">
      <w:pPr>
        <w:ind w:left="720"/>
      </w:pPr>
      <w:r>
        <w:t>1 = Yes</w:t>
      </w:r>
    </w:p>
    <w:p w14:paraId="4AEFD861" w14:textId="5D6D1D0F" w:rsidR="005B1359" w:rsidRPr="005B1359" w:rsidRDefault="005B1359" w:rsidP="005B1359">
      <w:pPr>
        <w:ind w:left="720"/>
      </w:pPr>
      <w:r>
        <w:t>99 = Uncertain</w:t>
      </w:r>
    </w:p>
    <w:p w14:paraId="7AC28C31" w14:textId="50A56594" w:rsidR="005E243C" w:rsidRDefault="005E243C" w:rsidP="00083069">
      <w:pPr>
        <w:pStyle w:val="Heading3"/>
      </w:pPr>
      <w:r>
        <w:t>Q</w:t>
      </w:r>
      <w:r w:rsidR="006866D8">
        <w:t>44</w:t>
      </w:r>
      <w:r>
        <w:t xml:space="preserve">. In </w:t>
      </w:r>
      <w:r w:rsidR="004F102A">
        <w:t xml:space="preserve">a </w:t>
      </w:r>
      <w:r>
        <w:t xml:space="preserve">siege-like situation, did </w:t>
      </w:r>
      <w:r w:rsidR="00083069">
        <w:t>the authorities negotiate with the perpetrators?</w:t>
      </w:r>
    </w:p>
    <w:p w14:paraId="5FAE3039" w14:textId="77777777" w:rsidR="00083069" w:rsidRDefault="00083069" w:rsidP="00083069">
      <w:r>
        <w:t>Codes:</w:t>
      </w:r>
    </w:p>
    <w:p w14:paraId="387CD286" w14:textId="77777777" w:rsidR="00083069" w:rsidRDefault="00083069" w:rsidP="00083069">
      <w:pPr>
        <w:ind w:left="720"/>
      </w:pPr>
      <w:r>
        <w:t>0 = No</w:t>
      </w:r>
    </w:p>
    <w:p w14:paraId="27A53406" w14:textId="77777777" w:rsidR="00083069" w:rsidRDefault="00083069" w:rsidP="00083069">
      <w:pPr>
        <w:ind w:left="720"/>
      </w:pPr>
      <w:r>
        <w:t>1 = Yes</w:t>
      </w:r>
    </w:p>
    <w:p w14:paraId="403F83C0" w14:textId="5D024CDC" w:rsidR="00083069" w:rsidRDefault="00083069" w:rsidP="00083069">
      <w:pPr>
        <w:ind w:left="720"/>
      </w:pPr>
      <w:r>
        <w:t>99 = Uncertain</w:t>
      </w:r>
    </w:p>
    <w:p w14:paraId="7F3A5D29" w14:textId="72DEDDC5" w:rsidR="00083069" w:rsidRDefault="00083069" w:rsidP="00083069">
      <w:pPr>
        <w:pStyle w:val="Heading3"/>
      </w:pPr>
      <w:r>
        <w:t>Q</w:t>
      </w:r>
      <w:r w:rsidR="006866D8">
        <w:t>45</w:t>
      </w:r>
      <w:r>
        <w:t xml:space="preserve">. Did the authorities offer the perpetrators the opportunity to </w:t>
      </w:r>
      <w:commentRangeStart w:id="20"/>
      <w:r>
        <w:t>surrender</w:t>
      </w:r>
      <w:commentRangeEnd w:id="20"/>
      <w:r w:rsidR="00AD6F9B">
        <w:rPr>
          <w:rStyle w:val="CommentReference"/>
          <w:rFonts w:eastAsia="SimSun"/>
          <w:b w:val="0"/>
          <w:bCs w:val="0"/>
          <w:i w:val="0"/>
        </w:rPr>
        <w:commentReference w:id="20"/>
      </w:r>
      <w:r>
        <w:t xml:space="preserve">? </w:t>
      </w:r>
    </w:p>
    <w:p w14:paraId="1E4145C0" w14:textId="77777777" w:rsidR="00083069" w:rsidRDefault="00083069" w:rsidP="00083069">
      <w:r>
        <w:t>Codes:</w:t>
      </w:r>
    </w:p>
    <w:p w14:paraId="491D93F7" w14:textId="77777777" w:rsidR="00083069" w:rsidRDefault="00083069" w:rsidP="00083069">
      <w:pPr>
        <w:ind w:left="720"/>
      </w:pPr>
      <w:r>
        <w:t>0 = No</w:t>
      </w:r>
    </w:p>
    <w:p w14:paraId="0EC253EF" w14:textId="77777777" w:rsidR="00083069" w:rsidRDefault="00083069" w:rsidP="00083069">
      <w:pPr>
        <w:ind w:left="720"/>
      </w:pPr>
      <w:r>
        <w:t>1 = Yes</w:t>
      </w:r>
    </w:p>
    <w:p w14:paraId="35627C24" w14:textId="4DE32E22" w:rsidR="00083069" w:rsidRDefault="00083069" w:rsidP="00083069">
      <w:pPr>
        <w:ind w:left="720"/>
      </w:pPr>
      <w:r>
        <w:t>99 = Uncertain</w:t>
      </w:r>
    </w:p>
    <w:p w14:paraId="6F9BAEC0" w14:textId="658DB82D" w:rsidR="004F102A" w:rsidRDefault="004F102A" w:rsidP="004F102A">
      <w:pPr>
        <w:pStyle w:val="Heading3"/>
      </w:pPr>
      <w:r>
        <w:t>Q</w:t>
      </w:r>
      <w:r w:rsidR="006866D8">
        <w:t>46</w:t>
      </w:r>
      <w:r>
        <w:t>. Did the authorities justify the use of special forces or heavy weapons?</w:t>
      </w:r>
    </w:p>
    <w:p w14:paraId="41F68AF9" w14:textId="36840EFA" w:rsidR="007D0FE7" w:rsidRDefault="007D0FE7" w:rsidP="007D0FE7">
      <w:r>
        <w:t>Codes:</w:t>
      </w:r>
    </w:p>
    <w:p w14:paraId="033F5308" w14:textId="35290CB3" w:rsidR="007D0FE7" w:rsidRDefault="007D0FE7" w:rsidP="007D0FE7">
      <w:pPr>
        <w:ind w:left="720"/>
      </w:pPr>
      <w:r>
        <w:t>0 = No</w:t>
      </w:r>
    </w:p>
    <w:p w14:paraId="02D8FA09" w14:textId="509BFFDE" w:rsidR="007D0FE7" w:rsidRDefault="007D0FE7" w:rsidP="007D0FE7">
      <w:pPr>
        <w:ind w:left="720"/>
      </w:pPr>
      <w:r>
        <w:t>1 = Yes</w:t>
      </w:r>
    </w:p>
    <w:p w14:paraId="0BB3C516" w14:textId="3078CD64" w:rsidR="007D0FE7" w:rsidRDefault="007D0FE7" w:rsidP="007D0FE7">
      <w:pPr>
        <w:ind w:left="720"/>
      </w:pPr>
      <w:r>
        <w:t>99 = Uncertain</w:t>
      </w:r>
    </w:p>
    <w:p w14:paraId="256C3099" w14:textId="5F6FA13B" w:rsidR="007D0FE7" w:rsidRDefault="007D0FE7" w:rsidP="007D0FE7">
      <w:r>
        <w:t xml:space="preserve">Comment: </w:t>
      </w:r>
      <w:r w:rsidR="00A640EE">
        <w:t>Where</w:t>
      </w:r>
      <w:r>
        <w:t xml:space="preserve"> both came into play, “no” if either was not justified and “yes” if both were justified.</w:t>
      </w:r>
    </w:p>
    <w:p w14:paraId="393F23FA" w14:textId="7FFF262C" w:rsidR="005B1359" w:rsidRDefault="005B1359" w:rsidP="005B1359">
      <w:pPr>
        <w:pStyle w:val="Heading3"/>
      </w:pPr>
      <w:r>
        <w:t>Q</w:t>
      </w:r>
      <w:r w:rsidR="006866D8">
        <w:t>47</w:t>
      </w:r>
      <w:r>
        <w:t xml:space="preserve">. </w:t>
      </w:r>
      <w:r w:rsidR="002D283D">
        <w:t>Was the presence of emergency medical services at the site arranged?</w:t>
      </w:r>
    </w:p>
    <w:p w14:paraId="1DC42CFD" w14:textId="68F1EB0D" w:rsidR="002D283D" w:rsidRDefault="002D283D" w:rsidP="002D283D">
      <w:r>
        <w:rPr>
          <w:i/>
          <w:iCs/>
        </w:rPr>
        <w:t xml:space="preserve">If </w:t>
      </w:r>
      <w:proofErr w:type="spellStart"/>
      <w:r>
        <w:rPr>
          <w:i/>
          <w:iCs/>
        </w:rPr>
        <w:t>Qx</w:t>
      </w:r>
      <w:proofErr w:type="spellEnd"/>
      <w:r>
        <w:rPr>
          <w:i/>
          <w:iCs/>
        </w:rPr>
        <w:t xml:space="preserve"> is “Yes</w:t>
      </w:r>
      <w:commentRangeStart w:id="21"/>
      <w:r>
        <w:rPr>
          <w:i/>
          <w:iCs/>
        </w:rPr>
        <w:t>”: authorities could prepare the operation (see above</w:t>
      </w:r>
      <w:commentRangeEnd w:id="21"/>
      <w:r w:rsidR="00B00BAD">
        <w:rPr>
          <w:rStyle w:val="CommentReference"/>
        </w:rPr>
        <w:commentReference w:id="21"/>
      </w:r>
      <w:r>
        <w:rPr>
          <w:i/>
          <w:iCs/>
        </w:rPr>
        <w:t>)</w:t>
      </w:r>
    </w:p>
    <w:p w14:paraId="7A8DDEB3" w14:textId="77777777" w:rsidR="002D283D" w:rsidRDefault="002D283D" w:rsidP="002D283D">
      <w:r>
        <w:t>Codes:</w:t>
      </w:r>
    </w:p>
    <w:p w14:paraId="2FA58093" w14:textId="77777777" w:rsidR="002D283D" w:rsidRDefault="002D283D" w:rsidP="002D283D">
      <w:pPr>
        <w:ind w:left="720"/>
      </w:pPr>
      <w:r>
        <w:t>0 = No</w:t>
      </w:r>
    </w:p>
    <w:p w14:paraId="7B425181" w14:textId="77777777" w:rsidR="002D283D" w:rsidRDefault="002D283D" w:rsidP="002D283D">
      <w:pPr>
        <w:ind w:left="720"/>
      </w:pPr>
      <w:r>
        <w:t>1 = Yes</w:t>
      </w:r>
    </w:p>
    <w:p w14:paraId="7C823A99" w14:textId="4421D654" w:rsidR="00BF7EE4" w:rsidRDefault="002D283D" w:rsidP="00131E55">
      <w:pPr>
        <w:ind w:left="720"/>
      </w:pPr>
      <w:r>
        <w:t>99 = Uncertain</w:t>
      </w:r>
    </w:p>
    <w:p w14:paraId="61283878" w14:textId="4664A0A8" w:rsidR="00CC63E3" w:rsidRDefault="00CC63E3" w:rsidP="00CC63E3">
      <w:r>
        <w:lastRenderedPageBreak/>
        <w:t xml:space="preserve">[QUESTIONS about identification of suspects/civilians (armed conflict cases, </w:t>
      </w:r>
      <w:proofErr w:type="spellStart"/>
      <w:r>
        <w:t>Bubbins</w:t>
      </w:r>
      <w:proofErr w:type="spellEnd"/>
      <w:r>
        <w:t>)]</w:t>
      </w:r>
    </w:p>
    <w:p w14:paraId="1D74F8FA" w14:textId="138F40E4" w:rsidR="002D283D" w:rsidRDefault="00B00BAD" w:rsidP="00B00BAD">
      <w:pPr>
        <w:pStyle w:val="Heading3"/>
      </w:pPr>
      <w:r>
        <w:t>Q</w:t>
      </w:r>
      <w:r w:rsidR="006866D8">
        <w:t>48</w:t>
      </w:r>
      <w:r>
        <w:t xml:space="preserve">. </w:t>
      </w:r>
      <w:r w:rsidRPr="00300131">
        <w:rPr>
          <w:highlight w:val="magenta"/>
        </w:rPr>
        <w:t xml:space="preserve">In an armed conflict, </w:t>
      </w:r>
      <w:r w:rsidR="00BF7EE4">
        <w:rPr>
          <w:highlight w:val="magenta"/>
        </w:rPr>
        <w:t xml:space="preserve">was the presence of civilians and the likely effect </w:t>
      </w:r>
      <w:r w:rsidR="00131E55">
        <w:rPr>
          <w:highlight w:val="magenta"/>
        </w:rPr>
        <w:t>on</w:t>
      </w:r>
      <w:r w:rsidR="00BF7EE4">
        <w:rPr>
          <w:highlight w:val="magenta"/>
        </w:rPr>
        <w:t xml:space="preserve"> them </w:t>
      </w:r>
      <w:r w:rsidR="00131E55">
        <w:rPr>
          <w:highlight w:val="magenta"/>
        </w:rPr>
        <w:t xml:space="preserve">considered in the </w:t>
      </w:r>
      <w:proofErr w:type="gramStart"/>
      <w:r w:rsidR="00131E55" w:rsidRPr="00AD6F9B">
        <w:rPr>
          <w:highlight w:val="magenta"/>
        </w:rPr>
        <w:t>planning?</w:t>
      </w:r>
      <w:r w:rsidR="00AD6F9B" w:rsidRPr="00AD6F9B">
        <w:rPr>
          <w:highlight w:val="magenta"/>
        </w:rPr>
        <w:t>/</w:t>
      </w:r>
      <w:proofErr w:type="gramEnd"/>
      <w:r w:rsidR="00AD6F9B" w:rsidRPr="00AD6F9B">
        <w:rPr>
          <w:highlight w:val="magenta"/>
        </w:rPr>
        <w:t xml:space="preserve"> did the authorities distinguish between civilians and suspects/combatants?</w:t>
      </w:r>
    </w:p>
    <w:p w14:paraId="435D969F" w14:textId="77777777" w:rsidR="008C0CF4" w:rsidRDefault="008C0CF4" w:rsidP="008C0CF4">
      <w:r>
        <w:t>Codes:</w:t>
      </w:r>
    </w:p>
    <w:p w14:paraId="786824DB" w14:textId="77777777" w:rsidR="008C0CF4" w:rsidRDefault="008C0CF4" w:rsidP="008C0CF4">
      <w:pPr>
        <w:ind w:left="720"/>
      </w:pPr>
      <w:r>
        <w:t>0 = No</w:t>
      </w:r>
    </w:p>
    <w:p w14:paraId="4E5AD042" w14:textId="77777777" w:rsidR="008C0CF4" w:rsidRDefault="008C0CF4" w:rsidP="008C0CF4">
      <w:pPr>
        <w:ind w:left="720"/>
      </w:pPr>
      <w:r>
        <w:t>1 = Yes</w:t>
      </w:r>
    </w:p>
    <w:p w14:paraId="28223525" w14:textId="1160335D" w:rsidR="008C0CF4" w:rsidRPr="008C0CF4" w:rsidRDefault="008C0CF4" w:rsidP="008C0CF4">
      <w:pPr>
        <w:ind w:left="720"/>
      </w:pPr>
      <w:r>
        <w:t>99 = Uncertain</w:t>
      </w:r>
    </w:p>
    <w:p w14:paraId="4D9BF9CA" w14:textId="59571BBF" w:rsidR="008C0CF4" w:rsidRDefault="008C0CF4" w:rsidP="008C0CF4">
      <w:r>
        <w:t xml:space="preserve">Comment: </w:t>
      </w:r>
      <w:r w:rsidR="00131E55">
        <w:t xml:space="preserve">Aside from the holding of a lack of “requisite care” for civilians (which is a </w:t>
      </w:r>
      <w:r w:rsidR="00AD6F9B">
        <w:t>phrase to conclude the Court’s pleadings</w:t>
      </w:r>
      <w:r w:rsidR="00131E55">
        <w:t xml:space="preserve">), the Court is unlikely to directly use such phrasing. </w:t>
      </w:r>
    </w:p>
    <w:p w14:paraId="013FE28C" w14:textId="4AEAA710" w:rsidR="005B1359" w:rsidRPr="007D0FE7" w:rsidRDefault="00131E55" w:rsidP="007D0FE7">
      <w:r>
        <w:t xml:space="preserve"> </w:t>
      </w:r>
      <w:r w:rsidR="005B1359">
        <w:t>[MORE QUESTIONS ABOUT ARMED CONFLICTS</w:t>
      </w:r>
      <w:r>
        <w:t>: evacuation)</w:t>
      </w:r>
    </w:p>
    <w:p w14:paraId="6C9B5669" w14:textId="57A067EC" w:rsidR="00723F81" w:rsidRDefault="00345817" w:rsidP="00CF056E">
      <w:pPr>
        <w:pStyle w:val="Heading2"/>
      </w:pPr>
      <w:r>
        <w:t>Legal and Administrative Framework</w:t>
      </w:r>
    </w:p>
    <w:p w14:paraId="399B273C" w14:textId="51757DD9" w:rsidR="00CC63E3" w:rsidRDefault="00CC63E3" w:rsidP="00CC63E3">
      <w:pPr>
        <w:pStyle w:val="Heading3"/>
      </w:pPr>
      <w:r>
        <w:t>Q</w:t>
      </w:r>
      <w:r w:rsidR="006866D8">
        <w:t>49</w:t>
      </w:r>
      <w:r>
        <w:t>. Does the framework incorporate the absolute necessity standard?</w:t>
      </w:r>
    </w:p>
    <w:p w14:paraId="103CF23B" w14:textId="77777777" w:rsidR="00CC63E3" w:rsidRDefault="00CC63E3" w:rsidP="00CC63E3">
      <w:r>
        <w:t>Codes:</w:t>
      </w:r>
    </w:p>
    <w:p w14:paraId="0D257536" w14:textId="77777777" w:rsidR="00CC63E3" w:rsidRDefault="00CC63E3" w:rsidP="00CC63E3">
      <w:pPr>
        <w:ind w:left="720"/>
      </w:pPr>
      <w:r>
        <w:t>0 = No</w:t>
      </w:r>
    </w:p>
    <w:p w14:paraId="710E5FCC" w14:textId="77777777" w:rsidR="00CC63E3" w:rsidRDefault="00CC63E3" w:rsidP="00CC63E3">
      <w:pPr>
        <w:ind w:left="720"/>
      </w:pPr>
      <w:r>
        <w:t>1 = Not in the text but in practice</w:t>
      </w:r>
    </w:p>
    <w:p w14:paraId="3FBFBBF9" w14:textId="3CCAED76" w:rsidR="00CC63E3" w:rsidRDefault="00CC63E3" w:rsidP="00CC63E3">
      <w:pPr>
        <w:ind w:left="720"/>
      </w:pPr>
      <w:r>
        <w:t>2 = Yes, in practice</w:t>
      </w:r>
    </w:p>
    <w:p w14:paraId="50049FD5" w14:textId="7F04CDB8" w:rsidR="00AD6F9B" w:rsidRDefault="00AD6F9B" w:rsidP="00AD6F9B">
      <w:pPr>
        <w:ind w:left="720"/>
      </w:pPr>
      <w:r>
        <w:t>99 = Uncertain</w:t>
      </w:r>
    </w:p>
    <w:p w14:paraId="6163F5E4" w14:textId="2BEFE53A" w:rsidR="00CC63E3" w:rsidRDefault="00CC63E3" w:rsidP="00CC63E3">
      <w:pPr>
        <w:pStyle w:val="Heading3"/>
      </w:pPr>
      <w:r>
        <w:t>Q</w:t>
      </w:r>
      <w:r w:rsidR="006866D8">
        <w:t>50</w:t>
      </w:r>
      <w:r>
        <w:t>. Does the framework offer clear guidelines and criteria for the use of force</w:t>
      </w:r>
      <w:r w:rsidR="00AA483C">
        <w:t>?</w:t>
      </w:r>
    </w:p>
    <w:p w14:paraId="330847A5" w14:textId="77777777" w:rsidR="00AD6F9B" w:rsidRDefault="00AD6F9B" w:rsidP="00AD6F9B">
      <w:r>
        <w:t>Codes:</w:t>
      </w:r>
    </w:p>
    <w:p w14:paraId="5FB148D3" w14:textId="77777777" w:rsidR="00AD6F9B" w:rsidRDefault="00AD6F9B" w:rsidP="00AD6F9B">
      <w:pPr>
        <w:ind w:left="720"/>
      </w:pPr>
      <w:r>
        <w:t>0 = No</w:t>
      </w:r>
    </w:p>
    <w:p w14:paraId="2F43B639" w14:textId="77777777" w:rsidR="00AD6F9B" w:rsidRDefault="00AD6F9B" w:rsidP="00AD6F9B">
      <w:pPr>
        <w:ind w:left="720"/>
      </w:pPr>
      <w:r>
        <w:t>1 = Yes</w:t>
      </w:r>
    </w:p>
    <w:p w14:paraId="6EE527D2" w14:textId="7F308A18" w:rsidR="00362B2A" w:rsidRPr="00362B2A" w:rsidRDefault="00AD6F9B" w:rsidP="00AD6F9B">
      <w:pPr>
        <w:ind w:left="720"/>
      </w:pPr>
      <w:r>
        <w:t>99 = Uncertain</w:t>
      </w:r>
    </w:p>
    <w:p w14:paraId="13AC56FF" w14:textId="193B7EB8" w:rsidR="00AA483C" w:rsidRDefault="00AA483C" w:rsidP="00AA483C">
      <w:pPr>
        <w:pStyle w:val="Heading3"/>
      </w:pPr>
      <w:r>
        <w:t>Q</w:t>
      </w:r>
      <w:r w:rsidR="006866D8">
        <w:t>51</w:t>
      </w:r>
      <w:r>
        <w:t>. Is the framework sufficiently detailed?</w:t>
      </w:r>
    </w:p>
    <w:p w14:paraId="042EA8DE" w14:textId="77777777" w:rsidR="00AD6F9B" w:rsidRDefault="00AD6F9B" w:rsidP="00AD6F9B">
      <w:r>
        <w:t>Codes:</w:t>
      </w:r>
    </w:p>
    <w:p w14:paraId="0D1100BA" w14:textId="77777777" w:rsidR="00AD6F9B" w:rsidRDefault="00AD6F9B" w:rsidP="00AD6F9B">
      <w:pPr>
        <w:ind w:left="720"/>
      </w:pPr>
      <w:r>
        <w:t>0 = No</w:t>
      </w:r>
    </w:p>
    <w:p w14:paraId="60559C43" w14:textId="77777777" w:rsidR="00AD6F9B" w:rsidRDefault="00AD6F9B" w:rsidP="00AD6F9B">
      <w:pPr>
        <w:ind w:left="720"/>
      </w:pPr>
      <w:r>
        <w:t>1 = Yes</w:t>
      </w:r>
    </w:p>
    <w:p w14:paraId="67EE62A5" w14:textId="145DBDDA" w:rsidR="00362B2A" w:rsidRPr="00362B2A" w:rsidRDefault="00AD6F9B" w:rsidP="00AD6F9B">
      <w:pPr>
        <w:ind w:left="720"/>
      </w:pPr>
      <w:r>
        <w:t>99 = Uncertain</w:t>
      </w:r>
    </w:p>
    <w:p w14:paraId="440C197E" w14:textId="316FF0BD" w:rsidR="00AA483C" w:rsidRDefault="00AA483C" w:rsidP="00362B2A">
      <w:pPr>
        <w:pStyle w:val="Heading3"/>
      </w:pPr>
      <w:r>
        <w:t>Q</w:t>
      </w:r>
      <w:r w:rsidR="006866D8">
        <w:t>52</w:t>
      </w:r>
      <w:r>
        <w:t>. Must the assessment be based on a consideration of all circumstances?</w:t>
      </w:r>
    </w:p>
    <w:p w14:paraId="6B4903C6" w14:textId="77777777" w:rsidR="00AD6F9B" w:rsidRDefault="00AD6F9B" w:rsidP="00AD6F9B">
      <w:r>
        <w:t>Codes:</w:t>
      </w:r>
    </w:p>
    <w:p w14:paraId="6B22A9E1" w14:textId="77777777" w:rsidR="00AD6F9B" w:rsidRDefault="00AD6F9B" w:rsidP="00AD6F9B">
      <w:pPr>
        <w:ind w:left="720"/>
      </w:pPr>
      <w:r>
        <w:t>0 = No</w:t>
      </w:r>
    </w:p>
    <w:p w14:paraId="2BDC0CC2" w14:textId="77777777" w:rsidR="00AD6F9B" w:rsidRDefault="00AD6F9B" w:rsidP="00AD6F9B">
      <w:pPr>
        <w:ind w:left="720"/>
      </w:pPr>
      <w:r>
        <w:t>1 = Yes</w:t>
      </w:r>
    </w:p>
    <w:p w14:paraId="46B44EF3" w14:textId="086DBA96" w:rsidR="00362B2A" w:rsidRPr="00362B2A" w:rsidRDefault="00AD6F9B" w:rsidP="00AD6F9B">
      <w:pPr>
        <w:ind w:left="720"/>
      </w:pPr>
      <w:r>
        <w:lastRenderedPageBreak/>
        <w:t>99 = Uncertain</w:t>
      </w:r>
    </w:p>
    <w:p w14:paraId="24AAC697" w14:textId="387C8354" w:rsidR="00AA483C" w:rsidRDefault="00AA483C" w:rsidP="00362B2A">
      <w:pPr>
        <w:pStyle w:val="Heading3"/>
      </w:pPr>
      <w:r>
        <w:t>Q</w:t>
      </w:r>
      <w:r w:rsidR="006866D8">
        <w:t>53</w:t>
      </w:r>
      <w:r>
        <w:t xml:space="preserve">. Were the State agents </w:t>
      </w:r>
      <w:r w:rsidR="00171701">
        <w:t>sufficiently</w:t>
      </w:r>
      <w:r>
        <w:t xml:space="preserve"> trained?</w:t>
      </w:r>
    </w:p>
    <w:p w14:paraId="749BD266" w14:textId="77777777" w:rsidR="00AD6F9B" w:rsidRDefault="00AD6F9B" w:rsidP="00AD6F9B">
      <w:r>
        <w:t>Codes:</w:t>
      </w:r>
    </w:p>
    <w:p w14:paraId="18E37EF4" w14:textId="77777777" w:rsidR="00AD6F9B" w:rsidRDefault="00AD6F9B" w:rsidP="00AD6F9B">
      <w:pPr>
        <w:ind w:left="720"/>
      </w:pPr>
      <w:r>
        <w:t>0 = No</w:t>
      </w:r>
    </w:p>
    <w:p w14:paraId="6A8A1FB2" w14:textId="77777777" w:rsidR="00AD6F9B" w:rsidRDefault="00AD6F9B" w:rsidP="00AD6F9B">
      <w:pPr>
        <w:ind w:left="720"/>
      </w:pPr>
      <w:r>
        <w:t>1 = Yes</w:t>
      </w:r>
    </w:p>
    <w:p w14:paraId="21FC42A1" w14:textId="1747C4F1" w:rsidR="00362B2A" w:rsidRPr="00362B2A" w:rsidRDefault="00AD6F9B" w:rsidP="00AD6F9B">
      <w:pPr>
        <w:ind w:left="720"/>
      </w:pPr>
      <w:r>
        <w:t>99 = Uncertain</w:t>
      </w:r>
    </w:p>
    <w:p w14:paraId="616768B0" w14:textId="77777777" w:rsidR="003811CC" w:rsidRPr="003811CC" w:rsidRDefault="003811CC" w:rsidP="003811CC"/>
    <w:p w14:paraId="1E4EFA20" w14:textId="5E13857A" w:rsidR="00723F81" w:rsidRPr="003E23C9" w:rsidRDefault="00AA483C" w:rsidP="00723F81">
      <w:pPr>
        <w:pStyle w:val="CitaviBibliographyEntry"/>
      </w:pPr>
      <w:r>
        <w:t>[</w:t>
      </w:r>
      <w:commentRangeStart w:id="22"/>
      <w:proofErr w:type="spellStart"/>
      <w:r>
        <w:t>sth</w:t>
      </w:r>
      <w:proofErr w:type="spellEnd"/>
      <w:r>
        <w:t xml:space="preserve"> </w:t>
      </w:r>
      <w:commentRangeEnd w:id="22"/>
      <w:r w:rsidR="00940A03">
        <w:rPr>
          <w:rStyle w:val="CommentReference"/>
        </w:rPr>
        <w:commentReference w:id="22"/>
      </w:r>
      <w:r>
        <w:t>about unwarranted consequences, precautions? (</w:t>
      </w:r>
      <w:proofErr w:type="spellStart"/>
      <w:r>
        <w:t>Tagayeva</w:t>
      </w:r>
      <w:proofErr w:type="spellEnd"/>
      <w:r>
        <w:t>)]</w:t>
      </w:r>
    </w:p>
    <w:sectPr w:rsidR="00723F81" w:rsidRPr="003E23C9" w:rsidSect="0015327E">
      <w:headerReference w:type="default" r:id="rId12"/>
      <w:headerReference w:type="first" r:id="rId13"/>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as Skorzak" w:date="2020-06-04T13:39:00Z" w:initials="JS">
    <w:p w14:paraId="13D9780F" w14:textId="77777777" w:rsidR="00D24D50" w:rsidRDefault="00D24D50" w:rsidP="00D24D50">
      <w:pPr>
        <w:pStyle w:val="Heading3"/>
      </w:pPr>
      <w:r>
        <w:rPr>
          <w:rStyle w:val="CommentReference"/>
        </w:rPr>
        <w:annotationRef/>
      </w:r>
      <w:r w:rsidRPr="002223E8">
        <w:rPr>
          <w:highlight w:val="yellow"/>
        </w:rPr>
        <w:t>Q</w:t>
      </w:r>
      <w:r>
        <w:rPr>
          <w:highlight w:val="yellow"/>
        </w:rPr>
        <w:t>14.5</w:t>
      </w:r>
      <w:r w:rsidRPr="002223E8">
        <w:rPr>
          <w:highlight w:val="yellow"/>
        </w:rPr>
        <w:t xml:space="preserve">. Has the Court found that the investigation was incapable </w:t>
      </w:r>
      <w:r>
        <w:rPr>
          <w:highlight w:val="yellow"/>
        </w:rPr>
        <w:t>of determining whether the force was (un)justified</w:t>
      </w:r>
      <w:r>
        <w:rPr>
          <w:rStyle w:val="CommentReference"/>
          <w:rFonts w:eastAsia="SimSun"/>
          <w:b w:val="0"/>
          <w:bCs w:val="0"/>
          <w:i w:val="0"/>
        </w:rPr>
        <w:annotationRef/>
      </w:r>
      <w:r w:rsidRPr="002223E8">
        <w:rPr>
          <w:highlight w:val="yellow"/>
        </w:rPr>
        <w:t>?</w:t>
      </w:r>
    </w:p>
    <w:p w14:paraId="18DF85D5" w14:textId="77777777" w:rsidR="00D24D50" w:rsidRDefault="00D24D50" w:rsidP="00D24D50">
      <w:r>
        <w:t>Codes:</w:t>
      </w:r>
    </w:p>
    <w:p w14:paraId="521E0090" w14:textId="77777777" w:rsidR="00D24D50" w:rsidRDefault="00D24D50" w:rsidP="00D24D50">
      <w:pPr>
        <w:ind w:left="720"/>
      </w:pPr>
      <w:r>
        <w:t>0 = No</w:t>
      </w:r>
    </w:p>
    <w:p w14:paraId="64087964" w14:textId="77777777" w:rsidR="00D24D50" w:rsidRDefault="00D24D50" w:rsidP="00D24D50">
      <w:pPr>
        <w:ind w:left="720"/>
      </w:pPr>
      <w:r>
        <w:t>1 = Yes</w:t>
      </w:r>
    </w:p>
    <w:p w14:paraId="3425CC71" w14:textId="77777777" w:rsidR="00D24D50" w:rsidRPr="002223E8" w:rsidRDefault="00D24D50" w:rsidP="00D24D50">
      <w:pPr>
        <w:ind w:left="720"/>
      </w:pPr>
      <w:r w:rsidRPr="00404487">
        <w:t>99 = Uncertain</w:t>
      </w:r>
    </w:p>
    <w:p w14:paraId="16DB8901" w14:textId="2920E019" w:rsidR="00D24D50" w:rsidRDefault="00D24D50">
      <w:pPr>
        <w:pStyle w:val="CommentText"/>
      </w:pPr>
    </w:p>
  </w:comment>
  <w:comment w:id="2" w:author="Jonas Skorzak" w:date="2020-06-01T14:01:00Z" w:initials="JS">
    <w:p w14:paraId="3312E60D" w14:textId="1C8A427B" w:rsidR="00D24D50" w:rsidRPr="003A1BB9" w:rsidRDefault="00D24D50">
      <w:pPr>
        <w:pStyle w:val="CommentText"/>
      </w:pPr>
      <w:r>
        <w:rPr>
          <w:rStyle w:val="CommentReference"/>
        </w:rPr>
        <w:annotationRef/>
      </w:r>
      <w:r w:rsidRPr="003A1BB9">
        <w:t>Reduce no. of questions</w:t>
      </w:r>
    </w:p>
  </w:comment>
  <w:comment w:id="3" w:author="Jonas Skorzak" w:date="2020-05-31T17:22:00Z" w:initials="JS">
    <w:p w14:paraId="3CF956D5" w14:textId="6BE600A4" w:rsidR="00D24D50" w:rsidRPr="003A1BB9" w:rsidRDefault="00D24D50">
      <w:pPr>
        <w:pStyle w:val="CommentText"/>
      </w:pPr>
      <w:r>
        <w:rPr>
          <w:rStyle w:val="CommentReference"/>
        </w:rPr>
        <w:annotationRef/>
      </w:r>
      <w:r w:rsidRPr="003A1BB9">
        <w:t xml:space="preserve">e.g. punitive: </w:t>
      </w:r>
      <w:proofErr w:type="spellStart"/>
      <w:r w:rsidRPr="003A1BB9">
        <w:t>Kukhalashivili</w:t>
      </w:r>
      <w:proofErr w:type="spellEnd"/>
    </w:p>
  </w:comment>
  <w:comment w:id="4" w:author="Jonas Skorzak" w:date="2020-05-31T16:54:00Z" w:initials="JS">
    <w:p w14:paraId="7A86E502" w14:textId="7D5C0CC9" w:rsidR="00D24D50" w:rsidRDefault="00D24D50">
      <w:pPr>
        <w:pStyle w:val="CommentText"/>
      </w:pPr>
      <w:r>
        <w:rPr>
          <w:rStyle w:val="CommentReference"/>
        </w:rPr>
        <w:annotationRef/>
      </w:r>
      <w:r>
        <w:t xml:space="preserve">Does Isayeva, </w:t>
      </w:r>
      <w:proofErr w:type="spellStart"/>
      <w:r>
        <w:t>Esmuk</w:t>
      </w:r>
      <w:proofErr w:type="spellEnd"/>
      <w:r>
        <w:t xml:space="preserve">., … need another option? Isayeva: “May have justified”, Isayeva &amp;O: if planes attacked, it could … no evidence … Court has doubts … </w:t>
      </w:r>
      <w:proofErr w:type="spellStart"/>
      <w:r>
        <w:t>assues</w:t>
      </w:r>
      <w:proofErr w:type="spellEnd"/>
      <w:r>
        <w:t xml:space="preserve"> for the following </w:t>
      </w:r>
      <w:proofErr w:type="spellStart"/>
      <w:r>
        <w:t>parapgraphs</w:t>
      </w:r>
      <w:proofErr w:type="spellEnd"/>
      <w:r>
        <w:t xml:space="preserve"> that it was the case, </w:t>
      </w:r>
      <w:proofErr w:type="spellStart"/>
      <w:r>
        <w:t>Esmukhambetov</w:t>
      </w:r>
      <w:proofErr w:type="spellEnd"/>
      <w:r>
        <w:t xml:space="preserve">: no evidence, doubts, “in any case, assuming” it pursed an aim, it didn’t properly account for violence </w:t>
      </w:r>
      <w:r>
        <w:sym w:font="Wingdings" w:char="F0E0"/>
      </w:r>
      <w:r>
        <w:t xml:space="preserve"> Option: Undecided or Option: Other</w:t>
      </w:r>
    </w:p>
  </w:comment>
  <w:comment w:id="5" w:author="Jonas Skorzak" w:date="2020-05-31T20:46:00Z" w:initials="JS">
    <w:p w14:paraId="1F394FA7" w14:textId="77247129" w:rsidR="00D24D50" w:rsidRDefault="00D24D50">
      <w:pPr>
        <w:pStyle w:val="CommentText"/>
      </w:pPr>
      <w:r>
        <w:rPr>
          <w:rStyle w:val="CommentReference"/>
        </w:rPr>
        <w:annotationRef/>
      </w:r>
      <w:r>
        <w:t xml:space="preserve">Do I have to add </w:t>
      </w:r>
      <w:proofErr w:type="spellStart"/>
      <w:r>
        <w:t>sth</w:t>
      </w:r>
      <w:proofErr w:type="spellEnd"/>
      <w:r>
        <w:t xml:space="preserve"> about an “objective” threat to life?</w:t>
      </w:r>
      <w:r w:rsidR="009F20E2">
        <w:t xml:space="preserve"> What about cases where the Court is “not convinced” there was a danger but, even assuming so”, it was clearly disproportionate? (</w:t>
      </w:r>
      <w:proofErr w:type="spellStart"/>
      <w:r w:rsidR="009F20E2">
        <w:t>Pisari</w:t>
      </w:r>
      <w:proofErr w:type="spellEnd"/>
      <w:r w:rsidR="009F20E2">
        <w:t>)</w:t>
      </w:r>
    </w:p>
  </w:comment>
  <w:comment w:id="6" w:author="Jonas Skorzak" w:date="2020-06-01T13:59:00Z" w:initials="JS">
    <w:p w14:paraId="5D92B193" w14:textId="703EF83F" w:rsidR="00D24D50" w:rsidRPr="00362EDD" w:rsidRDefault="00D24D50">
      <w:pPr>
        <w:pStyle w:val="CommentText"/>
        <w:rPr>
          <w:b/>
          <w:bCs/>
        </w:rPr>
      </w:pPr>
      <w:r w:rsidRPr="00362EDD">
        <w:rPr>
          <w:rStyle w:val="CommentReference"/>
          <w:b/>
          <w:bCs/>
        </w:rPr>
        <w:annotationRef/>
      </w:r>
      <w:r w:rsidRPr="00362EDD">
        <w:rPr>
          <w:b/>
          <w:bCs/>
        </w:rPr>
        <w:t xml:space="preserve">Question </w:t>
      </w:r>
      <w:proofErr w:type="spellStart"/>
      <w:r w:rsidRPr="00362EDD">
        <w:rPr>
          <w:b/>
          <w:bCs/>
        </w:rPr>
        <w:t>kinda</w:t>
      </w:r>
      <w:proofErr w:type="spellEnd"/>
      <w:r w:rsidRPr="00362EDD">
        <w:rPr>
          <w:b/>
          <w:bCs/>
        </w:rPr>
        <w:t xml:space="preserve"> aims at who the response targeted. Should include that somehow (esp. </w:t>
      </w:r>
      <w:proofErr w:type="gramStart"/>
      <w:r w:rsidRPr="00362EDD">
        <w:rPr>
          <w:b/>
          <w:bCs/>
        </w:rPr>
        <w:t>in regards to</w:t>
      </w:r>
      <w:proofErr w:type="gramEnd"/>
      <w:r w:rsidRPr="00362EDD">
        <w:rPr>
          <w:b/>
          <w:bCs/>
        </w:rPr>
        <w:t xml:space="preserve"> riots: was the protester who was hit actually part of those rioting)</w:t>
      </w:r>
    </w:p>
  </w:comment>
  <w:comment w:id="7" w:author="Jonas Skorzak" w:date="2020-05-31T20:58:00Z" w:initials="JS">
    <w:p w14:paraId="4DA21212" w14:textId="20F58E59" w:rsidR="00D24D50" w:rsidRDefault="00D24D50">
      <w:pPr>
        <w:pStyle w:val="CommentText"/>
      </w:pPr>
      <w:r>
        <w:rPr>
          <w:rStyle w:val="CommentReference"/>
        </w:rPr>
        <w:annotationRef/>
      </w:r>
      <w:r>
        <w:t xml:space="preserve">Does this distinction make sense in the Court’s case law? Giuliani and </w:t>
      </w:r>
      <w:proofErr w:type="spellStart"/>
      <w:r>
        <w:t>Gaggio</w:t>
      </w:r>
      <w:proofErr w:type="spellEnd"/>
      <w:r>
        <w:t xml:space="preserve">: Applicant part of demonstrators attacking police </w:t>
      </w:r>
      <w:proofErr w:type="gramStart"/>
      <w:r>
        <w:t>vehicle</w:t>
      </w:r>
      <w:proofErr w:type="gramEnd"/>
      <w:r>
        <w:t xml:space="preserve"> but cop didn’t aim specifically at applicant (so there’s a difference between applicant and threat)</w:t>
      </w:r>
    </w:p>
  </w:comment>
  <w:comment w:id="9" w:author="Jonas Skorzak" w:date="2020-06-01T17:36:00Z" w:initials="JS">
    <w:p w14:paraId="7F0D9897" w14:textId="16FA12FA" w:rsidR="00D24D50" w:rsidRDefault="00D24D50">
      <w:pPr>
        <w:pStyle w:val="CommentText"/>
      </w:pPr>
      <w:r>
        <w:rPr>
          <w:rStyle w:val="CommentReference"/>
        </w:rPr>
        <w:annotationRef/>
      </w:r>
      <w:r>
        <w:t>Haven’t encountered those</w:t>
      </w:r>
    </w:p>
  </w:comment>
  <w:comment w:id="10" w:author="Jonas Skorzak" w:date="2020-06-01T14:25:00Z" w:initials="JS">
    <w:p w14:paraId="69B04EF5" w14:textId="3EA06C10" w:rsidR="00D24D50" w:rsidRDefault="00D24D50">
      <w:pPr>
        <w:pStyle w:val="CommentText"/>
      </w:pPr>
      <w:r>
        <w:rPr>
          <w:rStyle w:val="CommentReference"/>
        </w:rPr>
        <w:annotationRef/>
      </w:r>
      <w:r>
        <w:t>Not really an exclusive category</w:t>
      </w:r>
    </w:p>
  </w:comment>
  <w:comment w:id="8" w:author="Jonas Skorzak" w:date="2020-05-31T23:23:00Z" w:initials="JS">
    <w:p w14:paraId="785A8FD2" w14:textId="55A7DCCB" w:rsidR="00D24D50" w:rsidRDefault="00D24D50">
      <w:pPr>
        <w:pStyle w:val="CommentText"/>
      </w:pPr>
      <w:r>
        <w:rPr>
          <w:rStyle w:val="CommentReference"/>
        </w:rPr>
        <w:annotationRef/>
      </w:r>
      <w:r>
        <w:t>Merge these questions somehow? Just have one nature of threat question?</w:t>
      </w:r>
    </w:p>
  </w:comment>
  <w:comment w:id="11" w:author="Jonas Skorzak" w:date="2020-05-31T23:31:00Z" w:initials="JS">
    <w:p w14:paraId="5B1F22B3" w14:textId="2C8DFF88" w:rsidR="00D24D50" w:rsidRDefault="00D24D50">
      <w:pPr>
        <w:pStyle w:val="CommentText"/>
      </w:pPr>
      <w:r>
        <w:rPr>
          <w:rStyle w:val="CommentReference"/>
        </w:rPr>
        <w:annotationRef/>
      </w:r>
      <w:proofErr w:type="spellStart"/>
      <w:r>
        <w:t>Nachova</w:t>
      </w:r>
      <w:proofErr w:type="spellEnd"/>
      <w:r>
        <w:t xml:space="preserve"> standard includes threat to life or violent offense. Should former be part of question even </w:t>
      </w:r>
      <w:proofErr w:type="spellStart"/>
      <w:r>
        <w:t>thought</w:t>
      </w:r>
      <w:proofErr w:type="spellEnd"/>
      <w:r>
        <w:t xml:space="preserve"> it’s already </w:t>
      </w:r>
      <w:proofErr w:type="spellStart"/>
      <w:r>
        <w:t>kinda</w:t>
      </w:r>
      <w:proofErr w:type="spellEnd"/>
      <w:r>
        <w:t xml:space="preserve"> discussed?</w:t>
      </w:r>
    </w:p>
  </w:comment>
  <w:comment w:id="12" w:author="Jonas Skorzak" w:date="2020-06-01T14:30:00Z" w:initials="JS">
    <w:p w14:paraId="13205D5F" w14:textId="0A4285B2" w:rsidR="00D24D50" w:rsidRDefault="00D24D50">
      <w:pPr>
        <w:pStyle w:val="CommentText"/>
      </w:pPr>
      <w:r>
        <w:rPr>
          <w:rStyle w:val="CommentReference"/>
        </w:rPr>
        <w:annotationRef/>
      </w:r>
      <w:proofErr w:type="gramStart"/>
      <w:r>
        <w:t>So</w:t>
      </w:r>
      <w:proofErr w:type="gramEnd"/>
      <w:r>
        <w:t xml:space="preserve"> the 126-hostage-killing gas of </w:t>
      </w:r>
      <w:proofErr w:type="spellStart"/>
      <w:r>
        <w:t>Finogenov</w:t>
      </w:r>
      <w:proofErr w:type="spellEnd"/>
      <w:r>
        <w:t xml:space="preserve"> would be in this category?</w:t>
      </w:r>
    </w:p>
  </w:comment>
  <w:comment w:id="13" w:author="Jonas Skorzak" w:date="2020-06-03T12:29:00Z" w:initials="JS">
    <w:p w14:paraId="7917D03D" w14:textId="417F361D" w:rsidR="00D24D50" w:rsidRDefault="00D24D50">
      <w:pPr>
        <w:pStyle w:val="CommentText"/>
      </w:pPr>
      <w:r>
        <w:rPr>
          <w:rStyle w:val="CommentReference"/>
        </w:rPr>
        <w:annotationRef/>
      </w:r>
      <w:r>
        <w:t>Mainly because of arrest technique cases (</w:t>
      </w:r>
      <w:proofErr w:type="spellStart"/>
      <w:r>
        <w:t>Boukrourou</w:t>
      </w:r>
      <w:proofErr w:type="spellEnd"/>
      <w:r>
        <w:t xml:space="preserve">) </w:t>
      </w:r>
      <w:proofErr w:type="spellStart"/>
      <w:r>
        <w:t>Kinda</w:t>
      </w:r>
      <w:proofErr w:type="spellEnd"/>
      <w:r>
        <w:t xml:space="preserve"> a duplicate of that operation question</w:t>
      </w:r>
    </w:p>
  </w:comment>
  <w:comment w:id="14" w:author="Jonas Skorzak" w:date="2020-06-01T15:12:00Z" w:initials="JS">
    <w:p w14:paraId="448B4819" w14:textId="2C1ACF50" w:rsidR="00D24D50" w:rsidRDefault="00D24D50">
      <w:pPr>
        <w:pStyle w:val="CommentText"/>
      </w:pPr>
      <w:r>
        <w:rPr>
          <w:rStyle w:val="CommentReference"/>
        </w:rPr>
        <w:annotationRef/>
      </w:r>
      <w:r>
        <w:t>Measure of last resort? Duplication of similar question in the planning and operation section?</w:t>
      </w:r>
    </w:p>
  </w:comment>
  <w:comment w:id="15" w:author="Jonas Skorzak" w:date="2020-06-01T15:13:00Z" w:initials="JS">
    <w:p w14:paraId="229DEFD1" w14:textId="0C2B7C99" w:rsidR="00D24D50" w:rsidRDefault="00D24D50">
      <w:pPr>
        <w:pStyle w:val="CommentText"/>
      </w:pPr>
      <w:r>
        <w:rPr>
          <w:rStyle w:val="CommentReference"/>
        </w:rPr>
        <w:annotationRef/>
      </w:r>
      <w:r>
        <w:t xml:space="preserve">What about cases where they used less-than-lethal force that still ended in death? </w:t>
      </w:r>
    </w:p>
  </w:comment>
  <w:comment w:id="16" w:author="Jonas Skorzak" w:date="2020-06-01T15:31:00Z" w:initials="JS">
    <w:p w14:paraId="20052FB8" w14:textId="39E0A7C0" w:rsidR="00D24D50" w:rsidRDefault="00D24D50">
      <w:pPr>
        <w:pStyle w:val="CommentText"/>
      </w:pPr>
      <w:r>
        <w:rPr>
          <w:rStyle w:val="CommentReference"/>
        </w:rPr>
        <w:annotationRef/>
      </w:r>
      <w:r>
        <w:t>Should that be included here?</w:t>
      </w:r>
    </w:p>
  </w:comment>
  <w:comment w:id="17" w:author="Jonas Skorzak" w:date="2020-06-01T15:44:00Z" w:initials="JS">
    <w:p w14:paraId="08DE675D" w14:textId="61D4E13D" w:rsidR="00D24D50" w:rsidRDefault="00D24D50">
      <w:pPr>
        <w:pStyle w:val="CommentText"/>
      </w:pPr>
      <w:r>
        <w:rPr>
          <w:rStyle w:val="CommentReference"/>
        </w:rPr>
        <w:annotationRef/>
      </w:r>
      <w:r>
        <w:t>What about the predictability?</w:t>
      </w:r>
    </w:p>
  </w:comment>
  <w:comment w:id="18" w:author="Jonas Skorzak" w:date="2020-06-01T16:41:00Z" w:initials="JS">
    <w:p w14:paraId="31782ACD" w14:textId="25B9FA83" w:rsidR="00D24D50" w:rsidRDefault="00D24D50">
      <w:pPr>
        <w:pStyle w:val="CommentText"/>
      </w:pPr>
      <w:r>
        <w:rPr>
          <w:rStyle w:val="CommentReference"/>
        </w:rPr>
        <w:annotationRef/>
      </w:r>
      <w:r>
        <w:t>Extra question on w</w:t>
      </w:r>
      <w:r w:rsidRPr="005E243C">
        <w:t>as it a siege-like situation?</w:t>
      </w:r>
    </w:p>
  </w:comment>
  <w:comment w:id="19" w:author="Jonas Skorzak" w:date="2020-06-01T16:31:00Z" w:initials="JS">
    <w:p w14:paraId="04AE50F4" w14:textId="790CAE20" w:rsidR="00D24D50" w:rsidRDefault="00D24D50">
      <w:pPr>
        <w:pStyle w:val="CommentText"/>
      </w:pPr>
      <w:r>
        <w:rPr>
          <w:rStyle w:val="CommentReference"/>
        </w:rPr>
        <w:annotationRef/>
      </w:r>
      <w:r>
        <w:t xml:space="preserve">Instructions with goal of minimizing force? (see </w:t>
      </w:r>
      <w:proofErr w:type="spellStart"/>
      <w:r>
        <w:t>Kavakliolgu</w:t>
      </w:r>
      <w:proofErr w:type="spellEnd"/>
      <w:r>
        <w:t>)</w:t>
      </w:r>
    </w:p>
  </w:comment>
  <w:comment w:id="20" w:author="Jonas Skorzak" w:date="2020-06-02T22:13:00Z" w:initials="JS">
    <w:p w14:paraId="655B31CC" w14:textId="1397ECD0" w:rsidR="00D24D50" w:rsidRDefault="00D24D50">
      <w:pPr>
        <w:pStyle w:val="CommentText"/>
      </w:pPr>
      <w:r>
        <w:rPr>
          <w:rStyle w:val="CommentReference"/>
        </w:rPr>
        <w:annotationRef/>
      </w:r>
      <w:r>
        <w:t>Aren’t warning an opportunity to surrender?</w:t>
      </w:r>
    </w:p>
  </w:comment>
  <w:comment w:id="21" w:author="Jonas Skorzak" w:date="2020-06-01T17:30:00Z" w:initials="JS">
    <w:p w14:paraId="2D533283" w14:textId="79A5D9F1" w:rsidR="00D24D50" w:rsidRDefault="00D24D50">
      <w:pPr>
        <w:pStyle w:val="CommentText"/>
      </w:pPr>
      <w:r>
        <w:rPr>
          <w:rStyle w:val="CommentReference"/>
        </w:rPr>
        <w:annotationRef/>
      </w:r>
      <w:r>
        <w:t>Include limitation?</w:t>
      </w:r>
    </w:p>
  </w:comment>
  <w:comment w:id="22" w:author="Jonas Skorzak" w:date="2020-06-02T22:04:00Z" w:initials="JS">
    <w:p w14:paraId="3540DEFC" w14:textId="0B9A21B5" w:rsidR="00D24D50" w:rsidRDefault="00D24D50">
      <w:pPr>
        <w:pStyle w:val="CommentText"/>
      </w:pPr>
      <w:r>
        <w:rPr>
          <w:rStyle w:val="CommentReference"/>
        </w:rPr>
        <w:annotationRef/>
      </w:r>
      <w:r>
        <w:t xml:space="preserve">Removed: </w:t>
      </w:r>
      <w:r w:rsidRPr="00940A03">
        <w:t>Q. Were the State agents provided with clear and precise instructions on the use of force?</w:t>
      </w:r>
      <w:r>
        <w:t xml:space="preserve"> </w:t>
      </w:r>
      <w:r>
        <w:sym w:font="Wingdings" w:char="F0DF"/>
      </w:r>
      <w:r>
        <w:t xml:space="preserve"> duplicate of operations question (court not clear where it falls)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B8901" w15:done="0"/>
  <w15:commentEx w15:paraId="3312E60D" w15:done="0"/>
  <w15:commentEx w15:paraId="3CF956D5" w15:done="0"/>
  <w15:commentEx w15:paraId="7A86E502" w15:done="0"/>
  <w15:commentEx w15:paraId="1F394FA7" w15:done="0"/>
  <w15:commentEx w15:paraId="5D92B193" w15:done="0"/>
  <w15:commentEx w15:paraId="4DA21212" w15:done="0"/>
  <w15:commentEx w15:paraId="7F0D9897" w15:done="0"/>
  <w15:commentEx w15:paraId="69B04EF5" w15:done="0"/>
  <w15:commentEx w15:paraId="785A8FD2" w15:done="0"/>
  <w15:commentEx w15:paraId="5B1F22B3" w15:done="0"/>
  <w15:commentEx w15:paraId="13205D5F" w15:done="0"/>
  <w15:commentEx w15:paraId="7917D03D" w15:done="0"/>
  <w15:commentEx w15:paraId="448B4819" w15:done="0"/>
  <w15:commentEx w15:paraId="229DEFD1" w15:done="0"/>
  <w15:commentEx w15:paraId="20052FB8" w15:done="0"/>
  <w15:commentEx w15:paraId="08DE675D" w15:done="0"/>
  <w15:commentEx w15:paraId="31782ACD" w15:done="0"/>
  <w15:commentEx w15:paraId="04AE50F4" w15:done="0"/>
  <w15:commentEx w15:paraId="655B31CC" w15:done="0"/>
  <w15:commentEx w15:paraId="2D533283" w15:done="0"/>
  <w15:commentEx w15:paraId="3540DE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B8901" w16cid:durableId="22837811"/>
  <w16cid:commentId w16cid:paraId="3312E60D" w16cid:durableId="227F88D3"/>
  <w16cid:commentId w16cid:paraId="3CF956D5" w16cid:durableId="227E663B"/>
  <w16cid:commentId w16cid:paraId="7A86E502" w16cid:durableId="227E5FC7"/>
  <w16cid:commentId w16cid:paraId="1F394FA7" w16cid:durableId="227E9633"/>
  <w16cid:commentId w16cid:paraId="5D92B193" w16cid:durableId="227F882F"/>
  <w16cid:commentId w16cid:paraId="4DA21212" w16cid:durableId="227E990F"/>
  <w16cid:commentId w16cid:paraId="7F0D9897" w16cid:durableId="227FBB23"/>
  <w16cid:commentId w16cid:paraId="69B04EF5" w16cid:durableId="227F8E50"/>
  <w16cid:commentId w16cid:paraId="785A8FD2" w16cid:durableId="227EBB0B"/>
  <w16cid:commentId w16cid:paraId="5B1F22B3" w16cid:durableId="227EBCE9"/>
  <w16cid:commentId w16cid:paraId="13205D5F" w16cid:durableId="227F8F88"/>
  <w16cid:commentId w16cid:paraId="7917D03D" w16cid:durableId="22821638"/>
  <w16cid:commentId w16cid:paraId="448B4819" w16cid:durableId="227F9954"/>
  <w16cid:commentId w16cid:paraId="229DEFD1" w16cid:durableId="227F9990"/>
  <w16cid:commentId w16cid:paraId="20052FB8" w16cid:durableId="227F9DEE"/>
  <w16cid:commentId w16cid:paraId="08DE675D" w16cid:durableId="227FA0D3"/>
  <w16cid:commentId w16cid:paraId="31782ACD" w16cid:durableId="227FAE22"/>
  <w16cid:commentId w16cid:paraId="04AE50F4" w16cid:durableId="227FABE9"/>
  <w16cid:commentId w16cid:paraId="655B31CC" w16cid:durableId="22814D84"/>
  <w16cid:commentId w16cid:paraId="2D533283" w16cid:durableId="227FB99A"/>
  <w16cid:commentId w16cid:paraId="3540DEFC" w16cid:durableId="22814B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3286D" w14:textId="77777777" w:rsidR="009E32F5" w:rsidRDefault="009E32F5" w:rsidP="00382BA1">
      <w:r>
        <w:separator/>
      </w:r>
    </w:p>
  </w:endnote>
  <w:endnote w:type="continuationSeparator" w:id="0">
    <w:p w14:paraId="124B5BBE" w14:textId="77777777" w:rsidR="009E32F5" w:rsidRDefault="009E32F5"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4816B" w14:textId="77777777" w:rsidR="009E32F5" w:rsidRDefault="009E32F5" w:rsidP="002D46D7">
      <w:r>
        <w:separator/>
      </w:r>
    </w:p>
  </w:footnote>
  <w:footnote w:type="continuationSeparator" w:id="0">
    <w:p w14:paraId="011EF921" w14:textId="77777777" w:rsidR="009E32F5" w:rsidRDefault="009E32F5"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D24D50" w:rsidRPr="00854E81" w:rsidRDefault="00D24D50"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D24D50" w:rsidRDefault="00D24D50"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9"/>
  </w:num>
  <w:num w:numId="13">
    <w:abstractNumId w:val="11"/>
  </w:num>
  <w:num w:numId="14">
    <w:abstractNumId w:val="12"/>
  </w:num>
  <w:num w:numId="15">
    <w:abstractNumId w:val="15"/>
  </w:num>
  <w:num w:numId="16">
    <w:abstractNumId w:val="13"/>
  </w:num>
  <w:num w:numId="17">
    <w:abstractNumId w:val="10"/>
  </w:num>
  <w:num w:numId="18">
    <w:abstractNumId w:val="16"/>
  </w:num>
  <w:num w:numId="19">
    <w:abstractNumId w:val="17"/>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NKwFAJPqHBItAAAA"/>
  </w:docVars>
  <w:rsids>
    <w:rsidRoot w:val="00B000A6"/>
    <w:rsid w:val="000254FF"/>
    <w:rsid w:val="000466A2"/>
    <w:rsid w:val="000764FA"/>
    <w:rsid w:val="00083069"/>
    <w:rsid w:val="0008548B"/>
    <w:rsid w:val="000B0314"/>
    <w:rsid w:val="000B36B4"/>
    <w:rsid w:val="000B62EF"/>
    <w:rsid w:val="000B6593"/>
    <w:rsid w:val="000D5E2B"/>
    <w:rsid w:val="000E02EF"/>
    <w:rsid w:val="000E59CC"/>
    <w:rsid w:val="000E60DD"/>
    <w:rsid w:val="000E7FBD"/>
    <w:rsid w:val="000F008A"/>
    <w:rsid w:val="000F7C14"/>
    <w:rsid w:val="0010262A"/>
    <w:rsid w:val="00131E55"/>
    <w:rsid w:val="00133EE5"/>
    <w:rsid w:val="0015327E"/>
    <w:rsid w:val="00154CCB"/>
    <w:rsid w:val="00165713"/>
    <w:rsid w:val="00171701"/>
    <w:rsid w:val="00171787"/>
    <w:rsid w:val="001828ED"/>
    <w:rsid w:val="001C3E57"/>
    <w:rsid w:val="001D7044"/>
    <w:rsid w:val="001D773A"/>
    <w:rsid w:val="00210EF6"/>
    <w:rsid w:val="002223E8"/>
    <w:rsid w:val="00251253"/>
    <w:rsid w:val="002819BE"/>
    <w:rsid w:val="002A431A"/>
    <w:rsid w:val="002B45BF"/>
    <w:rsid w:val="002D283D"/>
    <w:rsid w:val="002D31A9"/>
    <w:rsid w:val="002D46D7"/>
    <w:rsid w:val="002E2998"/>
    <w:rsid w:val="002E5D44"/>
    <w:rsid w:val="00300131"/>
    <w:rsid w:val="00310190"/>
    <w:rsid w:val="00345817"/>
    <w:rsid w:val="003526C6"/>
    <w:rsid w:val="00362B2A"/>
    <w:rsid w:val="00362EDD"/>
    <w:rsid w:val="003713FF"/>
    <w:rsid w:val="003811CC"/>
    <w:rsid w:val="00382BA1"/>
    <w:rsid w:val="003A0847"/>
    <w:rsid w:val="003A1BB9"/>
    <w:rsid w:val="003D2779"/>
    <w:rsid w:val="003D4828"/>
    <w:rsid w:val="003E23C9"/>
    <w:rsid w:val="003E4B86"/>
    <w:rsid w:val="003E50F5"/>
    <w:rsid w:val="00404487"/>
    <w:rsid w:val="00412142"/>
    <w:rsid w:val="00425B57"/>
    <w:rsid w:val="00437F38"/>
    <w:rsid w:val="00444165"/>
    <w:rsid w:val="00462580"/>
    <w:rsid w:val="00481E8F"/>
    <w:rsid w:val="004A0275"/>
    <w:rsid w:val="004E40EE"/>
    <w:rsid w:val="004E6CE1"/>
    <w:rsid w:val="004F102A"/>
    <w:rsid w:val="00506740"/>
    <w:rsid w:val="00515017"/>
    <w:rsid w:val="00527CF5"/>
    <w:rsid w:val="005402A6"/>
    <w:rsid w:val="00562310"/>
    <w:rsid w:val="005729C4"/>
    <w:rsid w:val="00574B7A"/>
    <w:rsid w:val="00593F94"/>
    <w:rsid w:val="005A5731"/>
    <w:rsid w:val="005B1359"/>
    <w:rsid w:val="005B23DC"/>
    <w:rsid w:val="005B53F3"/>
    <w:rsid w:val="005C0686"/>
    <w:rsid w:val="005C7EE4"/>
    <w:rsid w:val="005E243C"/>
    <w:rsid w:val="005E6229"/>
    <w:rsid w:val="005F5E8D"/>
    <w:rsid w:val="005F64E9"/>
    <w:rsid w:val="00613249"/>
    <w:rsid w:val="006650E8"/>
    <w:rsid w:val="00671C72"/>
    <w:rsid w:val="00672B06"/>
    <w:rsid w:val="006866D8"/>
    <w:rsid w:val="006B75D6"/>
    <w:rsid w:val="006C011E"/>
    <w:rsid w:val="006C07B1"/>
    <w:rsid w:val="006E304F"/>
    <w:rsid w:val="00701E04"/>
    <w:rsid w:val="00710F1E"/>
    <w:rsid w:val="007179DB"/>
    <w:rsid w:val="00723BEB"/>
    <w:rsid w:val="00723F81"/>
    <w:rsid w:val="00724954"/>
    <w:rsid w:val="007337EE"/>
    <w:rsid w:val="00734030"/>
    <w:rsid w:val="007709BE"/>
    <w:rsid w:val="007820A4"/>
    <w:rsid w:val="0078404C"/>
    <w:rsid w:val="00786F70"/>
    <w:rsid w:val="007D0FE7"/>
    <w:rsid w:val="007D1DAE"/>
    <w:rsid w:val="007D3A46"/>
    <w:rsid w:val="007E21AB"/>
    <w:rsid w:val="007E6829"/>
    <w:rsid w:val="00805233"/>
    <w:rsid w:val="0081640F"/>
    <w:rsid w:val="008517F5"/>
    <w:rsid w:val="00854E81"/>
    <w:rsid w:val="008635FD"/>
    <w:rsid w:val="008764BF"/>
    <w:rsid w:val="008A026A"/>
    <w:rsid w:val="008A754B"/>
    <w:rsid w:val="008C0B4D"/>
    <w:rsid w:val="008C0CF4"/>
    <w:rsid w:val="008D3924"/>
    <w:rsid w:val="008E3E89"/>
    <w:rsid w:val="0090531C"/>
    <w:rsid w:val="0090709D"/>
    <w:rsid w:val="00907C33"/>
    <w:rsid w:val="0091729D"/>
    <w:rsid w:val="00940A03"/>
    <w:rsid w:val="00943B79"/>
    <w:rsid w:val="00944292"/>
    <w:rsid w:val="00946B3F"/>
    <w:rsid w:val="00952527"/>
    <w:rsid w:val="009759EB"/>
    <w:rsid w:val="00986C01"/>
    <w:rsid w:val="009B59EF"/>
    <w:rsid w:val="009B5F5B"/>
    <w:rsid w:val="009C7F4E"/>
    <w:rsid w:val="009D09BC"/>
    <w:rsid w:val="009E099D"/>
    <w:rsid w:val="009E32F5"/>
    <w:rsid w:val="009F0751"/>
    <w:rsid w:val="009F20E2"/>
    <w:rsid w:val="009F4FF3"/>
    <w:rsid w:val="009F6F85"/>
    <w:rsid w:val="00A302CF"/>
    <w:rsid w:val="00A3074A"/>
    <w:rsid w:val="00A426DD"/>
    <w:rsid w:val="00A640EE"/>
    <w:rsid w:val="00A662D8"/>
    <w:rsid w:val="00A770B2"/>
    <w:rsid w:val="00A8631F"/>
    <w:rsid w:val="00AA100E"/>
    <w:rsid w:val="00AA2C4D"/>
    <w:rsid w:val="00AA483C"/>
    <w:rsid w:val="00AB3D15"/>
    <w:rsid w:val="00AD6F9B"/>
    <w:rsid w:val="00B000A6"/>
    <w:rsid w:val="00B00BAD"/>
    <w:rsid w:val="00B05263"/>
    <w:rsid w:val="00B07E0A"/>
    <w:rsid w:val="00B1629B"/>
    <w:rsid w:val="00B21849"/>
    <w:rsid w:val="00B53699"/>
    <w:rsid w:val="00B65363"/>
    <w:rsid w:val="00B715DA"/>
    <w:rsid w:val="00B74C5F"/>
    <w:rsid w:val="00B80684"/>
    <w:rsid w:val="00B91A88"/>
    <w:rsid w:val="00BA5E1A"/>
    <w:rsid w:val="00BA6E5A"/>
    <w:rsid w:val="00BB1E6F"/>
    <w:rsid w:val="00BC635D"/>
    <w:rsid w:val="00BE5134"/>
    <w:rsid w:val="00BF7EE4"/>
    <w:rsid w:val="00C26F64"/>
    <w:rsid w:val="00C6329A"/>
    <w:rsid w:val="00C669AE"/>
    <w:rsid w:val="00CA3661"/>
    <w:rsid w:val="00CB294A"/>
    <w:rsid w:val="00CB6EFB"/>
    <w:rsid w:val="00CC63E3"/>
    <w:rsid w:val="00CE4397"/>
    <w:rsid w:val="00CF056E"/>
    <w:rsid w:val="00CF3F8D"/>
    <w:rsid w:val="00D06D7D"/>
    <w:rsid w:val="00D12996"/>
    <w:rsid w:val="00D155F3"/>
    <w:rsid w:val="00D172F8"/>
    <w:rsid w:val="00D24D50"/>
    <w:rsid w:val="00D323E5"/>
    <w:rsid w:val="00D371F3"/>
    <w:rsid w:val="00D42099"/>
    <w:rsid w:val="00D52F95"/>
    <w:rsid w:val="00D55E69"/>
    <w:rsid w:val="00D566C9"/>
    <w:rsid w:val="00D6754D"/>
    <w:rsid w:val="00D9362C"/>
    <w:rsid w:val="00D94DE7"/>
    <w:rsid w:val="00DE6853"/>
    <w:rsid w:val="00E012BD"/>
    <w:rsid w:val="00E0756E"/>
    <w:rsid w:val="00E33C99"/>
    <w:rsid w:val="00E35581"/>
    <w:rsid w:val="00E4271C"/>
    <w:rsid w:val="00E55490"/>
    <w:rsid w:val="00EA2F69"/>
    <w:rsid w:val="00EC2B2E"/>
    <w:rsid w:val="00ED00AF"/>
    <w:rsid w:val="00EE18E7"/>
    <w:rsid w:val="00F07BE8"/>
    <w:rsid w:val="00F10429"/>
    <w:rsid w:val="00F11B66"/>
    <w:rsid w:val="00F13FF7"/>
    <w:rsid w:val="00F16B38"/>
    <w:rsid w:val="00F36968"/>
    <w:rsid w:val="00F46583"/>
    <w:rsid w:val="00F52CA8"/>
    <w:rsid w:val="00F65739"/>
    <w:rsid w:val="00F706B2"/>
    <w:rsid w:val="00F90B18"/>
    <w:rsid w:val="00FA776A"/>
    <w:rsid w:val="00FB5D79"/>
    <w:rsid w:val="00FC3DE3"/>
    <w:rsid w:val="00FC760A"/>
    <w:rsid w:val="00FD4CDB"/>
    <w:rsid w:val="00FF3479"/>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6AF87CE0-6DE7-42EC-9F16-449B23EA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Medium">
    <w:panose1 w:val="020B0509030403020204"/>
    <w:charset w:val="00"/>
    <w:family w:val="modern"/>
    <w:pitch w:val="fixed"/>
    <w:sig w:usb0="200002F7" w:usb1="02003803" w:usb2="0000000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2979C4"/>
    <w:rsid w:val="00D7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1F239-0282-4670-87FA-4BF3DAB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14</Pages>
  <Words>2027</Words>
  <Characters>11560</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1</dc:subject>
  <dc:creator>Jonas Skorzak</dc:creator>
  <cp:keywords/>
  <dc:description/>
  <cp:lastModifiedBy>Jonas Skorzak</cp:lastModifiedBy>
  <cp:revision>1</cp:revision>
  <dcterms:created xsi:type="dcterms:W3CDTF">2020-05-31T12:37:00Z</dcterms:created>
  <dcterms:modified xsi:type="dcterms:W3CDTF">2020-06-10T07:33:00Z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