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6236" w14:textId="77777777" w:rsidR="00A3040B" w:rsidRPr="003212A3" w:rsidRDefault="00A3040B">
      <w:pPr>
        <w:rPr>
          <w:b/>
          <w:bCs/>
          <w:noProof/>
        </w:rPr>
      </w:pPr>
      <w:r w:rsidRPr="003212A3">
        <w:rPr>
          <w:b/>
          <w:bCs/>
          <w:noProof/>
        </w:rPr>
        <w:t xml:space="preserve">Punto 1. </w:t>
      </w:r>
    </w:p>
    <w:p w14:paraId="76A09228" w14:textId="7F370AE8" w:rsidR="00A3040B" w:rsidRDefault="00A3040B">
      <w:pPr>
        <w:rPr>
          <w:noProof/>
        </w:rPr>
      </w:pPr>
      <w:r>
        <w:rPr>
          <w:noProof/>
        </w:rPr>
        <w:t>Pipe()</w:t>
      </w:r>
    </w:p>
    <w:p w14:paraId="3440E1A9" w14:textId="641470C4" w:rsidR="00A3040B" w:rsidRDefault="00A3040B">
      <w:pPr>
        <w:rPr>
          <w:noProof/>
        </w:rPr>
      </w:pPr>
      <w:r>
        <w:rPr>
          <w:noProof/>
        </w:rPr>
        <w:t>Se encuentra en la librería unistd.h.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Permiten la comunicación y sincronización entre procesos.</w:t>
      </w:r>
      <w:r>
        <w:rPr>
          <w:noProof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Para crear la tubería se emplea la función </w:t>
      </w: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pipe(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), que abre dos descriptores de fichero y almacena su valor en los dos enteros que contiene el array de descriptores de fichero. El primer descriptor de fichero es abierto como O_RDONLY, es decir, sólo puede ser empleado para lecturas. El segundo se abre como O_WRONLY, limitando su uso a la escritura.</w:t>
      </w:r>
    </w:p>
    <w:p w14:paraId="27CE8D74" w14:textId="16C1870C" w:rsidR="00A3040B" w:rsidRDefault="00A3040B">
      <w:pPr>
        <w:rPr>
          <w:noProof/>
        </w:rPr>
      </w:pPr>
      <w:r>
        <w:rPr>
          <w:noProof/>
        </w:rPr>
        <w:drawing>
          <wp:inline distT="0" distB="0" distL="0" distR="0" wp14:anchorId="50235727" wp14:editId="05F1A3CC">
            <wp:extent cx="5943600" cy="307022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5"/>
                    <a:srcRect t="13196"/>
                    <a:stretch/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6A12B" w14:textId="2BE2755F" w:rsidR="00A3040B" w:rsidRDefault="00A3040B">
      <w:pPr>
        <w:rPr>
          <w:noProof/>
        </w:rPr>
      </w:pPr>
    </w:p>
    <w:p w14:paraId="29BD873E" w14:textId="66FA252C" w:rsidR="00A3040B" w:rsidRDefault="00A3040B">
      <w:pPr>
        <w:rPr>
          <w:noProof/>
        </w:rPr>
      </w:pPr>
    </w:p>
    <w:p w14:paraId="2570E60C" w14:textId="773624C3" w:rsidR="00A3040B" w:rsidRDefault="00A3040B">
      <w:pPr>
        <w:rPr>
          <w:noProof/>
        </w:rPr>
      </w:pPr>
    </w:p>
    <w:p w14:paraId="732D34D6" w14:textId="2850FA71" w:rsidR="00A3040B" w:rsidRDefault="00A3040B">
      <w:pPr>
        <w:rPr>
          <w:noProof/>
        </w:rPr>
      </w:pPr>
    </w:p>
    <w:p w14:paraId="45A48EE7" w14:textId="550B0331" w:rsidR="00A3040B" w:rsidRDefault="00A3040B">
      <w:pPr>
        <w:rPr>
          <w:noProof/>
        </w:rPr>
      </w:pPr>
    </w:p>
    <w:p w14:paraId="22864F63" w14:textId="15A0419D" w:rsidR="00A3040B" w:rsidRDefault="00A3040B">
      <w:pPr>
        <w:rPr>
          <w:noProof/>
        </w:rPr>
      </w:pPr>
    </w:p>
    <w:p w14:paraId="4001E3CD" w14:textId="238CF90E" w:rsidR="00A3040B" w:rsidRDefault="00A3040B">
      <w:pPr>
        <w:rPr>
          <w:noProof/>
        </w:rPr>
      </w:pPr>
    </w:p>
    <w:p w14:paraId="723B4FCC" w14:textId="68712A69" w:rsidR="00A3040B" w:rsidRDefault="00A3040B">
      <w:pPr>
        <w:rPr>
          <w:noProof/>
        </w:rPr>
      </w:pPr>
    </w:p>
    <w:p w14:paraId="5874EE29" w14:textId="22256FA0" w:rsidR="00A3040B" w:rsidRDefault="00A3040B">
      <w:pPr>
        <w:rPr>
          <w:noProof/>
        </w:rPr>
      </w:pPr>
    </w:p>
    <w:p w14:paraId="11380E8A" w14:textId="2E928D90" w:rsidR="003212A3" w:rsidRDefault="003212A3">
      <w:pPr>
        <w:rPr>
          <w:noProof/>
        </w:rPr>
      </w:pPr>
    </w:p>
    <w:p w14:paraId="474DA773" w14:textId="77777777" w:rsidR="003212A3" w:rsidRDefault="003212A3">
      <w:pPr>
        <w:rPr>
          <w:noProof/>
        </w:rPr>
      </w:pPr>
    </w:p>
    <w:p w14:paraId="1F759D5F" w14:textId="7E230F8A" w:rsidR="00A3040B" w:rsidRDefault="00A3040B">
      <w:pPr>
        <w:rPr>
          <w:noProof/>
        </w:rPr>
      </w:pPr>
    </w:p>
    <w:p w14:paraId="22180CA8" w14:textId="316CA220" w:rsidR="00A3040B" w:rsidRDefault="00A3040B">
      <w:proofErr w:type="spellStart"/>
      <w:proofErr w:type="gramStart"/>
      <w:r>
        <w:lastRenderedPageBreak/>
        <w:t>shmget</w:t>
      </w:r>
      <w:proofErr w:type="spellEnd"/>
      <w:r>
        <w:t>(</w:t>
      </w:r>
      <w:proofErr w:type="gramEnd"/>
      <w:r>
        <w:t>)</w:t>
      </w:r>
    </w:p>
    <w:p w14:paraId="2F946E75" w14:textId="470E6462" w:rsidR="00A3040B" w:rsidRDefault="00A3040B" w:rsidP="00A3040B">
      <w:pPr>
        <w:rPr>
          <w:noProof/>
        </w:rPr>
      </w:pPr>
      <w:r>
        <w:rPr>
          <w:noProof/>
        </w:rPr>
        <w:t>Se e</w:t>
      </w:r>
      <w:r w:rsidRPr="00A3040B">
        <w:rPr>
          <w:noProof/>
        </w:rPr>
        <w:t>mplea en la creación o acceso a una zona de memoria compartida</w:t>
      </w:r>
      <w:r>
        <w:rPr>
          <w:noProof/>
        </w:rPr>
        <w:t xml:space="preserve">. </w:t>
      </w:r>
      <w:r>
        <w:rPr>
          <w:noProof/>
        </w:rPr>
        <w:br/>
      </w:r>
      <w:r w:rsidRPr="00A3040B">
        <w:rPr>
          <w:noProof/>
        </w:rPr>
        <w:t>Primer argumento: key – es una clave que genera el sistema y que será un elemento esencial para poder acceder a la zona de memoria que crearemos. La clave se obtiene previamente utilizando la función ftok(); que produce siempre una clave fija con los mismos argumentos</w:t>
      </w:r>
      <w:r>
        <w:rPr>
          <w:noProof/>
        </w:rPr>
        <w:t xml:space="preserve">. </w:t>
      </w:r>
      <w:r>
        <w:rPr>
          <w:noProof/>
        </w:rPr>
        <w:br/>
      </w:r>
      <w:r w:rsidRPr="00A3040B">
        <w:rPr>
          <w:noProof/>
        </w:rPr>
        <w:t>Segundo argumento: size – indicará el tamaño de la memoria compartida. Se suele utilizar la opción de sizeof(tipo_variable) para que se tome el tamaño del tipo de dato que habrá en la memoria compartida.</w:t>
      </w:r>
      <w:r w:rsidR="003212A3">
        <w:rPr>
          <w:noProof/>
        </w:rPr>
        <w:br/>
      </w:r>
      <w:r w:rsidRPr="00A3040B">
        <w:rPr>
          <w:noProof/>
        </w:rPr>
        <w:t>Tercer argumento: indicará los derechos para acceder a la memoria, si se crea si no existe y caso de que exista, se da o no un error.</w:t>
      </w:r>
      <w:r>
        <w:rPr>
          <w:noProof/>
        </w:rPr>
        <w:t xml:space="preserve"> </w:t>
      </w:r>
      <w:r>
        <w:rPr>
          <w:noProof/>
        </w:rPr>
        <w:br/>
        <w:t xml:space="preserve">Regresa el </w:t>
      </w:r>
      <w:r>
        <w:rPr>
          <w:noProof/>
        </w:rPr>
        <w:t>dentificador de la memoria compartida si no ha habido error</w:t>
      </w:r>
      <w:r>
        <w:rPr>
          <w:noProof/>
        </w:rPr>
        <w:t xml:space="preserve"> sino regresa un </w:t>
      </w:r>
      <w:r>
        <w:rPr>
          <w:noProof/>
        </w:rPr>
        <w:t>-1 si ha habido error</w:t>
      </w:r>
      <w:r w:rsidR="003212A3">
        <w:rPr>
          <w:noProof/>
        </w:rPr>
        <w:t>.</w:t>
      </w:r>
    </w:p>
    <w:p w14:paraId="4FDDD403" w14:textId="77777777" w:rsidR="003212A3" w:rsidRDefault="00A3040B">
      <w:pPr>
        <w:rPr>
          <w:noProof/>
        </w:rPr>
      </w:pPr>
      <w:r>
        <w:rPr>
          <w:noProof/>
        </w:rPr>
        <w:drawing>
          <wp:inline distT="0" distB="0" distL="0" distR="0" wp14:anchorId="2D59606B" wp14:editId="1171E082">
            <wp:extent cx="5943600" cy="25908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6"/>
                    <a:srcRect t="23164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E0BAD" w14:textId="77777777" w:rsidR="003212A3" w:rsidRDefault="003212A3">
      <w:pPr>
        <w:rPr>
          <w:noProof/>
        </w:rPr>
      </w:pPr>
    </w:p>
    <w:p w14:paraId="01EC6326" w14:textId="77777777" w:rsidR="003212A3" w:rsidRDefault="003212A3">
      <w:pPr>
        <w:rPr>
          <w:noProof/>
        </w:rPr>
      </w:pPr>
    </w:p>
    <w:p w14:paraId="0E1C42DD" w14:textId="77777777" w:rsidR="003212A3" w:rsidRDefault="003212A3">
      <w:pPr>
        <w:rPr>
          <w:noProof/>
        </w:rPr>
      </w:pPr>
    </w:p>
    <w:p w14:paraId="76F846EC" w14:textId="77777777" w:rsidR="003212A3" w:rsidRDefault="003212A3">
      <w:pPr>
        <w:rPr>
          <w:noProof/>
        </w:rPr>
      </w:pPr>
    </w:p>
    <w:p w14:paraId="17479248" w14:textId="77777777" w:rsidR="003212A3" w:rsidRDefault="003212A3">
      <w:pPr>
        <w:rPr>
          <w:noProof/>
        </w:rPr>
      </w:pPr>
    </w:p>
    <w:p w14:paraId="7F9B10F4" w14:textId="77777777" w:rsidR="003212A3" w:rsidRDefault="003212A3">
      <w:pPr>
        <w:rPr>
          <w:noProof/>
        </w:rPr>
      </w:pPr>
    </w:p>
    <w:p w14:paraId="7309F10B" w14:textId="77777777" w:rsidR="003212A3" w:rsidRDefault="003212A3">
      <w:pPr>
        <w:rPr>
          <w:noProof/>
        </w:rPr>
      </w:pPr>
    </w:p>
    <w:p w14:paraId="134A8E59" w14:textId="77777777" w:rsidR="003212A3" w:rsidRDefault="003212A3">
      <w:pPr>
        <w:rPr>
          <w:noProof/>
        </w:rPr>
      </w:pPr>
    </w:p>
    <w:p w14:paraId="755922B8" w14:textId="77777777" w:rsidR="003212A3" w:rsidRDefault="003212A3">
      <w:pPr>
        <w:rPr>
          <w:noProof/>
        </w:rPr>
      </w:pPr>
    </w:p>
    <w:p w14:paraId="4C5226F0" w14:textId="77777777" w:rsidR="003212A3" w:rsidRDefault="003212A3">
      <w:pPr>
        <w:rPr>
          <w:noProof/>
        </w:rPr>
      </w:pPr>
    </w:p>
    <w:p w14:paraId="288893C4" w14:textId="77777777" w:rsidR="003212A3" w:rsidRDefault="003212A3">
      <w:pPr>
        <w:rPr>
          <w:noProof/>
        </w:rPr>
      </w:pPr>
    </w:p>
    <w:p w14:paraId="6772B2C3" w14:textId="06ACA6D3" w:rsidR="003212A3" w:rsidRDefault="003212A3">
      <w:pPr>
        <w:rPr>
          <w:noProof/>
        </w:rPr>
      </w:pPr>
      <w:proofErr w:type="spellStart"/>
      <w:proofErr w:type="gramStart"/>
      <w:r>
        <w:lastRenderedPageBreak/>
        <w:t>shmat</w:t>
      </w:r>
      <w:proofErr w:type="spellEnd"/>
      <w:r>
        <w:t>(</w:t>
      </w:r>
      <w:proofErr w:type="gramEnd"/>
      <w:r>
        <w:t>)</w:t>
      </w:r>
    </w:p>
    <w:p w14:paraId="664AB739" w14:textId="492ED435" w:rsidR="003212A3" w:rsidRDefault="003212A3" w:rsidP="003212A3">
      <w:r>
        <w:t>P</w:t>
      </w:r>
      <w:r w:rsidRPr="003212A3">
        <w:t xml:space="preserve">ermite vincular </w:t>
      </w:r>
      <w:r>
        <w:t>una</w:t>
      </w:r>
      <w:r w:rsidRPr="003212A3">
        <w:t xml:space="preserve"> zona de memoria al direccionamiento lógico del proceso.</w:t>
      </w:r>
      <w:r>
        <w:br/>
      </w:r>
      <w:r w:rsidRPr="003212A3">
        <w:t xml:space="preserve">Primer argumento: </w:t>
      </w:r>
      <w:proofErr w:type="spellStart"/>
      <w:r w:rsidRPr="003212A3">
        <w:t>shmid</w:t>
      </w:r>
      <w:proofErr w:type="spellEnd"/>
      <w:r w:rsidRPr="003212A3">
        <w:t xml:space="preserve"> – identificador de la memoria compartida. Lo habremos obtenido con la llamada </w:t>
      </w:r>
      <w:proofErr w:type="spellStart"/>
      <w:r w:rsidRPr="003212A3">
        <w:t>shmget</w:t>
      </w:r>
      <w:proofErr w:type="spellEnd"/>
      <w:r w:rsidRPr="003212A3">
        <w:t>.</w:t>
      </w:r>
      <w:r>
        <w:br/>
      </w:r>
      <w:r w:rsidRPr="003212A3">
        <w:t xml:space="preserve">Segundo argumento </w:t>
      </w:r>
      <w:proofErr w:type="spellStart"/>
      <w:r w:rsidRPr="003212A3">
        <w:t>shmaddr</w:t>
      </w:r>
      <w:proofErr w:type="spellEnd"/>
      <w:r w:rsidRPr="003212A3">
        <w:t>: normalmente, valdrá 0 o NULL que indicará al sistema operativo que busque esa zona de memoria en una zona de memoria libre, no en una dirección absoluta</w:t>
      </w:r>
      <w:r>
        <w:t>.</w:t>
      </w:r>
      <w:r>
        <w:br/>
      </w:r>
      <w:r w:rsidRPr="003212A3">
        <w:t xml:space="preserve">Tercer argumento </w:t>
      </w:r>
      <w:proofErr w:type="spellStart"/>
      <w:r w:rsidRPr="003212A3">
        <w:t>shmflg</w:t>
      </w:r>
      <w:proofErr w:type="spellEnd"/>
      <w:r w:rsidRPr="003212A3">
        <w:t xml:space="preserve">: se suele poner también 0 en este campo, que corresponde a los </w:t>
      </w:r>
      <w:proofErr w:type="spellStart"/>
      <w:r w:rsidRPr="003212A3">
        <w:t>flags</w:t>
      </w:r>
      <w:proofErr w:type="spellEnd"/>
      <w:r w:rsidRPr="003212A3">
        <w:t>.</w:t>
      </w:r>
      <w:r>
        <w:br/>
        <w:t>Regresa un p</w:t>
      </w:r>
      <w:r>
        <w:t>untero a la zona de memoria compartida</w:t>
      </w:r>
      <w:r>
        <w:t xml:space="preserve"> sino regresa </w:t>
      </w:r>
      <w:r>
        <w:t>-1 si ha habido error</w:t>
      </w:r>
      <w:r>
        <w:t>.</w:t>
      </w:r>
    </w:p>
    <w:p w14:paraId="248FDA56" w14:textId="1A999900" w:rsidR="003212A3" w:rsidRDefault="003212A3" w:rsidP="003212A3">
      <w:r>
        <w:rPr>
          <w:noProof/>
        </w:rPr>
        <w:drawing>
          <wp:inline distT="0" distB="0" distL="0" distR="0" wp14:anchorId="70FEE857" wp14:editId="06DD06BB">
            <wp:extent cx="5943600" cy="232600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3D4" w14:textId="4C0AA1FB" w:rsidR="003212A3" w:rsidRDefault="003212A3" w:rsidP="003212A3"/>
    <w:p w14:paraId="4EF50ACD" w14:textId="29AC348A" w:rsidR="003212A3" w:rsidRDefault="003212A3" w:rsidP="003212A3"/>
    <w:p w14:paraId="4E685259" w14:textId="132BED5D" w:rsidR="003212A3" w:rsidRDefault="003212A3" w:rsidP="003212A3"/>
    <w:p w14:paraId="173DB1C6" w14:textId="34D9BA1E" w:rsidR="003212A3" w:rsidRDefault="003212A3" w:rsidP="003212A3"/>
    <w:p w14:paraId="1FC5EBCA" w14:textId="06F36486" w:rsidR="003212A3" w:rsidRDefault="003212A3" w:rsidP="003212A3"/>
    <w:p w14:paraId="42642EBD" w14:textId="1861DC22" w:rsidR="003212A3" w:rsidRDefault="003212A3" w:rsidP="003212A3"/>
    <w:p w14:paraId="7D46C529" w14:textId="1F06BAAB" w:rsidR="003212A3" w:rsidRDefault="003212A3" w:rsidP="003212A3"/>
    <w:p w14:paraId="603406DD" w14:textId="46F836D5" w:rsidR="003212A3" w:rsidRDefault="003212A3" w:rsidP="003212A3"/>
    <w:p w14:paraId="3B5C6E75" w14:textId="6406599D" w:rsidR="003212A3" w:rsidRDefault="003212A3" w:rsidP="003212A3"/>
    <w:p w14:paraId="62A8D771" w14:textId="025DEA1D" w:rsidR="003212A3" w:rsidRDefault="003212A3" w:rsidP="003212A3"/>
    <w:p w14:paraId="67EB08C4" w14:textId="3EBC23D1" w:rsidR="003212A3" w:rsidRDefault="003212A3" w:rsidP="003212A3"/>
    <w:p w14:paraId="52B6E6E3" w14:textId="4DC463C3" w:rsidR="003212A3" w:rsidRDefault="003212A3" w:rsidP="003212A3"/>
    <w:p w14:paraId="02340CC1" w14:textId="21DA0495" w:rsidR="003212A3" w:rsidRDefault="003212A3" w:rsidP="003212A3"/>
    <w:p w14:paraId="43EE9203" w14:textId="77777777" w:rsidR="003212A3" w:rsidRDefault="003212A3" w:rsidP="003212A3"/>
    <w:p w14:paraId="1D48E696" w14:textId="1B098668" w:rsidR="003212A3" w:rsidRPr="003212A3" w:rsidRDefault="003212A3">
      <w:pPr>
        <w:rPr>
          <w:b/>
          <w:bCs/>
          <w:noProof/>
        </w:rPr>
      </w:pPr>
      <w:r w:rsidRPr="003212A3">
        <w:rPr>
          <w:b/>
          <w:bCs/>
        </w:rPr>
        <w:lastRenderedPageBreak/>
        <w:t>Punto 2</w:t>
      </w:r>
    </w:p>
    <w:p w14:paraId="7B30486A" w14:textId="1AD2E602" w:rsidR="00A3040B" w:rsidRDefault="00A3040B">
      <w:pPr>
        <w:rPr>
          <w:noProof/>
        </w:rPr>
      </w:pPr>
      <w:r>
        <w:rPr>
          <w:noProof/>
        </w:rPr>
        <w:drawing>
          <wp:inline distT="0" distB="0" distL="0" distR="0" wp14:anchorId="4EAE69BE" wp14:editId="141B8A73">
            <wp:extent cx="4495800" cy="39719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C283" w14:textId="7F9B0AE1" w:rsidR="00A3040B" w:rsidRDefault="00A3040B">
      <w:r>
        <w:rPr>
          <w:noProof/>
        </w:rPr>
        <w:drawing>
          <wp:inline distT="0" distB="0" distL="0" distR="0" wp14:anchorId="7E641B57" wp14:editId="6179CD44">
            <wp:extent cx="5038725" cy="6191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746" w14:textId="084450D2" w:rsidR="00A3040B" w:rsidRDefault="00A3040B">
      <w:r>
        <w:rPr>
          <w:noProof/>
        </w:rPr>
        <w:drawing>
          <wp:inline distT="0" distB="0" distL="0" distR="0" wp14:anchorId="7C1A4DC2" wp14:editId="182616C5">
            <wp:extent cx="5648325" cy="21812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62E" w14:textId="77777777" w:rsidR="00A3040B" w:rsidRDefault="00A3040B"/>
    <w:sectPr w:rsidR="00A30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2722"/>
    <w:multiLevelType w:val="multilevel"/>
    <w:tmpl w:val="038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0B"/>
    <w:rsid w:val="003212A3"/>
    <w:rsid w:val="00A3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5A4F"/>
  <w15:chartTrackingRefBased/>
  <w15:docId w15:val="{B2063113-BE5D-4090-880F-171D2FC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1</cp:revision>
  <dcterms:created xsi:type="dcterms:W3CDTF">2021-10-11T16:30:00Z</dcterms:created>
  <dcterms:modified xsi:type="dcterms:W3CDTF">2021-10-11T16:45:00Z</dcterms:modified>
</cp:coreProperties>
</file>