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A365D"/>
          <w:sz w:val="32"/>
        </w:rPr>
        <w:t>JONAS AUGUSTO SILVEIRA ARAUJO</w:t>
      </w:r>
    </w:p>
    <w:p>
      <w:pPr>
        <w:spacing w:before="0" w:after="80"/>
      </w:pPr>
      <w:r>
        <w:rPr>
          <w:rFonts w:ascii="Arial" w:hAnsi="Arial"/>
          <w:b/>
          <w:color w:val="4A5568"/>
          <w:sz w:val="23"/>
        </w:rPr>
        <w:t>Desenvolvedor Full Stack .NET</w:t>
      </w:r>
    </w:p>
    <w:p>
      <w:pPr>
        <w:spacing w:before="0" w:after="200"/>
      </w:pPr>
      <w:r>
        <w:rPr>
          <w:color w:val="718096"/>
          <w:sz w:val="18"/>
        </w:rPr>
        <w:t>São Paulo – SP</w:t>
      </w:r>
      <w:r>
        <w:rPr>
          <w:color w:val="C8C8C8"/>
          <w:sz w:val="18"/>
        </w:rPr>
        <w:t xml:space="preserve">  •  </w:t>
      </w:r>
      <w:r>
        <w:rPr>
          <w:color w:val="718096"/>
          <w:sz w:val="18"/>
        </w:rPr>
        <w:t>E-mail: jonasaugusto99@gmail.com</w:t>
      </w:r>
      <w:r>
        <w:rPr>
          <w:color w:val="C8C8C8"/>
          <w:sz w:val="18"/>
        </w:rPr>
        <w:t xml:space="preserve">  •  </w:t>
      </w:r>
      <w:r>
        <w:rPr>
          <w:color w:val="718096"/>
          <w:sz w:val="18"/>
        </w:rPr>
        <w:t>Telefone: +55 11 97062-3991</w:t>
      </w:r>
      <w:r>
        <w:rPr>
          <w:color w:val="C8C8C8"/>
          <w:sz w:val="18"/>
        </w:rPr>
        <w:t xml:space="preserve">  •  </w:t>
      </w:r>
      <w:r>
        <w:rPr>
          <w:color w:val="718096"/>
          <w:sz w:val="18"/>
        </w:rPr>
        <w:t>LinkedIn: linkedin.com/in/jonasaug</w:t>
      </w:r>
      <w:r>
        <w:rPr>
          <w:color w:val="C8C8C8"/>
          <w:sz w:val="18"/>
        </w:rPr>
        <w:t xml:space="preserve">  •  </w:t>
      </w:r>
      <w:r>
        <w:rPr>
          <w:color w:val="718096"/>
          <w:sz w:val="18"/>
        </w:rPr>
        <w:t>Portfólio: jonasaugusto.com</w:t>
      </w:r>
    </w:p>
    <w:p>
      <w:pPr>
        <w:keepNext/>
        <w:spacing w:before="200" w:after="80"/>
        <w:pBdr>
          <w:bottom w:val="single" w:sz="6" w:space="2" w:color="1A365D"/>
        </w:pBdr>
      </w:pPr>
      <w:r>
        <w:rPr>
          <w:rFonts w:ascii="Arial" w:hAnsi="Arial"/>
          <w:b/>
          <w:color w:val="1A365D"/>
          <w:sz w:val="21"/>
        </w:rPr>
        <w:t>RESUMO DE QUALIFICAÇÕES</w:t>
      </w:r>
    </w:p>
    <w:p>
      <w:pPr>
        <w:spacing w:before="60" w:after="120" w:line="276" w:lineRule="auto"/>
      </w:pPr>
      <w:r>
        <w:rPr>
          <w:sz w:val="18"/>
        </w:rPr>
        <w:t>Entusiasta de tecnologia com forte paixão por resolver problemas complexos e entregar soluções de impacto. Começou a programar aos 17 anos e tem aprimorado continuamente sua expertise técnica em uma ampla variedade de tecnologias. Proficiente em .NET, Python, Angular, React, React Native, Flutter e Node.js. Experiência sólida com bancos de dados relacionais incluindo Oracle, SQL Server e MySQL. Habilidade na aplicação de metodologias ágeis (Scrum e Kanban) em ambientes dinâmicos de desenvolvimento. Experiência na construção de aplicações escaláveis baseadas em nuvem na Oracle Cloud e Microsoft Azure. Atualmente atuando como Desenvolvedor Full Stack, contribuindo em projetos inovadores e de alto impacto, comprometido com o aprendizado contínuo, compartilhamento de conhecimento e entrega de software de alta qualidade com foco na satisfação do cliente e geração de valor a longo prazo.</w:t>
      </w:r>
    </w:p>
    <w:p>
      <w:pPr>
        <w:keepNext/>
        <w:spacing w:before="200" w:after="80"/>
        <w:pBdr>
          <w:bottom w:val="single" w:sz="6" w:space="2" w:color="1A365D"/>
        </w:pBdr>
      </w:pPr>
      <w:r>
        <w:rPr>
          <w:rFonts w:ascii="Arial" w:hAnsi="Arial"/>
          <w:b/>
          <w:color w:val="1A365D"/>
          <w:sz w:val="21"/>
        </w:rPr>
        <w:t>EXPERIÊNCIA PROFISSIONAL</w:t>
      </w:r>
    </w:p>
    <w:p>
      <w:pPr>
        <w:keepNext/>
        <w:spacing w:before="120" w:after="20"/>
      </w:pPr>
      <w:r>
        <w:rPr>
          <w:b/>
          <w:color w:val="2D3748"/>
          <w:sz w:val="20"/>
        </w:rPr>
        <w:t>Avanade</w:t>
      </w:r>
      <w:r>
        <w:rPr>
          <w:color w:val="B4B4B4"/>
          <w:sz w:val="19"/>
        </w:rPr>
        <w:t xml:space="preserve">  |  </w:t>
      </w:r>
      <w:r>
        <w:rPr>
          <w:b/>
          <w:color w:val="4A5568"/>
          <w:sz w:val="19"/>
        </w:rPr>
        <w:t>Consultor de Software</w:t>
      </w:r>
      <w:r>
        <w:rPr>
          <w:i/>
          <w:color w:val="718096"/>
          <w:sz w:val="18"/>
        </w:rPr>
        <w:t xml:space="preserve">  (02/2026 – Presente)</w:t>
      </w:r>
    </w:p>
    <w:p>
      <w:pPr>
        <w:spacing w:before="20" w:after="100" w:line="276" w:lineRule="auto"/>
      </w:pPr>
      <w:r>
        <w:rPr>
          <w:color w:val="2D3748"/>
          <w:sz w:val="18"/>
        </w:rPr>
        <w:t>Concepção, desenvolvimento e manutenção de ponta a ponta de soluções digitais dentro do ecossistema Microsoft (.NET, Azure, React/Angular). Especializado na criação de aplicações escaláveis que atendem a necessidades de negócios complexas e entregam resultados de alto valor para os clientes.</w:t>
      </w:r>
    </w:p>
    <w:p>
      <w:pPr>
        <w:keepNext/>
        <w:spacing w:before="120" w:after="20"/>
      </w:pPr>
      <w:r>
        <w:rPr>
          <w:b/>
          <w:color w:val="2D3748"/>
          <w:sz w:val="20"/>
        </w:rPr>
        <w:t>XP</w:t>
      </w:r>
      <w:r>
        <w:rPr>
          <w:color w:val="B4B4B4"/>
          <w:sz w:val="19"/>
        </w:rPr>
        <w:t xml:space="preserve">  |  </w:t>
      </w:r>
      <w:r>
        <w:rPr>
          <w:b/>
          <w:color w:val="4A5568"/>
          <w:sz w:val="19"/>
        </w:rPr>
        <w:t>Engenheiro de Software</w:t>
      </w:r>
      <w:r>
        <w:rPr>
          <w:i/>
          <w:color w:val="718096"/>
          <w:sz w:val="18"/>
        </w:rPr>
        <w:t xml:space="preserve">  (10/2024 – 01/2026)</w:t>
      </w:r>
    </w:p>
    <w:p>
      <w:pPr>
        <w:spacing w:before="20" w:after="100" w:line="276" w:lineRule="auto"/>
      </w:pPr>
      <w:r>
        <w:rPr>
          <w:color w:val="2D3748"/>
          <w:sz w:val="18"/>
        </w:rPr>
        <w:t>Atuação na equipe de Conta Digital da XP, responsável pelo desenvolvimento e manutenção da plataforma de Conta Digital, incluindo funcionalidades como extratos, saldo e todos os aspectos relacionados ao uso e experiência do cliente com o banco. Atuação colaborativa com equipes multidisciplinares para entregar soluções inovadoras e proporcionar uma experiência excepcional aos clientes da XP.</w:t>
      </w:r>
    </w:p>
    <w:p>
      <w:pPr>
        <w:keepNext/>
        <w:spacing w:before="120" w:after="20"/>
      </w:pPr>
      <w:r>
        <w:rPr>
          <w:b/>
          <w:color w:val="2D3748"/>
          <w:sz w:val="20"/>
        </w:rPr>
        <w:t>MTM</w:t>
      </w:r>
      <w:r>
        <w:rPr>
          <w:color w:val="B4B4B4"/>
          <w:sz w:val="19"/>
        </w:rPr>
        <w:t xml:space="preserve">  |  </w:t>
      </w:r>
      <w:r>
        <w:rPr>
          <w:b/>
          <w:color w:val="4A5568"/>
          <w:sz w:val="19"/>
        </w:rPr>
        <w:t>Desenvolvedor Full Stack</w:t>
      </w:r>
      <w:r>
        <w:rPr>
          <w:i/>
          <w:color w:val="718096"/>
          <w:sz w:val="18"/>
        </w:rPr>
        <w:t xml:space="preserve">  (02/2024 – 10/2024)</w:t>
      </w:r>
    </w:p>
    <w:p>
      <w:pPr>
        <w:spacing w:before="20" w:after="100" w:line="276" w:lineRule="auto"/>
      </w:pPr>
      <w:r>
        <w:rPr>
          <w:color w:val="2D3748"/>
          <w:sz w:val="18"/>
        </w:rPr>
        <w:t>Responsável pela integração do sistema Clic com a Oracle Cloud. Além disso, desenvolvedor do aplicativo Scrolling Therapy, que auxilia milhares de pessoas na detecção precoce e prevenção de sintomas da doença de Parkinson. Comprometimento com as melhores práticas de programação e entrega de resultados excepcionais.</w:t>
      </w:r>
    </w:p>
    <w:p>
      <w:pPr>
        <w:keepNext/>
        <w:spacing w:before="120" w:after="20"/>
      </w:pPr>
      <w:r>
        <w:rPr>
          <w:b/>
          <w:color w:val="2D3748"/>
          <w:sz w:val="20"/>
        </w:rPr>
        <w:t>SINQIA</w:t>
      </w:r>
      <w:r>
        <w:rPr>
          <w:color w:val="B4B4B4"/>
          <w:sz w:val="19"/>
        </w:rPr>
        <w:t xml:space="preserve">  |  </w:t>
      </w:r>
      <w:r>
        <w:rPr>
          <w:b/>
          <w:color w:val="4A5568"/>
          <w:sz w:val="19"/>
        </w:rPr>
        <w:t>Desenvolvedor Full Stack</w:t>
      </w:r>
      <w:r>
        <w:rPr>
          <w:i/>
          <w:color w:val="718096"/>
          <w:sz w:val="18"/>
        </w:rPr>
        <w:t xml:space="preserve">  (02/2023 – 02/2024)</w:t>
      </w:r>
    </w:p>
    <w:p>
      <w:pPr>
        <w:spacing w:before="20" w:after="100" w:line="276" w:lineRule="auto"/>
      </w:pPr>
      <w:r>
        <w:rPr>
          <w:color w:val="2D3748"/>
          <w:sz w:val="18"/>
        </w:rPr>
        <w:t>Responsável pela implementação de autenticação em dois fatores (2FA) nos portais de previdência da Usiminas e no sistema ATH utilizado pela Energisa e Banesprev, visando a conformidade com a LGPD (Lei Geral de Proteção de Dados) e aumentando a segurança de acesso para milhares de participantes.</w:t>
      </w:r>
    </w:p>
    <w:p>
      <w:pPr>
        <w:keepNext/>
        <w:spacing w:before="120" w:after="20"/>
      </w:pPr>
      <w:r>
        <w:rPr>
          <w:b/>
          <w:color w:val="2D3748"/>
          <w:sz w:val="20"/>
        </w:rPr>
        <w:t>ZTAURUS</w:t>
      </w:r>
      <w:r>
        <w:rPr>
          <w:color w:val="B4B4B4"/>
          <w:sz w:val="19"/>
        </w:rPr>
        <w:t xml:space="preserve">  |  </w:t>
      </w:r>
      <w:r>
        <w:rPr>
          <w:b/>
          <w:color w:val="4A5568"/>
          <w:sz w:val="19"/>
        </w:rPr>
        <w:t>Desenvolvedor Mobile</w:t>
      </w:r>
      <w:r>
        <w:rPr>
          <w:i/>
          <w:color w:val="718096"/>
          <w:sz w:val="18"/>
        </w:rPr>
        <w:t xml:space="preserve">  (11/2022 – 06/2023)</w:t>
      </w:r>
    </w:p>
    <w:p>
      <w:pPr>
        <w:spacing w:before="20" w:after="100" w:line="276" w:lineRule="auto"/>
      </w:pPr>
      <w:r>
        <w:rPr>
          <w:color w:val="2D3748"/>
          <w:sz w:val="18"/>
        </w:rPr>
        <w:t>Responsável pela criação de um aplicativo móvel voltado para empresas de aviação agrícola. A principal funcionalidade consistia na criação de relatórios operacionais e de segurança para preenchimento offline em campo por pilotos (onde não há conectividade) e sincronização automática com a API assim que restabelecida a rede.</w:t>
      </w:r>
    </w:p>
    <w:p>
      <w:pPr>
        <w:keepNext/>
        <w:spacing w:before="200" w:after="80"/>
        <w:pBdr>
          <w:bottom w:val="single" w:sz="6" w:space="2" w:color="1A365D"/>
        </w:pBdr>
      </w:pPr>
      <w:r>
        <w:rPr>
          <w:rFonts w:ascii="Arial" w:hAnsi="Arial"/>
          <w:b/>
          <w:color w:val="1A365D"/>
          <w:sz w:val="21"/>
        </w:rPr>
        <w:t>FORMAÇÃO ACADÊMICA</w:t>
      </w:r>
    </w:p>
    <w:p>
      <w:pPr>
        <w:pStyle w:val="ListBullet"/>
        <w:spacing w:before="20" w:after="20" w:line="264" w:lineRule="auto"/>
      </w:pPr>
      <w:r>
        <w:rPr>
          <w:b/>
          <w:color w:val="2D3748"/>
          <w:sz w:val="18"/>
        </w:rPr>
        <w:t xml:space="preserve">Bacharelado em Engenharia de Software – </w:t>
      </w:r>
      <w:r>
        <w:rPr>
          <w:color w:val="2D3748"/>
          <w:sz w:val="18"/>
        </w:rPr>
        <w:t>Centro Universitário Cidade Verde - Brasil (2022 – 2026)</w:t>
      </w:r>
    </w:p>
    <w:p>
      <w:pPr>
        <w:pStyle w:val="ListBullet"/>
        <w:spacing w:before="20" w:after="20" w:line="264" w:lineRule="auto"/>
      </w:pPr>
      <w:r>
        <w:rPr>
          <w:b/>
          <w:color w:val="2D3748"/>
          <w:sz w:val="18"/>
        </w:rPr>
        <w:t xml:space="preserve">Tecnólogo em Gestão da Tecnologia da Informação – </w:t>
      </w:r>
      <w:r>
        <w:rPr>
          <w:color w:val="2D3748"/>
          <w:sz w:val="18"/>
        </w:rPr>
        <w:t>Fatec - Brasil (2026 – 2029)</w:t>
      </w:r>
    </w:p>
    <w:p>
      <w:pPr>
        <w:pStyle w:val="ListBullet"/>
        <w:spacing w:before="20" w:after="20" w:line="264" w:lineRule="auto"/>
      </w:pPr>
      <w:r>
        <w:rPr>
          <w:b/>
          <w:color w:val="2D3748"/>
          <w:sz w:val="18"/>
        </w:rPr>
        <w:t xml:space="preserve">Back-end C# – </w:t>
      </w:r>
      <w:r>
        <w:rPr>
          <w:color w:val="2D3748"/>
          <w:sz w:val="18"/>
        </w:rPr>
        <w:t>Ada Tech</w:t>
      </w:r>
    </w:p>
    <w:p>
      <w:pPr>
        <w:pStyle w:val="ListBullet"/>
        <w:spacing w:before="20" w:after="20" w:line="264" w:lineRule="auto"/>
      </w:pPr>
      <w:r>
        <w:rPr>
          <w:b/>
          <w:color w:val="2D3748"/>
          <w:sz w:val="18"/>
        </w:rPr>
        <w:t xml:space="preserve">Desenvolvimento Full Stack – </w:t>
      </w:r>
      <w:r>
        <w:rPr>
          <w:color w:val="2D3748"/>
          <w:sz w:val="18"/>
        </w:rPr>
        <w:t>Gama Academy</w:t>
      </w:r>
    </w:p>
    <w:p>
      <w:pPr>
        <w:keepNext/>
        <w:spacing w:before="200" w:after="80"/>
        <w:pBdr>
          <w:bottom w:val="single" w:sz="6" w:space="2" w:color="1A365D"/>
        </w:pBdr>
      </w:pPr>
      <w:r>
        <w:rPr>
          <w:rFonts w:ascii="Arial" w:hAnsi="Arial"/>
          <w:b/>
          <w:color w:val="1A365D"/>
          <w:sz w:val="21"/>
        </w:rPr>
        <w:t>CERTIFICAÇÕES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Microsoft Certified: Azure Fundamentals (AZ-900)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Microsoft Certified: Azure AI Fundamentals (AI-900)</w:t>
      </w:r>
    </w:p>
    <w:p>
      <w:pPr>
        <w:keepNext/>
        <w:spacing w:before="200" w:after="80"/>
        <w:pBdr>
          <w:bottom w:val="single" w:sz="6" w:space="2" w:color="1A365D"/>
        </w:pBdr>
      </w:pPr>
      <w:r>
        <w:rPr>
          <w:rFonts w:ascii="Arial" w:hAnsi="Arial"/>
          <w:b/>
          <w:color w:val="1A365D"/>
          <w:sz w:val="21"/>
        </w:rPr>
        <w:t>CURSOS E APERFEIÇOAMENTO PROFISSIONAL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Arquitetura de Microsserviços com .NET – Udemy (Leandro Costa)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Docker: Dominando a Criação e Gerenciamento de Contêineres – Udemy (Argus Academy)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Programação Orientada a Objetos Completa em C# – Udemy (Nelio Alves)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Curso de React Native – Codecademy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Formação Angular Developer Enterprise – DIO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Docker Completo do Zero ao Avançado – Udemy (Andre Iacono)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Formação React Native – Alura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Formação ASP.NET Core REST APIs – Alura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Formação C# e Orientação a Objetos – Alura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Node.js: Testes Unitários e de Integração – Alura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React: Escrevendo com TypeScript – Alura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Carreira de Engenheiro Front-End (Front-End Engineer Career Path) – Codecademy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Curso Avançado de React – Codecademy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Curso de C# – Codecademy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Curso de Java – Codecademy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Java e java.util: Coleções, Wrappers e Expressões Lambda – Alura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Gama Experience #43 – Gama Academy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Java OO: Entendendo a Orientação a Objetos – Alura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Curso de C – Codecademy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Curso de Introdução à Computação em Nuvem – Codecademy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Curso de Introdução à Cibersegurança – Codecademy</w:t>
      </w:r>
    </w:p>
    <w:p>
      <w:pPr>
        <w:pStyle w:val="ListBullet"/>
        <w:spacing w:before="20" w:after="20" w:line="264" w:lineRule="auto"/>
      </w:pPr>
      <w:r>
        <w:rPr>
          <w:color w:val="2D3748"/>
          <w:sz w:val="18"/>
        </w:rPr>
        <w:t>Certificado de Autoridade: PHP – DevMedia</w:t>
      </w:r>
    </w:p>
    <w:p>
      <w:pPr>
        <w:keepNext/>
        <w:spacing w:before="200" w:after="80"/>
        <w:pBdr>
          <w:bottom w:val="single" w:sz="6" w:space="2" w:color="1A365D"/>
        </w:pBdr>
      </w:pPr>
      <w:r>
        <w:rPr>
          <w:rFonts w:ascii="Arial" w:hAnsi="Arial"/>
          <w:b/>
          <w:color w:val="1A365D"/>
          <w:sz w:val="21"/>
        </w:rPr>
        <w:t>IDIOMAS</w:t>
      </w:r>
    </w:p>
    <w:p>
      <w:pPr>
        <w:pStyle w:val="ListBullet"/>
        <w:spacing w:before="20" w:after="20" w:line="264" w:lineRule="auto"/>
      </w:pPr>
      <w:r>
        <w:rPr>
          <w:b/>
          <w:color w:val="2D3748"/>
          <w:sz w:val="18"/>
        </w:rPr>
        <w:t xml:space="preserve">Inglês Avançado – </w:t>
      </w:r>
      <w:r>
        <w:rPr>
          <w:color w:val="2D3748"/>
          <w:sz w:val="18"/>
        </w:rPr>
        <w:t>Wizard</w:t>
      </w:r>
    </w:p>
    <w:p>
      <w:pPr>
        <w:pStyle w:val="ListBullet"/>
        <w:spacing w:before="20" w:after="20" w:line="264" w:lineRule="auto"/>
      </w:pPr>
      <w:r>
        <w:rPr>
          <w:b/>
          <w:color w:val="2D3748"/>
          <w:sz w:val="18"/>
        </w:rPr>
        <w:t xml:space="preserve">Francês Intermediário – </w:t>
      </w:r>
      <w:r>
        <w:rPr>
          <w:color w:val="2D3748"/>
          <w:sz w:val="18"/>
        </w:rPr>
        <w:t>Wizard</w:t>
      </w:r>
    </w:p>
    <w:p>
      <w:pPr>
        <w:pStyle w:val="ListBullet"/>
        <w:spacing w:before="20" w:after="20" w:line="264" w:lineRule="auto"/>
      </w:pPr>
      <w:r>
        <w:rPr>
          <w:b/>
          <w:color w:val="2D3748"/>
          <w:sz w:val="18"/>
        </w:rPr>
        <w:t xml:space="preserve">Mandarim Básico – </w:t>
      </w:r>
      <w:r>
        <w:rPr>
          <w:color w:val="2D3748"/>
          <w:sz w:val="18"/>
        </w:rPr>
        <w:t>Instituto Confúcio UNESP</w:t>
      </w:r>
    </w:p>
    <w:p>
      <w:pPr>
        <w:pStyle w:val="ListBullet"/>
        <w:spacing w:before="20" w:after="20" w:line="264" w:lineRule="auto"/>
      </w:pPr>
      <w:r>
        <w:rPr>
          <w:b/>
          <w:color w:val="2D3748"/>
          <w:sz w:val="18"/>
        </w:rPr>
        <w:t xml:space="preserve">Alemão Básico – </w:t>
      </w:r>
      <w:r>
        <w:rPr>
          <w:color w:val="2D3748"/>
          <w:sz w:val="18"/>
        </w:rPr>
        <w:t>Instituto Stephanie Lich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