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Times New Roman" w:cs="Times New Roman" w:ascii="Times New Roman" w:hAnsi="Times New Roman"/>
          <w:b/>
          <w:sz w:val="32"/>
          <w:szCs w:val="32"/>
        </w:rPr>
        <w:t>DOCUMENTO DE REQUISITOS</w:t>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Times New Roman" w:cs="Times New Roman" w:ascii="Times New Roman" w:hAnsi="Times New Roman"/>
          <w:b/>
          <w:sz w:val="32"/>
          <w:szCs w:val="32"/>
        </w:rPr>
        <w:t>EMPRESA Quimera HO</w:t>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Times New Roman" w:cs="Times New Roman" w:ascii="Times New Roman" w:hAnsi="Times New Roman"/>
          <w:b/>
          <w:sz w:val="32"/>
          <w:szCs w:val="32"/>
        </w:rPr>
        <w:t>Sistema SoftCooks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Times New Roman" w:cs="Times New Roman" w:ascii="Times New Roman" w:hAnsi="Times New Roman"/>
          <w:b/>
          <w:sz w:val="32"/>
          <w:szCs w:val="32"/>
        </w:rPr>
        <w:t xml:space="preserve">Lajeado, </w:t>
      </w:r>
      <w:r>
        <w:rPr>
          <w:rFonts w:eastAsia="Times New Roman" w:cs="Times New Roman" w:ascii="Times New Roman" w:hAnsi="Times New Roman"/>
          <w:b/>
          <w:sz w:val="32"/>
          <w:szCs w:val="32"/>
        </w:rPr>
        <w:t>Novembro</w:t>
      </w:r>
      <w:r>
        <w:rPr>
          <w:rFonts w:eastAsia="Times New Roman" w:cs="Times New Roman" w:ascii="Times New Roman" w:hAnsi="Times New Roman"/>
          <w:b/>
          <w:sz w:val="32"/>
          <w:szCs w:val="32"/>
        </w:rPr>
        <w:t xml:space="preserve"> de 2015</w:t>
      </w:r>
    </w:p>
    <w:p>
      <w:pPr>
        <w:pStyle w:val="Normal"/>
        <w:jc w:val="center"/>
        <w:rPr/>
      </w:pPr>
      <w:r>
        <w:rPr/>
      </w:r>
    </w:p>
    <w:p>
      <w:pPr>
        <w:pStyle w:val="Normal"/>
        <w:jc w:val="center"/>
        <w:rPr/>
      </w:pPr>
      <w:r>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pPr>
      <w:r>
        <w:rPr>
          <w:rFonts w:eastAsia="Times New Roman" w:cs="Times New Roman" w:ascii="Times New Roman" w:hAnsi="Times New Roman"/>
          <w:b/>
          <w:sz w:val="28"/>
          <w:szCs w:val="28"/>
        </w:rPr>
        <w:t>Histórico de Alterações</w:t>
      </w:r>
    </w:p>
    <w:p>
      <w:pPr>
        <w:pStyle w:val="Normal"/>
        <w:jc w:val="center"/>
        <w:rPr/>
      </w:pPr>
      <w:r>
        <w:rPr/>
      </w:r>
    </w:p>
    <w:tbl>
      <w:tblPr>
        <w:tblStyle w:val="a"/>
        <w:tblW w:w="10153"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1276"/>
        <w:gridCol w:w="992"/>
        <w:gridCol w:w="6146"/>
        <w:gridCol w:w="1738"/>
      </w:tblGrid>
      <w:tr>
        <w:trPr/>
        <w:tc>
          <w:tcPr>
            <w:tcW w:w="1276" w:type="dxa"/>
            <w:tcBorders>
              <w:top w:val="single" w:sz="4" w:space="0" w:color="000001"/>
              <w:left w:val="single" w:sz="4" w:space="0" w:color="000001"/>
              <w:bottom w:val="single" w:sz="4" w:space="0" w:color="000001"/>
              <w:insideH w:val="single" w:sz="4" w:space="0" w:color="000001"/>
            </w:tcBorders>
            <w:shd w:color="auto" w:fill="DFDFDF" w:val="clear"/>
            <w:tcMar>
              <w:left w:w="103" w:type="dxa"/>
            </w:tcMar>
          </w:tcPr>
          <w:p>
            <w:pPr>
              <w:pStyle w:val="Normal"/>
              <w:keepLines/>
              <w:spacing w:before="60" w:after="60"/>
              <w:jc w:val="center"/>
              <w:rPr/>
            </w:pPr>
            <w:r>
              <w:rPr>
                <w:rFonts w:eastAsia="Times New Roman" w:cs="Times New Roman" w:ascii="Times New Roman" w:hAnsi="Times New Roman"/>
                <w:b/>
                <w:sz w:val="22"/>
                <w:szCs w:val="22"/>
              </w:rPr>
              <w:t>Data</w:t>
            </w:r>
          </w:p>
        </w:tc>
        <w:tc>
          <w:tcPr>
            <w:tcW w:w="992" w:type="dxa"/>
            <w:tcBorders>
              <w:top w:val="single" w:sz="4" w:space="0" w:color="000001"/>
              <w:left w:val="single" w:sz="4" w:space="0" w:color="000001"/>
              <w:bottom w:val="single" w:sz="4" w:space="0" w:color="000001"/>
              <w:insideH w:val="single" w:sz="4" w:space="0" w:color="000001"/>
            </w:tcBorders>
            <w:shd w:color="auto" w:fill="DFDFDF" w:val="clear"/>
            <w:tcMar>
              <w:left w:w="103" w:type="dxa"/>
            </w:tcMar>
          </w:tcPr>
          <w:p>
            <w:pPr>
              <w:pStyle w:val="Normal"/>
              <w:keepLines/>
              <w:spacing w:before="60" w:after="60"/>
              <w:ind w:left="34" w:hanging="0"/>
              <w:jc w:val="center"/>
              <w:rPr/>
            </w:pPr>
            <w:r>
              <w:rPr>
                <w:rFonts w:eastAsia="Times New Roman" w:cs="Times New Roman" w:ascii="Times New Roman" w:hAnsi="Times New Roman"/>
                <w:b/>
                <w:sz w:val="22"/>
                <w:szCs w:val="22"/>
              </w:rPr>
              <w:t>Versão</w:t>
            </w:r>
          </w:p>
        </w:tc>
        <w:tc>
          <w:tcPr>
            <w:tcW w:w="6146" w:type="dxa"/>
            <w:tcBorders>
              <w:top w:val="single" w:sz="4" w:space="0" w:color="000001"/>
              <w:left w:val="single" w:sz="4" w:space="0" w:color="000001"/>
              <w:bottom w:val="single" w:sz="4" w:space="0" w:color="000001"/>
              <w:insideH w:val="single" w:sz="4" w:space="0" w:color="000001"/>
            </w:tcBorders>
            <w:shd w:color="auto" w:fill="DFDFDF" w:val="clear"/>
            <w:tcMar>
              <w:left w:w="103" w:type="dxa"/>
            </w:tcMar>
          </w:tcPr>
          <w:p>
            <w:pPr>
              <w:pStyle w:val="Normal"/>
              <w:keepLines/>
              <w:spacing w:before="60" w:after="60"/>
              <w:ind w:left="34" w:hanging="0"/>
              <w:jc w:val="center"/>
              <w:rPr/>
            </w:pPr>
            <w:r>
              <w:rPr>
                <w:rFonts w:eastAsia="Times New Roman" w:cs="Times New Roman" w:ascii="Times New Roman" w:hAnsi="Times New Roman"/>
                <w:b/>
                <w:sz w:val="22"/>
                <w:szCs w:val="22"/>
              </w:rPr>
              <w:t>Descrição</w:t>
            </w:r>
          </w:p>
        </w:tc>
        <w:tc>
          <w:tcPr>
            <w:tcW w:w="1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FDFDF" w:val="clear"/>
            <w:tcMar>
              <w:left w:w="103" w:type="dxa"/>
            </w:tcMar>
          </w:tcPr>
          <w:p>
            <w:pPr>
              <w:pStyle w:val="Normal"/>
              <w:keepLines/>
              <w:spacing w:before="60" w:after="60"/>
              <w:ind w:left="30" w:hanging="0"/>
              <w:jc w:val="center"/>
              <w:rPr/>
            </w:pPr>
            <w:r>
              <w:rPr>
                <w:rFonts w:eastAsia="Times New Roman" w:cs="Times New Roman" w:ascii="Times New Roman" w:hAnsi="Times New Roman"/>
                <w:b/>
                <w:sz w:val="22"/>
                <w:szCs w:val="22"/>
              </w:rPr>
              <w:t>Autor</w:t>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rPr/>
            </w:pPr>
            <w:r>
              <w:rPr>
                <w:rFonts w:eastAsia="Times New Roman" w:cs="Times New Roman" w:ascii="Times New Roman" w:hAnsi="Times New Roman"/>
                <w:sz w:val="20"/>
                <w:szCs w:val="20"/>
              </w:rPr>
              <w:t>2</w:t>
            </w:r>
            <w:r>
              <w:rPr>
                <w:rFonts w:eastAsia="Times New Roman" w:cs="Times New Roman" w:ascii="Times New Roman" w:hAnsi="Times New Roman"/>
                <w:sz w:val="20"/>
                <w:szCs w:val="20"/>
              </w:rPr>
              <w:t>4</w:t>
            </w:r>
            <w:r>
              <w:rPr>
                <w:rFonts w:eastAsia="Times New Roman" w:cs="Times New Roman" w:ascii="Times New Roman" w:hAnsi="Times New Roman"/>
                <w:sz w:val="20"/>
                <w:szCs w:val="20"/>
              </w:rPr>
              <w:t>/1</w:t>
            </w:r>
            <w:r>
              <w:rPr>
                <w:rFonts w:eastAsia="Times New Roman" w:cs="Times New Roman" w:ascii="Times New Roman" w:hAnsi="Times New Roman"/>
                <w:sz w:val="20"/>
                <w:szCs w:val="20"/>
              </w:rPr>
              <w:t>1</w:t>
            </w:r>
            <w:r>
              <w:rPr>
                <w:rFonts w:eastAsia="Times New Roman" w:cs="Times New Roman" w:ascii="Times New Roman" w:hAnsi="Times New Roman"/>
                <w:sz w:val="20"/>
                <w:szCs w:val="20"/>
              </w:rPr>
              <w:t>/15</w:t>
            </w:r>
          </w:p>
        </w:tc>
        <w:tc>
          <w:tcPr>
            <w:tcW w:w="99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5</w:t>
            </w:r>
            <w:r>
              <w:rPr>
                <w:rFonts w:eastAsia="Times New Roman" w:cs="Times New Roman" w:ascii="Times New Roman" w:hAnsi="Times New Roman"/>
                <w:sz w:val="20"/>
                <w:szCs w:val="20"/>
              </w:rPr>
              <w:t>.0</w:t>
            </w:r>
          </w:p>
        </w:tc>
        <w:tc>
          <w:tcPr>
            <w:tcW w:w="614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Finalização do documento.</w:t>
            </w:r>
          </w:p>
        </w:tc>
        <w:tc>
          <w:tcPr>
            <w:tcW w:w="1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Lines/>
              <w:spacing w:before="60" w:after="60"/>
              <w:ind w:left="30" w:hanging="0"/>
              <w:rPr/>
            </w:pPr>
            <w:r>
              <w:rPr>
                <w:rFonts w:eastAsia="Times New Roman" w:cs="Times New Roman" w:ascii="Times New Roman" w:hAnsi="Times New Roman"/>
                <w:sz w:val="20"/>
                <w:szCs w:val="20"/>
              </w:rPr>
              <w:t>Lucas/Jonas</w:t>
            </w:r>
          </w:p>
        </w:tc>
      </w:tr>
      <w:tr>
        <w:trPr/>
        <w:tc>
          <w:tcPr>
            <w:tcW w:w="1276" w:type="dxa"/>
            <w:tcBorders>
              <w:left w:val="single" w:sz="4" w:space="0" w:color="000001"/>
              <w:bottom w:val="single" w:sz="4" w:space="0" w:color="000001"/>
              <w:insideH w:val="single" w:sz="4" w:space="0" w:color="000001"/>
            </w:tcBorders>
            <w:shd w:fill="auto" w:val="clear"/>
            <w:tcMar>
              <w:left w:w="103" w:type="dxa"/>
            </w:tcMar>
          </w:tcPr>
          <w:p>
            <w:pPr>
              <w:pStyle w:val="Normal"/>
              <w:keepLines/>
              <w:spacing w:before="60" w:after="60"/>
              <w:rPr/>
            </w:pPr>
            <w:r>
              <w:rPr>
                <w:rFonts w:eastAsia="Times New Roman" w:cs="Times New Roman" w:ascii="Times New Roman" w:hAnsi="Times New Roman"/>
                <w:sz w:val="20"/>
                <w:szCs w:val="20"/>
              </w:rPr>
              <w:t>15</w:t>
            </w:r>
            <w:r>
              <w:rPr>
                <w:rFonts w:eastAsia="Times New Roman" w:cs="Times New Roman" w:ascii="Times New Roman" w:hAnsi="Times New Roman"/>
                <w:sz w:val="20"/>
                <w:szCs w:val="20"/>
              </w:rPr>
              <w:t>/1</w:t>
            </w:r>
            <w:r>
              <w:rPr>
                <w:rFonts w:eastAsia="Times New Roman" w:cs="Times New Roman" w:ascii="Times New Roman" w:hAnsi="Times New Roman"/>
                <w:sz w:val="20"/>
                <w:szCs w:val="20"/>
              </w:rPr>
              <w:t>1</w:t>
            </w:r>
            <w:r>
              <w:rPr>
                <w:rFonts w:eastAsia="Times New Roman" w:cs="Times New Roman" w:ascii="Times New Roman" w:hAnsi="Times New Roman"/>
                <w:sz w:val="20"/>
                <w:szCs w:val="20"/>
              </w:rPr>
              <w:t>/15</w:t>
            </w:r>
          </w:p>
        </w:tc>
        <w:tc>
          <w:tcPr>
            <w:tcW w:w="992" w:type="dxa"/>
            <w:tcBorders>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4.</w:t>
            </w:r>
            <w:r>
              <w:rPr>
                <w:rFonts w:eastAsia="Times New Roman" w:cs="Times New Roman" w:ascii="Times New Roman" w:hAnsi="Times New Roman"/>
                <w:sz w:val="20"/>
                <w:szCs w:val="20"/>
              </w:rPr>
              <w:t>1</w:t>
            </w:r>
          </w:p>
        </w:tc>
        <w:tc>
          <w:tcPr>
            <w:tcW w:w="6146" w:type="dxa"/>
            <w:tcBorders>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Alteração nas especificações dos requisitos funcionais.</w:t>
            </w:r>
          </w:p>
        </w:tc>
        <w:tc>
          <w:tcPr>
            <w:tcW w:w="173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Lines/>
              <w:spacing w:before="60" w:after="60"/>
              <w:ind w:left="30" w:hanging="0"/>
              <w:rPr/>
            </w:pPr>
            <w:r>
              <w:rPr>
                <w:rFonts w:eastAsia="Times New Roman" w:cs="Times New Roman" w:ascii="Times New Roman" w:hAnsi="Times New Roman"/>
                <w:sz w:val="20"/>
                <w:szCs w:val="20"/>
              </w:rPr>
              <w:t>Lucas/Jonas</w:t>
            </w:r>
          </w:p>
        </w:tc>
      </w:tr>
      <w:tr>
        <w:trPr/>
        <w:tc>
          <w:tcPr>
            <w:tcW w:w="1276" w:type="dxa"/>
            <w:tcBorders>
              <w:left w:val="single" w:sz="4" w:space="0" w:color="000001"/>
              <w:bottom w:val="single" w:sz="4" w:space="0" w:color="000001"/>
              <w:insideH w:val="single" w:sz="4" w:space="0" w:color="000001"/>
            </w:tcBorders>
            <w:shd w:fill="auto" w:val="clear"/>
            <w:tcMar>
              <w:left w:w="103" w:type="dxa"/>
            </w:tcMar>
          </w:tcPr>
          <w:p>
            <w:pPr>
              <w:pStyle w:val="Normal"/>
              <w:keepLines/>
              <w:spacing w:before="60" w:after="60"/>
              <w:rPr/>
            </w:pPr>
            <w:r>
              <w:rPr>
                <w:rFonts w:eastAsia="Times New Roman" w:cs="Times New Roman" w:ascii="Times New Roman" w:hAnsi="Times New Roman"/>
                <w:sz w:val="20"/>
                <w:szCs w:val="20"/>
              </w:rPr>
              <w:t>27/10/15</w:t>
            </w:r>
          </w:p>
        </w:tc>
        <w:tc>
          <w:tcPr>
            <w:tcW w:w="992" w:type="dxa"/>
            <w:tcBorders>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4.0</w:t>
            </w:r>
          </w:p>
        </w:tc>
        <w:tc>
          <w:tcPr>
            <w:tcW w:w="6146" w:type="dxa"/>
            <w:tcBorders>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Alteração nas especificações dos requisitos funcionais.</w:t>
            </w:r>
          </w:p>
        </w:tc>
        <w:tc>
          <w:tcPr>
            <w:tcW w:w="173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Lines/>
              <w:spacing w:before="60" w:after="60"/>
              <w:ind w:left="30" w:hanging="0"/>
              <w:rPr/>
            </w:pPr>
            <w:r>
              <w:rPr>
                <w:rFonts w:eastAsia="Times New Roman" w:cs="Times New Roman" w:ascii="Times New Roman" w:hAnsi="Times New Roman"/>
                <w:sz w:val="20"/>
                <w:szCs w:val="20"/>
              </w:rPr>
              <w:t>Lucas/Jonas</w:t>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rPr/>
            </w:pPr>
            <w:r>
              <w:rPr>
                <w:rFonts w:eastAsia="Times New Roman" w:cs="Times New Roman" w:ascii="Times New Roman" w:hAnsi="Times New Roman"/>
                <w:sz w:val="20"/>
                <w:szCs w:val="20"/>
              </w:rPr>
              <w:t>12/10/15</w:t>
            </w:r>
          </w:p>
        </w:tc>
        <w:tc>
          <w:tcPr>
            <w:tcW w:w="99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3.0</w:t>
            </w:r>
          </w:p>
        </w:tc>
        <w:tc>
          <w:tcPr>
            <w:tcW w:w="614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Alterações nos requisitos.</w:t>
            </w:r>
          </w:p>
        </w:tc>
        <w:tc>
          <w:tcPr>
            <w:tcW w:w="1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Lines/>
              <w:spacing w:before="60" w:after="60"/>
              <w:ind w:left="30" w:hanging="0"/>
              <w:rPr/>
            </w:pPr>
            <w:r>
              <w:rPr>
                <w:rFonts w:eastAsia="Times New Roman" w:cs="Times New Roman" w:ascii="Times New Roman" w:hAnsi="Times New Roman"/>
                <w:sz w:val="20"/>
                <w:szCs w:val="20"/>
              </w:rPr>
              <w:t>Lucas/Jonas</w:t>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rPr/>
            </w:pPr>
            <w:r>
              <w:rPr>
                <w:rFonts w:eastAsia="Times New Roman" w:cs="Times New Roman" w:ascii="Times New Roman" w:hAnsi="Times New Roman"/>
                <w:sz w:val="20"/>
                <w:szCs w:val="20"/>
              </w:rPr>
              <w:t>26/08/15</w:t>
            </w:r>
          </w:p>
        </w:tc>
        <w:tc>
          <w:tcPr>
            <w:tcW w:w="99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3.0</w:t>
            </w:r>
          </w:p>
        </w:tc>
        <w:tc>
          <w:tcPr>
            <w:tcW w:w="614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Alteração na descrição do negócio, requisitos, objetivo.</w:t>
            </w:r>
          </w:p>
        </w:tc>
        <w:tc>
          <w:tcPr>
            <w:tcW w:w="1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Lines/>
              <w:spacing w:before="60" w:after="60"/>
              <w:ind w:left="30" w:hanging="0"/>
              <w:rPr/>
            </w:pPr>
            <w:r>
              <w:rPr>
                <w:rFonts w:eastAsia="Times New Roman" w:cs="Times New Roman" w:ascii="Times New Roman" w:hAnsi="Times New Roman"/>
                <w:sz w:val="20"/>
                <w:szCs w:val="20"/>
              </w:rPr>
              <w:t>Jonas</w:t>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rPr/>
            </w:pPr>
            <w:r>
              <w:rPr>
                <w:rFonts w:eastAsia="Times New Roman" w:cs="Times New Roman" w:ascii="Times New Roman" w:hAnsi="Times New Roman"/>
                <w:sz w:val="20"/>
                <w:szCs w:val="20"/>
              </w:rPr>
              <w:t>12/08/15</w:t>
            </w:r>
          </w:p>
        </w:tc>
        <w:tc>
          <w:tcPr>
            <w:tcW w:w="99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2.0</w:t>
            </w:r>
          </w:p>
        </w:tc>
        <w:tc>
          <w:tcPr>
            <w:tcW w:w="614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Alterações nos requisitos, negócio a ser atendido e objetivo do projeto.</w:t>
            </w:r>
          </w:p>
        </w:tc>
        <w:tc>
          <w:tcPr>
            <w:tcW w:w="1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Lines/>
              <w:spacing w:before="60" w:after="60"/>
              <w:ind w:left="30" w:hanging="0"/>
              <w:rPr/>
            </w:pPr>
            <w:r>
              <w:rPr>
                <w:rFonts w:eastAsia="Times New Roman" w:cs="Times New Roman" w:ascii="Times New Roman" w:hAnsi="Times New Roman"/>
                <w:sz w:val="20"/>
                <w:szCs w:val="20"/>
              </w:rPr>
              <w:t>Lucas/Jonas</w:t>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rPr/>
            </w:pPr>
            <w:r>
              <w:rPr>
                <w:rFonts w:eastAsia="Times New Roman" w:cs="Times New Roman" w:ascii="Times New Roman" w:hAnsi="Times New Roman"/>
                <w:sz w:val="20"/>
                <w:szCs w:val="20"/>
              </w:rPr>
              <w:t>05/08/15</w:t>
            </w:r>
          </w:p>
        </w:tc>
        <w:tc>
          <w:tcPr>
            <w:tcW w:w="99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1.0</w:t>
            </w:r>
          </w:p>
        </w:tc>
        <w:tc>
          <w:tcPr>
            <w:tcW w:w="614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34" w:hanging="0"/>
              <w:rPr/>
            </w:pPr>
            <w:r>
              <w:rPr>
                <w:rFonts w:eastAsia="Times New Roman" w:cs="Times New Roman" w:ascii="Times New Roman" w:hAnsi="Times New Roman"/>
                <w:sz w:val="20"/>
                <w:szCs w:val="20"/>
              </w:rPr>
              <w:t>Criação do documento de requisitos.</w:t>
            </w:r>
          </w:p>
        </w:tc>
        <w:tc>
          <w:tcPr>
            <w:tcW w:w="1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Lines/>
              <w:spacing w:before="60" w:after="60"/>
              <w:ind w:left="30" w:hanging="0"/>
              <w:rPr/>
            </w:pPr>
            <w:r>
              <w:rPr>
                <w:rFonts w:eastAsia="Times New Roman" w:cs="Times New Roman" w:ascii="Times New Roman" w:hAnsi="Times New Roman"/>
                <w:sz w:val="20"/>
                <w:szCs w:val="20"/>
              </w:rPr>
              <w:t>Lucas/Jonas</w:t>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rPr/>
            </w:pPr>
            <w:r>
              <w:rPr/>
            </w:r>
          </w:p>
        </w:tc>
        <w:tc>
          <w:tcPr>
            <w:tcW w:w="99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41" w:hanging="0"/>
              <w:rPr/>
            </w:pPr>
            <w:r>
              <w:rPr/>
            </w:r>
          </w:p>
        </w:tc>
        <w:tc>
          <w:tcPr>
            <w:tcW w:w="614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keepLines/>
              <w:spacing w:before="60" w:after="60"/>
              <w:ind w:left="18" w:hanging="0"/>
              <w:rPr/>
            </w:pPr>
            <w:r>
              <w:rPr/>
            </w:r>
          </w:p>
        </w:tc>
        <w:tc>
          <w:tcPr>
            <w:tcW w:w="17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keepLines/>
              <w:spacing w:before="60" w:after="60"/>
              <w:ind w:left="42" w:hanging="0"/>
              <w:rPr/>
            </w:pPr>
            <w:r>
              <w:rPr/>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eastAsia="Times New Roman" w:cs="Times New Roman" w:ascii="Times New Roman" w:hAnsi="Times New Roman"/>
        </w:rPr>
        <w:t>Equipe de desenvolvimento do projeto:</w:t>
      </w:r>
    </w:p>
    <w:p>
      <w:pPr>
        <w:pStyle w:val="Normal"/>
        <w:jc w:val="both"/>
        <w:rPr/>
      </w:pPr>
      <w:r>
        <w:rPr/>
      </w:r>
    </w:p>
    <w:tbl>
      <w:tblPr>
        <w:tblStyle w:val="a0"/>
        <w:tblW w:w="10205" w:type="dxa"/>
        <w:jc w:val="left"/>
        <w:tblInd w:w="-63"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Look w:val="0000" w:noVBand="0" w:noHBand="0" w:lastColumn="0" w:firstColumn="0" w:lastRow="0" w:firstRow="0"/>
      </w:tblPr>
      <w:tblGrid>
        <w:gridCol w:w="4880"/>
        <w:gridCol w:w="5324"/>
      </w:tblGrid>
      <w:tr>
        <w:trPr/>
        <w:tc>
          <w:tcPr>
            <w:tcW w:w="4880" w:type="dxa"/>
            <w:tcBorders>
              <w:top w:val="single" w:sz="4" w:space="0" w:color="000001"/>
              <w:left w:val="single" w:sz="4" w:space="0" w:color="000001"/>
              <w:bottom w:val="single" w:sz="4" w:space="0" w:color="000001"/>
              <w:insideH w:val="single" w:sz="4" w:space="0" w:color="000001"/>
            </w:tcBorders>
            <w:shd w:color="auto" w:fill="CCCCCC" w:val="clear"/>
            <w:tcMar>
              <w:left w:w="50" w:type="dxa"/>
            </w:tcMar>
          </w:tcPr>
          <w:p>
            <w:pPr>
              <w:pStyle w:val="Normal"/>
              <w:rPr/>
            </w:pPr>
            <w:r>
              <w:rPr>
                <w:rFonts w:eastAsia="Times New Roman" w:cs="Times New Roman" w:ascii="Times New Roman" w:hAnsi="Times New Roman"/>
              </w:rPr>
              <w:t>Nome</w:t>
            </w:r>
          </w:p>
        </w:tc>
        <w:tc>
          <w:tcPr>
            <w:tcW w:w="5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CCC" w:val="clear"/>
            <w:tcMar>
              <w:left w:w="50" w:type="dxa"/>
            </w:tcMar>
          </w:tcPr>
          <w:p>
            <w:pPr>
              <w:pStyle w:val="Normal"/>
              <w:rPr/>
            </w:pPr>
            <w:r>
              <w:rPr>
                <w:rFonts w:eastAsia="Times New Roman" w:cs="Times New Roman" w:ascii="Times New Roman" w:hAnsi="Times New Roman"/>
              </w:rPr>
              <w:t>Função</w:t>
            </w:r>
          </w:p>
        </w:tc>
      </w:tr>
      <w:tr>
        <w:trPr/>
        <w:tc>
          <w:tcPr>
            <w:tcW w:w="488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Lucas</w:t>
            </w:r>
          </w:p>
        </w:tc>
        <w:tc>
          <w:tcPr>
            <w:tcW w:w="532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Análise/Desenvolvimento</w:t>
            </w:r>
          </w:p>
        </w:tc>
      </w:tr>
      <w:tr>
        <w:trPr/>
        <w:tc>
          <w:tcPr>
            <w:tcW w:w="488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Jonas</w:t>
            </w:r>
          </w:p>
        </w:tc>
        <w:tc>
          <w:tcPr>
            <w:tcW w:w="532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Análise/Desenvolvimento</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rFonts w:eastAsia="Times New Roman" w:cs="Times New Roman" w:ascii="Times New Roman" w:hAnsi="Times New Roman"/>
          <w:b/>
          <w:sz w:val="28"/>
          <w:szCs w:val="28"/>
        </w:rPr>
        <w:t>SUMÁRIO DO DOCUMENTO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eastAsia="Times New Roman" w:cs="Times New Roman" w:ascii="Times New Roman" w:hAnsi="Times New Roman"/>
        </w:rPr>
        <w:t>1. INTRODUÇÃO</w:t>
      </w:r>
    </w:p>
    <w:p>
      <w:pPr>
        <w:pStyle w:val="Normal"/>
        <w:jc w:val="both"/>
        <w:rPr/>
      </w:pPr>
      <w:r>
        <w:rPr/>
      </w:r>
    </w:p>
    <w:p>
      <w:pPr>
        <w:pStyle w:val="Normal"/>
        <w:jc w:val="both"/>
        <w:rPr/>
      </w:pPr>
      <w:r>
        <w:rPr/>
      </w:r>
    </w:p>
    <w:p>
      <w:pPr>
        <w:pStyle w:val="Normal"/>
        <w:jc w:val="both"/>
        <w:rPr/>
      </w:pPr>
      <w:r>
        <w:rPr>
          <w:rFonts w:eastAsia="Times New Roman" w:cs="Times New Roman" w:ascii="Times New Roman" w:hAnsi="Times New Roman"/>
        </w:rPr>
        <w:t>1.1 Convenções e abreviaturas</w:t>
      </w:r>
    </w:p>
    <w:p>
      <w:pPr>
        <w:pStyle w:val="Normal"/>
        <w:jc w:val="both"/>
        <w:rPr>
          <w:rFonts w:ascii="Times New Roman" w:hAnsi="Times New Roman" w:eastAsia="Times New Roman" w:cs="Times New Roman"/>
        </w:rPr>
      </w:pPr>
      <w:r>
        <w:rPr/>
      </w:r>
    </w:p>
    <w:p>
      <w:pPr>
        <w:pStyle w:val="Normal"/>
        <w:jc w:val="both"/>
        <w:rPr/>
      </w:pPr>
      <w:r>
        <w:rPr>
          <w:rFonts w:eastAsia="Times New Roman" w:cs="Times New Roman" w:ascii="Times New Roman" w:hAnsi="Times New Roman"/>
        </w:rPr>
        <w:t>Um requisito pode receber em sua descrição a notação “Inválido”. Isso significa que o mesmo foi invalidado. O objetivo é manter um histórico do documento, já que este não encontra-se versionado.</w:t>
      </w:r>
    </w:p>
    <w:p>
      <w:pPr>
        <w:pStyle w:val="Normal"/>
        <w:jc w:val="both"/>
        <w:rPr/>
      </w:pPr>
      <w:r>
        <w:rPr/>
      </w:r>
    </w:p>
    <w:p>
      <w:pPr>
        <w:pStyle w:val="Normal"/>
        <w:jc w:val="both"/>
        <w:rPr/>
      </w:pPr>
      <w:r>
        <w:rPr/>
      </w:r>
    </w:p>
    <w:p>
      <w:pPr>
        <w:pStyle w:val="Normal"/>
        <w:jc w:val="both"/>
        <w:rPr/>
      </w:pPr>
      <w:r>
        <w:rPr>
          <w:rFonts w:eastAsia="Times New Roman" w:cs="Times New Roman" w:ascii="Times New Roman" w:hAnsi="Times New Roman"/>
          <w:b/>
        </w:rPr>
        <w:t>1.1.1 Nomenclatura dos requisitos</w:t>
      </w:r>
    </w:p>
    <w:p>
      <w:pPr>
        <w:pStyle w:val="Normal"/>
        <w:jc w:val="both"/>
        <w:rPr/>
      </w:pPr>
      <w:r>
        <w:rPr>
          <w:rFonts w:eastAsia="Times New Roman" w:cs="Times New Roman" w:ascii="Times New Roman" w:hAnsi="Times New Roman"/>
        </w:rPr>
        <w:t>Identificação dos requisitos: Os requisitos funcionais e não funcionais serão referenciados no documento sob a nomenclatura 'RF0001' e 'RNF0001', respectivamente. As letras significam Requisito Funcional e Requisito Não-Funcional, e os números representam uma sequência crescente a partir de um.</w:t>
      </w:r>
    </w:p>
    <w:p>
      <w:pPr>
        <w:pStyle w:val="Normal"/>
        <w:jc w:val="both"/>
        <w:rPr/>
      </w:pPr>
      <w:r>
        <w:rPr/>
      </w:r>
    </w:p>
    <w:p>
      <w:pPr>
        <w:pStyle w:val="Normal"/>
        <w:jc w:val="both"/>
        <w:rPr/>
      </w:pPr>
      <w:r>
        <w:rPr>
          <w:rFonts w:eastAsia="Times New Roman" w:cs="Times New Roman" w:ascii="Times New Roman" w:hAnsi="Times New Roman"/>
          <w:b/>
        </w:rPr>
        <w:t>1.1.2 Prioridade dos requisitos</w:t>
      </w:r>
    </w:p>
    <w:p>
      <w:pPr>
        <w:pStyle w:val="Normal"/>
        <w:jc w:val="both"/>
        <w:rPr/>
      </w:pPr>
      <w:r>
        <w:rPr/>
      </w:r>
    </w:p>
    <w:tbl>
      <w:tblPr>
        <w:tblStyle w:val="a1"/>
        <w:tblW w:w="10205" w:type="dxa"/>
        <w:jc w:val="left"/>
        <w:tblInd w:w="-63"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Look w:val="0000" w:noVBand="0" w:noHBand="0" w:lastColumn="0" w:firstColumn="0" w:lastRow="0" w:firstRow="0"/>
      </w:tblPr>
      <w:tblGrid>
        <w:gridCol w:w="2223"/>
        <w:gridCol w:w="7981"/>
      </w:tblGrid>
      <w:tr>
        <w:trPr/>
        <w:tc>
          <w:tcPr>
            <w:tcW w:w="2223" w:type="dxa"/>
            <w:tcBorders>
              <w:top w:val="single" w:sz="4" w:space="0" w:color="000001"/>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7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Descrição</w:t>
            </w:r>
          </w:p>
        </w:tc>
      </w:tr>
      <w:tr>
        <w:trPr/>
        <w:tc>
          <w:tcPr>
            <w:tcW w:w="2223"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798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atender a este requisito.</w:t>
            </w:r>
          </w:p>
        </w:tc>
      </w:tr>
      <w:tr>
        <w:trPr/>
        <w:tc>
          <w:tcPr>
            <w:tcW w:w="2223"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798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deveria implementar este requisito.</w:t>
            </w:r>
          </w:p>
        </w:tc>
      </w:tr>
      <w:tr>
        <w:trPr/>
        <w:tc>
          <w:tcPr>
            <w:tcW w:w="2223"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798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poderia atender a este requisito.</w:t>
            </w:r>
          </w:p>
        </w:tc>
      </w:tr>
    </w:tbl>
    <w:p>
      <w:pPr>
        <w:pStyle w:val="Normal"/>
        <w:jc w:val="both"/>
        <w:rPr/>
      </w:pPr>
      <w:r>
        <w:rPr/>
      </w:r>
    </w:p>
    <w:p>
      <w:pPr>
        <w:pStyle w:val="Normal"/>
        <w:jc w:val="both"/>
        <w:rPr/>
      </w:pPr>
      <w:r>
        <w:rPr>
          <w:rFonts w:eastAsia="Times New Roman" w:cs="Times New Roman" w:ascii="Times New Roman" w:hAnsi="Times New Roman"/>
          <w:b/>
        </w:rPr>
        <w:t>1.1.3 Demais convenções ou padrões do documento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eastAsia="Times New Roman" w:cs="Times New Roman" w:ascii="Times New Roman" w:hAnsi="Times New Roman"/>
          <w:b/>
        </w:rPr>
        <w:t>2. DESCRIÇÃO DO NEGÓCIO</w:t>
      </w:r>
    </w:p>
    <w:p>
      <w:pPr>
        <w:pStyle w:val="Normal"/>
        <w:jc w:val="both"/>
        <w:rPr/>
      </w:pPr>
      <w:r>
        <w:rPr/>
      </w:r>
    </w:p>
    <w:p>
      <w:pPr>
        <w:pStyle w:val="Normal"/>
        <w:jc w:val="both"/>
        <w:rPr/>
      </w:pPr>
      <w:r>
        <w:rPr/>
      </w:r>
    </w:p>
    <w:p>
      <w:pPr>
        <w:pStyle w:val="Normal"/>
        <w:jc w:val="both"/>
        <w:rPr/>
      </w:pPr>
      <w:r>
        <w:rPr/>
      </w:r>
    </w:p>
    <w:tbl>
      <w:tblPr>
        <w:tblStyle w:val="a2"/>
        <w:tblW w:w="10208"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10208"/>
      </w:tblGrid>
      <w:tr>
        <w:trPr/>
        <w:tc>
          <w:tcPr>
            <w:tcW w:w="10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spacing w:before="0" w:after="120"/>
              <w:rPr/>
            </w:pPr>
            <w:r>
              <w:rPr>
                <w:rFonts w:eastAsia="Ubuntu" w:cs="Ubuntu" w:ascii="Ubuntu" w:hAnsi="Ubuntu"/>
              </w:rPr>
              <w:t>Alimentar-se é uma das necessidades básica</w:t>
            </w:r>
            <w:r>
              <w:rPr>
                <w:rFonts w:eastAsia="Ubuntu" w:cs="Ubuntu" w:ascii="Ubuntu" w:hAnsi="Ubuntu"/>
              </w:rPr>
              <w:t>s</w:t>
            </w:r>
            <w:r>
              <w:rPr>
                <w:rFonts w:eastAsia="Ubuntu" w:cs="Ubuntu" w:ascii="Ubuntu" w:hAnsi="Ubuntu"/>
              </w:rPr>
              <w:t xml:space="preserve"> do ser humano, e para pessoas com um tino empreendedor, a comercialização de lanches, pratos prontos e bebidas, mostra-se uma ótima oportunidade de renda. Estabelecimentos como lanchonetes restaurantes encaixam-se neste perfil de negócio. Onde o rápido atendimento dos clientes, ambiente climatizado e agradável, além da qualidade dos produtos oferecidos, é um pré-requisito para o bom desempenho financeiro da empresa e do sucesso perante o público. </w:t>
            </w:r>
          </w:p>
          <w:p>
            <w:pPr>
              <w:pStyle w:val="Normal"/>
              <w:spacing w:before="0" w:after="120"/>
              <w:rPr/>
            </w:pPr>
            <w:r>
              <w:rPr>
                <w:rFonts w:eastAsia="Ubuntu" w:cs="Ubuntu" w:ascii="Ubuntu" w:hAnsi="Ubuntu"/>
              </w:rPr>
              <w:t>Em uma sociedade onde a comodidade e a tecnologia formam uma dupla de sucesso, possibilitar ao cliente, uma forma de realizar pedidos de seus pratos favoritos, sem sair de casa, é um diferencial de peso. O atendimento delivery, adapta-se às necessidades de uma sociedade, que cada vez mais, prioriza a flexibilidade no atendimento, além da boa comida.</w:t>
            </w:r>
            <w:r>
              <w:rPr>
                <w:rFonts w:eastAsia="Ubuntu" w:cs="Ubuntu" w:ascii="Ubuntu" w:hAnsi="Ubuntu"/>
                <w:sz w:val="22"/>
                <w:szCs w:val="22"/>
              </w:rPr>
              <w:t xml:space="preserve">   </w:t>
            </w:r>
          </w:p>
          <w:p>
            <w:pPr>
              <w:pStyle w:val="Normal"/>
              <w:spacing w:before="0" w:after="120"/>
              <w:rPr/>
            </w:pPr>
            <w:r>
              <w:rPr>
                <w:rFonts w:eastAsia="Ubuntu" w:cs="Ubuntu" w:ascii="Ubuntu" w:hAnsi="Ubuntu"/>
                <w:sz w:val="24"/>
                <w:szCs w:val="24"/>
              </w:rPr>
              <w:t>A possibilidade da realização de pedidos, sem a necessidade de sair de casa, realizando o pagamento através de variadas formas de pagamento, com certeza é um grande diferencial. Outro ponto cativante encontra-se na agilidade na entrega, somado a uma grande variedade de pratos, que após seu pedido pode ter seu andamento acompanhado via app mobile ou web.</w:t>
            </w:r>
          </w:p>
        </w:tc>
      </w:tr>
    </w:tbl>
    <w:p>
      <w:pPr>
        <w:pStyle w:val="Normal"/>
        <w:jc w:val="both"/>
        <w:rPr/>
      </w:pPr>
      <w:r>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pPr>
      <w:r>
        <w:rPr>
          <w:rFonts w:eastAsia="Times New Roman" w:cs="Times New Roman" w:ascii="Times New Roman" w:hAnsi="Times New Roman"/>
          <w:b/>
        </w:rPr>
        <w:t>3. OBJETIVOS DO SISTEMA</w:t>
      </w:r>
    </w:p>
    <w:p>
      <w:pPr>
        <w:pStyle w:val="Normal"/>
        <w:jc w:val="both"/>
        <w:rPr/>
      </w:pPr>
      <w:r>
        <w:rPr/>
      </w:r>
    </w:p>
    <w:p>
      <w:pPr>
        <w:pStyle w:val="Normal"/>
        <w:numPr>
          <w:ilvl w:val="0"/>
          <w:numId w:val="1"/>
        </w:numPr>
        <w:jc w:val="both"/>
        <w:rPr>
          <w:rFonts w:ascii="Times New Roman" w:hAnsi="Times New Roman" w:eastAsia="Times New Roman" w:cs="Times New Roman"/>
        </w:rPr>
      </w:pPr>
      <w:r>
        <w:rPr>
          <w:rFonts w:eastAsia="Times New Roman" w:cs="Times New Roman" w:ascii="Times New Roman" w:hAnsi="Times New Roman"/>
        </w:rPr>
        <w:t>Controlar entrada de pedidos on-line.</w:t>
      </w:r>
    </w:p>
    <w:p>
      <w:pPr>
        <w:pStyle w:val="Normal"/>
        <w:numPr>
          <w:ilvl w:val="0"/>
          <w:numId w:val="1"/>
        </w:numPr>
        <w:jc w:val="both"/>
        <w:rPr>
          <w:rFonts w:ascii="Times New Roman" w:hAnsi="Times New Roman" w:eastAsia="Times New Roman" w:cs="Times New Roman"/>
        </w:rPr>
      </w:pPr>
      <w:r>
        <w:rPr>
          <w:rFonts w:eastAsia="Times New Roman" w:cs="Times New Roman" w:ascii="Times New Roman" w:hAnsi="Times New Roman"/>
        </w:rPr>
        <w:t>Disponibilizar variadas formas de pagamento.</w:t>
      </w:r>
    </w:p>
    <w:p>
      <w:pPr>
        <w:pStyle w:val="Normal"/>
        <w:numPr>
          <w:ilvl w:val="0"/>
          <w:numId w:val="1"/>
        </w:numPr>
        <w:jc w:val="both"/>
        <w:rPr>
          <w:rFonts w:ascii="Times New Roman" w:hAnsi="Times New Roman" w:eastAsia="Times New Roman" w:cs="Times New Roman"/>
        </w:rPr>
      </w:pPr>
      <w:r>
        <w:rPr>
          <w:rFonts w:eastAsia="Times New Roman" w:cs="Times New Roman" w:ascii="Times New Roman" w:hAnsi="Times New Roman"/>
        </w:rPr>
        <w:t>Informar ao cliente o status do seu pedido.</w:t>
      </w:r>
    </w:p>
    <w:p>
      <w:pPr>
        <w:pStyle w:val="Normal"/>
        <w:numPr>
          <w:ilvl w:val="0"/>
          <w:numId w:val="1"/>
        </w:numPr>
        <w:jc w:val="both"/>
        <w:rPr>
          <w:rFonts w:ascii="Times New Roman" w:hAnsi="Times New Roman" w:eastAsia="Times New Roman" w:cs="Times New Roman"/>
        </w:rPr>
      </w:pPr>
      <w:r>
        <w:rPr>
          <w:rFonts w:eastAsia="Times New Roman" w:cs="Times New Roman" w:ascii="Times New Roman" w:hAnsi="Times New Roman"/>
        </w:rPr>
        <w:t>Gerenciar cardápio digital.</w:t>
      </w:r>
    </w:p>
    <w:p>
      <w:pPr>
        <w:pStyle w:val="Normal"/>
        <w:numPr>
          <w:ilvl w:val="0"/>
          <w:numId w:val="1"/>
        </w:numPr>
        <w:jc w:val="both"/>
        <w:rPr>
          <w:rFonts w:ascii="Times New Roman" w:hAnsi="Times New Roman" w:eastAsia="Times New Roman" w:cs="Times New Roman"/>
        </w:rPr>
      </w:pPr>
      <w:r>
        <w:rPr>
          <w:rFonts w:eastAsia="Times New Roman" w:cs="Times New Roman" w:ascii="Times New Roman" w:hAnsi="Times New Roman"/>
        </w:rPr>
        <w:t>Gerenciar situação dos pratos.</w:t>
      </w:r>
    </w:p>
    <w:p>
      <w:pPr>
        <w:pStyle w:val="Normal"/>
        <w:jc w:val="both"/>
        <w:rPr>
          <w:rFonts w:ascii="Times New Roman" w:hAnsi="Times New Roman" w:eastAsia="Times New Roman" w:cs="Times New Roman"/>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eastAsia="Times New Roman" w:cs="Times New Roman" w:ascii="Times New Roman" w:hAnsi="Times New Roman"/>
          <w:b/>
        </w:rPr>
        <w:t>4. ATORES</w:t>
      </w:r>
    </w:p>
    <w:p>
      <w:pPr>
        <w:pStyle w:val="Normal"/>
        <w:jc w:val="both"/>
        <w:rPr/>
      </w:pPr>
      <w:r>
        <w:rPr/>
      </w:r>
    </w:p>
    <w:tbl>
      <w:tblPr>
        <w:tblStyle w:val="a3"/>
        <w:tblW w:w="10208" w:type="dxa"/>
        <w:jc w:val="left"/>
        <w:tblInd w:w="-63"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Look w:val="0000" w:noVBand="0" w:noHBand="0" w:lastColumn="0" w:firstColumn="0" w:lastRow="0" w:firstRow="0"/>
      </w:tblPr>
      <w:tblGrid>
        <w:gridCol w:w="5101"/>
        <w:gridCol w:w="5106"/>
      </w:tblGrid>
      <w:tr>
        <w:trPr/>
        <w:tc>
          <w:tcPr>
            <w:tcW w:w="5101" w:type="dxa"/>
            <w:tcBorders>
              <w:top w:val="single" w:sz="4" w:space="0" w:color="000001"/>
              <w:left w:val="single" w:sz="4" w:space="0" w:color="000001"/>
              <w:bottom w:val="single" w:sz="4" w:space="0" w:color="000001"/>
              <w:insideH w:val="single" w:sz="4" w:space="0" w:color="000001"/>
            </w:tcBorders>
            <w:shd w:fill="auto" w:val="clear"/>
            <w:tcMar>
              <w:left w:w="50" w:type="dxa"/>
            </w:tcMar>
          </w:tcPr>
          <w:p>
            <w:pPr>
              <w:pStyle w:val="Normal"/>
              <w:jc w:val="both"/>
              <w:rPr/>
            </w:pPr>
            <w:r>
              <w:rPr>
                <w:rFonts w:eastAsia="Times New Roman" w:cs="Times New Roman" w:ascii="Times New Roman" w:hAnsi="Times New Roman"/>
              </w:rPr>
              <w:t>1. Cliente</w:t>
            </w:r>
          </w:p>
        </w:tc>
        <w:tc>
          <w:tcPr>
            <w:tcW w:w="5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jc w:val="both"/>
              <w:rPr/>
            </w:pPr>
            <w:r>
              <w:rPr>
                <w:rFonts w:eastAsia="Times New Roman" w:cs="Times New Roman" w:ascii="Times New Roman" w:hAnsi="Times New Roman"/>
              </w:rPr>
              <w:t>6.</w:t>
            </w:r>
          </w:p>
        </w:tc>
      </w:tr>
      <w:tr>
        <w:trPr/>
        <w:tc>
          <w:tcPr>
            <w:tcW w:w="5101" w:type="dxa"/>
            <w:tcBorders>
              <w:left w:val="single" w:sz="4" w:space="0" w:color="000001"/>
              <w:bottom w:val="single" w:sz="4" w:space="0" w:color="000001"/>
              <w:insideH w:val="single" w:sz="4" w:space="0" w:color="000001"/>
            </w:tcBorders>
            <w:shd w:fill="auto" w:val="clear"/>
            <w:tcMar>
              <w:left w:w="50" w:type="dxa"/>
            </w:tcMar>
          </w:tcPr>
          <w:p>
            <w:pPr>
              <w:pStyle w:val="Normal"/>
              <w:jc w:val="both"/>
              <w:rPr/>
            </w:pPr>
            <w:r>
              <w:rPr>
                <w:rFonts w:eastAsia="Times New Roman" w:cs="Times New Roman" w:ascii="Times New Roman" w:hAnsi="Times New Roman"/>
              </w:rPr>
              <w:t>2. Funcionário</w:t>
            </w:r>
          </w:p>
        </w:tc>
        <w:tc>
          <w:tcPr>
            <w:tcW w:w="510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jc w:val="both"/>
              <w:rPr/>
            </w:pPr>
            <w:r>
              <w:rPr>
                <w:rFonts w:eastAsia="Times New Roman" w:cs="Times New Roman" w:ascii="Times New Roman" w:hAnsi="Times New Roman"/>
              </w:rPr>
              <w:t>7.</w:t>
            </w:r>
          </w:p>
        </w:tc>
      </w:tr>
      <w:tr>
        <w:trPr/>
        <w:tc>
          <w:tcPr>
            <w:tcW w:w="5101" w:type="dxa"/>
            <w:tcBorders>
              <w:left w:val="single" w:sz="4" w:space="0" w:color="000001"/>
              <w:bottom w:val="single" w:sz="4" w:space="0" w:color="000001"/>
              <w:insideH w:val="single" w:sz="4" w:space="0" w:color="000001"/>
            </w:tcBorders>
            <w:shd w:fill="auto" w:val="clear"/>
            <w:tcMar>
              <w:left w:w="50" w:type="dxa"/>
            </w:tcMar>
          </w:tcPr>
          <w:p>
            <w:pPr>
              <w:pStyle w:val="Normal"/>
              <w:jc w:val="both"/>
              <w:rPr/>
            </w:pPr>
            <w:r>
              <w:rPr>
                <w:rFonts w:eastAsia="Times New Roman" w:cs="Times New Roman" w:ascii="Times New Roman" w:hAnsi="Times New Roman"/>
              </w:rPr>
              <w:t>3. Sistema</w:t>
            </w:r>
          </w:p>
        </w:tc>
        <w:tc>
          <w:tcPr>
            <w:tcW w:w="510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jc w:val="both"/>
              <w:rPr/>
            </w:pPr>
            <w:r>
              <w:rPr>
                <w:rFonts w:eastAsia="Times New Roman" w:cs="Times New Roman" w:ascii="Times New Roman" w:hAnsi="Times New Roman"/>
              </w:rPr>
              <w:t>8.</w:t>
            </w:r>
          </w:p>
        </w:tc>
      </w:tr>
      <w:tr>
        <w:trPr/>
        <w:tc>
          <w:tcPr>
            <w:tcW w:w="5101" w:type="dxa"/>
            <w:tcBorders>
              <w:left w:val="single" w:sz="4" w:space="0" w:color="000001"/>
              <w:bottom w:val="single" w:sz="4" w:space="0" w:color="000001"/>
              <w:insideH w:val="single" w:sz="4" w:space="0" w:color="000001"/>
            </w:tcBorders>
            <w:shd w:fill="auto" w:val="clear"/>
            <w:tcMar>
              <w:left w:w="50" w:type="dxa"/>
            </w:tcMar>
          </w:tcPr>
          <w:p>
            <w:pPr>
              <w:pStyle w:val="Normal"/>
              <w:jc w:val="both"/>
              <w:rPr/>
            </w:pPr>
            <w:r>
              <w:rPr>
                <w:rFonts w:eastAsia="Times New Roman" w:cs="Times New Roman" w:ascii="Times New Roman" w:hAnsi="Times New Roman"/>
              </w:rPr>
              <w:t>4.</w:t>
            </w:r>
          </w:p>
        </w:tc>
        <w:tc>
          <w:tcPr>
            <w:tcW w:w="510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jc w:val="both"/>
              <w:rPr/>
            </w:pPr>
            <w:r>
              <w:rPr>
                <w:rFonts w:eastAsia="Times New Roman" w:cs="Times New Roman" w:ascii="Times New Roman" w:hAnsi="Times New Roman"/>
              </w:rPr>
              <w:t>9.</w:t>
            </w:r>
          </w:p>
        </w:tc>
      </w:tr>
      <w:tr>
        <w:trPr/>
        <w:tc>
          <w:tcPr>
            <w:tcW w:w="5101" w:type="dxa"/>
            <w:tcBorders>
              <w:left w:val="single" w:sz="4" w:space="0" w:color="000001"/>
              <w:bottom w:val="single" w:sz="4" w:space="0" w:color="000001"/>
              <w:insideH w:val="single" w:sz="4" w:space="0" w:color="000001"/>
            </w:tcBorders>
            <w:shd w:fill="auto" w:val="clear"/>
            <w:tcMar>
              <w:left w:w="50" w:type="dxa"/>
            </w:tcMar>
          </w:tcPr>
          <w:p>
            <w:pPr>
              <w:pStyle w:val="Normal"/>
              <w:jc w:val="both"/>
              <w:rPr/>
            </w:pPr>
            <w:r>
              <w:rPr>
                <w:rFonts w:eastAsia="Times New Roman" w:cs="Times New Roman" w:ascii="Times New Roman" w:hAnsi="Times New Roman"/>
              </w:rPr>
              <w:t>5.</w:t>
            </w:r>
          </w:p>
        </w:tc>
        <w:tc>
          <w:tcPr>
            <w:tcW w:w="510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jc w:val="both"/>
              <w:rPr/>
            </w:pPr>
            <w:r>
              <w:rPr>
                <w:rFonts w:eastAsia="Times New Roman" w:cs="Times New Roman" w:ascii="Times New Roman" w:hAnsi="Times New Roman"/>
              </w:rPr>
              <w:t>10.</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pPr>
      <w:r>
        <w:rPr>
          <w:rFonts w:eastAsia="Times New Roman" w:cs="Times New Roman" w:ascii="Times New Roman" w:hAnsi="Times New Roman"/>
          <w:b/>
        </w:rPr>
        <w:t>5. REQUISITOS FUNCIONAIS</w:t>
      </w:r>
    </w:p>
    <w:p>
      <w:pPr>
        <w:pStyle w:val="Normal"/>
        <w:jc w:val="both"/>
        <w:rPr/>
      </w:pPr>
      <w:r>
        <w:rPr/>
      </w:r>
    </w:p>
    <w:tbl>
      <w:tblPr>
        <w:tblStyle w:val="a4"/>
        <w:tblW w:w="10210" w:type="dxa"/>
        <w:jc w:val="center"/>
        <w:tblInd w:w="0" w:type="dxa"/>
        <w:tblBorders>
          <w:top w:val="single" w:sz="4" w:space="0" w:color="000001"/>
          <w:left w:val="single" w:sz="4" w:space="0" w:color="000001"/>
          <w:bottom w:val="single" w:sz="6" w:space="0" w:color="000001"/>
          <w:right w:val="single" w:sz="6" w:space="0" w:color="000001"/>
          <w:insideH w:val="single" w:sz="6" w:space="0" w:color="000001"/>
          <w:insideV w:val="single" w:sz="6" w:space="0" w:color="000001"/>
        </w:tblBorders>
        <w:tblCellMar>
          <w:top w:w="55" w:type="dxa"/>
          <w:left w:w="50" w:type="dxa"/>
          <w:bottom w:w="55" w:type="dxa"/>
          <w:right w:w="55" w:type="dxa"/>
        </w:tblCellMar>
        <w:tblLook w:val="0000" w:noVBand="0" w:noHBand="0" w:lastColumn="0" w:firstColumn="0" w:lastRow="0" w:firstRow="0"/>
      </w:tblPr>
      <w:tblGrid>
        <w:gridCol w:w="910"/>
        <w:gridCol w:w="8369"/>
        <w:gridCol w:w="931"/>
      </w:tblGrid>
      <w:tr>
        <w:trPr/>
        <w:tc>
          <w:tcPr>
            <w:tcW w:w="910"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center"/>
              <w:rPr/>
            </w:pPr>
            <w:r>
              <w:rPr/>
              <w:t>N</w:t>
            </w:r>
            <w:r>
              <w:rPr>
                <w:rFonts w:eastAsia="Verdana" w:cs="Verdana" w:ascii="Verdana" w:hAnsi="Verdana"/>
              </w:rPr>
              <w:t>°</w:t>
            </w:r>
          </w:p>
        </w:tc>
        <w:tc>
          <w:tcPr>
            <w:tcW w:w="8369"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center"/>
              <w:rPr/>
            </w:pPr>
            <w:r>
              <w:rPr/>
              <w:t>Descrição do requisito</w:t>
            </w:r>
          </w:p>
        </w:tc>
        <w:tc>
          <w:tcPr>
            <w:tcW w:w="931"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center"/>
              <w:rPr/>
            </w:pPr>
            <w:r>
              <w:rPr/>
              <w:t>Prioridade</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RF0001</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ind w:left="1440" w:hanging="1440"/>
              <w:jc w:val="both"/>
              <w:rPr/>
            </w:pPr>
            <w:r>
              <w:rPr>
                <w:rFonts w:eastAsia="Times New Roman" w:cs="Times New Roman" w:ascii="Times New Roman" w:hAnsi="Times New Roman"/>
              </w:rPr>
              <w:t>Manter cadastro de clientes.</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RF0002</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Manter cadastro de funcionários.</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RF0003</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Manter cadastro de cardápios.</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RF0004</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Manter cadastro de pratos.</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RF0005</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Manter cadastro de ingredientes.</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RF0006</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Manter cadastro de condimentos.</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RF0007</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Manter cadastro de temperos.</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RF0008</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Receber pagamentos on-line</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RF0009</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Possibilitar o cancelamento de pedidos.</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Baixa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RF0010</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Informar ao usuário a situação do pedido</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Média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RF0011</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Manter cadastro de interfaces/telas/processos do sistema.</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Média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RF0012</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 xml:space="preserve">Oferecer pratos conforme estoque de ingredientes condimentos e temperos. </w:t>
            </w:r>
          </w:p>
          <w:p>
            <w:pPr>
              <w:pStyle w:val="Normal"/>
              <w:jc w:val="both"/>
              <w:rPr/>
            </w:pPr>
            <w:r>
              <w:rPr>
                <w:rFonts w:eastAsia="Times New Roman" w:cs="Times New Roman" w:ascii="Times New Roman" w:hAnsi="Times New Roman"/>
              </w:rPr>
              <w:t xml:space="preserve">Inválido: </w:t>
            </w:r>
            <w:r>
              <w:rPr>
                <w:rFonts w:eastAsia="Times New Roman" w:cs="Times New Roman" w:ascii="Times New Roman" w:hAnsi="Times New Roman"/>
              </w:rPr>
              <w:t>Necessidade questionada.</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Média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RF0013</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Criar e oferecer promoções.</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Média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RF0014</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Receber avaliação do cliente.</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Média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RF0015</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Manter cadastro de bebidas.</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RF0016</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O sistema deve possuir sistema de gerenciamento de permissões por grupo de usuário.</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RF0017</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rPr/>
            </w:pPr>
            <w:r>
              <w:rPr>
                <w:rFonts w:eastAsia="Times New Roman" w:cs="Times New Roman" w:ascii="Times New Roman" w:hAnsi="Times New Roman"/>
              </w:rPr>
              <w:t>O sistema deve disponibilizar interface para controlar entrada e saída de pratos e cardápios do sistema.</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RF0018</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O sistema deve permitir o cadastro de tempo de cancelamento dos pedidos.</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Média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RF0019</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O sistema deve permitir o cadastro de grupo de usuários.</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RF0020</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O sistema deve permitir atribuir permissões para grupos de usuário.</w:t>
            </w:r>
          </w:p>
          <w:p>
            <w:pPr>
              <w:pStyle w:val="Normal"/>
              <w:jc w:val="both"/>
              <w:rPr/>
            </w:pPr>
            <w:r>
              <w:rPr>
                <w:rFonts w:eastAsia="Times New Roman" w:cs="Times New Roman" w:ascii="Times New Roman" w:hAnsi="Times New Roman"/>
              </w:rPr>
              <w:t>Inválido: É um requisito RNF</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RF0021</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O sistema deve permitir atribuir um grupo a um usuário para o controle de permissões.</w:t>
            </w:r>
          </w:p>
          <w:p>
            <w:pPr>
              <w:pStyle w:val="Normal"/>
              <w:jc w:val="both"/>
              <w:rPr/>
            </w:pPr>
            <w:r>
              <w:rPr>
                <w:rFonts w:eastAsia="Times New Roman" w:cs="Times New Roman" w:ascii="Times New Roman" w:hAnsi="Times New Roman"/>
              </w:rPr>
              <w:t>Inválido: É um requisito RNF</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RF0022</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O sistema deve permitir que um funcionário altere o status de um pedido.</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RF0023</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O sistema deve interagir com dispositivos móveis.</w:t>
            </w:r>
          </w:p>
          <w:p>
            <w:pPr>
              <w:pStyle w:val="Normal"/>
              <w:jc w:val="both"/>
              <w:rPr/>
            </w:pPr>
            <w:r>
              <w:rPr>
                <w:rFonts w:eastAsia="Times New Roman" w:cs="Times New Roman" w:ascii="Times New Roman" w:hAnsi="Times New Roman"/>
              </w:rPr>
              <w:t>Inválido: É um requisito RNF</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RF0024</w:t>
            </w:r>
          </w:p>
        </w:tc>
        <w:tc>
          <w:tcPr>
            <w:tcW w:w="83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jc w:val="both"/>
              <w:rPr>
                <w:rFonts w:ascii="Times New Roman" w:hAnsi="Times New Roman" w:eastAsia="Times New Roman" w:cs="Times New Roman"/>
              </w:rPr>
            </w:pPr>
            <w:r>
              <w:rPr>
                <w:rFonts w:eastAsia="Times New Roman" w:cs="Times New Roman" w:ascii="Times New Roman" w:hAnsi="Times New Roman"/>
              </w:rPr>
              <w:t>O sistema deve disponibilizar uma interface para interação com os pedidos, por parte do funcionário.</w:t>
            </w:r>
          </w:p>
        </w:tc>
        <w:tc>
          <w:tcPr>
            <w:tcW w:w="9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r>
        <w:trPr/>
        <w:tc>
          <w:tcPr>
            <w:tcW w:w="910"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fill="auto" w:val="clear"/>
            <w:tcMar>
              <w:left w:w="50" w:type="dxa"/>
            </w:tcMar>
          </w:tcPr>
          <w:p>
            <w:pPr>
              <w:pStyle w:val="Normal"/>
              <w:jc w:val="both"/>
              <w:rPr/>
            </w:pPr>
            <w:r>
              <w:rPr>
                <w:rFonts w:eastAsia="Times New Roman" w:cs="Times New Roman" w:ascii="Times New Roman" w:hAnsi="Times New Roman"/>
              </w:rPr>
              <w:t>RF0025</w:t>
            </w:r>
          </w:p>
        </w:tc>
        <w:tc>
          <w:tcPr>
            <w:tcW w:w="8369"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47" w:type="dxa"/>
            </w:tcMar>
          </w:tcPr>
          <w:p>
            <w:pPr>
              <w:pStyle w:val="Normal"/>
              <w:jc w:val="both"/>
              <w:rPr/>
            </w:pPr>
            <w:r>
              <w:rPr>
                <w:rFonts w:eastAsia="Times New Roman" w:cs="Times New Roman" w:ascii="Times New Roman" w:hAnsi="Times New Roman"/>
              </w:rPr>
              <w:t>O sistema deve possibilitar a realização de pedidos, por parte do cliente.</w:t>
            </w:r>
          </w:p>
        </w:tc>
        <w:tc>
          <w:tcPr>
            <w:tcW w:w="93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7" w:type="dxa"/>
            </w:tcMar>
          </w:tcPr>
          <w:p>
            <w:pPr>
              <w:pStyle w:val="Normal"/>
              <w:jc w:val="both"/>
              <w:rPr/>
            </w:pPr>
            <w:r>
              <w:rPr>
                <w:rFonts w:eastAsia="Times New Roman" w:cs="Times New Roman" w:ascii="Times New Roman" w:hAnsi="Times New Roman"/>
              </w:rPr>
              <w:t>Alta</w:t>
            </w:r>
          </w:p>
        </w:tc>
      </w:tr>
    </w:tbl>
    <w:p>
      <w:pPr>
        <w:pStyle w:val="Normal"/>
        <w:rPr/>
      </w:pPr>
      <w:r>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pPr>
      <w:r>
        <w:rPr>
          <w:rFonts w:eastAsia="Times New Roman" w:cs="Times New Roman" w:ascii="Times New Roman" w:hAnsi="Times New Roman"/>
          <w:b/>
        </w:rPr>
        <w:t>5.1 Especificação</w:t>
      </w:r>
    </w:p>
    <w:p>
      <w:pPr>
        <w:pStyle w:val="Normal"/>
        <w:rPr/>
      </w:pPr>
      <w:r>
        <w:rPr/>
      </w:r>
    </w:p>
    <w:tbl>
      <w:tblPr>
        <w:tblStyle w:val="a5"/>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RF0001 – Manter cadastro de clientes.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 xml:space="preserve">O sistema deve permitir inserir, apagar, editar e listar clientes no sistema, sendo que, a ação de listar clientes esteja restrita a funcionários cadastrados e com as devidas permissões no sistema. </w:t>
            </w:r>
          </w:p>
          <w:p>
            <w:pPr>
              <w:pStyle w:val="Normal"/>
              <w:rPr/>
            </w:pPr>
            <w:r>
              <w:rPr>
                <w:rFonts w:eastAsia="Times New Roman" w:cs="Times New Roman" w:ascii="Times New Roman" w:hAnsi="Times New Roman"/>
              </w:rPr>
              <w:t>Informações como nome, idade, data de nascimento, CPF, RG, nome da mãe, sexo, telefone, celular, e-mail, endereço, cidade, bairro e senha de acesso estão previstas para este cadastro.</w:t>
            </w:r>
          </w:p>
          <w:p>
            <w:pPr>
              <w:pStyle w:val="Normal"/>
              <w:rPr/>
            </w:pPr>
            <w:r>
              <w:rPr/>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2.0</w:t>
            </w:r>
          </w:p>
        </w:tc>
      </w:tr>
    </w:tbl>
    <w:p>
      <w:pPr>
        <w:pStyle w:val="Normal"/>
        <w:jc w:val="both"/>
        <w:rPr/>
      </w:pPr>
      <w:r>
        <w:rPr/>
      </w:r>
    </w:p>
    <w:p>
      <w:pPr>
        <w:pStyle w:val="Normal"/>
        <w:jc w:val="both"/>
        <w:rPr/>
      </w:pPr>
      <w:r>
        <w:rPr/>
      </w:r>
    </w:p>
    <w:p>
      <w:pPr>
        <w:pStyle w:val="Normal"/>
        <w:jc w:val="both"/>
        <w:rPr/>
      </w:pPr>
      <w:r>
        <w:rPr/>
      </w:r>
    </w:p>
    <w:tbl>
      <w:tblPr>
        <w:tblStyle w:val="a6"/>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RF0002 – Manter cadastro de funcionários.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permitir inserir, apagar, editar e listar funcionários no sistema, esta ação esta restrita a funcionários cadastrados com as devidas permissões no sistema, ou seja, clientes não poderão manipular dados de funcionários. Informações como nome, idade, data de nascimento, CPF, RG, nome da mãe, sexo, telefone, celular, e-mail, endereço, cidade, bairro, salário, data de admissão, data de desligamento e senha de acesso, estão previstas para este cadastro.</w:t>
            </w:r>
          </w:p>
          <w:p>
            <w:pPr>
              <w:pStyle w:val="Normal"/>
              <w:rPr/>
            </w:pPr>
            <w:r>
              <w:rPr/>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Style w:val="a7"/>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RF0003 – Manter cadastro de cardápios.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permitir inserir, apagar, editar e listar cardápios no sistema, esta ação esta restrita a funcionários cadastrados com as devidas permissões no sistema.  Informações como descrição do cardápio e uma lista de pratos estão previstas para este cadastro.</w:t>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tbl>
      <w:tblPr>
        <w:tblStyle w:val="a8"/>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RF0004 – Manter cadastro de pratos.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permitir inserir, apagar, editar e listar pratos no sistema, esta ação está restrita a funcionários cadastrados com as devidas permissões no sistema.  Informações como descrição do prato, preço, status, tipo, tamanho, lista de temperos, lista de bebidas, lista de ingredientes e lista de condimentos, estão previstas para este cadastro.</w:t>
            </w:r>
          </w:p>
          <w:p>
            <w:pPr>
              <w:pStyle w:val="Normal"/>
              <w:rPr/>
            </w:pPr>
            <w:r>
              <w:rPr/>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tbl>
      <w:tblPr>
        <w:tblStyle w:val="a9"/>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RF0005 – Manter cadastro de ingredientes.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permitir inserir, apagar, editar e listar ingredientes no sistema, esta ação está restrita a funcionários cadastrados com as devidas permissões no sistema.  Apenas a descrição do ingrediente esta prevista para este cadastro.</w:t>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Style w:val="aa"/>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RF0006 – Manter cadastro de condimentos.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permitir inserir, apagar, editar e listar condimentos no sistema, esta ação esta restrita a funcionários cadastrados com as devidas permissões no sistema.  Apenas a descrição do condimento esta prevista para este cadastro.</w:t>
            </w:r>
          </w:p>
          <w:p>
            <w:pPr>
              <w:pStyle w:val="Normal"/>
              <w:rPr/>
            </w:pPr>
            <w:r>
              <w:rPr/>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tbl>
      <w:tblPr>
        <w:tblStyle w:val="ab"/>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RF0007 – Manter cadastro de temperos.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permitir inserir, apagar, editar e listar temperos no sistema, esta ação esta restrita a funcionários cadastrados com as devidas permissões no sistema.  Apenas a descrição do tempero esta prevista para este cadastro.</w:t>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tbl>
      <w:tblPr>
        <w:tblStyle w:val="ac"/>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RF0008 – Receber pagamento on-line</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estar preparado para receber pagamentos on-line. Em tais pagamentos, devem ser aceitos os cartões de crédito Visa, MasterCard, Diners e American Express. Além de pagamentos vi PayPal.</w:t>
            </w:r>
          </w:p>
          <w:p>
            <w:pPr>
              <w:pStyle w:val="Normal"/>
              <w:rPr/>
            </w:pPr>
            <w:r>
              <w:rPr>
                <w:rFonts w:eastAsia="Times New Roman" w:cs="Times New Roman" w:ascii="Times New Roman" w:hAnsi="Times New Roman"/>
              </w:rPr>
              <w:t xml:space="preserve">O </w:t>
            </w:r>
            <w:r>
              <w:rPr>
                <w:rFonts w:eastAsia="Times New Roman" w:cs="Times New Roman" w:ascii="Times New Roman" w:hAnsi="Times New Roman"/>
                <w:shd w:fill="FFFFFF" w:val="clear"/>
              </w:rPr>
              <w:t>gateway de pagamento utilizado será o TrySoft. O sistema deve permitir a configuração do parcelamento via cartão de crédito, atribuindo o número máximo e mínimo de parcelas.</w:t>
            </w:r>
          </w:p>
          <w:p>
            <w:pPr>
              <w:pStyle w:val="Normal"/>
              <w:rPr/>
            </w:pPr>
            <w:r>
              <w:rPr>
                <w:rFonts w:eastAsia="Times New Roman" w:cs="Times New Roman" w:ascii="Times New Roman" w:hAnsi="Times New Roman"/>
                <w:shd w:fill="FFFFFF" w:val="clear"/>
              </w:rPr>
              <w:t>O sistema também deve implementar de forma transparente a “retentativa” de pagamentos.</w:t>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Style w:val="ad"/>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RF0009 – Possibilitar o cancelamento de pedidos.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possibilitar ao usuário o cancelamento de determinado pedido.</w:t>
            </w:r>
          </w:p>
          <w:p>
            <w:pPr>
              <w:pStyle w:val="Normal"/>
              <w:rPr/>
            </w:pPr>
            <w:r>
              <w:rPr>
                <w:rFonts w:eastAsia="Times New Roman" w:cs="Times New Roman" w:ascii="Times New Roman" w:hAnsi="Times New Roman"/>
              </w:rPr>
              <w:t>Deve existir um botão Cancelar, na tela de pedidos do usuário. Tal botão deve aparecer apenas para pedidos com status Em andamento, e que o tempo de solicitação não tenha ultrapassado um tempo configurado no sistema. Quando um cancelamento é efetivado, um funcionário com devidas permissões deve ser notificado. A notificação será feita através da tela de confirmação de pedidos.</w:t>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tbl>
      <w:tblPr>
        <w:tblStyle w:val="ae"/>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 xml:space="preserve">RF0010 – Informar ao </w:t>
            </w:r>
            <w:r>
              <w:rPr>
                <w:rFonts w:eastAsia="Times New Roman" w:cs="Times New Roman" w:ascii="Times New Roman" w:hAnsi="Times New Roman"/>
              </w:rPr>
              <w:t>cliente</w:t>
            </w:r>
            <w:r>
              <w:rPr>
                <w:rFonts w:eastAsia="Times New Roman" w:cs="Times New Roman" w:ascii="Times New Roman" w:hAnsi="Times New Roman"/>
              </w:rPr>
              <w:t xml:space="preserve"> a situação do pedido</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status do pedido será alterado quando:</w:t>
            </w:r>
          </w:p>
          <w:p>
            <w:pPr>
              <w:pStyle w:val="Normal"/>
              <w:rPr/>
            </w:pPr>
            <w:r>
              <w:rPr>
                <w:rFonts w:eastAsia="Times New Roman" w:cs="Times New Roman" w:ascii="Times New Roman" w:hAnsi="Times New Roman"/>
              </w:rPr>
              <w:t xml:space="preserve">Um pedido é efetuado, um pedido é efetivado por um funcionário, um pedido é dado como pronto pelo funcionário e quando um pedido é dado como entregue, também através de um funcionário. Estas mudanças de status serão mostradas para o </w:t>
            </w:r>
            <w:r>
              <w:rPr>
                <w:rFonts w:eastAsia="Times New Roman" w:cs="Times New Roman" w:ascii="Times New Roman" w:hAnsi="Times New Roman"/>
              </w:rPr>
              <w:t>cliente</w:t>
            </w:r>
            <w:r>
              <w:rPr>
                <w:rFonts w:eastAsia="Times New Roman" w:cs="Times New Roman" w:ascii="Times New Roman" w:hAnsi="Times New Roman"/>
              </w:rPr>
              <w:t xml:space="preserve"> através da interface de pedidos e também do aplicativo para celular. </w:t>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tbl>
      <w:tblPr>
        <w:tblStyle w:val="af"/>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RF0011 – Manter cadastro de interfaces/telas/processos do sistema.</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permitir inserir, apagar, editar e listar interfaces/telas/processos no sistema, esta ação esta restrita a funcionários cadastrados com as devidas permissões no sistema.  Apenas a descrição esta prevista para este cadastro.</w:t>
            </w:r>
          </w:p>
          <w:p>
            <w:pPr>
              <w:pStyle w:val="Normal"/>
              <w:rPr/>
            </w:pPr>
            <w:r>
              <w:rPr/>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Style w:val="af0"/>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RF0012 – Oferecer pratos conforme estoque de ingredientes condimentos e temperos. - Inválido</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
          </w:p>
          <w:p>
            <w:pPr>
              <w:pStyle w:val="Normal"/>
              <w:rPr/>
            </w:pPr>
            <w:r>
              <w:rPr/>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tbl>
      <w:tblPr>
        <w:tblStyle w:val="af1"/>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RF0013 – Criar e oferecer promoções.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possibilitar criar promoções para pratos informados.</w:t>
            </w:r>
          </w:p>
          <w:p>
            <w:pPr>
              <w:pStyle w:val="Normal"/>
              <w:rPr/>
            </w:pPr>
            <w:r>
              <w:rPr>
                <w:rFonts w:eastAsia="Times New Roman" w:cs="Times New Roman" w:ascii="Times New Roman" w:hAnsi="Times New Roman"/>
              </w:rPr>
              <w:t>A promoção deve receber um prato seu novo preço e opcionalmente um acompanhamento assim como uma data de fim.</w:t>
            </w:r>
          </w:p>
          <w:p>
            <w:pPr>
              <w:pStyle w:val="Normal"/>
              <w:rPr/>
            </w:pPr>
            <w:r>
              <w:rPr>
                <w:rFonts w:eastAsia="Times New Roman" w:cs="Times New Roman" w:ascii="Times New Roman" w:hAnsi="Times New Roman"/>
              </w:rPr>
              <w:t>As promoções devem receber destaque na tela inicial do site. De ser exibida também sua validade.</w:t>
            </w:r>
          </w:p>
          <w:p>
            <w:pPr>
              <w:pStyle w:val="Normal"/>
              <w:rPr/>
            </w:pPr>
            <w:r>
              <w:rPr>
                <w:rFonts w:eastAsia="Times New Roman" w:cs="Times New Roman" w:ascii="Times New Roman" w:hAnsi="Times New Roman"/>
              </w:rPr>
              <w:t>O sistema deve retirar a promoção do ar, caso a data atual seja maior ou igual à data cadastrada.</w:t>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tbl>
      <w:tblPr>
        <w:tblStyle w:val="af2"/>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RF0014 – Receber avaliação do cliente.</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disponibilizar para o cliente a possibilidade de avaliar cada pedido finalizado.</w:t>
            </w:r>
          </w:p>
          <w:p>
            <w:pPr>
              <w:pStyle w:val="Normal"/>
              <w:rPr/>
            </w:pPr>
            <w:r>
              <w:rPr>
                <w:rFonts w:eastAsia="Times New Roman" w:cs="Times New Roman" w:ascii="Times New Roman" w:hAnsi="Times New Roman"/>
              </w:rPr>
              <w:t xml:space="preserve">Tal avaliação será feita através de carinhas felizes, tristes e sérias. Além de um formulário para observações que o usuário queira exteriorizar. </w:t>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Style w:val="af3"/>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RF0015 – Manter cadastro de bebidas.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permitir inserir, apagar, editar e listar bebidas no sistema, esta ação esta restrita a funcionários cadastrados com as devidas permissões no sistema.  Apenas a descrição da bebida esta prevista para este cadastro</w:t>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tbl>
      <w:tblPr>
        <w:tblStyle w:val="af4"/>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RF0016 – O sistema deve possuir sistema de gerenciamento de permissões por grupo de usuário.</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 xml:space="preserve">O sistema deve disponibilizar para funcionários com devidas permissões, uma interface para que sejam cadastradas permissões de inserir, atualizar, apagar, listar, executar e administrar determinadas telas/interfaces/processos do sistema.  </w:t>
            </w:r>
          </w:p>
          <w:p>
            <w:pPr>
              <w:pStyle w:val="Normal"/>
              <w:rPr/>
            </w:pPr>
            <w:r>
              <w:rPr>
                <w:rFonts w:eastAsia="Times New Roman" w:cs="Times New Roman" w:ascii="Times New Roman" w:hAnsi="Times New Roman"/>
              </w:rPr>
              <w:t>Estas configurações devem estar vinculadas a um grupo de usuários.</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tbl>
      <w:tblPr>
        <w:tblStyle w:val="af5"/>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RF0017 – O sistema deve disponibilizar interface para controlar entrada e saída de pratos e cardápios do sistema.</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disponibilizar para funcionários com devidas permissões, uma interface para controlar entrada e saída de pratos e cardápios do sistema. Nesta tela deve ser possível escolher quais pratos e ou cardápios serão mostrados para o usuário no site.</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tbl>
      <w:tblPr>
        <w:tblStyle w:val="af6"/>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RF0018 – O sistema deve permitir o cadastro de tempo de cancelamento dos pedidos.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permitir inserir, editar e listar o tempo de cancelamento, esta ação esta restrita a funcionários cadastrados com as devidas permissões no sistema.  Apenas o tempo de cancelamento esta previsto para este cadastro</w:t>
            </w:r>
          </w:p>
          <w:p>
            <w:pPr>
              <w:pStyle w:val="Normal"/>
              <w:jc w:val="both"/>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p>
      <w:pPr>
        <w:pStyle w:val="Normal"/>
        <w:jc w:val="both"/>
        <w:rPr/>
      </w:pPr>
      <w:r>
        <w:rPr/>
      </w:r>
    </w:p>
    <w:tbl>
      <w:tblPr>
        <w:tblStyle w:val="af7"/>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RF0019 – O sistema deve permitir o cadastro de grupo de usuários.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permitir inserir, editar e listar grupos de usuário, esta ação esta restrita a funcionários cadastrados com as devidas permissões no sistema.  Apenas a descrição do grupo de usuário esta previsto para este cadastro.</w:t>
            </w:r>
          </w:p>
          <w:p>
            <w:pPr>
              <w:pStyle w:val="Normal"/>
              <w:jc w:val="both"/>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tbl>
      <w:tblPr>
        <w:tblStyle w:val="af8"/>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RF0020 – O sistema deve permitir atribuir permissões para grupos de usuário.</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permitir a atribuição de permissões a grupos de usuário, esta ação esta restrita a funcionários cadastrados com as devidas permissões no sistema. Para utilizar esta funcionalidade, o funcionário deve selecionar um grupo, para depois, escolher quais permissões estarão atribuídas a determinadas telas/interfaces/processos.</w:t>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tbl>
      <w:tblPr>
        <w:tblStyle w:val="af9"/>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RF0021 – O sistema deve permitir atribuir um grupo a um usuário para o controle de permissões.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permitir a atribuição de usuários a um ou mais grupos, esta ação esta restrita a funcionários cadastrados com as devidas permissões no sistema. Para utilizar esta funcionalidade, o funcionário deve selecionar um usuário, para depois, escolher com quais grupos este estará vinculado.</w:t>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Style w:val="afa"/>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RF0022 – O sistema deve permitir que um funcionário altere o status de um pedido.</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permitir através da interface de interação do funcionário, alterar o status de determinado pedido. Tal alteração deve seguir as seguintes regras.</w:t>
            </w:r>
          </w:p>
          <w:p>
            <w:pPr>
              <w:pStyle w:val="Normal"/>
              <w:rPr/>
            </w:pPr>
            <w:r>
              <w:rPr>
                <w:rFonts w:eastAsia="Times New Roman" w:cs="Times New Roman" w:ascii="Times New Roman" w:hAnsi="Times New Roman"/>
              </w:rPr>
              <w:t>Caso o status esteja Em Andamento, ele só poderá passar para o status Na Cozinha ou Fechado.</w:t>
            </w:r>
          </w:p>
          <w:p>
            <w:pPr>
              <w:pStyle w:val="Normal"/>
              <w:rPr/>
            </w:pPr>
            <w:r>
              <w:rPr>
                <w:rFonts w:eastAsia="Times New Roman" w:cs="Times New Roman" w:ascii="Times New Roman" w:hAnsi="Times New Roman"/>
              </w:rPr>
              <w:t>Caso o status esteja Na Cozinha, ele só poderá passar para o status A Caminho ou Fechado.</w:t>
            </w:r>
          </w:p>
          <w:p>
            <w:pPr>
              <w:pStyle w:val="Normal"/>
              <w:rPr/>
            </w:pPr>
            <w:r>
              <w:rPr>
                <w:rFonts w:eastAsia="Times New Roman" w:cs="Times New Roman" w:ascii="Times New Roman" w:hAnsi="Times New Roman"/>
              </w:rPr>
              <w:t>Caso o status esteja A Caminho, ele só poderá passar para o status Fechado.</w:t>
            </w:r>
          </w:p>
          <w:p>
            <w:pPr>
              <w:pStyle w:val="Normal"/>
              <w:rPr/>
            </w:pPr>
            <w:r>
              <w:rPr>
                <w:rFonts w:eastAsia="Times New Roman" w:cs="Times New Roman" w:ascii="Times New Roman" w:hAnsi="Times New Roman"/>
              </w:rPr>
              <w:t>O status Cancelado será atribuído apenas pelo cliente.</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tbl>
      <w:tblPr>
        <w:tblStyle w:val="afb"/>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RF0023 – O sistema deve interagir com dispositivos móveis.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interagir com dispositivos móveis. A cada troca de status, o sistema deve interagir com um app. Avisando o usuário vinculado ao pedido, sobre a troca ocorrida.</w:t>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Em aprovação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tbl>
      <w:tblPr>
        <w:tblStyle w:val="afc"/>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RF0024 – O sistema deve disponibilizar uma interface para interação com os pedidos, por parte do funcionário.</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disponibilizar para funcionários com as devidas permissões, uma interface de interação e extração de relatórios sobre pedidos e clientes.</w:t>
            </w:r>
          </w:p>
          <w:p>
            <w:pPr>
              <w:pStyle w:val="Normal"/>
              <w:rPr/>
            </w:pPr>
            <w:r>
              <w:rPr>
                <w:rFonts w:eastAsia="Times New Roman" w:cs="Times New Roman" w:ascii="Times New Roman" w:hAnsi="Times New Roman"/>
              </w:rPr>
              <w:t>Esta interface inicialmente deve possibilitar:</w:t>
            </w:r>
          </w:p>
          <w:p>
            <w:pPr>
              <w:pStyle w:val="Normal"/>
              <w:rPr/>
            </w:pPr>
            <w:r>
              <w:rPr>
                <w:rFonts w:eastAsia="Times New Roman" w:cs="Times New Roman" w:ascii="Times New Roman" w:hAnsi="Times New Roman"/>
              </w:rPr>
              <w:t>1 - Alteração de status de pedidos.</w:t>
            </w:r>
          </w:p>
          <w:p>
            <w:pPr>
              <w:pStyle w:val="Normal"/>
              <w:rPr/>
            </w:pPr>
            <w:r>
              <w:rPr>
                <w:rFonts w:eastAsia="Times New Roman" w:cs="Times New Roman" w:ascii="Times New Roman" w:hAnsi="Times New Roman"/>
              </w:rPr>
              <w:t>2 - Relatórios sobre pratos mais vendidos.</w:t>
            </w:r>
          </w:p>
          <w:p>
            <w:pPr>
              <w:pStyle w:val="Normal"/>
              <w:rPr/>
            </w:pPr>
            <w:r>
              <w:rPr>
                <w:rFonts w:eastAsia="Times New Roman" w:cs="Times New Roman" w:ascii="Times New Roman" w:hAnsi="Times New Roman"/>
              </w:rPr>
              <w:t>3 - Informações sobre cancelamento de pedidos.</w:t>
            </w:r>
          </w:p>
          <w:p>
            <w:pPr>
              <w:pStyle w:val="Normal"/>
              <w:rPr/>
            </w:pPr>
            <w:r>
              <w:rPr>
                <w:rFonts w:eastAsia="Times New Roman" w:cs="Times New Roman" w:ascii="Times New Roman" w:hAnsi="Times New Roman"/>
              </w:rPr>
              <w:t xml:space="preserve">   </w:t>
            </w:r>
            <w:r>
              <w:rPr>
                <w:rFonts w:eastAsia="Times New Roman" w:cs="Times New Roman" w:ascii="Times New Roman" w:hAnsi="Times New Roman"/>
              </w:rPr>
              <w:t>3.1 - Quem cancelou.</w:t>
            </w:r>
          </w:p>
          <w:p>
            <w:pPr>
              <w:pStyle w:val="Normal"/>
              <w:rPr/>
            </w:pPr>
            <w:r>
              <w:rPr>
                <w:rFonts w:eastAsia="Times New Roman" w:cs="Times New Roman" w:ascii="Times New Roman" w:hAnsi="Times New Roman"/>
              </w:rPr>
              <w:t xml:space="preserve">   </w:t>
            </w:r>
            <w:r>
              <w:rPr>
                <w:rFonts w:eastAsia="Times New Roman" w:cs="Times New Roman" w:ascii="Times New Roman" w:hAnsi="Times New Roman"/>
              </w:rPr>
              <w:t>3.2 - Motivo do cancelamento.</w:t>
            </w:r>
          </w:p>
          <w:p>
            <w:pPr>
              <w:pStyle w:val="Normal"/>
              <w:rPr/>
            </w:pPr>
            <w:r>
              <w:rPr>
                <w:rFonts w:eastAsia="Times New Roman" w:cs="Times New Roman" w:ascii="Times New Roman" w:hAnsi="Times New Roman"/>
              </w:rPr>
              <w:t xml:space="preserve">   </w:t>
            </w:r>
            <w:r>
              <w:rPr>
                <w:rFonts w:eastAsia="Times New Roman" w:cs="Times New Roman" w:ascii="Times New Roman" w:hAnsi="Times New Roman"/>
              </w:rPr>
              <w:t>3.3 - Prato cancelado.</w:t>
            </w:r>
          </w:p>
          <w:p>
            <w:pPr>
              <w:pStyle w:val="Normal"/>
              <w:rPr/>
            </w:pPr>
            <w:r>
              <w:rPr>
                <w:rFonts w:eastAsia="Times New Roman" w:cs="Times New Roman" w:ascii="Times New Roman" w:hAnsi="Times New Roman"/>
              </w:rPr>
              <w:t>4 - Mediação de mensagens e avaliações de clientes.</w:t>
            </w:r>
          </w:p>
          <w:p>
            <w:pPr>
              <w:pStyle w:val="Normal"/>
              <w:rPr/>
            </w:pPr>
            <w:r>
              <w:rPr>
                <w:rFonts w:eastAsia="Times New Roman" w:cs="Times New Roman" w:ascii="Times New Roman" w:hAnsi="Times New Roman"/>
              </w:rPr>
              <w:t xml:space="preserve">5 - Acesso rápido para inserir/remover/alterar promoções. </w:t>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p>
      <w:pPr>
        <w:pStyle w:val="Normal"/>
        <w:jc w:val="both"/>
        <w:rPr/>
      </w:pPr>
      <w:r>
        <w:rPr/>
      </w:r>
    </w:p>
    <w:p>
      <w:pPr>
        <w:pStyle w:val="Normal"/>
        <w:jc w:val="both"/>
        <w:rPr/>
      </w:pPr>
      <w:r>
        <w:rPr/>
      </w:r>
    </w:p>
    <w:tbl>
      <w:tblPr>
        <w:tblStyle w:val="afd"/>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RF0025 – O sistema deve possibilitar a realização de pedidos, por parte do cliente.</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disponibilizar para clientes devidamente cadastrados e logados no sistema, uma interface realização de pedidos.</w:t>
            </w:r>
          </w:p>
          <w:p>
            <w:pPr>
              <w:pStyle w:val="Normal"/>
              <w:rPr/>
            </w:pPr>
            <w:r>
              <w:rPr>
                <w:rFonts w:eastAsia="Times New Roman" w:cs="Times New Roman" w:ascii="Times New Roman" w:hAnsi="Times New Roman"/>
              </w:rPr>
              <w:t>Para tal o cliente deve realizar sua escolha em um ambiente acessível ao público em geral.</w:t>
            </w:r>
          </w:p>
          <w:p>
            <w:pPr>
              <w:pStyle w:val="Normal"/>
              <w:rPr/>
            </w:pPr>
            <w:bookmarkStart w:id="0" w:name="_GoBack"/>
            <w:bookmarkEnd w:id="0"/>
            <w:r>
              <w:rPr>
                <w:rFonts w:eastAsia="Times New Roman" w:cs="Times New Roman" w:ascii="Times New Roman" w:hAnsi="Times New Roman"/>
              </w:rPr>
              <w:t>Tal escolha poderá ser de um ou mais partos disponibilizados para tal.</w:t>
            </w:r>
          </w:p>
          <w:p>
            <w:pPr>
              <w:pStyle w:val="Normal"/>
              <w:rPr/>
            </w:pPr>
            <w:r>
              <w:rPr>
                <w:rFonts w:eastAsia="Times New Roman" w:cs="Times New Roman" w:ascii="Times New Roman" w:hAnsi="Times New Roman"/>
              </w:rPr>
              <w:t>Depois de efetivada a escolha dos pratos o cliente deve efetuar um pedido, clicando em um botão bem destacado na aplicação, com valor FAZER PEDIDO.</w:t>
            </w:r>
          </w:p>
          <w:p>
            <w:pPr>
              <w:pStyle w:val="Normal"/>
              <w:rPr/>
            </w:pPr>
            <w:r>
              <w:rPr>
                <w:rFonts w:eastAsia="Times New Roman" w:cs="Times New Roman" w:ascii="Times New Roman" w:hAnsi="Times New Roman"/>
              </w:rPr>
              <w:t>Caso o cliente não esteja logado no sistema, ele deve ser direcionado para a tela de login de clientes.</w:t>
            </w:r>
          </w:p>
          <w:p>
            <w:pPr>
              <w:pStyle w:val="Normal"/>
              <w:rPr/>
            </w:pPr>
            <w:r>
              <w:rPr>
                <w:rFonts w:eastAsia="Times New Roman" w:cs="Times New Roman" w:ascii="Times New Roman" w:hAnsi="Times New Roman"/>
              </w:rPr>
              <w:t>Caso o sistema não encontre seus dados cadastrais, o sistema deve direcionar o futuro cliente para uma tela de cadastro.</w:t>
            </w:r>
          </w:p>
          <w:p>
            <w:pPr>
              <w:pStyle w:val="Normal"/>
              <w:rPr/>
            </w:pPr>
            <w:r>
              <w:rPr>
                <w:rFonts w:eastAsia="Times New Roman" w:cs="Times New Roman" w:ascii="Times New Roman" w:hAnsi="Times New Roman"/>
              </w:rPr>
              <w:t>Depois de realizado o cadastro com sucesso, o cliente deve ser redirecionado para a tela de pagamento de pedidos. Nesta tela devem ser listados todos os pratos escolhidos anteriormente pelo cliente, assim como, seus respectivos preços.</w:t>
            </w:r>
          </w:p>
          <w:p>
            <w:pPr>
              <w:pStyle w:val="Normal"/>
              <w:rPr/>
            </w:pPr>
            <w:r>
              <w:rPr>
                <w:rFonts w:eastAsia="Times New Roman" w:cs="Times New Roman" w:ascii="Times New Roman" w:hAnsi="Times New Roman"/>
              </w:rPr>
              <w:t xml:space="preserve">O cliente deve informar uma forma de pagamento. E efetivar o pedido </w:t>
            </w:r>
            <w:r>
              <w:rPr>
                <w:rFonts w:eastAsia="Times New Roman" w:cs="Times New Roman" w:ascii="Times New Roman" w:hAnsi="Times New Roman"/>
              </w:rPr>
              <w:t>clicando em FINALIZAR PEDIDO.</w:t>
            </w:r>
          </w:p>
          <w:p>
            <w:pPr>
              <w:pStyle w:val="Normal"/>
              <w:rPr/>
            </w:pPr>
            <w:r>
              <w:rPr>
                <w:rFonts w:eastAsia="Times New Roman" w:cs="Times New Roman" w:ascii="Times New Roman" w:hAnsi="Times New Roman"/>
              </w:rPr>
              <w:t>O cliente deve ser informado sobre a situação do pedido logo após o término do processo de pagamento.</w:t>
            </w:r>
          </w:p>
          <w:p>
            <w:pPr>
              <w:pStyle w:val="Normal"/>
              <w:rPr/>
            </w:pPr>
            <w:r>
              <w:rPr>
                <w:rFonts w:eastAsia="Times New Roman" w:cs="Times New Roman" w:ascii="Times New Roman" w:hAnsi="Times New Roman"/>
              </w:rPr>
              <w:t>Caso o pagamento tenha sido efetuado com sucesso, o sistema redireciona o cliente para a tela Meus Pedidos. Nesta tela ele verifica o status da cada pedido efetuado, além de fazer sua avaliação e deixar seu comentário.</w:t>
            </w:r>
          </w:p>
          <w:p>
            <w:pPr>
              <w:pStyle w:val="Normal"/>
              <w:rPr/>
            </w:pPr>
            <w:r>
              <w:rPr>
                <w:rFonts w:eastAsia="Times New Roman" w:cs="Times New Roman" w:ascii="Times New Roman" w:hAnsi="Times New Roman"/>
              </w:rPr>
              <w:t>Caso o pagamento não tenha sido autorizado, o sistema deve oferecer outras sugestões de pagamento para o cliente.</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4.0</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eastAsia="Times New Roman" w:cs="Times New Roman" w:ascii="Times New Roman" w:hAnsi="Times New Roman"/>
          <w:b/>
        </w:rPr>
        <w:t>6. REQUISITOS NÃO FUNCIONAIS</w:t>
      </w:r>
    </w:p>
    <w:p>
      <w:pPr>
        <w:pStyle w:val="Normal"/>
        <w:jc w:val="both"/>
        <w:rPr/>
      </w:pPr>
      <w:r>
        <w:rPr/>
      </w:r>
    </w:p>
    <w:tbl>
      <w:tblPr>
        <w:tblStyle w:val="afe"/>
        <w:tblW w:w="10209"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1002"/>
        <w:gridCol w:w="7938"/>
        <w:gridCol w:w="1269"/>
      </w:tblGrid>
      <w:tr>
        <w:trPr/>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N</w:t>
            </w:r>
            <w:r>
              <w:rPr>
                <w:rFonts w:eastAsia="Verdana" w:cs="Verdana" w:ascii="Verdana" w:hAnsi="Verdana"/>
              </w:rPr>
              <w:t>°</w:t>
            </w:r>
          </w:p>
        </w:tc>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Descrição do requisito</w:t>
            </w:r>
          </w:p>
        </w:tc>
        <w:tc>
          <w:tcPr>
            <w:tcW w:w="1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Prioridade</w:t>
            </w:r>
          </w:p>
        </w:tc>
      </w:tr>
      <w:tr>
        <w:trPr/>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RNF001</w:t>
            </w:r>
          </w:p>
        </w:tc>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O sistema deve estar acessível via dispositivos móveis.</w:t>
            </w:r>
          </w:p>
        </w:tc>
        <w:tc>
          <w:tcPr>
            <w:tcW w:w="1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Alta</w:t>
            </w:r>
          </w:p>
        </w:tc>
      </w:tr>
      <w:tr>
        <w:trPr/>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RNF002</w:t>
            </w:r>
          </w:p>
        </w:tc>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O sistema deve ter um tempo de resposta inferior a 5 segundos.</w:t>
            </w:r>
          </w:p>
        </w:tc>
        <w:tc>
          <w:tcPr>
            <w:tcW w:w="1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Alta</w:t>
            </w:r>
          </w:p>
        </w:tc>
      </w:tr>
      <w:tr>
        <w:trPr/>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RNF003</w:t>
            </w:r>
          </w:p>
        </w:tc>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O sistema deve obedecer às regras do e-commerce brasileiro.</w:t>
            </w:r>
          </w:p>
        </w:tc>
        <w:tc>
          <w:tcPr>
            <w:tcW w:w="1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Alta</w:t>
            </w:r>
          </w:p>
        </w:tc>
      </w:tr>
      <w:tr>
        <w:trPr/>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RNF004</w:t>
            </w:r>
          </w:p>
        </w:tc>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O sistema deve manter alta disponibilidade - Inválida</w:t>
            </w:r>
          </w:p>
        </w:tc>
        <w:tc>
          <w:tcPr>
            <w:tcW w:w="1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Alta</w:t>
            </w:r>
          </w:p>
        </w:tc>
      </w:tr>
      <w:tr>
        <w:trPr/>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RNF005</w:t>
            </w:r>
          </w:p>
        </w:tc>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O sistema deve respeitar a privacidade dos dados contidos em sua base.</w:t>
            </w:r>
          </w:p>
        </w:tc>
        <w:tc>
          <w:tcPr>
            <w:tcW w:w="1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Alta</w:t>
            </w:r>
          </w:p>
        </w:tc>
      </w:tr>
      <w:tr>
        <w:trPr/>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RNF006</w:t>
            </w:r>
          </w:p>
        </w:tc>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O sistema deve ser desenvolvido sobre o SGDB MySql.</w:t>
            </w:r>
          </w:p>
        </w:tc>
        <w:tc>
          <w:tcPr>
            <w:tcW w:w="1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Média</w:t>
              <w:tab/>
            </w:r>
          </w:p>
        </w:tc>
      </w:tr>
      <w:tr>
        <w:trPr/>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RNF007</w:t>
            </w:r>
          </w:p>
        </w:tc>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O sistema deve ser desenvolvido utilizando a linguagem PHP.</w:t>
            </w:r>
          </w:p>
        </w:tc>
        <w:tc>
          <w:tcPr>
            <w:tcW w:w="1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Média</w:t>
            </w:r>
          </w:p>
        </w:tc>
      </w:tr>
      <w:tr>
        <w:trPr/>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RNF008</w:t>
            </w:r>
          </w:p>
        </w:tc>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Dever ser utilizado o padrão de arquitetura MVC.</w:t>
            </w:r>
          </w:p>
        </w:tc>
        <w:tc>
          <w:tcPr>
            <w:tcW w:w="1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Alta</w:t>
            </w:r>
          </w:p>
        </w:tc>
      </w:tr>
      <w:tr>
        <w:trPr/>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RNF009</w:t>
            </w:r>
          </w:p>
        </w:tc>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Deve ser utilizado o framework de ORM Doctrine</w:t>
            </w:r>
          </w:p>
        </w:tc>
        <w:tc>
          <w:tcPr>
            <w:tcW w:w="1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Média</w:t>
            </w:r>
          </w:p>
        </w:tc>
      </w:tr>
      <w:tr>
        <w:trPr/>
        <w:tc>
          <w:tcPr>
            <w:tcW w:w="1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RNF010</w:t>
            </w:r>
          </w:p>
        </w:tc>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O sistema deve ser desenvolvido utilizando Orientação a objetos.</w:t>
            </w:r>
          </w:p>
        </w:tc>
        <w:tc>
          <w:tcPr>
            <w:tcW w:w="1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t>Alta</w:t>
            </w:r>
          </w:p>
        </w:tc>
      </w:tr>
    </w:tbl>
    <w:p>
      <w:pPr>
        <w:pStyle w:val="Normal"/>
        <w:jc w:val="both"/>
        <w:rPr/>
      </w:pPr>
      <w:r>
        <w:rPr/>
        <w:tab/>
      </w:r>
    </w:p>
    <w:p>
      <w:pPr>
        <w:pStyle w:val="Normal"/>
        <w:jc w:val="both"/>
        <w:rPr/>
      </w:pPr>
      <w:r>
        <w:rPr/>
      </w:r>
    </w:p>
    <w:p>
      <w:pPr>
        <w:pStyle w:val="Normal"/>
        <w:jc w:val="both"/>
        <w:rPr/>
      </w:pPr>
      <w:r>
        <w:rPr>
          <w:rFonts w:eastAsia="Times New Roman" w:cs="Times New Roman" w:ascii="Times New Roman" w:hAnsi="Times New Roman"/>
          <w:b/>
        </w:rPr>
        <w:t>6.1 Especificação</w:t>
      </w:r>
    </w:p>
    <w:p>
      <w:pPr>
        <w:pStyle w:val="Normal"/>
        <w:jc w:val="both"/>
        <w:rPr/>
      </w:pPr>
      <w:r>
        <w:rPr/>
      </w:r>
    </w:p>
    <w:tbl>
      <w:tblPr>
        <w:tblStyle w:val="aff"/>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RNF0001 – O sistema deve estar acessível via dispositivos móveis.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possuir um layout responsivo, tornando a experiência do usuário agradável e dinâmica também em dispositivos móveis. O layout não deve ser adaptativo e sim responsivo. As funções de pedido e cadastro devem obrigatoriamente devem estar acessíveis.</w:t>
            </w:r>
          </w:p>
          <w:p>
            <w:pPr>
              <w:pStyle w:val="Normal"/>
              <w:rPr/>
            </w:pPr>
            <w:r>
              <w:rPr/>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RNF0002 – O sistema deve ter um tempo de resposta inferior a 5 segundos.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Cada requisição feita pole usuário ou funcionário, não devem ultrapassar 5 segundos.</w:t>
            </w:r>
          </w:p>
          <w:p>
            <w:pPr>
              <w:pStyle w:val="Normal"/>
              <w:rPr/>
            </w:pPr>
            <w:r>
              <w:rPr>
                <w:rFonts w:eastAsia="Times New Roman" w:cs="Times New Roman" w:ascii="Times New Roman" w:hAnsi="Times New Roman"/>
              </w:rPr>
              <w:t xml:space="preserve">Salvo processos que dependam de terceiros. Ex.: Pagamento on line. </w:t>
            </w:r>
          </w:p>
          <w:p>
            <w:pPr>
              <w:pStyle w:val="Normal"/>
              <w:rPr/>
            </w:pPr>
            <w:r>
              <w:rPr/>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tbl>
      <w:tblPr>
        <w:tblStyle w:val="aff0"/>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RNF0003 – O sistema deve obedecer às regras do e-commerce brasileiro.</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Informações em:</w:t>
            </w:r>
          </w:p>
          <w:p>
            <w:pPr>
              <w:pStyle w:val="Normal"/>
              <w:rPr/>
            </w:pPr>
            <w:hyperlink r:id="rId2">
              <w:r>
                <w:rPr>
                  <w:rStyle w:val="LinkdaInternet"/>
                  <w:rFonts w:eastAsia="Times New Roman" w:cs="Times New Roman" w:ascii="Times New Roman" w:hAnsi="Times New Roman"/>
                  <w:color w:val="1155CC"/>
                  <w:u w:val="single"/>
                </w:rPr>
                <w:t>http://www.planalto.gov.br/ccivil_03/_ato2011-2014/2013/decreto/d7962.htm</w:t>
              </w:r>
            </w:hyperlink>
          </w:p>
          <w:p>
            <w:pPr>
              <w:pStyle w:val="Normal"/>
              <w:rPr/>
            </w:pPr>
            <w:r>
              <w:rPr>
                <w:rFonts w:eastAsia="Times New Roman" w:cs="Times New Roman" w:ascii="Times New Roman" w:hAnsi="Times New Roman"/>
              </w:rPr>
              <w:t>http://www.sebrae.com.br/sites/PortalSebrae/bis/Aspectos-legais-do-e%E2%80%93commerce</w:t>
            </w:r>
          </w:p>
          <w:p>
            <w:pPr>
              <w:pStyle w:val="Normal"/>
              <w:rPr/>
            </w:pPr>
            <w:r>
              <w:rPr/>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tbl>
      <w:tblPr>
        <w:tblStyle w:val="aff1"/>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RNF0004 – O sistema deve manter alta disponibilidade. -Inválido</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Este requisito não pode ser garantido pelo sistema.</w:t>
            </w:r>
          </w:p>
          <w:p>
            <w:pPr>
              <w:pStyle w:val="Normal"/>
              <w:rPr/>
            </w:pPr>
            <w:r>
              <w:rPr/>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tbl>
      <w:tblPr>
        <w:tblStyle w:val="aff2"/>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RNF0005 – O sistema deve respeitar a privacidade dos dados contidos em sua base.</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O sistema deve implementar métodos de criptografia e contenção de vazamento de informação.</w:t>
            </w:r>
          </w:p>
          <w:p>
            <w:pPr>
              <w:pStyle w:val="Normal"/>
              <w:rPr/>
            </w:pPr>
            <w:r>
              <w:rPr>
                <w:rFonts w:eastAsia="Times New Roman" w:cs="Times New Roman" w:ascii="Times New Roman" w:hAnsi="Times New Roman"/>
              </w:rPr>
              <w:t xml:space="preserve">O sistema deve utilizar um sistema de criptografia assimétrico denominado </w:t>
            </w:r>
            <w:r>
              <w:rPr>
                <w:rFonts w:eastAsia="Times New Roman" w:cs="Times New Roman" w:ascii="Times New Roman" w:hAnsi="Times New Roman"/>
                <w:shd w:fill="FFFFFF" w:val="clear"/>
              </w:rPr>
              <w:t>Blowfish.</w:t>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Style w:val="aff3"/>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RNF0006 – O sistema deve ser desenvolvido sobre o SGDB MySql.</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shd w:fill="FFFFFF" w:val="clear"/>
              </w:rPr>
              <w:t>O banco de dados MySQL é um sistema de gerenciamento (SGBD) que usa a Linguagem de Consulta Estruturada (SQL – Structured Query Language) como interface. A flexibilidade, versatilidade e a facilidade encontrada em seu uso fizeram do MySQL um dos bancos de dados preferidos. Usado por algo em torno de dez milhões de instalações no mundo todo. O MySQL é usado pela NASA; pela Friendster; pelo Bradesco; pela Nokia; pela HP; pela Sony; pela Lufthansa e por diversas outras corporações das mais variadas pátrias e pessoas físicas de várias cidadanias.</w:t>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tbl>
      <w:tblPr>
        <w:tblStyle w:val="aff4"/>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RNF0007 – O sistema deve ser desenvolvido utilizando a linguagem PHP.</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b/>
                <w:shd w:fill="FFFFFF" w:val="clear"/>
              </w:rPr>
              <w:t>PHP</w:t>
            </w:r>
            <w:r>
              <w:rPr>
                <w:rFonts w:eastAsia="Times New Roman" w:cs="Times New Roman" w:ascii="Times New Roman" w:hAnsi="Times New Roman"/>
                <w:shd w:fill="FFFFFF" w:val="clear"/>
              </w:rPr>
              <w:t xml:space="preserve"> (um </w:t>
            </w:r>
            <w:hyperlink r:id="rId3">
              <w:r>
                <w:rPr>
                  <w:rStyle w:val="LinkdaInternet"/>
                  <w:rFonts w:eastAsia="Times New Roman" w:cs="Times New Roman" w:ascii="Times New Roman" w:hAnsi="Times New Roman"/>
                  <w:shd w:fill="FFFFFF" w:val="clear"/>
                </w:rPr>
                <w:t>acrônimo</w:t>
              </w:r>
            </w:hyperlink>
            <w:r>
              <w:rPr>
                <w:rFonts w:eastAsia="Times New Roman" w:cs="Times New Roman" w:ascii="Times New Roman" w:hAnsi="Times New Roman"/>
                <w:shd w:fill="FFFFFF" w:val="clear"/>
              </w:rPr>
              <w:t xml:space="preserve"> recursivo para </w:t>
            </w:r>
            <w:r>
              <w:rPr>
                <w:rFonts w:eastAsia="Times New Roman" w:cs="Times New Roman" w:ascii="Times New Roman" w:hAnsi="Times New Roman"/>
                <w:i/>
                <w:shd w:fill="FFFFFF" w:val="clear"/>
              </w:rPr>
              <w:t>"</w:t>
            </w:r>
            <w:r>
              <w:rPr>
                <w:rFonts w:eastAsia="Times New Roman" w:cs="Times New Roman" w:ascii="Times New Roman" w:hAnsi="Times New Roman"/>
                <w:b/>
                <w:i/>
                <w:shd w:fill="FFFFFF" w:val="clear"/>
              </w:rPr>
              <w:t>P</w:t>
            </w:r>
            <w:r>
              <w:rPr>
                <w:rFonts w:eastAsia="Times New Roman" w:cs="Times New Roman" w:ascii="Times New Roman" w:hAnsi="Times New Roman"/>
                <w:i/>
                <w:shd w:fill="FFFFFF" w:val="clear"/>
              </w:rPr>
              <w:t xml:space="preserve">HP: </w:t>
            </w:r>
            <w:r>
              <w:rPr>
                <w:rFonts w:eastAsia="Times New Roman" w:cs="Times New Roman" w:ascii="Times New Roman" w:hAnsi="Times New Roman"/>
                <w:b/>
                <w:i/>
                <w:shd w:fill="FFFFFF" w:val="clear"/>
              </w:rPr>
              <w:t>H</w:t>
            </w:r>
            <w:r>
              <w:rPr>
                <w:rFonts w:eastAsia="Times New Roman" w:cs="Times New Roman" w:ascii="Times New Roman" w:hAnsi="Times New Roman"/>
                <w:i/>
                <w:shd w:fill="FFFFFF" w:val="clear"/>
              </w:rPr>
              <w:t xml:space="preserve">ypertext </w:t>
            </w:r>
            <w:r>
              <w:rPr>
                <w:rFonts w:eastAsia="Times New Roman" w:cs="Times New Roman" w:ascii="Times New Roman" w:hAnsi="Times New Roman"/>
                <w:b/>
                <w:i/>
                <w:shd w:fill="FFFFFF" w:val="clear"/>
              </w:rPr>
              <w:t>P</w:t>
            </w:r>
            <w:r>
              <w:rPr>
                <w:rFonts w:eastAsia="Times New Roman" w:cs="Times New Roman" w:ascii="Times New Roman" w:hAnsi="Times New Roman"/>
                <w:i/>
                <w:shd w:fill="FFFFFF" w:val="clear"/>
              </w:rPr>
              <w:t>reprocessor"</w:t>
            </w:r>
            <w:r>
              <w:rPr>
                <w:rFonts w:eastAsia="Times New Roman" w:cs="Times New Roman" w:ascii="Times New Roman" w:hAnsi="Times New Roman"/>
                <w:shd w:fill="FFFFFF" w:val="clear"/>
              </w:rPr>
              <w:t xml:space="preserve">, originalmente </w:t>
            </w:r>
            <w:r>
              <w:rPr>
                <w:rFonts w:eastAsia="Times New Roman" w:cs="Times New Roman" w:ascii="Times New Roman" w:hAnsi="Times New Roman"/>
                <w:b/>
                <w:i/>
                <w:shd w:fill="FFFFFF" w:val="clear"/>
              </w:rPr>
              <w:t>P</w:t>
            </w:r>
            <w:r>
              <w:rPr>
                <w:rFonts w:eastAsia="Times New Roman" w:cs="Times New Roman" w:ascii="Times New Roman" w:hAnsi="Times New Roman"/>
                <w:i/>
                <w:shd w:fill="FFFFFF" w:val="clear"/>
              </w:rPr>
              <w:t xml:space="preserve">ersonal </w:t>
            </w:r>
            <w:r>
              <w:rPr>
                <w:rFonts w:eastAsia="Times New Roman" w:cs="Times New Roman" w:ascii="Times New Roman" w:hAnsi="Times New Roman"/>
                <w:b/>
                <w:i/>
                <w:shd w:fill="FFFFFF" w:val="clear"/>
              </w:rPr>
              <w:t>H</w:t>
            </w:r>
            <w:r>
              <w:rPr>
                <w:rFonts w:eastAsia="Times New Roman" w:cs="Times New Roman" w:ascii="Times New Roman" w:hAnsi="Times New Roman"/>
                <w:i/>
                <w:shd w:fill="FFFFFF" w:val="clear"/>
              </w:rPr>
              <w:t xml:space="preserve">ome </w:t>
            </w:r>
            <w:r>
              <w:rPr>
                <w:rFonts w:eastAsia="Times New Roman" w:cs="Times New Roman" w:ascii="Times New Roman" w:hAnsi="Times New Roman"/>
                <w:b/>
                <w:i/>
                <w:shd w:fill="FFFFFF" w:val="clear"/>
              </w:rPr>
              <w:t>P</w:t>
            </w:r>
            <w:r>
              <w:rPr>
                <w:rFonts w:eastAsia="Times New Roman" w:cs="Times New Roman" w:ascii="Times New Roman" w:hAnsi="Times New Roman"/>
                <w:i/>
                <w:shd w:fill="FFFFFF" w:val="clear"/>
              </w:rPr>
              <w:t>age</w:t>
            </w:r>
            <w:r>
              <w:rPr>
                <w:rFonts w:eastAsia="Times New Roman" w:cs="Times New Roman" w:ascii="Times New Roman" w:hAnsi="Times New Roman"/>
                <w:shd w:fill="FFFFFF" w:val="clear"/>
              </w:rPr>
              <w:t xml:space="preserve">) é uma </w:t>
            </w:r>
            <w:r>
              <w:rPr/>
              <w:t>interpretada livre</w:t>
            </w:r>
            <w:r>
              <w:rPr>
                <w:rFonts w:eastAsia="Times New Roman" w:cs="Times New Roman" w:ascii="Times New Roman" w:hAnsi="Times New Roman"/>
                <w:shd w:fill="FFFFFF" w:val="clear"/>
              </w:rPr>
              <w:t xml:space="preserve">, usada originalmente apenas para o desenvolvimento de aplicações presentes e atuantes no </w:t>
            </w:r>
            <w:hyperlink r:id="rId4">
              <w:r>
                <w:rPr>
                  <w:rStyle w:val="LinkdaInternet"/>
                  <w:rFonts w:eastAsia="Times New Roman" w:cs="Times New Roman" w:ascii="Times New Roman" w:hAnsi="Times New Roman"/>
                  <w:shd w:fill="FFFFFF" w:val="clear"/>
                </w:rPr>
                <w:t>lado do servidor</w:t>
              </w:r>
            </w:hyperlink>
            <w:r>
              <w:rPr>
                <w:rFonts w:eastAsia="Times New Roman" w:cs="Times New Roman" w:ascii="Times New Roman" w:hAnsi="Times New Roman"/>
                <w:shd w:fill="FFFFFF" w:val="clear"/>
              </w:rPr>
              <w:t xml:space="preserve">, capazes de gerar conteúdo dinâmico na </w:t>
            </w:r>
            <w:hyperlink r:id="rId5">
              <w:r>
                <w:rPr>
                  <w:rStyle w:val="LinkdaInternet"/>
                  <w:rFonts w:eastAsia="Times New Roman" w:cs="Times New Roman" w:ascii="Times New Roman" w:hAnsi="Times New Roman"/>
                  <w:shd w:fill="FFFFFF" w:val="clear"/>
                </w:rPr>
                <w:t>World Wide Web</w:t>
              </w:r>
            </w:hyperlink>
            <w:r>
              <w:rPr>
                <w:rFonts w:eastAsia="Times New Roman" w:cs="Times New Roman" w:ascii="Times New Roman" w:hAnsi="Times New Roman"/>
                <w:shd w:fill="FFFFFF" w:val="clear"/>
              </w:rPr>
              <w:t xml:space="preserve">. Figura entre as primeiras linguagens passíveis de inserção em documentos </w:t>
            </w:r>
            <w:hyperlink r:id="rId6">
              <w:r>
                <w:rPr>
                  <w:rStyle w:val="LinkdaInternet"/>
                  <w:rFonts w:eastAsia="Times New Roman" w:cs="Times New Roman" w:ascii="Times New Roman" w:hAnsi="Times New Roman"/>
                  <w:shd w:fill="FFFFFF" w:val="clear"/>
                </w:rPr>
                <w:t>HTML</w:t>
              </w:r>
            </w:hyperlink>
            <w:r>
              <w:rPr>
                <w:rFonts w:eastAsia="Times New Roman" w:cs="Times New Roman" w:ascii="Times New Roman" w:hAnsi="Times New Roman"/>
                <w:shd w:fill="FFFFFF" w:val="clear"/>
              </w:rPr>
              <w:t xml:space="preserve">, dispensando em muitos casos o uso de arquivos externos para eventuais processamentos de dados. O </w:t>
            </w:r>
            <w:hyperlink r:id="rId7">
              <w:r>
                <w:rPr>
                  <w:rStyle w:val="LinkdaInternet"/>
                  <w:rFonts w:eastAsia="Times New Roman" w:cs="Times New Roman" w:ascii="Times New Roman" w:hAnsi="Times New Roman"/>
                  <w:shd w:fill="FFFFFF" w:val="clear"/>
                </w:rPr>
                <w:t>código</w:t>
              </w:r>
            </w:hyperlink>
            <w:r>
              <w:rPr>
                <w:rFonts w:eastAsia="Times New Roman" w:cs="Times New Roman" w:ascii="Times New Roman" w:hAnsi="Times New Roman"/>
                <w:shd w:fill="FFFFFF" w:val="clear"/>
              </w:rPr>
              <w:t xml:space="preserve"> é interpretado no lado do servidor pelo módulo PHP, que também gera a página web a ser visualizada no </w:t>
            </w:r>
            <w:hyperlink r:id="rId8">
              <w:r>
                <w:rPr>
                  <w:rStyle w:val="LinkdaInternet"/>
                  <w:rFonts w:eastAsia="Times New Roman" w:cs="Times New Roman" w:ascii="Times New Roman" w:hAnsi="Times New Roman"/>
                  <w:shd w:fill="FFFFFF" w:val="clear"/>
                </w:rPr>
                <w:t>lado do cliente</w:t>
              </w:r>
            </w:hyperlink>
            <w:r>
              <w:rPr>
                <w:rFonts w:eastAsia="Times New Roman" w:cs="Times New Roman" w:ascii="Times New Roman" w:hAnsi="Times New Roman"/>
              </w:rPr>
              <w:t>.</w:t>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Style w:val="aff5"/>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RNF0008 – Dever ser utilizado o padrão de arquitetura MVC.</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b/>
                <w:shd w:fill="FFFFFF" w:val="clear"/>
              </w:rPr>
              <w:t>Model-view-controller</w:t>
            </w:r>
            <w:r>
              <w:rPr>
                <w:rFonts w:eastAsia="Times New Roman" w:cs="Times New Roman" w:ascii="Times New Roman" w:hAnsi="Times New Roman"/>
                <w:shd w:fill="FFFFFF" w:val="clear"/>
              </w:rPr>
              <w:t xml:space="preserve"> (</w:t>
            </w:r>
            <w:r>
              <w:rPr>
                <w:rFonts w:eastAsia="Times New Roman" w:cs="Times New Roman" w:ascii="Times New Roman" w:hAnsi="Times New Roman"/>
                <w:b/>
                <w:shd w:fill="FFFFFF" w:val="clear"/>
              </w:rPr>
              <w:t>MVC</w:t>
            </w:r>
            <w:r>
              <w:rPr>
                <w:rFonts w:eastAsia="Times New Roman" w:cs="Times New Roman" w:ascii="Times New Roman" w:hAnsi="Times New Roman"/>
                <w:shd w:fill="FFFFFF" w:val="clear"/>
              </w:rPr>
              <w:t xml:space="preserve">), em português </w:t>
            </w:r>
            <w:r>
              <w:rPr>
                <w:rFonts w:eastAsia="Times New Roman" w:cs="Times New Roman" w:ascii="Times New Roman" w:hAnsi="Times New Roman"/>
                <w:b/>
                <w:shd w:fill="FFFFFF" w:val="clear"/>
              </w:rPr>
              <w:t>modelo-visão-controlador</w:t>
            </w:r>
            <w:r>
              <w:rPr>
                <w:rFonts w:eastAsia="Times New Roman" w:cs="Times New Roman" w:ascii="Times New Roman" w:hAnsi="Times New Roman"/>
                <w:shd w:fill="FFFFFF" w:val="clear"/>
              </w:rPr>
              <w:t>, é um padrão de arquitetura de software (</w:t>
            </w:r>
            <w:hyperlink r:id="rId9">
              <w:r>
                <w:rPr>
                  <w:rStyle w:val="LinkdaInternet"/>
                  <w:rFonts w:eastAsia="Times New Roman" w:cs="Times New Roman" w:ascii="Times New Roman" w:hAnsi="Times New Roman"/>
                  <w:i/>
                  <w:shd w:fill="FFFFFF" w:val="clear"/>
                </w:rPr>
                <w:t>design pattern</w:t>
              </w:r>
            </w:hyperlink>
            <w:r>
              <w:rPr>
                <w:rFonts w:eastAsia="Times New Roman" w:cs="Times New Roman" w:ascii="Times New Roman" w:hAnsi="Times New Roman"/>
                <w:shd w:fill="FFFFFF" w:val="clear"/>
              </w:rPr>
              <w:t xml:space="preserve">) que separa a representação da informação da interação do usuário com ele. O </w:t>
            </w:r>
            <w:r>
              <w:rPr>
                <w:rFonts w:eastAsia="Times New Roman" w:cs="Times New Roman" w:ascii="Times New Roman" w:hAnsi="Times New Roman"/>
                <w:i/>
                <w:shd w:fill="FFFFFF" w:val="clear"/>
              </w:rPr>
              <w:t>modelo</w:t>
            </w:r>
            <w:r>
              <w:rPr>
                <w:rFonts w:eastAsia="Times New Roman" w:cs="Times New Roman" w:ascii="Times New Roman" w:hAnsi="Times New Roman"/>
                <w:shd w:fill="FFFFFF" w:val="clear"/>
              </w:rPr>
              <w:t xml:space="preserve"> (</w:t>
            </w:r>
            <w:r>
              <w:rPr>
                <w:rFonts w:eastAsia="Times New Roman" w:cs="Times New Roman" w:ascii="Times New Roman" w:hAnsi="Times New Roman"/>
                <w:i/>
                <w:shd w:fill="FFFFFF" w:val="clear"/>
              </w:rPr>
              <w:t>model</w:t>
            </w:r>
            <w:r>
              <w:rPr>
                <w:rFonts w:eastAsia="Times New Roman" w:cs="Times New Roman" w:ascii="Times New Roman" w:hAnsi="Times New Roman"/>
                <w:shd w:fill="FFFFFF" w:val="clear"/>
              </w:rPr>
              <w:t xml:space="preserve">) consiste nos dados da aplicação, regras de negócios, lógica e funções. Uma </w:t>
            </w:r>
            <w:r>
              <w:rPr>
                <w:rFonts w:eastAsia="Times New Roman" w:cs="Times New Roman" w:ascii="Times New Roman" w:hAnsi="Times New Roman"/>
                <w:i/>
                <w:shd w:fill="FFFFFF" w:val="clear"/>
              </w:rPr>
              <w:t>visão</w:t>
            </w:r>
            <w:r>
              <w:rPr>
                <w:rFonts w:eastAsia="Times New Roman" w:cs="Times New Roman" w:ascii="Times New Roman" w:hAnsi="Times New Roman"/>
                <w:shd w:fill="FFFFFF" w:val="clear"/>
              </w:rPr>
              <w:t xml:space="preserve"> (</w:t>
            </w:r>
            <w:r>
              <w:rPr>
                <w:rFonts w:eastAsia="Times New Roman" w:cs="Times New Roman" w:ascii="Times New Roman" w:hAnsi="Times New Roman"/>
                <w:i/>
                <w:shd w:fill="FFFFFF" w:val="clear"/>
              </w:rPr>
              <w:t>view</w:t>
            </w:r>
            <w:r>
              <w:rPr>
                <w:rFonts w:eastAsia="Times New Roman" w:cs="Times New Roman" w:ascii="Times New Roman" w:hAnsi="Times New Roman"/>
                <w:shd w:fill="FFFFFF" w:val="clear"/>
              </w:rPr>
              <w:t>) pode ser qualquer saída de representação dos dados, como uma tabela ou um diagrama. É possível ter várias visões do mesmo dado, como um gráfico de barras para gerenciamento e uma visão tabular para contadores. O</w:t>
            </w:r>
            <w:r>
              <w:rPr>
                <w:rFonts w:eastAsia="Times New Roman" w:cs="Times New Roman" w:ascii="Times New Roman" w:hAnsi="Times New Roman"/>
                <w:i/>
                <w:shd w:fill="FFFFFF" w:val="clear"/>
              </w:rPr>
              <w:t xml:space="preserve"> controlador</w:t>
            </w:r>
            <w:r>
              <w:rPr>
                <w:rFonts w:eastAsia="Times New Roman" w:cs="Times New Roman" w:ascii="Times New Roman" w:hAnsi="Times New Roman"/>
                <w:shd w:fill="FFFFFF" w:val="clear"/>
              </w:rPr>
              <w:t xml:space="preserve"> (</w:t>
            </w:r>
            <w:r>
              <w:rPr>
                <w:rFonts w:eastAsia="Times New Roman" w:cs="Times New Roman" w:ascii="Times New Roman" w:hAnsi="Times New Roman"/>
                <w:i/>
                <w:shd w:fill="FFFFFF" w:val="clear"/>
              </w:rPr>
              <w:t>controller</w:t>
            </w:r>
            <w:r>
              <w:rPr>
                <w:rFonts w:eastAsia="Times New Roman" w:cs="Times New Roman" w:ascii="Times New Roman" w:hAnsi="Times New Roman"/>
                <w:shd w:fill="FFFFFF" w:val="clear"/>
              </w:rPr>
              <w:t xml:space="preserve">) faz a mediação da entrada, convertendo-a em comandos para o modelo ou visão. As ideias centrais por trás do MVC são a </w:t>
            </w:r>
            <w:hyperlink r:id="rId10">
              <w:r>
                <w:rPr>
                  <w:rStyle w:val="LinkdaInternet"/>
                  <w:rFonts w:eastAsia="Times New Roman" w:cs="Times New Roman" w:ascii="Times New Roman" w:hAnsi="Times New Roman"/>
                  <w:shd w:fill="FFFFFF" w:val="clear"/>
                </w:rPr>
                <w:t>reusabilidade de código</w:t>
              </w:r>
            </w:hyperlink>
            <w:r>
              <w:rPr>
                <w:rFonts w:eastAsia="Times New Roman" w:cs="Times New Roman" w:ascii="Times New Roman" w:hAnsi="Times New Roman"/>
                <w:shd w:fill="FFFFFF" w:val="clear"/>
              </w:rPr>
              <w:t xml:space="preserve"> e </w:t>
            </w:r>
            <w:hyperlink r:id="rId11">
              <w:r>
                <w:rPr>
                  <w:rStyle w:val="LinkdaInternet"/>
                  <w:rFonts w:eastAsia="Times New Roman" w:cs="Times New Roman" w:ascii="Times New Roman" w:hAnsi="Times New Roman"/>
                  <w:shd w:fill="FFFFFF" w:val="clear"/>
                </w:rPr>
                <w:t>separação de conceitos</w:t>
              </w:r>
            </w:hyperlink>
            <w:r>
              <w:rPr>
                <w:rFonts w:eastAsia="Times New Roman" w:cs="Times New Roman" w:ascii="Times New Roman" w:hAnsi="Times New Roman"/>
                <w:shd w:fill="FFFFFF" w:val="clear"/>
              </w:rPr>
              <w:t>.</w:t>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tbl>
      <w:tblPr>
        <w:tblStyle w:val="aff6"/>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RNF0009 – Deve ser utilizado o framework de ORM Doctrine</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shd w:fill="FFFFFF" w:val="clear"/>
              </w:rPr>
              <w:t>O Doctrine é um mapeador objeto-relacional (ORM) que provê um meio transparente de persistir objetos PHP em bases de dados relacionais. A implementação de Doctrine está construída sobre uma camada de abstração de banco de dados.</w:t>
            </w:r>
          </w:p>
          <w:p>
            <w:pPr>
              <w:pStyle w:val="Normal"/>
              <w:rPr/>
            </w:pPr>
            <w:r>
              <w:rPr>
                <w:rFonts w:eastAsia="Times New Roman" w:cs="Times New Roman" w:ascii="Times New Roman" w:hAnsi="Times New Roman"/>
                <w:shd w:fill="FFFFFF" w:val="clear"/>
              </w:rPr>
              <w:t>ORM (Object-relational mapping) é uma camada intermediária entre um banco de dados relacional e objetos. De um lado, temos as tabelas e seus relacionamentos, de outro os objetos de uma linguagem OO.</w:t>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Baixa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Style w:val="aff7"/>
        <w:tblW w:w="10203"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noVBand="0" w:noHBand="0" w:lastColumn="0" w:firstColumn="0" w:lastRow="0" w:firstRow="0"/>
      </w:tblPr>
      <w:tblGrid>
        <w:gridCol w:w="2954"/>
        <w:gridCol w:w="2370"/>
        <w:gridCol w:w="2460"/>
        <w:gridCol w:w="2418"/>
      </w:tblGrid>
      <w:tr>
        <w:trPr/>
        <w:tc>
          <w:tcPr>
            <w:tcW w:w="1020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RNF0010 – O sistema deve ser desenvolvido utilizando Orientação a objetos.</w:t>
            </w:r>
          </w:p>
        </w:tc>
      </w:tr>
      <w:tr>
        <w:trPr/>
        <w:tc>
          <w:tcPr>
            <w:tcW w:w="10202" w:type="dxa"/>
            <w:gridSpan w:val="4"/>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shd w:fill="FFFFFF" w:val="clear"/>
              </w:rPr>
              <w:t xml:space="preserve">A </w:t>
            </w:r>
            <w:r>
              <w:rPr>
                <w:rFonts w:eastAsia="Times New Roman" w:cs="Times New Roman" w:ascii="Times New Roman" w:hAnsi="Times New Roman"/>
                <w:b/>
                <w:shd w:fill="FFFFFF" w:val="clear"/>
              </w:rPr>
              <w:t>orientação a objetos</w:t>
            </w:r>
            <w:r>
              <w:rPr>
                <w:rFonts w:eastAsia="Times New Roman" w:cs="Times New Roman" w:ascii="Times New Roman" w:hAnsi="Times New Roman"/>
                <w:shd w:fill="FFFFFF" w:val="clear"/>
              </w:rPr>
              <w:t xml:space="preserve"> é um modelo de </w:t>
            </w:r>
            <w:hyperlink r:id="rId12">
              <w:r>
                <w:rPr>
                  <w:rStyle w:val="LinkdaInternet"/>
                  <w:rFonts w:eastAsia="Times New Roman" w:cs="Times New Roman" w:ascii="Times New Roman" w:hAnsi="Times New Roman"/>
                  <w:shd w:fill="FFFFFF" w:val="clear"/>
                </w:rPr>
                <w:t>análise</w:t>
              </w:r>
            </w:hyperlink>
            <w:r>
              <w:rPr>
                <w:rFonts w:eastAsia="Times New Roman" w:cs="Times New Roman" w:ascii="Times New Roman" w:hAnsi="Times New Roman"/>
                <w:shd w:fill="FFFFFF" w:val="clear"/>
              </w:rPr>
              <w:t xml:space="preserve">, </w:t>
            </w:r>
            <w:hyperlink r:id="rId13">
              <w:r>
                <w:rPr>
                  <w:rStyle w:val="LinkdaInternet"/>
                  <w:rFonts w:eastAsia="Times New Roman" w:cs="Times New Roman" w:ascii="Times New Roman" w:hAnsi="Times New Roman"/>
                  <w:shd w:fill="FFFFFF" w:val="clear"/>
                </w:rPr>
                <w:t>projeto</w:t>
              </w:r>
            </w:hyperlink>
            <w:r>
              <w:rPr>
                <w:rFonts w:eastAsia="Times New Roman" w:cs="Times New Roman" w:ascii="Times New Roman" w:hAnsi="Times New Roman"/>
                <w:shd w:fill="FFFFFF" w:val="clear"/>
              </w:rPr>
              <w:t xml:space="preserve"> e </w:t>
            </w:r>
            <w:hyperlink r:id="rId14">
              <w:r>
                <w:rPr>
                  <w:rStyle w:val="LinkdaInternet"/>
                  <w:rFonts w:eastAsia="Times New Roman" w:cs="Times New Roman" w:ascii="Times New Roman" w:hAnsi="Times New Roman"/>
                  <w:shd w:fill="FFFFFF" w:val="clear"/>
                </w:rPr>
                <w:t>programação</w:t>
              </w:r>
            </w:hyperlink>
            <w:r>
              <w:rPr>
                <w:rFonts w:eastAsia="Times New Roman" w:cs="Times New Roman" w:ascii="Times New Roman" w:hAnsi="Times New Roman"/>
                <w:shd w:fill="FFFFFF" w:val="clear"/>
              </w:rPr>
              <w:t xml:space="preserve"> de sistemas de </w:t>
            </w:r>
            <w:hyperlink r:id="rId15">
              <w:r>
                <w:rPr>
                  <w:rStyle w:val="LinkdaInternet"/>
                  <w:rFonts w:eastAsia="Times New Roman" w:cs="Times New Roman" w:ascii="Times New Roman" w:hAnsi="Times New Roman"/>
                  <w:i/>
                  <w:shd w:fill="FFFFFF" w:val="clear"/>
                </w:rPr>
                <w:t>software</w:t>
              </w:r>
            </w:hyperlink>
            <w:r>
              <w:rPr>
                <w:rFonts w:eastAsia="Times New Roman" w:cs="Times New Roman" w:ascii="Times New Roman" w:hAnsi="Times New Roman"/>
                <w:shd w:fill="FFFFFF" w:val="clear"/>
              </w:rPr>
              <w:t xml:space="preserve"> baseado na composição e interação entre diversas unidades de software chamadas de objetos.</w:t>
            </w:r>
          </w:p>
          <w:p>
            <w:pPr>
              <w:pStyle w:val="Normal"/>
              <w:rPr/>
            </w:pPr>
            <w:r>
              <w:rPr/>
            </w:r>
          </w:p>
          <w:p>
            <w:pPr>
              <w:pStyle w:val="Normal"/>
              <w:rPr/>
            </w:pPr>
            <w:r>
              <w:rPr/>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Prioridade</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Complexidade</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Situação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Versão</w:t>
            </w:r>
          </w:p>
        </w:tc>
      </w:tr>
      <w:tr>
        <w:trPr/>
        <w:tc>
          <w:tcPr>
            <w:tcW w:w="2954"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Alta</w:t>
            </w:r>
          </w:p>
        </w:tc>
        <w:tc>
          <w:tcPr>
            <w:tcW w:w="237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Média</w:t>
            </w:r>
          </w:p>
        </w:tc>
        <w:tc>
          <w:tcPr>
            <w:tcW w:w="2460" w:type="dxa"/>
            <w:tcBorders>
              <w:left w:val="single" w:sz="4" w:space="0" w:color="000001"/>
              <w:bottom w:val="single" w:sz="4" w:space="0" w:color="000001"/>
              <w:insideH w:val="single" w:sz="4" w:space="0" w:color="000001"/>
            </w:tcBorders>
            <w:shd w:fill="auto" w:val="clear"/>
            <w:tcMar>
              <w:left w:w="50" w:type="dxa"/>
            </w:tcMar>
          </w:tcPr>
          <w:p>
            <w:pPr>
              <w:pStyle w:val="Normal"/>
              <w:rPr/>
            </w:pPr>
            <w:r>
              <w:rPr>
                <w:rFonts w:eastAsia="Times New Roman" w:cs="Times New Roman" w:ascii="Times New Roman" w:hAnsi="Times New Roman"/>
              </w:rPr>
              <w:t>Aprovado</w:t>
            </w:r>
          </w:p>
        </w:tc>
        <w:tc>
          <w:tcPr>
            <w:tcW w:w="2418"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rPr/>
            </w:pPr>
            <w:r>
              <w:rPr>
                <w:rFonts w:eastAsia="Times New Roman" w:cs="Times New Roman" w:ascii="Times New Roman" w:hAnsi="Times New Roman"/>
              </w:rPr>
              <w:t>3.0</w:t>
            </w:r>
          </w:p>
        </w:tc>
      </w:tr>
    </w:tbl>
    <w:p>
      <w:pPr>
        <w:pStyle w:val="Normal"/>
        <w:jc w:val="both"/>
        <w:rPr/>
      </w:pPr>
      <w:r>
        <w:rPr/>
      </w:r>
    </w:p>
    <w:p>
      <w:pPr>
        <w:pStyle w:val="Normal"/>
        <w:jc w:val="both"/>
        <w:rPr/>
      </w:pPr>
      <w:r>
        <w:rPr/>
      </w:r>
    </w:p>
    <w:p>
      <w:pPr>
        <w:pStyle w:val="Normal"/>
        <w:jc w:val="both"/>
        <w:rPr/>
      </w:pPr>
      <w:r>
        <w:rPr/>
      </w:r>
    </w:p>
    <w:p>
      <w:pPr>
        <w:pStyle w:val="Normal"/>
        <w:jc w:val="both"/>
        <w:rPr/>
      </w:pPr>
      <w:r>
        <w:rPr>
          <w:rFonts w:eastAsia="Times New Roman" w:cs="Times New Roman" w:ascii="Times New Roman" w:hAnsi="Times New Roman"/>
          <w:b/>
        </w:rPr>
        <w:t>7. DIAGRAMA DE CASOS DE USO</w:t>
      </w:r>
    </w:p>
    <w:p>
      <w:pPr>
        <w:pStyle w:val="Normal"/>
        <w:jc w:val="both"/>
        <w:rPr/>
      </w:pPr>
      <w:r>
        <w:rPr/>
      </w:r>
    </w:p>
    <w:p>
      <w:pPr>
        <w:pStyle w:val="Normal"/>
        <w:jc w:val="both"/>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479540" cy="367855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16"/>
                    <a:stretch>
                      <a:fillRect/>
                    </a:stretch>
                  </pic:blipFill>
                  <pic:spPr bwMode="auto">
                    <a:xfrm>
                      <a:off x="0" y="0"/>
                      <a:ext cx="6479540" cy="367855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numPr>
          <w:ilvl w:val="0"/>
          <w:numId w:val="1"/>
        </w:numPr>
        <w:jc w:val="both"/>
        <w:rPr>
          <w:rFonts w:ascii="Times New Roman" w:hAnsi="Times New Roman" w:eastAsia="Times New Roman" w:cs="Times New Roman"/>
          <w:b/>
          <w:b/>
        </w:rPr>
      </w:pPr>
      <w:r>
        <w:rPr>
          <w:rFonts w:eastAsia="Times New Roman" w:cs="Times New Roman" w:ascii="Times New Roman" w:hAnsi="Times New Roman"/>
          <w:b/>
        </w:rPr>
        <w:t>MODELO DO BANCO DE DADOS</w:t>
      </w:r>
    </w:p>
    <w:p>
      <w:pPr>
        <w:pStyle w:val="ListParagraph"/>
        <w:ind w:left="0" w:hanging="0"/>
        <w:jc w:val="both"/>
        <w:rPr/>
      </w:pPr>
      <w:r>
        <w:rPr/>
      </w:r>
    </w:p>
    <w:p>
      <w:pPr>
        <w:pStyle w:val="Normal"/>
        <w:jc w:val="both"/>
        <w:rPr/>
      </w:pPr>
      <w:r>
        <w:rPr/>
      </w:r>
    </w:p>
    <w:p>
      <w:pPr>
        <w:pStyle w:val="Normal"/>
        <w:jc w:val="both"/>
        <w:rPr/>
      </w:pPr>
      <w:r>
        <w:rPr/>
        <w:drawing>
          <wp:inline distT="0" distB="0" distL="0" distR="0">
            <wp:extent cx="6479540" cy="3771900"/>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17"/>
                    <a:stretch>
                      <a:fillRect/>
                    </a:stretch>
                  </pic:blipFill>
                  <pic:spPr bwMode="auto">
                    <a:xfrm>
                      <a:off x="0" y="0"/>
                      <a:ext cx="6479540" cy="3771900"/>
                    </a:xfrm>
                    <a:prstGeom prst="rect">
                      <a:avLst/>
                    </a:prstGeom>
                    <a:noFill/>
                    <a:ln w="9525">
                      <a:noFill/>
                      <a:miter lim="800000"/>
                      <a:headEnd/>
                      <a:tailEnd/>
                    </a:ln>
                  </pic:spPr>
                </pic:pic>
              </a:graphicData>
            </a:graphic>
          </wp:inline>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
    </w:p>
    <w:p>
      <w:pPr>
        <w:pStyle w:val="Normal"/>
        <w:jc w:val="both"/>
        <w:rPr>
          <w:rFonts w:ascii="Times New Roman" w:hAnsi="Times New Roman" w:eastAsia="Times New Roman" w:cs="Times New Roman"/>
          <w:b/>
          <w:b/>
        </w:rPr>
      </w:pPr>
      <w:r>
        <w:rPr/>
      </w:r>
    </w:p>
    <w:p>
      <w:pPr>
        <w:pStyle w:val="Normal"/>
        <w:jc w:val="both"/>
        <w:rPr>
          <w:rFonts w:ascii="Times New Roman" w:hAnsi="Times New Roman" w:eastAsia="Times New Roman" w:cs="Times New Roman"/>
          <w:b/>
          <w:b/>
        </w:rPr>
      </w:pPr>
      <w:r>
        <w:rPr/>
      </w:r>
    </w:p>
    <w:p>
      <w:pPr>
        <w:pStyle w:val="Normal"/>
        <w:jc w:val="both"/>
        <w:rPr/>
      </w:pPr>
      <w:r>
        <w:rPr>
          <w:rFonts w:eastAsia="Times New Roman" w:cs="Times New Roman" w:ascii="Times New Roman" w:hAnsi="Times New Roman"/>
          <w:b/>
        </w:rPr>
        <w:t>9. TELAS DO SISTEMA</w:t>
      </w:r>
    </w:p>
    <w:p>
      <w:pPr>
        <w:pStyle w:val="Corpodotexto"/>
        <w:rPr/>
      </w:pPr>
      <w:r>
        <w:rPr/>
      </w:r>
    </w:p>
    <w:p>
      <w:pPr>
        <w:pStyle w:val="Normal"/>
        <w:jc w:val="both"/>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479540" cy="404939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18"/>
                    <a:stretch>
                      <a:fillRect/>
                    </a:stretch>
                  </pic:blipFill>
                  <pic:spPr bwMode="auto">
                    <a:xfrm>
                      <a:off x="0" y="0"/>
                      <a:ext cx="6479540" cy="404939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479540" cy="4042410"/>
            <wp:effectExtent l="0" t="0" r="0" b="0"/>
            <wp:wrapSquare wrapText="largest"/>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19"/>
                    <a:stretch>
                      <a:fillRect/>
                    </a:stretch>
                  </pic:blipFill>
                  <pic:spPr bwMode="auto">
                    <a:xfrm>
                      <a:off x="0" y="0"/>
                      <a:ext cx="6479540" cy="404241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drawing>
          <wp:inline distT="0" distB="0" distL="0" distR="0">
            <wp:extent cx="5400040" cy="2879725"/>
            <wp:effectExtent l="0" t="0" r="0" b="0"/>
            <wp:docPr id="5"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png" descr=""/>
                    <pic:cNvPicPr>
                      <a:picLocks noChangeAspect="1" noChangeArrowheads="1"/>
                    </pic:cNvPicPr>
                  </pic:nvPicPr>
                  <pic:blipFill>
                    <a:blip r:embed="rId20"/>
                    <a:stretch>
                      <a:fillRect/>
                    </a:stretch>
                  </pic:blipFill>
                  <pic:spPr bwMode="auto">
                    <a:xfrm>
                      <a:off x="0" y="0"/>
                      <a:ext cx="5400040" cy="2879725"/>
                    </a:xfrm>
                    <a:prstGeom prst="rect">
                      <a:avLst/>
                    </a:prstGeom>
                    <a:noFill/>
                    <a:ln w="9525">
                      <a:noFill/>
                      <a:miter lim="800000"/>
                      <a:headEnd/>
                      <a:tailEnd/>
                    </a:ln>
                  </pic:spPr>
                </pic:pic>
              </a:graphicData>
            </a:graphic>
          </wp:inline>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479540" cy="3407410"/>
            <wp:effectExtent l="0" t="0" r="0" b="0"/>
            <wp:wrapSquare wrapText="largest"/>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21"/>
                    <a:stretch>
                      <a:fillRect/>
                    </a:stretch>
                  </pic:blipFill>
                  <pic:spPr bwMode="auto">
                    <a:xfrm>
                      <a:off x="0" y="0"/>
                      <a:ext cx="6479540" cy="340741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479540" cy="3392805"/>
            <wp:effectExtent l="0" t="0" r="0" b="0"/>
            <wp:wrapSquare wrapText="largest"/>
            <wp:docPr id="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
                    <pic:cNvPicPr>
                      <a:picLocks noChangeAspect="1" noChangeArrowheads="1"/>
                    </pic:cNvPicPr>
                  </pic:nvPicPr>
                  <pic:blipFill>
                    <a:blip r:embed="rId22"/>
                    <a:stretch>
                      <a:fillRect/>
                    </a:stretch>
                  </pic:blipFill>
                  <pic:spPr bwMode="auto">
                    <a:xfrm>
                      <a:off x="0" y="0"/>
                      <a:ext cx="6479540" cy="3392805"/>
                    </a:xfrm>
                    <a:prstGeom prst="rect">
                      <a:avLst/>
                    </a:prstGeom>
                    <a:noFill/>
                    <a:ln w="9525">
                      <a:noFill/>
                      <a:miter lim="800000"/>
                      <a:headEnd/>
                      <a:tailEnd/>
                    </a:ln>
                  </pic:spPr>
                </pic:pic>
              </a:graphicData>
            </a:graphic>
          </wp:anchor>
        </w:drawing>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pPr>
      <w:r>
        <w:rPr>
          <w:rFonts w:eastAsia="Times New Roman" w:cs="Times New Roman" w:ascii="Times New Roman" w:hAnsi="Times New Roman"/>
          <w:b/>
        </w:rPr>
        <w:t>10. CRONOGRAMA</w:t>
      </w:r>
    </w:p>
    <w:p>
      <w:pPr>
        <w:pStyle w:val="Normal"/>
        <w:jc w:val="both"/>
        <w:rPr/>
      </w:pPr>
      <w:r>
        <w:rPr/>
      </w:r>
    </w:p>
    <w:p>
      <w:pPr>
        <w:pStyle w:val="Normal"/>
        <w:jc w:val="both"/>
        <w:rPr/>
      </w:pPr>
      <w:r>
        <w:rPr/>
        <w:drawing>
          <wp:inline distT="0" distB="0" distL="0" distR="0">
            <wp:extent cx="6479540" cy="1054100"/>
            <wp:effectExtent l="0" t="0" r="0" b="0"/>
            <wp:docPr id="8"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png" descr=""/>
                    <pic:cNvPicPr>
                      <a:picLocks noChangeAspect="1" noChangeArrowheads="1"/>
                    </pic:cNvPicPr>
                  </pic:nvPicPr>
                  <pic:blipFill>
                    <a:blip r:embed="rId23"/>
                    <a:stretch>
                      <a:fillRect/>
                    </a:stretch>
                  </pic:blipFill>
                  <pic:spPr bwMode="auto">
                    <a:xfrm>
                      <a:off x="0" y="0"/>
                      <a:ext cx="6479540" cy="1054100"/>
                    </a:xfrm>
                    <a:prstGeom prst="rect">
                      <a:avLst/>
                    </a:prstGeom>
                    <a:noFill/>
                    <a:ln w="9525">
                      <a:noFill/>
                      <a:miter lim="800000"/>
                      <a:headEnd/>
                      <a:tailEnd/>
                    </a:ln>
                  </pic:spPr>
                </pic:pic>
              </a:graphicData>
            </a:graphic>
          </wp:inline>
        </w:drawing>
      </w:r>
    </w:p>
    <w:p>
      <w:pPr>
        <w:pStyle w:val="Normal"/>
        <w:jc w:val="both"/>
        <w:rPr/>
      </w:pPr>
      <w:r>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pPr>
      <w:r>
        <w:rPr>
          <w:rFonts w:eastAsia="Times New Roman" w:cs="Times New Roman" w:ascii="Times New Roman" w:hAnsi="Times New Roman"/>
          <w:b/>
        </w:rPr>
        <w:t>11. CUSTO E ORÇAMENTO</w:t>
      </w:r>
    </w:p>
    <w:p>
      <w:pPr>
        <w:pStyle w:val="Normal"/>
        <w:jc w:val="both"/>
        <w:rPr/>
      </w:pPr>
      <w:r>
        <w:rPr/>
      </w:r>
    </w:p>
    <w:p>
      <w:pPr>
        <w:pStyle w:val="Normal"/>
        <w:jc w:val="both"/>
        <w:rPr/>
      </w:pPr>
      <w:r>
        <w:rPr/>
      </w:r>
    </w:p>
    <w:tbl>
      <w:tblPr>
        <w:tblStyle w:val="aff8"/>
        <w:tblW w:w="10203"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401"/>
        <w:gridCol w:w="3401"/>
        <w:gridCol w:w="3401"/>
      </w:tblGrid>
      <w:tr>
        <w:trPr>
          <w:trHeight w:val="440" w:hRule="atLeast"/>
        </w:trPr>
        <w:tc>
          <w:tcPr>
            <w:tcW w:w="10203"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Valores por atribuição</w:t>
            </w:r>
          </w:p>
        </w:tc>
      </w:tr>
      <w:tr>
        <w:trPr/>
        <w:tc>
          <w:tcPr>
            <w:tcW w:w="3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Atribuição</w:t>
            </w:r>
          </w:p>
        </w:tc>
        <w:tc>
          <w:tcPr>
            <w:tcW w:w="3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Valores por hora</w:t>
            </w:r>
          </w:p>
        </w:tc>
        <w:tc>
          <w:tcPr>
            <w:tcW w:w="3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Semanas trabalhadas</w:t>
            </w:r>
          </w:p>
        </w:tc>
      </w:tr>
      <w:tr>
        <w:trPr/>
        <w:tc>
          <w:tcPr>
            <w:tcW w:w="3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 xml:space="preserve">Programador </w:t>
            </w:r>
          </w:p>
        </w:tc>
        <w:tc>
          <w:tcPr>
            <w:tcW w:w="3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12,00</w:t>
            </w:r>
          </w:p>
        </w:tc>
        <w:tc>
          <w:tcPr>
            <w:tcW w:w="3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26</w:t>
            </w:r>
          </w:p>
        </w:tc>
      </w:tr>
      <w:tr>
        <w:trPr/>
        <w:tc>
          <w:tcPr>
            <w:tcW w:w="3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 xml:space="preserve">Analista </w:t>
            </w:r>
          </w:p>
        </w:tc>
        <w:tc>
          <w:tcPr>
            <w:tcW w:w="3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17,00</w:t>
            </w:r>
          </w:p>
        </w:tc>
        <w:tc>
          <w:tcPr>
            <w:tcW w:w="3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15</w:t>
            </w:r>
          </w:p>
        </w:tc>
      </w:tr>
      <w:tr>
        <w:trPr/>
        <w:tc>
          <w:tcPr>
            <w:tcW w:w="3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Testes/Instalação/Documentação</w:t>
            </w:r>
          </w:p>
        </w:tc>
        <w:tc>
          <w:tcPr>
            <w:tcW w:w="3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10,00</w:t>
            </w:r>
          </w:p>
        </w:tc>
        <w:tc>
          <w:tcPr>
            <w:tcW w:w="34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60</w:t>
            </w:r>
          </w:p>
        </w:tc>
      </w:tr>
    </w:tbl>
    <w:p>
      <w:pPr>
        <w:pStyle w:val="Normal"/>
        <w:jc w:val="both"/>
        <w:rPr/>
      </w:pPr>
      <w:r>
        <w:rPr/>
      </w:r>
    </w:p>
    <w:p>
      <w:pPr>
        <w:pStyle w:val="Normal"/>
        <w:jc w:val="both"/>
        <w:rPr/>
      </w:pPr>
      <w:r>
        <w:rPr/>
      </w:r>
    </w:p>
    <w:p>
      <w:pPr>
        <w:pStyle w:val="Normal"/>
        <w:jc w:val="both"/>
        <w:rPr/>
      </w:pPr>
      <w:r>
        <w:rPr/>
      </w:r>
    </w:p>
    <w:tbl>
      <w:tblPr>
        <w:tblStyle w:val="aff9"/>
        <w:tblW w:w="10203"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2550"/>
        <w:gridCol w:w="2551"/>
        <w:gridCol w:w="2550"/>
        <w:gridCol w:w="1"/>
        <w:gridCol w:w="2550"/>
      </w:tblGrid>
      <w:tr>
        <w:trPr>
          <w:trHeight w:val="440" w:hRule="atLeast"/>
        </w:trPr>
        <w:tc>
          <w:tcPr>
            <w:tcW w:w="10202" w:type="dxa"/>
            <w:gridSpan w:val="5"/>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Custo semanal de cada atribuição</w:t>
            </w:r>
          </w:p>
        </w:tc>
      </w:tr>
      <w:tr>
        <w:trPr/>
        <w:tc>
          <w:tcPr>
            <w:tcW w:w="2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Atribuição</w:t>
            </w:r>
          </w:p>
        </w:tc>
        <w:tc>
          <w:tcPr>
            <w:tcW w:w="25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Horas por semana</w:t>
            </w:r>
          </w:p>
        </w:tc>
        <w:tc>
          <w:tcPr>
            <w:tcW w:w="2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Semanas trabalhadas</w:t>
            </w:r>
          </w:p>
        </w:tc>
        <w:tc>
          <w:tcPr>
            <w:tcW w:w="255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Custo</w:t>
            </w:r>
          </w:p>
        </w:tc>
      </w:tr>
      <w:tr>
        <w:trPr/>
        <w:tc>
          <w:tcPr>
            <w:tcW w:w="2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 xml:space="preserve">Programador </w:t>
            </w:r>
          </w:p>
        </w:tc>
        <w:tc>
          <w:tcPr>
            <w:tcW w:w="25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44</w:t>
            </w:r>
          </w:p>
        </w:tc>
        <w:tc>
          <w:tcPr>
            <w:tcW w:w="2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26</w:t>
            </w:r>
          </w:p>
        </w:tc>
        <w:tc>
          <w:tcPr>
            <w:tcW w:w="255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13.728</w:t>
            </w:r>
          </w:p>
        </w:tc>
      </w:tr>
      <w:tr>
        <w:trPr/>
        <w:tc>
          <w:tcPr>
            <w:tcW w:w="2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 xml:space="preserve">Analista </w:t>
            </w:r>
          </w:p>
        </w:tc>
        <w:tc>
          <w:tcPr>
            <w:tcW w:w="25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44</w:t>
            </w:r>
          </w:p>
        </w:tc>
        <w:tc>
          <w:tcPr>
            <w:tcW w:w="2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15</w:t>
            </w:r>
          </w:p>
        </w:tc>
        <w:tc>
          <w:tcPr>
            <w:tcW w:w="255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11.220</w:t>
            </w:r>
          </w:p>
        </w:tc>
      </w:tr>
      <w:tr>
        <w:trPr/>
        <w:tc>
          <w:tcPr>
            <w:tcW w:w="2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Testes/Instalação/Documentação</w:t>
            </w:r>
          </w:p>
        </w:tc>
        <w:tc>
          <w:tcPr>
            <w:tcW w:w="25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44</w:t>
            </w:r>
          </w:p>
        </w:tc>
        <w:tc>
          <w:tcPr>
            <w:tcW w:w="2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60</w:t>
            </w:r>
          </w:p>
        </w:tc>
        <w:tc>
          <w:tcPr>
            <w:tcW w:w="255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26.400</w:t>
            </w:r>
          </w:p>
        </w:tc>
      </w:tr>
      <w:tr>
        <w:trPr>
          <w:trHeight w:val="440" w:hRule="atLeast"/>
        </w:trPr>
        <w:tc>
          <w:tcPr>
            <w:tcW w:w="7652"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Custo total do projeto</w:t>
            </w:r>
          </w:p>
        </w:tc>
        <w:tc>
          <w:tcPr>
            <w:tcW w:w="2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51.348</w:t>
            </w:r>
          </w:p>
        </w:tc>
      </w:tr>
    </w:tbl>
    <w:p>
      <w:pPr>
        <w:pStyle w:val="Normal"/>
        <w:jc w:val="both"/>
        <w:rPr/>
      </w:pPr>
      <w:r>
        <w:rPr/>
      </w:r>
    </w:p>
    <w:p>
      <w:pPr>
        <w:pStyle w:val="Normal"/>
        <w:jc w:val="both"/>
        <w:rPr/>
      </w:pPr>
      <w:r>
        <w:rPr/>
      </w:r>
    </w:p>
    <w:p>
      <w:pPr>
        <w:pStyle w:val="Normal"/>
        <w:jc w:val="both"/>
        <w:rPr/>
      </w:pPr>
      <w:r>
        <w:rPr/>
      </w:r>
    </w:p>
    <w:tbl>
      <w:tblPr>
        <w:tblStyle w:val="affa"/>
        <w:tblW w:w="10203" w:type="dxa"/>
        <w:jc w:val="left"/>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2550"/>
        <w:gridCol w:w="2551"/>
        <w:gridCol w:w="2550"/>
        <w:gridCol w:w="2551"/>
      </w:tblGrid>
      <w:tr>
        <w:trPr>
          <w:trHeight w:val="440" w:hRule="atLeast"/>
        </w:trPr>
        <w:tc>
          <w:tcPr>
            <w:tcW w:w="10202"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Orçamento</w:t>
            </w:r>
          </w:p>
        </w:tc>
      </w:tr>
      <w:tr>
        <w:trPr/>
        <w:tc>
          <w:tcPr>
            <w:tcW w:w="2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Custo do Projeto</w:t>
            </w:r>
          </w:p>
        </w:tc>
        <w:tc>
          <w:tcPr>
            <w:tcW w:w="25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Percentual de lucro</w:t>
            </w:r>
          </w:p>
        </w:tc>
        <w:tc>
          <w:tcPr>
            <w:tcW w:w="2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Lucro</w:t>
            </w:r>
          </w:p>
        </w:tc>
        <w:tc>
          <w:tcPr>
            <w:tcW w:w="25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b/>
              </w:rPr>
              <w:t>Valor a receber</w:t>
            </w:r>
          </w:p>
        </w:tc>
      </w:tr>
      <w:tr>
        <w:trPr/>
        <w:tc>
          <w:tcPr>
            <w:tcW w:w="2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51.348</w:t>
            </w:r>
          </w:p>
        </w:tc>
        <w:tc>
          <w:tcPr>
            <w:tcW w:w="25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30%</w:t>
            </w:r>
          </w:p>
        </w:tc>
        <w:tc>
          <w:tcPr>
            <w:tcW w:w="2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15.404</w:t>
            </w:r>
          </w:p>
        </w:tc>
        <w:tc>
          <w:tcPr>
            <w:tcW w:w="25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pPr>
            <w:r>
              <w:rPr>
                <w:rFonts w:eastAsia="Times New Roman" w:cs="Times New Roman" w:ascii="Times New Roman" w:hAnsi="Times New Roman"/>
              </w:rPr>
              <w:t>66.752</w:t>
            </w:r>
          </w:p>
        </w:tc>
      </w:tr>
    </w:tbl>
    <w:p>
      <w:pPr>
        <w:pStyle w:val="Normal"/>
        <w:jc w:val="both"/>
        <w:rPr>
          <w:vertAlign w:val="subscript"/>
        </w:rPr>
      </w:pPr>
      <w:r>
        <w:rPr>
          <w:vertAlign w:val="subscript"/>
        </w:rPr>
      </w:r>
    </w:p>
    <w:p>
      <w:pPr>
        <w:pStyle w:val="Normal"/>
        <w:jc w:val="both"/>
        <w:rPr/>
      </w:pPr>
      <w:r>
        <w:rPr/>
      </w:r>
    </w:p>
    <w:p>
      <w:pPr>
        <w:pStyle w:val="Normal"/>
        <w:jc w:val="both"/>
        <w:rPr/>
      </w:pPr>
      <w:r>
        <w:rPr/>
      </w:r>
    </w:p>
    <w:p>
      <w:pPr>
        <w:pStyle w:val="Normal"/>
        <w:jc w:val="both"/>
        <w:rPr/>
      </w:pPr>
      <w:r>
        <w:rPr/>
        <w:t>O projeto será desenvolvido inicialmente, por três pessoas, cumprindo os papéis testador, analista e desenvolvedor. Tais pessoas devem possuir o mínimo das atribuições citadas acima, pois no decorrer do projeto, alternâncias entre funções irão ocorrer conforme necessidades.</w:t>
      </w:r>
    </w:p>
    <w:p>
      <w:pPr>
        <w:pStyle w:val="Normal"/>
        <w:jc w:val="both"/>
        <w:rPr/>
      </w:pPr>
      <w:r>
        <w:rPr/>
      </w:r>
    </w:p>
    <w:p>
      <w:pPr>
        <w:pStyle w:val="Normal"/>
        <w:jc w:val="both"/>
        <w:rPr/>
      </w:pPr>
      <w:r>
        <w:rPr/>
        <w:t>A estratégia para venda do produto, será a de vender por um preço muito acessível, mas atrelada a uma mensalidade. O cliente receberá atualizações com melhorias no software, e caso encontre problemas poderá relatá-los para posterior ajuste. O cliente também é instigado a solicitar modificações no software, estas serão avaliadas e realizado um orçamento para a implementação.</w:t>
      </w:r>
    </w:p>
    <w:sectPr>
      <w:headerReference w:type="default" r:id="rId24"/>
      <w:footerReference w:type="default" r:id="rId25"/>
      <w:type w:val="nextPage"/>
      <w:pgSz w:w="11906" w:h="16838"/>
      <w:pgMar w:left="851" w:right="851" w:header="720" w:top="1682" w:footer="72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828"/>
      <w:ind w:right="360" w:hanging="0"/>
      <w:jc w:val="right"/>
      <w:rPr/>
    </w:pPr>
    <w:r>
      <w:rPr/>
      <w:fldChar w:fldCharType="begin"/>
    </w:r>
    <w:r>
      <w:instrText> PAGE </w:instrText>
    </w:r>
    <w:r>
      <w:fldChar w:fldCharType="separate"/>
    </w:r>
    <w:r>
      <w:t>20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rPr/>
    </w:pPr>
    <w:r>
      <w:rPr/>
    </w:r>
  </w:p>
  <w:tbl>
    <w:tblPr>
      <w:tblStyle w:val="affb"/>
      <w:tblW w:w="10205" w:type="dxa"/>
      <w:jc w:val="left"/>
      <w:tblInd w:w="-63"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Look w:val="0000" w:noVBand="0" w:noHBand="0" w:lastColumn="0" w:firstColumn="0" w:lastRow="0" w:firstRow="0"/>
    </w:tblPr>
    <w:tblGrid>
      <w:gridCol w:w="3401"/>
      <w:gridCol w:w="3402"/>
      <w:gridCol w:w="3402"/>
    </w:tblGrid>
    <w:tr>
      <w:trPr/>
      <w:tc>
        <w:tcPr>
          <w:tcW w:w="3401" w:type="dxa"/>
          <w:tcBorders>
            <w:top w:val="single" w:sz="4" w:space="0" w:color="000001"/>
            <w:left w:val="single" w:sz="4" w:space="0" w:color="000001"/>
            <w:bottom w:val="single" w:sz="4" w:space="0" w:color="000001"/>
            <w:insideH w:val="single" w:sz="4" w:space="0" w:color="000001"/>
          </w:tcBorders>
          <w:shd w:fill="auto" w:val="clear"/>
          <w:tcMar>
            <w:left w:w="50" w:type="dxa"/>
          </w:tcMar>
        </w:tcPr>
        <w:p>
          <w:pPr>
            <w:pStyle w:val="Normal"/>
            <w:spacing w:before="709" w:after="0"/>
            <w:jc w:val="center"/>
            <w:rPr/>
          </w:pPr>
          <w:r>
            <w:rPr>
              <w:rFonts w:eastAsia="Times New Roman" w:cs="Times New Roman" w:ascii="Times New Roman" w:hAnsi="Times New Roman"/>
            </w:rPr>
            <w:t>Documento de Requisitos</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50" w:type="dxa"/>
          </w:tcMar>
        </w:tcPr>
        <w:p>
          <w:pPr>
            <w:pStyle w:val="Normal"/>
            <w:spacing w:before="709" w:after="0"/>
            <w:jc w:val="center"/>
            <w:rPr/>
          </w:pPr>
          <w:r>
            <w:rPr>
              <w:rFonts w:eastAsia="Times New Roman" w:cs="Times New Roman" w:ascii="Times New Roman" w:hAnsi="Times New Roman"/>
            </w:rPr>
            <w:t>Empresa Quimera HO</w:t>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0" w:type="dxa"/>
          </w:tcMar>
        </w:tcPr>
        <w:p>
          <w:pPr>
            <w:pStyle w:val="Normal"/>
            <w:spacing w:before="709" w:after="0"/>
            <w:jc w:val="center"/>
            <w:rPr/>
          </w:pPr>
          <w:r>
            <w:rPr>
              <w:rFonts w:eastAsia="Times New Roman" w:cs="Times New Roman" w:ascii="Times New Roman" w:hAnsi="Times New Roman"/>
            </w:rPr>
            <w:t>Sistema SoftCooks</w:t>
          </w:r>
        </w:p>
      </w:tc>
    </w:tr>
  </w:tbl>
  <w:p>
    <w:pPr>
      <w:pStyle w:val="Normal"/>
      <w:spacing w:before="709"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4"/>
        <w:b/>
        <w:rFonts w:ascii="Times New Roman" w:hAnsi="Times New Roman"/>
      </w:rPr>
    </w:lvl>
    <w:lvl w:ilvl="1">
      <w:start w:val="1"/>
      <w:numFmt w:val="decimal"/>
      <w:lvlText w:val="%2."/>
      <w:lvlJc w:val="left"/>
      <w:pPr>
        <w:ind w:left="0" w:hanging="0"/>
      </w:pPr>
      <w:rPr>
        <w:vertAlign w:val="baseline"/>
        <w:position w:val="0"/>
        <w:sz w:val="24"/>
        <w:b/>
        <w:rFonts w:ascii="Times New Roman" w:hAnsi="Times New Roman"/>
      </w:rPr>
    </w:lvl>
    <w:lvl w:ilvl="2">
      <w:start w:val="1"/>
      <w:numFmt w:val="decimal"/>
      <w:lvlText w:val="%3."/>
      <w:lvlJc w:val="left"/>
      <w:pPr>
        <w:ind w:left="0" w:hanging="0"/>
      </w:pPr>
      <w:rPr>
        <w:vertAlign w:val="baseline"/>
        <w:position w:val="0"/>
        <w:sz w:val="24"/>
        <w:b/>
        <w:rFonts w:ascii="Times New Roman" w:hAnsi="Times New Roman"/>
      </w:rPr>
    </w:lvl>
    <w:lvl w:ilvl="3">
      <w:start w:val="1"/>
      <w:numFmt w:val="decimal"/>
      <w:lvlText w:val="%4."/>
      <w:lvlJc w:val="left"/>
      <w:pPr>
        <w:ind w:left="0" w:hanging="0"/>
      </w:pPr>
      <w:rPr>
        <w:vertAlign w:val="baseline"/>
        <w:position w:val="0"/>
        <w:sz w:val="24"/>
        <w:b/>
        <w:rFonts w:ascii="Times New Roman" w:hAnsi="Times New Roman"/>
      </w:rPr>
    </w:lvl>
    <w:lvl w:ilvl="4">
      <w:start w:val="1"/>
      <w:numFmt w:val="decimal"/>
      <w:lvlText w:val="%5."/>
      <w:lvlJc w:val="left"/>
      <w:pPr>
        <w:ind w:left="0" w:hanging="0"/>
      </w:pPr>
      <w:rPr>
        <w:vertAlign w:val="baseline"/>
        <w:position w:val="0"/>
        <w:sz w:val="24"/>
        <w:b/>
        <w:rFonts w:ascii="Times New Roman" w:hAnsi="Times New Roman"/>
      </w:rPr>
    </w:lvl>
    <w:lvl w:ilvl="5">
      <w:start w:val="1"/>
      <w:numFmt w:val="decimal"/>
      <w:lvlText w:val="%6."/>
      <w:lvlJc w:val="left"/>
      <w:pPr>
        <w:ind w:left="0" w:hanging="0"/>
      </w:pPr>
      <w:rPr>
        <w:vertAlign w:val="baseline"/>
        <w:position w:val="0"/>
        <w:sz w:val="24"/>
        <w:b/>
        <w:rFonts w:ascii="Times New Roman" w:hAnsi="Times New Roman"/>
      </w:rPr>
    </w:lvl>
    <w:lvl w:ilvl="6">
      <w:start w:val="1"/>
      <w:numFmt w:val="decimal"/>
      <w:lvlText w:val="%7."/>
      <w:lvlJc w:val="left"/>
      <w:pPr>
        <w:ind w:left="0" w:hanging="0"/>
      </w:pPr>
      <w:rPr>
        <w:vertAlign w:val="baseline"/>
        <w:position w:val="0"/>
        <w:sz w:val="24"/>
        <w:b/>
        <w:rFonts w:ascii="Times New Roman" w:hAnsi="Times New Roman"/>
      </w:rPr>
    </w:lvl>
    <w:lvl w:ilvl="7">
      <w:start w:val="1"/>
      <w:numFmt w:val="decimal"/>
      <w:lvlText w:val="%8."/>
      <w:lvlJc w:val="left"/>
      <w:pPr>
        <w:ind w:left="0" w:hanging="0"/>
      </w:pPr>
      <w:rPr>
        <w:vertAlign w:val="baseline"/>
        <w:position w:val="0"/>
        <w:sz w:val="24"/>
        <w:b/>
        <w:rFonts w:ascii="Times New Roman" w:hAnsi="Times New Roman"/>
      </w:rPr>
    </w:lvl>
    <w:lvl w:ilvl="8">
      <w:start w:val="1"/>
      <w:numFmt w:val="decimal"/>
      <w:lvlText w:val="%9."/>
      <w:lvlJc w:val="left"/>
      <w:pPr>
        <w:ind w:left="0" w:hanging="0"/>
      </w:pPr>
      <w:rPr>
        <w:vertAlign w:val="baseline"/>
        <w:position w:val="0"/>
        <w:sz w:val="24"/>
        <w:b/>
        <w:rFonts w:ascii="Times New Roman" w:hAnsi="Times New Roman"/>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isplayBackgroundShape/>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Nimbus Roman No9 L" w:cs="Nimbus Roman No9 L"/>
        <w:color w:val="000000"/>
        <w:sz w:val="24"/>
        <w:szCs w:val="24"/>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Nimbus Roman No9 L" w:hAnsi="Nimbus Roman No9 L" w:eastAsia="Nimbus Roman No9 L" w:cs="Nimbus Roman No9 L"/>
      <w:color w:val="000000"/>
      <w:sz w:val="24"/>
      <w:szCs w:val="24"/>
      <w:lang w:val="pt-BR" w:eastAsia="pt-BR" w:bidi="ar-SA"/>
    </w:rPr>
  </w:style>
  <w:style w:type="paragraph" w:styleId="Ttulo1">
    <w:name w:val="Título 1"/>
    <w:basedOn w:val="Normal"/>
    <w:next w:val="Normal"/>
    <w:pPr>
      <w:keepNext/>
      <w:keepLines/>
      <w:outlineLvl w:val="0"/>
    </w:pPr>
    <w:rPr>
      <w:rFonts w:ascii="Times New Roman" w:hAnsi="Times New Roman" w:eastAsia="Times New Roman" w:cs="Times New Roman"/>
      <w:b/>
    </w:rPr>
  </w:style>
  <w:style w:type="paragraph" w:styleId="Ttulo2">
    <w:name w:val="Título 2"/>
    <w:basedOn w:val="Normal"/>
    <w:next w:val="Normal"/>
    <w:pPr>
      <w:keepNext/>
      <w:keepLines/>
      <w:jc w:val="center"/>
      <w:outlineLvl w:val="1"/>
    </w:pPr>
    <w:rPr>
      <w:rFonts w:ascii="Times New Roman" w:hAnsi="Times New Roman" w:eastAsia="Times New Roman" w:cs="Times New Roman"/>
      <w:b/>
    </w:rPr>
  </w:style>
  <w:style w:type="paragraph" w:styleId="Ttulo3">
    <w:name w:val="Título 3"/>
    <w:basedOn w:val="Normal"/>
    <w:next w:val="Normal"/>
    <w:pPr>
      <w:keepNext/>
      <w:keepLines/>
      <w:spacing w:before="240" w:after="60"/>
      <w:outlineLvl w:val="2"/>
    </w:pPr>
    <w:rPr>
      <w:rFonts w:ascii="Arial" w:hAnsi="Arial" w:eastAsia="Arial" w:cs="Arial"/>
      <w:b/>
      <w:sz w:val="26"/>
      <w:szCs w:val="26"/>
    </w:rPr>
  </w:style>
  <w:style w:type="paragraph" w:styleId="Ttulo4">
    <w:name w:val="Título 4"/>
    <w:basedOn w:val="Normal"/>
    <w:next w:val="Normal"/>
    <w:pPr>
      <w:keepNext/>
      <w:keepLines/>
      <w:spacing w:before="240" w:after="40"/>
      <w:contextualSpacing/>
      <w:outlineLvl w:val="3"/>
    </w:pPr>
    <w:rPr>
      <w:b/>
    </w:rPr>
  </w:style>
  <w:style w:type="paragraph" w:styleId="Ttulo5">
    <w:name w:val="Título 5"/>
    <w:basedOn w:val="Normal"/>
    <w:next w:val="Normal"/>
    <w:pPr>
      <w:keepNext/>
      <w:keepLines/>
      <w:spacing w:before="220" w:after="40"/>
      <w:contextualSpacing/>
      <w:outlineLvl w:val="4"/>
    </w:pPr>
    <w:rPr>
      <w:b/>
      <w:sz w:val="22"/>
      <w:szCs w:val="22"/>
    </w:rPr>
  </w:style>
  <w:style w:type="paragraph" w:styleId="Ttulo6">
    <w:name w:val="Título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025ab0"/>
    <w:rPr>
      <w:rFonts w:ascii="Tahoma" w:hAnsi="Tahoma" w:cs="Tahoma"/>
      <w:sz w:val="16"/>
      <w:szCs w:val="16"/>
    </w:rPr>
  </w:style>
  <w:style w:type="character" w:styleId="ListLabel1">
    <w:name w:val="ListLabel 1"/>
    <w:qFormat/>
    <w:rPr>
      <w:rFonts w:ascii="Times New Roman" w:hAnsi="Times New Roman"/>
      <w:b/>
      <w:position w:val="0"/>
      <w:sz w:val="24"/>
      <w:vertAlign w:val="baseline"/>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ítulo do documento"/>
    <w:basedOn w:val="Normal"/>
    <w:next w:val="Normal"/>
    <w:pPr>
      <w:keepNext/>
      <w:keepLines/>
      <w:spacing w:before="480" w:after="120"/>
      <w:contextualSpacing/>
    </w:pPr>
    <w:rPr>
      <w:b/>
      <w:sz w:val="72"/>
      <w:szCs w:val="72"/>
    </w:rPr>
  </w:style>
  <w:style w:type="paragraph" w:styleId="Subttulo">
    <w:name w:val="Subtítulo"/>
    <w:basedOn w:val="Normal"/>
    <w:next w:val="Normal"/>
    <w:pPr>
      <w:keepNext/>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TextodebaloChar"/>
    <w:uiPriority w:val="99"/>
    <w:semiHidden/>
    <w:unhideWhenUsed/>
    <w:qFormat/>
    <w:rsid w:val="00025ab0"/>
    <w:pPr/>
    <w:rPr>
      <w:rFonts w:ascii="Tahoma" w:hAnsi="Tahoma" w:cs="Tahoma"/>
      <w:sz w:val="16"/>
      <w:szCs w:val="16"/>
    </w:rPr>
  </w:style>
  <w:style w:type="paragraph" w:styleId="ListParagraph">
    <w:name w:val="List Paragraph"/>
    <w:basedOn w:val="Normal"/>
    <w:uiPriority w:val="34"/>
    <w:qFormat/>
    <w:rsid w:val="00025ab0"/>
    <w:pPr>
      <w:spacing w:before="0" w:after="0"/>
      <w:ind w:left="720" w:hanging="0"/>
      <w:contextualSpacing/>
    </w:pPr>
    <w:rPr/>
  </w:style>
  <w:style w:type="paragraph" w:styleId="Cabealho">
    <w:name w:val="Cabeçalho"/>
    <w:basedOn w:val="Normal"/>
    <w:pPr/>
    <w:rPr/>
  </w:style>
  <w:style w:type="paragraph" w:styleId="Rodap">
    <w:name w:val="Rodapé"/>
    <w:basedOn w:val="Normal"/>
    <w:pPr/>
    <w:rPr/>
  </w:style>
  <w:style w:type="paragraph" w:styleId="Citaes">
    <w:name w:val="Citações"/>
    <w:basedOn w:val="Normal"/>
    <w:qFormat/>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lanalto.gov.br/ccivil_03/_ato2011-2014/2013/decreto/d7962.htm" TargetMode="External"/><Relationship Id="rId3" Type="http://schemas.openxmlformats.org/officeDocument/2006/relationships/hyperlink" Target="https://pt.wikipedia.org/wiki/Acr&#244;nimo_recursivo" TargetMode="External"/><Relationship Id="rId4" Type="http://schemas.openxmlformats.org/officeDocument/2006/relationships/hyperlink" Target="https://pt.wikipedia.org/wiki/Server-side" TargetMode="External"/><Relationship Id="rId5" Type="http://schemas.openxmlformats.org/officeDocument/2006/relationships/hyperlink" Target="https://pt.wikipedia.org/wiki/World_Wide_Web" TargetMode="External"/><Relationship Id="rId6" Type="http://schemas.openxmlformats.org/officeDocument/2006/relationships/hyperlink" Target="https://pt.wikipedia.org/wiki/HTML" TargetMode="External"/><Relationship Id="rId7" Type="http://schemas.openxmlformats.org/officeDocument/2006/relationships/hyperlink" Target="https://pt.wikipedia.org/wiki/C&#243;digo_fonte" TargetMode="External"/><Relationship Id="rId8" Type="http://schemas.openxmlformats.org/officeDocument/2006/relationships/hyperlink" Target="https://pt.wikipedia.org/wiki/Client_Side" TargetMode="External"/><Relationship Id="rId9" Type="http://schemas.openxmlformats.org/officeDocument/2006/relationships/hyperlink" Target="https://pt.wikipedia.org/wiki/Design_pattern" TargetMode="External"/><Relationship Id="rId10" Type="http://schemas.openxmlformats.org/officeDocument/2006/relationships/hyperlink" Target="https://pt.wikipedia.org/wiki/Reutiliza&#231;&#227;o_de_c&#243;digo" TargetMode="External"/><Relationship Id="rId11" Type="http://schemas.openxmlformats.org/officeDocument/2006/relationships/hyperlink" Target="https://pt.wikipedia.org/wiki/Separa&#231;&#227;o_de_conceitos" TargetMode="External"/><Relationship Id="rId12" Type="http://schemas.openxmlformats.org/officeDocument/2006/relationships/hyperlink" Target="https://pt.wikipedia.org/wiki/An&#225;lise_de_sistemas" TargetMode="External"/><Relationship Id="rId13" Type="http://schemas.openxmlformats.org/officeDocument/2006/relationships/hyperlink" Target="https://pt.wikipedia.org/wiki/Padr&#227;o_de_projeto_de_software" TargetMode="External"/><Relationship Id="rId14" Type="http://schemas.openxmlformats.org/officeDocument/2006/relationships/hyperlink" Target="https://pt.wikipedia.org/wiki/Linguagem_de_programa&#231;&#227;o" TargetMode="External"/><Relationship Id="rId15" Type="http://schemas.openxmlformats.org/officeDocument/2006/relationships/hyperlink" Target="https://pt.wikipedia.org/wiki/Software"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Application>LibreOffice/4.4.6.3$Linux_X86_64 LibreOffice_project/40m0$Build-3</Application>
  <Paragraphs>643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2015-10-28T22:09:00Z</dcterms:created>
  <dc:language>pt-BR</dc:language>
  <dcterms:modified xsi:type="dcterms:W3CDTF">2015-11-25T19:09:51Z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