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041"/>
        <w:gridCol w:w="6009"/>
        <w:gridCol w:w="1587"/>
      </w:tblGrid>
      <w:tr>
        <w:trPr>
          <w:trHeight w:val="1134" w:hRule="atLeast"/>
        </w:trPr>
        <w:tc>
          <w:tcPr>
            <w:tcW w:type="dxa" w:w="2041"/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152000" cy="7133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-dalton-g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3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44"/>
              </w:rPr>
              <w:t>INTERVIEWMAIL</w:t>
            </w:r>
          </w:p>
        </w:tc>
        <w:tc>
          <w:tcPr>
            <w:tcW w:type="dxa" w:w="1587"/>
            <w:vAlign w:val="center"/>
            <w:tcBorders>
              <w:top w:val="single" w:sz="12" w:space="0" w:color="3C51A0"/>
              <w:left w:val="single" w:sz="12" w:space="0" w:color="3C51A0"/>
              <w:bottom w:val="single" w:sz="12" w:space="0" w:color="3C51A0"/>
              <w:right w:val="single" w:sz="12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36"/>
              </w:rPr>
              <w:t>/ 20</w:t>
            </w:r>
          </w:p>
        </w:tc>
      </w:tr>
    </w:tbl>
    <w:p>
      <w:pPr>
        <w:spacing w:before="0" w:after="0" w:line="200" w:lineRule="exact"/>
        <w:rPr>
          <w:sz w:val="10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0F9"/>
            <w:tcMar>
              <w:top w:w="113" w:type="dxa"/>
              <w:left w:w="170" w:type="dxa"/>
              <w:bottom w:w="113" w:type="dxa"/>
              <w:right w:w="170" w:type="dxa"/>
            </w:tcMar>
          </w:tcPr>
          <w:p>
            <w:pPr>
              <w:spacing w:after="8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2"/>
              </w:rPr>
              <w:t>Je onderzoek</w:t>
            </w:r>
          </w:p>
          <w:p>
            <w:pPr>
              <w:spacing w:after="60"/>
            </w:pPr>
            <w:r>
              <w:t>Je onderzoeksgroep in het Onderzoekslabo Jongeren &amp; Welzijn onderzoekt schermgebruik en slaap bij jongeren (het onderzoeksplan uit les 2). Jullie willen een interview met een jongerenwerker.</w:t>
            </w:r>
          </w:p>
          <w:p>
            <w:pPr>
              <w:spacing w:after="60"/>
            </w:pPr>
            <w:r>
              <w:rPr>
                <w:b/>
              </w:rPr>
              <w:t xml:space="preserve">Het interview:  </w:t>
            </w:r>
            <w:r>
              <w:t>mevrouw Hanne De Clercq, jongerenwerker bij Jongerenhuis De Lantaarn  —  hanne.declercq@delantaarn.example</w:t>
            </w:r>
          </w:p>
          <w:p>
            <w:pPr>
              <w:spacing w:after="60"/>
            </w:pPr>
            <w:r>
              <w:rPr>
                <w:b/>
              </w:rPr>
              <w:t xml:space="preserve">Je onderzoeksbegeleider:  </w:t>
            </w:r>
            <w:r>
              <w:t>mevrouw Ines Coppens  —  ines.coppens@onderzoekslabo.example</w:t>
            </w:r>
          </w:p>
          <w:p>
            <w:pPr>
              <w:spacing w:after="60"/>
            </w:pPr>
            <w:r>
              <w:rPr>
                <w:b/>
              </w:rPr>
              <w:t xml:space="preserve">Wat je vraagt:  </w:t>
            </w:r>
            <w:r>
              <w:t>een interview van ongeveer 20 minuten  ·  twee mogelijke momenten: woensdag 21 oktober om 14 uur of donderdag 22 oktober om 16 uur  ·  in het jongerenhuis of online.</w:t>
            </w:r>
          </w:p>
          <w:p>
            <w:pPr>
              <w:spacing w:after="60"/>
            </w:pPr>
            <w:r>
              <w:rPr>
                <w:b/>
              </w:rPr>
              <w:t xml:space="preserve">Wat er met haar antwoorden gebeurt:  </w:t>
            </w:r>
            <w:r>
              <w:t>ze worden gebruikt voor een schoolonderzoek en haar naam komt niet in het verslag.</w:t>
            </w:r>
          </w:p>
          <w:p>
            <w:pPr>
              <w:spacing w:after="60"/>
            </w:pPr>
            <w:r>
              <w:rPr>
                <w:b/>
              </w:rPr>
              <w:t xml:space="preserve">Tegen wanneer je een antwoord hoopt:  </w:t>
            </w:r>
            <w:r>
              <w:t>maandag 19 oktober.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 w:val="0"/>
        <w:spacing w:before="28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1 — Goed of zwak?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1474"/>
        <w:gridCol w:w="1701"/>
        <w:gridCol w:w="2494"/>
        <w:gridCol w:w="3969"/>
      </w:tblGrid>
      <w:tr>
        <w:trPr>
          <w:cantSplit/>
        </w:trPr>
        <w:tc>
          <w:tcPr>
            <w:tcW w:type="dxa" w:w="1474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Onderdeel</w:t>
            </w:r>
          </w:p>
        </w:tc>
        <w:tc>
          <w:tcPr>
            <w:tcW w:type="dxa" w:w="1701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Senne</w:t>
            </w:r>
          </w:p>
        </w:tc>
        <w:tc>
          <w:tcPr>
            <w:tcW w:type="dxa" w:w="2494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Noor</w:t>
            </w:r>
          </w:p>
        </w:tc>
        <w:tc>
          <w:tcPr>
            <w:tcW w:type="dxa" w:w="3969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Waarom werkt het bij Noor beter?</w:t>
            </w:r>
          </w:p>
        </w:tc>
      </w:tr>
      <w:tr>
        <w:trPr>
          <w:trHeight w:val="680" w:hRule="atLeast"/>
          <w:cantSplit/>
        </w:trPr>
        <w:tc>
          <w:tcPr>
            <w:tcW w:type="dxa" w:w="1474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5F6368"/>
                <w:sz w:val="20"/>
              </w:rPr>
              <w:t>1  onderwerp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vraagje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Vraag om een interview over groepschats – Onderzoekslabo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  <w:sz w:val="20"/>
              </w:rPr>
              <w:t>Bij vraagje weet de ontvanger niet waarover het gaat. Bij Noor zie je waarover (een interview over groepschats) en van wie (Onderzoekslabo) nog voor je de e-mail opent.</w:t>
            </w:r>
          </w:p>
        </w:tc>
      </w:tr>
      <w:tr>
        <w:trPr>
          <w:trHeight w:val="680" w:hRule="atLeast"/>
          <w:cantSplit/>
        </w:trPr>
        <w:tc>
          <w:tcPr>
            <w:tcW w:type="dxa" w:w="1474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sz w:val="20"/>
              </w:rPr>
              <w:t>2  aanspreking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20"/>
              </w:rPr>
              <w:t>hallo,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20"/>
              </w:rPr>
              <w:t>Beste meneer Willems,</w:t>
            </w:r>
          </w:p>
        </w:tc>
        <w:tc>
          <w:tcPr>
            <w:tcW w:type="dxa" w:w="3969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1474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sz w:val="20"/>
              </w:rPr>
              <w:t>3  inleiding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20"/>
              </w:rPr>
              <w:t>ik zit in het 3de jaar en we moeten een interview doen voor een taak over slaap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20"/>
              </w:rPr>
              <w:t>Mijn naam is Noor Van Hecke en ik zit in 3MWWE … namens het Onderzoekslabo Jongeren &amp; Welzijn …</w:t>
            </w:r>
          </w:p>
        </w:tc>
        <w:tc>
          <w:tcPr>
            <w:tcW w:type="dxa" w:w="3969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1474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sz w:val="20"/>
              </w:rPr>
              <w:t>4  midden: de vraag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20"/>
              </w:rPr>
              <w:t>kunt ge morgen na school?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20"/>
              </w:rPr>
              <w:t>ongeveer 20 minuten … woensdag 28 oktober om 15 uur of donderdag 29 oktober om 13 uur, bij het CLB of online … Uw naam komt niet in ons verslag</w:t>
            </w:r>
          </w:p>
        </w:tc>
        <w:tc>
          <w:tcPr>
            <w:tcW w:type="dxa" w:w="3969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1474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sz w:val="20"/>
              </w:rPr>
              <w:t>5  slot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20"/>
              </w:rPr>
              <w:t>(geen slot)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20"/>
              </w:rPr>
              <w:t>vóór dinsdag 20 oktober … Alvast bedankt voor uw tijd.</w:t>
            </w:r>
          </w:p>
        </w:tc>
        <w:tc>
          <w:tcPr>
            <w:tcW w:type="dxa" w:w="3969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1474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sz w:val="20"/>
              </w:rPr>
              <w:t>6  slotgroet en handtekening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20"/>
              </w:rPr>
              <w:t>thx!! 🙂  Senne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20"/>
              </w:rPr>
              <w:t>Met vriendelijke groeten, Noor Van Hecke, 3MWWE, Onderzoekslabo Jongeren &amp; Welzijn, GO! Dalton Gent</w:t>
            </w:r>
          </w:p>
        </w:tc>
        <w:tc>
          <w:tcPr>
            <w:tcW w:type="dxa" w:w="3969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 w:val="0"/>
        <w:spacing w:before="28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2 — Aan, Cc of Bcc?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7143"/>
        <w:gridCol w:w="2494"/>
      </w:tblGrid>
      <w:tr>
        <w:trPr>
          <w:cantSplit/>
        </w:trPr>
        <w:tc>
          <w:tcPr>
            <w:tcW w:type="dxa" w:w="7143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Situatie</w:t>
            </w:r>
          </w:p>
        </w:tc>
        <w:tc>
          <w:tcPr>
            <w:tcW w:type="dxa" w:w="2494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Aan, Cc of Bcc?</w:t>
            </w:r>
          </w:p>
        </w:tc>
      </w:tr>
      <w:tr>
        <w:trPr>
          <w:trHeight w:val="567" w:hRule="atLeast"/>
          <w:cantSplit/>
        </w:trPr>
        <w:tc>
          <w:tcPr>
            <w:tcW w:type="dxa" w:w="714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a.  Je mailt de jongerenwerker die je wil interviewen.</w:t>
            </w:r>
          </w:p>
        </w:tc>
        <w:tc>
          <w:tcPr>
            <w:tcW w:type="dxa" w:w="2494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714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b.  Je onderzoeksbegeleider wil je e-mail lezen, maar moet zelf niets doen.</w:t>
            </w:r>
          </w:p>
        </w:tc>
        <w:tc>
          <w:tcPr>
            <w:tcW w:type="dxa" w:w="2494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714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c.  Je nodigt 24 leerlingen van het 4de jaar uit voor je enquête. Ze mogen elkaars e-mailadres niet zien.</w:t>
            </w:r>
          </w:p>
        </w:tc>
        <w:tc>
          <w:tcPr>
            <w:tcW w:type="dxa" w:w="2494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714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d.  Je twee groepsgenoten moeten weten wat je vroeg.</w:t>
            </w:r>
          </w:p>
        </w:tc>
        <w:tc>
          <w:tcPr>
            <w:tcW w:type="dxa" w:w="2494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Vraag 1. Waarom zet je de 24 leerlingen niet in Cc?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102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/>
        <w:spacing w:before="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3 — Mijn interviewaanvraag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</w:tblPr>
      <w:tblGrid>
        <w:gridCol w:w="1814"/>
        <w:gridCol w:w="7824"/>
      </w:tblGrid>
      <w:tr>
        <w:trPr>
          <w:trHeight w:val="453" w:hRule="atLeast"/>
          <w:cantSplit/>
        </w:trPr>
        <w:tc>
          <w:tcPr>
            <w:tcW w:type="dxa" w:w="9638"/>
            <w:gridSpan w:val="2"/>
            <w:shd w:val="clear" w:color="auto" w:fill="F2F6FC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02124"/>
              </w:rPr>
              <w:t>Nieuw bericht</w:t>
            </w: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Aan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Cc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Bcc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Onderwerp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aanspreking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360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inleiding:</w:t>
              <w:br/>
              <w:t>wie ben je, namens wie, waarom mail je?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927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midden:</w:t>
              <w:br/>
              <w:t>wat vraag je?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020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slot:</w:t>
              <w:br/>
              <w:t>tegen wanneer, bedanken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slotgroet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360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handtekening:</w:t>
              <w:br/>
              <w:t>naam, klas, labo, school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keepNext/>
        <w:pageBreakBefore/>
        <w:spacing w:before="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4 — Feedback van je buur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907"/>
        <w:gridCol w:w="7597"/>
        <w:gridCol w:w="1134"/>
      </w:tblGrid>
      <w:tr>
        <w:trPr>
          <w:cantSplit/>
        </w:trPr>
        <w:tc>
          <w:tcPr>
            <w:tcW w:type="dxa" w:w="907"/>
            <w:shd w:val="clear" w:color="auto" w:fill="E4E8F6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2A3973"/>
                <w:sz w:val="22"/>
              </w:rPr>
              <w:t>Klopt?</w:t>
            </w:r>
          </w:p>
        </w:tc>
        <w:tc>
          <w:tcPr>
            <w:tcW w:type="dxa" w:w="7597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Wat moet kloppen?</w:t>
            </w:r>
          </w:p>
        </w:tc>
        <w:tc>
          <w:tcPr>
            <w:tcW w:type="dxa" w:w="1134"/>
            <w:shd w:val="clear" w:color="auto" w:fill="E4E8F6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2A3973"/>
                <w:sz w:val="22"/>
              </w:rPr>
              <w:t>Punten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Bij Aan staat de jongerenwerker, bij Cc de begeleider. Bcc is leeg.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3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Het onderwerp zegt waarover de e-mail gaat en van wie hij komt.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 xml:space="preserve">De aanspreking is </w:t>
            </w:r>
            <w:r>
              <w:rPr>
                <w:b w:val="0"/>
                <w:i/>
              </w:rPr>
              <w:t>Beste mevrouw De Clercq,</w:t>
            </w:r>
            <w:r>
              <w:rPr>
                <w:b w:val="0"/>
                <w:i w:val="0"/>
              </w:rPr>
              <w:t xml:space="preserve"> (of </w:t>
            </w:r>
            <w:r>
              <w:rPr>
                <w:b w:val="0"/>
                <w:i/>
              </w:rPr>
              <w:t>Geachte</w:t>
            </w:r>
            <w:r>
              <w:rPr>
                <w:b w:val="0"/>
                <w:i w:val="0"/>
              </w:rPr>
              <w:t xml:space="preserve">), met een komma. De slotgroet is </w:t>
            </w:r>
            <w:r>
              <w:rPr>
                <w:b w:val="0"/>
                <w:i/>
              </w:rPr>
              <w:t>Met vriendelijke groeten,</w:t>
            </w:r>
            <w:r>
              <w:rPr>
                <w:b w:val="0"/>
                <w:i w:val="0"/>
              </w:rPr>
              <w:t xml:space="preserve"> met daaronder naam, klas, Onderzoekslabo en school.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3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In de inleiding staat wie ze is, namens wie ze mailt en waarom.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3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In het midden staat wat ze vraagt: hoe lang, wanneer, waar, en wat er met de antwoorden gebeurt.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4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In het slot staat tegen wanneer ze een antwoord hoopt, en ze bedankt.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 xml:space="preserve">Overal staat </w:t>
            </w:r>
            <w:r>
              <w:rPr>
                <w:b w:val="0"/>
                <w:i/>
              </w:rPr>
              <w:t>u</w:t>
            </w:r>
            <w:r>
              <w:rPr>
                <w:b w:val="0"/>
                <w:i w:val="0"/>
              </w:rPr>
              <w:t xml:space="preserve"> en </w:t>
            </w:r>
            <w:r>
              <w:rPr>
                <w:b w:val="0"/>
                <w:i/>
              </w:rPr>
              <w:t>uw</w:t>
            </w:r>
            <w:r>
              <w:rPr>
                <w:b w:val="0"/>
                <w:i w:val="0"/>
              </w:rPr>
              <w:t xml:space="preserve">, nergens </w:t>
            </w:r>
            <w:r>
              <w:rPr>
                <w:b w:val="0"/>
                <w:i/>
              </w:rPr>
              <w:t>je</w:t>
            </w:r>
            <w:r>
              <w:rPr>
                <w:b w:val="0"/>
                <w:i w:val="0"/>
              </w:rPr>
              <w:t xml:space="preserve"> of </w:t>
            </w:r>
            <w:r>
              <w:rPr>
                <w:b w:val="0"/>
                <w:i/>
              </w:rPr>
              <w:t>jij</w:t>
            </w:r>
            <w:r>
              <w:rPr>
                <w:b w:val="0"/>
                <w:i w:val="0"/>
              </w:rPr>
              <w:t>. Geen emoji's of chattaal. Korte alinea's.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1 en 2 zijn ingevuld.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1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Dit is goed (een top van je buur):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68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Dit kan beter (een tip van je buur):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68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Wat heb ik aangepast?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68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 w:val="0"/>
        <w:spacing w:before="28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5 — Slotvraag</w:t>
      </w:r>
    </w:p>
    <w:p>
      <w:pPr>
        <w:keepNext/>
        <w:spacing w:before="160" w:after="80"/>
      </w:pPr>
      <w:r>
        <w:rPr>
          <w:b/>
        </w:rPr>
        <w:t>Welke twee dingen moet mevrouw De Clercq na het lezen van je e-mail zeker weten?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102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F1F1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