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i w:val="0"/>
        </w:rPr>
        <w:t>Datum: 22-09-2026</w:t>
      </w:r>
    </w:p>
    <w:p>
      <w:pPr>
        <w:spacing w:after="120"/>
      </w:pPr>
      <w:r>
        <w:rPr>
          <w:b w:val="0"/>
          <w:i w:val="0"/>
        </w:rPr>
        <w:t>Interview 2 — respondentcode 02 — tweede versie van het transcript</w:t>
      </w:r>
    </w:p>
    <w:p>
      <w:pPr>
        <w:spacing w:after="120"/>
      </w:pPr>
      <w:r>
        <w:rPr>
          <w:b w:val="0"/>
          <w:i w:val="0"/>
        </w:rPr>
        <w:t>Duur: 9 minuten  ·  Toestemming gegeven: ja  ·  Opname verwijderd na uittypen: ja</w:t>
      </w:r>
    </w:p>
    <w:p/>
    <w:p>
      <w:pPr>
        <w:spacing w:after="120"/>
      </w:pPr>
      <w:r>
        <w:rPr>
          <w:b/>
          <w:i w:val="0"/>
        </w:rPr>
        <w:t>Transcript</w:t>
      </w:r>
    </w:p>
    <w:p>
      <w:pPr>
        <w:spacing w:after="80"/>
      </w:pPr>
      <w:r>
        <w:t>ONDERZOEKER: Hoelang zit je gemiddeld op je gsm voor je gaat slapen?</w:t>
      </w:r>
    </w:p>
    <w:p>
      <w:pPr>
        <w:spacing w:after="80"/>
      </w:pPr>
      <w:r>
        <w:t>AMINA: Soms een half uur, soms veel langer. Als ik begin te scrollen ben ik het uur kwijt.</w:t>
      </w:r>
    </w:p>
    <w:p>
      <w:pPr>
        <w:spacing w:after="80"/>
      </w:pPr>
      <w:r>
        <w:t>ONDERZOEKER: En hoe voel je je dan de dag nadien?</w:t>
      </w:r>
    </w:p>
    <w:p>
      <w:pPr>
        <w:spacing w:after="80"/>
      </w:pPr>
      <w:r>
        <w:t>AMINA: Traag. Vooral het eerste lesuur. Dan ben ik ook sneller boos op mijn broer, echt om niets.</w:t>
      </w:r>
    </w:p>
    <w:p>
      <w:pPr>
        <w:spacing w:after="80"/>
      </w:pPr>
      <w:r>
        <w:t>ONDERZOEKER: Heb je al eens iets geprobeerd om vroeger te stoppen?</w:t>
      </w:r>
    </w:p>
    <w:p>
      <w:pPr>
        <w:spacing w:after="80"/>
      </w:pPr>
      <w:r>
        <w:t>AMINA: Ja, mijn gsm in de keuken leggen. Dat werkte, maar ik vergeet het meestal.</w:t>
      </w:r>
    </w:p>
    <w:p>
      <w:pPr>
        <w:spacing w:after="80"/>
      </w:pPr>
      <w:r>
        <w:t>ONDERZOEKER: Wat zou volgens jou het meeste helpen?</w:t>
      </w:r>
    </w:p>
    <w:p>
      <w:pPr>
        <w:spacing w:after="80"/>
      </w:pPr>
      <w:r>
        <w:t>AMINA: Dat we er in de klas over praten. Nu denkt iedereen dat alleen hij dat heeft.</w:t>
      </w:r>
    </w:p>
    <w:p>
      <w:pPr>
        <w:spacing w:after="120"/>
      </w:pPr>
      <w:r>
        <w:rPr>
          <w:b w:val="0"/>
          <w:i w:val="0"/>
          <w:color w:val="4D5573"/>
          <w:sz w:val="19"/>
        </w:rPr>
        <w:t>Notitie van de onderzoeker: dit is versie 2. In versie 1 stonden twee vragen dubbel.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