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603,388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0.8703054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0.8754002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462,890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0.8703352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0.8700491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0.8748689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323,507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2025-11-17T17:45:47Z</dcterms:modified>
  <cp:category/>
</cp:coreProperties>
</file>