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603,388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0.8703054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464,405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0.8754002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462,890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0.8703352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368,620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0.8700491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336,784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0.8748689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323,507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0.8788259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2025-11-16T21:59:47Z</dcterms:modified>
  <cp:category/>
</cp:coreProperties>
</file>