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29.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bývalá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pastvina koní je vzdálena asi 500 metrů.</w:t>
      </w:r>
    </w:p>
    <w:p>
      <w:pPr>
        <w:pStyle w:val="BodyText"/>
      </w:pPr>
      <w:r>
        <w:t xml:space="preserve">Skvrnař žlutý (</w:t>
      </w:r>
      <w:r>
        <w:rPr>
          <w:i/>
          <w:iCs/>
        </w:rPr>
        <w:t xml:space="preserve">Euoniticellus fulvus</w:t>
      </w:r>
      <w:r>
        <w:t xml:space="preserve">) (Goeze, 1777) je drobný zástupce vrubounovitých brouků (Scarabaeidae) z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1777,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 a okolí stájí, kde se vyvíjí v trusu velkých savců, převážně koní a skotu. V posledním Červeném seznamu hodnocen jako zranitelný</w:t>
      </w:r>
      <w:r>
        <w:t xml:space="preserve"> </w:t>
      </w:r>
      <w:r>
        <w:t xml:space="preserve">(R HEJDA et al. 2017)</w:t>
      </w:r>
      <w:r>
        <w:t xml:space="preserve">. Na přelomu století byl známý výskyt pouze na jižní Moravě, v Čechách byl druh považován za vymizelý</w:t>
      </w:r>
      <w:r>
        <w:t xml:space="preserve"> </w:t>
      </w:r>
      <w:r>
        <w:t xml:space="preserve">(D JUŘENA et al. 2008)</w:t>
      </w:r>
      <w:r>
        <w:t xml:space="preserve">. V posledních dvou desetiletích však podle všeho dochází k expanzi druhu.</w:t>
      </w:r>
      <w:r>
        <w:t xml:space="preserve"> </w:t>
      </w:r>
      <w:r>
        <w:rPr>
          <w:i/>
          <w:iCs/>
        </w:rPr>
        <w:t xml:space="preserve">E. fulvus</w:t>
      </w:r>
      <w:r>
        <w:t xml:space="preserve"> </w:t>
      </w:r>
      <w:r>
        <w:t xml:space="preserve">se rozšířil v nižších polohách východních Čech</w:t>
      </w:r>
      <w:r>
        <w:t xml:space="preserve"> </w:t>
      </w:r>
      <w:r>
        <w:t xml:space="preserve">(J MERTLIK 2019, 2020)</w:t>
      </w:r>
      <w:r>
        <w:t xml:space="preserve"> </w:t>
      </w:r>
      <w:r>
        <w:t xml:space="preserve">a byl opět nalezen i na území Prahy</w:t>
      </w:r>
      <w:r>
        <w:t xml:space="preserve"> </w:t>
      </w:r>
      <w:r>
        <w:t xml:space="preserve">(D SOMMER et al. 2024)</w:t>
      </w:r>
      <w:r>
        <w:t xml:space="preserve"> </w:t>
      </w:r>
      <w:r>
        <w:t xml:space="preserve">a Českého krasu. Historické údaje z území západních Čech byly publikovány z Františkových Lázní, Stříbra a Horažďovic</w:t>
      </w:r>
      <w:r>
        <w:t xml:space="preserve"> </w:t>
      </w:r>
      <w:r>
        <w:t xml:space="preserve">(D JUŘENA et al. 2008)</w:t>
      </w:r>
      <w:r>
        <w:t xml:space="preserve">. Z Plzeňského ani Karlovarského kraje nebyl druh recentně publikován</w:t>
      </w:r>
      <w:r>
        <w:t xml:space="preserve"> </w:t>
      </w:r>
      <w:r>
        <w:t xml:space="preserve">(V TỲR 2021)</w:t>
      </w:r>
      <w:r>
        <w:t xml:space="preserve">. Stejně jako v případě Čech se ale druh v posledních letech šíří i v Německu</w:t>
      </w:r>
      <w:r>
        <w:t xml:space="preserve"> </w:t>
      </w:r>
      <w:r>
        <w:t xml:space="preserve">(INATURALIST CONTRIBUTORS 2025)</w:t>
      </w:r>
      <w:r>
        <w:t xml:space="preserve">. Výše uvedený nález je prvním publikovaným dokladem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sběru.</w:t>
      </w:r>
    </w:p>
    <w:p>
      <w:r>
        <w:pict>
          <v:rect style="width:0;height:1.5pt" o:hralign="center" o:hrstd="t" o:hr="t"/>
        </w:pict>
      </w:r>
    </w:p>
    <w:bookmarkEnd w:id="23"/>
    <w:bookmarkStart w:id="33" w:name="literatura"/>
    <w:p>
      <w:pPr>
        <w:pStyle w:val="Heading1"/>
      </w:pPr>
      <w:r>
        <w:t xml:space="preserve">Literatura</w:t>
      </w:r>
    </w:p>
    <w:bookmarkStart w:id="32" w:name="refs"/>
    <w:bookmarkStart w:id="24" w:name="ref-hejda2017"/>
    <w:p>
      <w:pPr>
        <w:pStyle w:val="Bibliography"/>
      </w:pPr>
      <w:r>
        <w:t xml:space="preserve">HEJDA R., FARKAČ J., &amp; CHOBOT K. 2017: Červený seznam ohrožených druhů České Republiky: Bezobratlí: Red List of Threatened Species of Czech Republic: Invertebrates. Příroda: 1–611.</w:t>
      </w:r>
    </w:p>
    <w:bookmarkEnd w:id="24"/>
    <w:bookmarkStart w:id="26" w:name="ref-iNaturalist2025"/>
    <w:p>
      <w:pPr>
        <w:pStyle w:val="Bibliography"/>
      </w:pPr>
      <w:r>
        <w:t xml:space="preserve">INATURALIST CONTRIBUTORS 2025: iNaturalist Research-grade Observations. Dostupné z:</w:t>
      </w:r>
      <w:r>
        <w:t xml:space="preserve"> </w:t>
      </w:r>
      <w:hyperlink r:id="rId25">
        <w:r>
          <w:rPr>
            <w:rStyle w:val="Hyperlink"/>
          </w:rPr>
          <w:t xml:space="preserve">https://www.gbif.org/occurrence/4908215492</w:t>
        </w:r>
      </w:hyperlink>
    </w:p>
    <w:bookmarkEnd w:id="26"/>
    <w:bookmarkStart w:id="27" w:name="ref-jurena2008"/>
    <w:p>
      <w:pPr>
        <w:pStyle w:val="Bibliography"/>
      </w:pPr>
      <w:r>
        <w:t xml:space="preserve">JUŘENA D., TỲR V., &amp; BEZDĚK A. 2008: P</w:t>
      </w:r>
      <w:r>
        <w:t xml:space="preserve">ř</w:t>
      </w:r>
      <w:r>
        <w:t xml:space="preserve">ı́</w:t>
      </w:r>
      <w:r>
        <w:t xml:space="preserve">sp</w:t>
      </w:r>
      <w:r>
        <w:t xml:space="preserve">ě</w:t>
      </w:r>
      <w:r>
        <w:t xml:space="preserve">vek k faunistick</w:t>
      </w:r>
      <w:r>
        <w:t xml:space="preserve">é</w:t>
      </w:r>
      <w:r>
        <w:t xml:space="preserve">mu v</w:t>
      </w:r>
      <w:r>
        <w:t xml:space="preserve">ỳ</w:t>
      </w:r>
      <w:r>
        <w:t xml:space="preserve">zkumu listoroh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Č</w:t>
      </w:r>
      <w:r>
        <w:t xml:space="preserve">esk</w:t>
      </w:r>
      <w:r>
        <w:t xml:space="preserve">é</w:t>
      </w:r>
      <w:r>
        <w:t xml:space="preserve"> </w:t>
      </w:r>
      <w:r>
        <w:t xml:space="preserve">republiky a Slovenska [Contribution to the faunistic research on Scarabaeoidea (Coleoptera) in the Czech Republic and Slovakia]. Klapalekiana 44: 17–176.</w:t>
      </w:r>
    </w:p>
    <w:bookmarkEnd w:id="27"/>
    <w:bookmarkStart w:id="28" w:name="ref-mertlik2019"/>
    <w:p>
      <w:pPr>
        <w:pStyle w:val="Bibliography"/>
      </w:pPr>
      <w:r>
        <w:t xml:space="preserve">MERTLIK J. 2019: Expanzivní druhy čeledí Geotrupidae a Scarabaeidae (Coleoptera) na území východních Čech.[Expansive species of Geotrupidae and Scarabaeidae (Coleoptera) from eastern Bohemia]. Elateridarium 13: 35–48.</w:t>
      </w:r>
    </w:p>
    <w:bookmarkEnd w:id="28"/>
    <w:bookmarkStart w:id="29" w:name="ref-mertlik2020"/>
    <w:p>
      <w:pPr>
        <w:pStyle w:val="Bibliography"/>
      </w:pPr>
      <w:r>
        <w:t xml:space="preserve">MERTLIK J.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bookmarkEnd w:id="29"/>
    <w:bookmarkStart w:id="30" w:name="ref-sommer2024"/>
    <w:p>
      <w:pPr>
        <w:pStyle w:val="Bibliography"/>
      </w:pPr>
      <w:r>
        <w:t xml:space="preserve">SOMMER D., AMBROŽOVÁ L., &amp; HRZOVÁ L. 2024: Koprof</w:t>
      </w:r>
      <w:r>
        <w:t xml:space="preserve">á</w:t>
      </w:r>
      <w:r>
        <w:t xml:space="preserve">gn</w:t>
      </w:r>
      <w:r>
        <w:t xml:space="preserve">ı́</w:t>
      </w:r>
      <w:r>
        <w:t xml:space="preserve"> </w:t>
      </w:r>
      <w:r>
        <w:t xml:space="preserve">brouci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 a Scarabaeidae (Coleoptera) vybran</w:t>
      </w:r>
      <w:r>
        <w:t xml:space="preserve">ỳ</w:t>
      </w:r>
      <w:r>
        <w:t xml:space="preserve">ch pasen</w:t>
      </w:r>
      <w:r>
        <w:t xml:space="preserve">ỳ</w:t>
      </w:r>
      <w:r>
        <w:t xml:space="preserve">ch lokalit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hlavn</w:t>
      </w:r>
      <w:r>
        <w:t xml:space="preserve">ı́</w:t>
      </w:r>
      <w:r>
        <w:t xml:space="preserve">ho m</w:t>
      </w:r>
      <w:r>
        <w:t xml:space="preserve">ě</w:t>
      </w:r>
      <w:r>
        <w:t xml:space="preserve">sta Prahy s historick</w:t>
      </w:r>
      <w:r>
        <w:t xml:space="preserve">ỳ</w:t>
      </w:r>
      <w:r>
        <w:t xml:space="preserve">m p</w:t>
      </w:r>
      <w:r>
        <w:t xml:space="preserve">ř</w:t>
      </w:r>
      <w:r>
        <w:t xml:space="preserve">ehledem Coprophagous Beetles of the families Geotrupidae and Scarabaeidae (Coleoptera) of selected grazed localities.</w:t>
      </w:r>
    </w:p>
    <w:bookmarkEnd w:id="30"/>
    <w:bookmarkStart w:id="31" w:name="ref-tyr2021soupis"/>
    <w:p>
      <w:pPr>
        <w:pStyle w:val="Bibliography"/>
      </w:pPr>
      <w:r>
        <w:t xml:space="preserve">TỲR V. 2021: Soupis n</w:t>
      </w:r>
      <w:r>
        <w:t xml:space="preserve">á</w:t>
      </w:r>
      <w:r>
        <w:t xml:space="preserve">lez</w:t>
      </w:r>
      <w:r>
        <w:t xml:space="preserve"> </w:t>
      </w:r>
      <w:r>
        <w:t xml:space="preserve">vrubounovit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ze z</w:t>
      </w:r>
      <w:r>
        <w:t xml:space="preserve">á</w:t>
      </w:r>
      <w:r>
        <w:t xml:space="preserve">padn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ech. Inventory of lamellicorn beetles (Coleoptera: Scarabaeoidea) from western Bohemia). Z</w:t>
      </w:r>
      <w:r>
        <w:t xml:space="preserve">á</w:t>
      </w:r>
      <w:r>
        <w:t xml:space="preserve">pado</w:t>
      </w:r>
      <w:r>
        <w:t xml:space="preserve">č</w:t>
      </w:r>
      <w:r>
        <w:t xml:space="preserve">esk</w:t>
      </w:r>
      <w:r>
        <w:t xml:space="preserve">é</w:t>
      </w:r>
      <w:r>
        <w:t xml:space="preserve"> </w:t>
      </w:r>
      <w:r>
        <w:t xml:space="preserve">entomologick</w:t>
      </w:r>
      <w:r>
        <w:t xml:space="preserve">é</w:t>
      </w:r>
      <w:r>
        <w:t xml:space="preserve"> </w:t>
      </w:r>
      <w:r>
        <w:t xml:space="preserve">listy Supplementum 2: 1–85.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www.gbif.org/occurrence/4908215492" TargetMode="Externa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bif.org/occurrence/4908215492" TargetMode="External" /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2025-10-29T18:45:32Z</dcterms:created>
  <dcterms:modified xsi:type="dcterms:W3CDTF">2025-10-29T18:45:32Z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29. 10. 2025</vt:lpwstr>
  </property>
  <property fmtid="{D5CDD505-2E9C-101B-9397-08002B2CF9AE}" pid="5" name="output">
    <vt:lpwstr/>
  </property>
</Properties>
</file>