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První</w:t>
      </w:r>
      <w:r>
        <w:t xml:space="preserve"> </w:t>
      </w:r>
      <w:r>
        <w:t xml:space="preserve">nález</w:t>
      </w:r>
      <w:r>
        <w:t xml:space="preserve"> </w:t>
      </w:r>
      <w:r>
        <w:rPr>
          <w:i/>
          <w:iCs/>
        </w:rPr>
        <w:t xml:space="preserve">Euoniticellus</w:t>
      </w:r>
      <w:r>
        <w:rPr>
          <w:i/>
          <w:iCs/>
        </w:rPr>
        <w:t xml:space="preserve"> </w:t>
      </w:r>
      <w:r>
        <w:rPr>
          <w:i/>
          <w:iCs/>
        </w:rPr>
        <w:t xml:space="preserve">fulvus</w:t>
      </w:r>
      <w:r>
        <w:t xml:space="preserve"> </w:t>
      </w:r>
      <w:r>
        <w:t xml:space="preserve">(Coleoptera:</w:t>
      </w:r>
      <w:r>
        <w:t xml:space="preserve"> </w:t>
      </w:r>
      <w:r>
        <w:t xml:space="preserve">Scarabaeidae)</w:t>
      </w:r>
      <w:r>
        <w:t xml:space="preserve"> </w:t>
      </w:r>
      <w:r>
        <w:t xml:space="preserve">v</w:t>
      </w:r>
      <w:r>
        <w:t xml:space="preserve"> </w:t>
      </w:r>
      <w:r>
        <w:t xml:space="preserve">západních</w:t>
      </w:r>
      <w:r>
        <w:t xml:space="preserve"> </w:t>
      </w:r>
      <w:r>
        <w:t xml:space="preserve">Čechách</w:t>
      </w:r>
      <w:r>
        <w:t xml:space="preserve"> </w:t>
      </w:r>
      <w:r>
        <w:t xml:space="preserve">po</w:t>
      </w:r>
      <w:r>
        <w:t xml:space="preserve"> </w:t>
      </w:r>
      <w:r>
        <w:t xml:space="preserve">půl</w:t>
      </w:r>
      <w:r>
        <w:t xml:space="preserve"> </w:t>
      </w:r>
      <w:r>
        <w:t xml:space="preserve">století</w:t>
      </w:r>
    </w:p>
    <w:p>
      <w:pPr>
        <w:pStyle w:val="Author"/>
      </w:pPr>
      <w:r>
        <w:t xml:space="preserve">Jonáš</w:t>
      </w:r>
      <w:r>
        <w:t xml:space="preserve"> </w:t>
      </w:r>
      <w:r>
        <w:t xml:space="preserve">Gaigr</w:t>
      </w:r>
    </w:p>
    <w:p>
      <w:pPr>
        <w:pStyle w:val="Date"/>
      </w:pPr>
      <w:r>
        <w:t xml:space="preserve">27.</w:t>
      </w:r>
      <w:r>
        <w:t xml:space="preserve"> </w:t>
      </w:r>
      <w:r>
        <w:t xml:space="preserve">10.</w:t>
      </w:r>
      <w:r>
        <w:t xml:space="preserve"> </w:t>
      </w:r>
      <w:r>
        <w:t xml:space="preserve">2025</w:t>
      </w:r>
    </w:p>
    <w:p>
      <w:pPr>
        <w:pStyle w:val="FirstParagraph"/>
      </w:pPr>
      <w:r>
        <w:rPr>
          <w:b/>
          <w:bCs/>
        </w:rPr>
        <w:t xml:space="preserve">Adresa autora:</w:t>
      </w:r>
      <w:r>
        <w:br/>
      </w:r>
      <w:r>
        <w:t xml:space="preserve">Agentura ochrany přírody a krajiny ČR, Kaplanova 1931/1, 148 00 Praha 1</w:t>
      </w:r>
      <w:r>
        <w:br/>
      </w:r>
      <w:hyperlink r:id="rId20">
        <w:r>
          <w:rPr>
            <w:rStyle w:val="Hyperlink"/>
          </w:rPr>
          <w:t xml:space="preserve">jonas.gaigr@gmail.com</w:t>
        </w:r>
      </w:hyperlink>
    </w:p>
    <w:p>
      <w:r>
        <w:pict>
          <v:rect style="width:0;height:1.5pt" o:hralign="center" o:hrstd="t" o:hr="t"/>
        </w:pict>
      </w:r>
    </w:p>
    <w:bookmarkStart w:id="21" w:name="abstrakt"/>
    <w:p>
      <w:pPr>
        <w:pStyle w:val="Heading1"/>
      </w:pPr>
      <w:r>
        <w:t xml:space="preserve">Abstrakt</w:t>
      </w:r>
    </w:p>
    <w:p>
      <w:pPr>
        <w:pStyle w:val="FirstParagraph"/>
      </w:pPr>
      <w:r>
        <w:rPr>
          <w:i/>
          <w:iCs/>
        </w:rPr>
        <w:t xml:space="preserve">Euoniticellus fulvus</w:t>
      </w:r>
      <w:r>
        <w:t xml:space="preserve"> </w:t>
      </w:r>
      <w:r>
        <w:t xml:space="preserve">Goeze, 1777 is recorded after 57 years from western Bohemia from Horšovský Týn: CZ – Bohemia occ., Horšov, 5 km jižně (6443c), 49°32’32.043”N, 12°54’38.946”E, alluvium of the Plešský stream, PP (Nature Monument) Veský Mlýn, 380 m a.s.l., 8.VII.2025, 1 spec., J. Gaigr leg., det., coll. The examined specimen was collected in horse dung, on a dirt road.</w:t>
      </w:r>
    </w:p>
    <w:p>
      <w:pPr>
        <w:pStyle w:val="BodyText"/>
      </w:pPr>
      <w:r>
        <w:rPr>
          <w:b/>
          <w:bCs/>
        </w:rPr>
        <w:t xml:space="preserve">Key words:</w:t>
      </w:r>
      <w:r>
        <w:t xml:space="preserve"> </w:t>
      </w:r>
      <w:r>
        <w:t xml:space="preserve">Coleoptera, Scarabaeidae,</w:t>
      </w:r>
      <w:r>
        <w:t xml:space="preserve"> </w:t>
      </w:r>
      <w:r>
        <w:rPr>
          <w:i/>
          <w:iCs/>
        </w:rPr>
        <w:t xml:space="preserve">Euoniticellus fulvus</w:t>
      </w:r>
      <w:r>
        <w:t xml:space="preserve">, faunistic record, Czech Republic, western Bohemia</w:t>
      </w:r>
    </w:p>
    <w:p>
      <w:r>
        <w:pict>
          <v:rect style="width:0;height:1.5pt" o:hralign="center" o:hrstd="t" o:hr="t"/>
        </w:pict>
      </w:r>
    </w:p>
    <w:bookmarkEnd w:id="21"/>
    <w:bookmarkStart w:id="22" w:name="text"/>
    <w:p>
      <w:pPr>
        <w:pStyle w:val="Heading1"/>
      </w:pPr>
      <w:r>
        <w:t xml:space="preserve">Text</w:t>
      </w:r>
    </w:p>
    <w:p>
      <w:pPr>
        <w:pStyle w:val="FirstParagraph"/>
      </w:pPr>
      <w:r>
        <w:rPr>
          <w:i/>
          <w:iCs/>
        </w:rPr>
        <w:t xml:space="preserve">Euoniticellus fulvus</w:t>
      </w:r>
      <w:r>
        <w:t xml:space="preserve"> </w:t>
      </w:r>
      <w:r>
        <w:t xml:space="preserve">Goeze, 1777. Bohemia occ., Horšov, 5 km jižně (6443c), 49°32’32.043”N, 12°54’38.946”E, koňský trus na cestě, bývalá Horšovská obora, 380 m n.m., 8.VII.2025, 1 ex., J. Gaigr leg. et det. et coll. Lokalita se nachází asi dva kilometry severozápadně od Horšovského Týna a jde o bývalou oboru o rozloze asi 400 hektarů pokrytou mozaikou trvalých lesních porostů, zemědělské půdy, rybníků a lesů (obr. 1). Druh byl nalezen v koňském trusu, společně s</w:t>
      </w:r>
      <w:r>
        <w:t xml:space="preserve"> </w:t>
      </w:r>
      <w:r>
        <w:rPr>
          <w:i/>
          <w:iCs/>
        </w:rPr>
        <w:t xml:space="preserve">Aphodius (Colobopterus) erraticus</w:t>
      </w:r>
      <w:r>
        <w:t xml:space="preserve"> </w:t>
      </w:r>
      <w:r>
        <w:t xml:space="preserve">(Linnaeus, 1758),</w:t>
      </w:r>
      <w:r>
        <w:t xml:space="preserve"> </w:t>
      </w:r>
      <w:r>
        <w:rPr>
          <w:i/>
          <w:iCs/>
        </w:rPr>
        <w:t xml:space="preserve">Aphodius (Eupleurus) subterraneus</w:t>
      </w:r>
      <w:r>
        <w:t xml:space="preserve"> </w:t>
      </w:r>
      <w:r>
        <w:t xml:space="preserve">(Linnaeus, 1758) a</w:t>
      </w:r>
      <w:r>
        <w:t xml:space="preserve"> </w:t>
      </w:r>
      <w:r>
        <w:rPr>
          <w:i/>
          <w:iCs/>
        </w:rPr>
        <w:t xml:space="preserve">Onthophagus coenobita</w:t>
      </w:r>
      <w:r>
        <w:t xml:space="preserve">, při náhodném sběru na cestě v lipové aleji. Okolí šotolinové cesty na lokalitě tvoří trvalý travní porost a zemědělská půda. Nejbližší pastvina koní je vzdálena asi 500 metrů.</w:t>
      </w:r>
    </w:p>
    <w:p>
      <w:pPr>
        <w:pStyle w:val="BodyText"/>
      </w:pPr>
      <w:r>
        <w:rPr>
          <w:i/>
          <w:iCs/>
        </w:rPr>
        <w:t xml:space="preserve">Euoniticellus fulvus</w:t>
      </w:r>
      <w:r>
        <w:t xml:space="preserve"> </w:t>
      </w:r>
      <w:r>
        <w:t xml:space="preserve">(Goeze, 1777) je drobný zástupce vrubounovitých brouků (Scarabaeidae) z podčeledi Scarabaeinae, tribu Oniticellini. Dospělci měří 8–11 mm, tělo je štíhlé, mírně klenuté, se světle žlutohnědými až plavými krovkami a tmavší hlavou a štítem. Na povrchu krovek je jemná, podélná rýhovitost, typická pro rod</w:t>
      </w:r>
      <w:r>
        <w:t xml:space="preserve"> </w:t>
      </w:r>
      <w:r>
        <w:rPr>
          <w:i/>
          <w:iCs/>
        </w:rPr>
        <w:t xml:space="preserve">Euoniticellus</w:t>
      </w:r>
      <w:r>
        <w:t xml:space="preserve">. Samci mají na hlavě nízký štítkovitý výběžek. Nomenklatoricky byl druh původně popsán Goezem v roce 1777, v minulosti býval řazen také do rodů</w:t>
      </w:r>
      <w:r>
        <w:t xml:space="preserve"> </w:t>
      </w:r>
      <w:r>
        <w:rPr>
          <w:i/>
          <w:iCs/>
        </w:rPr>
        <w:t xml:space="preserve">Oniticellus</w:t>
      </w:r>
      <w:r>
        <w:t xml:space="preserve"> </w:t>
      </w:r>
      <w:r>
        <w:t xml:space="preserve">nebo</w:t>
      </w:r>
      <w:r>
        <w:t xml:space="preserve"> </w:t>
      </w:r>
      <w:r>
        <w:rPr>
          <w:i/>
          <w:iCs/>
        </w:rPr>
        <w:t xml:space="preserve">Copris</w:t>
      </w:r>
      <w:r>
        <w:t xml:space="preserve">, současné taxonomické pojetí stabilně užívá rod</w:t>
      </w:r>
      <w:r>
        <w:t xml:space="preserve"> </w:t>
      </w:r>
      <w:r>
        <w:rPr>
          <w:i/>
          <w:iCs/>
        </w:rPr>
        <w:t xml:space="preserve">Euoniticellus</w:t>
      </w:r>
      <w:r>
        <w:t xml:space="preserve">. Areál rozšíření zahrnuje velkou část Palearktu od jižní Evropy po Střední Asii, zasahuje do severní Afriky a na Blízký východ. Druh byl cíleně zavlečen a etablován také mimo původní areál v Austrálii, kde byl úspěšně introdukován v rámci biologického programu pro rozklad trusu hospodářských zvířat.</w:t>
      </w:r>
    </w:p>
    <w:p>
      <w:pPr>
        <w:pStyle w:val="BodyText"/>
      </w:pPr>
      <w:r>
        <w:t xml:space="preserve">V Česku je vázán na teplé otevřené pastviny a okolí stájí, kde se vyvíjí v trusu velkých savců, převážně koní a skotu. V posledním Červeném seznamu hodnocen jako zranitelný</w:t>
      </w:r>
      <w:r>
        <w:t xml:space="preserve"> </w:t>
      </w:r>
      <w:r>
        <w:t xml:space="preserve">(HEJDA, R. et al., 2017)</w:t>
      </w:r>
      <w:r>
        <w:t xml:space="preserve">. Na přelomu století byl známý výskyt pouze na jižní Moravě. Množství publikací však zejména v posledním desetiletí dokládá expanzi druhu</w:t>
      </w:r>
      <w:r>
        <w:t xml:space="preserve"> </w:t>
      </w:r>
      <w:r>
        <w:t xml:space="preserve">(MERTLIK, J., 2020)</w:t>
      </w:r>
      <w:r>
        <w:t xml:space="preserve">. Z území západních Čech byly publikovány historické údaje z Františkových Lázní, Stříbra a Horažďovic</w:t>
      </w:r>
      <w:r>
        <w:t xml:space="preserve"> </w:t>
      </w:r>
      <w:r>
        <w:t xml:space="preserve">(JUŘENA, D. et al., 2008)</w:t>
      </w:r>
      <w:r>
        <w:t xml:space="preserve">. Výše uvedený nález je prvním publikovaným dokladem na území Plzeňského a Karlovarského kraje po 56 letech.</w:t>
      </w:r>
    </w:p>
    <w:p>
      <w:r>
        <w:pict>
          <v:rect style="width:0;height:1.5pt" o:hralign="center" o:hrstd="t" o:hr="t"/>
        </w:pict>
      </w:r>
    </w:p>
    <w:bookmarkEnd w:id="22"/>
    <w:bookmarkStart w:id="23" w:name="poděkování"/>
    <w:p>
      <w:pPr>
        <w:pStyle w:val="Heading1"/>
      </w:pPr>
      <w:r>
        <w:t xml:space="preserve">Poděkování</w:t>
      </w:r>
    </w:p>
    <w:p>
      <w:pPr>
        <w:pStyle w:val="FirstParagraph"/>
      </w:pPr>
      <w:r>
        <w:t xml:space="preserve">Děkuji K. Chobotovi (AOPK ČR, Praha) za revizi determinace ostatních druhů ve sběru a cenné připomínky k rukopisu práce.</w:t>
      </w:r>
    </w:p>
    <w:p>
      <w:r>
        <w:pict>
          <v:rect style="width:0;height:1.5pt" o:hralign="center" o:hrstd="t" o:hr="t"/>
        </w:pict>
      </w:r>
    </w:p>
    <w:bookmarkEnd w:id="23"/>
    <w:bookmarkStart w:id="28" w:name="literatura"/>
    <w:p>
      <w:pPr>
        <w:pStyle w:val="Heading1"/>
      </w:pPr>
      <w:r>
        <w:t xml:space="preserve">Literatura</w:t>
      </w:r>
    </w:p>
    <w:bookmarkStart w:id="27" w:name="refs"/>
    <w:bookmarkStart w:id="24" w:name="ref-hejda2017"/>
    <w:p>
      <w:pPr>
        <w:pStyle w:val="Bibliography"/>
      </w:pPr>
      <w:r>
        <w:t xml:space="preserve">HEJDA, R., J. FARKAČ, &amp; K. CHOBOT. (2017). Červený seznam ohrožených druhů České Republiky: Bezobratlí: Red List of Threatened Species of Czech Republic: Invertebrates.</w:t>
      </w:r>
      <w:r>
        <w:t xml:space="preserve"> </w:t>
      </w:r>
      <w:r>
        <w:rPr>
          <w:i/>
          <w:iCs/>
        </w:rPr>
        <w:t xml:space="preserve">Příroda</w:t>
      </w:r>
      <w:r>
        <w:t xml:space="preserve"> 1–611</w:t>
      </w:r>
    </w:p>
    <w:bookmarkEnd w:id="24"/>
    <w:bookmarkStart w:id="25" w:name="ref-jurena2008"/>
    <w:p>
      <w:pPr>
        <w:pStyle w:val="Bibliography"/>
      </w:pPr>
      <w:r>
        <w:t xml:space="preserve">JUŘENA, D., V. TỲR, &amp; A. BEZDĚK. (2008). P</w:t>
      </w:r>
      <w:r>
        <w:t xml:space="preserve">ř</w:t>
      </w:r>
      <w:r>
        <w:t xml:space="preserve">ı́</w:t>
      </w:r>
      <w:r>
        <w:t xml:space="preserve">sp</w:t>
      </w:r>
      <w:r>
        <w:t xml:space="preserve">ě</w:t>
      </w:r>
      <w:r>
        <w:t xml:space="preserve">vek k faunistick</w:t>
      </w:r>
      <w:r>
        <w:t xml:space="preserve">é</w:t>
      </w:r>
      <w:r>
        <w:t xml:space="preserve">mu v</w:t>
      </w:r>
      <w:r>
        <w:t xml:space="preserve">ỳ</w:t>
      </w:r>
      <w:r>
        <w:t xml:space="preserve">zkumu listoroh</w:t>
      </w:r>
      <w:r>
        <w:t xml:space="preserve">ỳ</w:t>
      </w:r>
      <w:r>
        <w:t xml:space="preserve">ch brouk</w:t>
      </w:r>
      <w:r>
        <w:t xml:space="preserve"> </w:t>
      </w:r>
      <w:r>
        <w:t xml:space="preserve">(Coleoptera: Scarabaeoidea) na</w:t>
      </w:r>
      <w:r>
        <w:t xml:space="preserve"> </w:t>
      </w:r>
      <w:r>
        <w:t xml:space="preserve">ú</w:t>
      </w:r>
      <w:r>
        <w:t xml:space="preserve">zem</w:t>
      </w:r>
      <w:r>
        <w:t xml:space="preserve">ı́</w:t>
      </w:r>
      <w:r>
        <w:t xml:space="preserve"> </w:t>
      </w:r>
      <w:r>
        <w:t xml:space="preserve">Č</w:t>
      </w:r>
      <w:r>
        <w:t xml:space="preserve">esk</w:t>
      </w:r>
      <w:r>
        <w:t xml:space="preserve">é</w:t>
      </w:r>
      <w:r>
        <w:t xml:space="preserve"> </w:t>
      </w:r>
      <w:r>
        <w:t xml:space="preserve">republiky a Slovenska [Contribution to the faunistic research on Scarabaeoidea (Coleoptera) in the Czech Republic and Slovakia].</w:t>
      </w:r>
      <w:r>
        <w:t xml:space="preserve"> </w:t>
      </w:r>
      <w:r>
        <w:rPr>
          <w:i/>
          <w:iCs/>
        </w:rPr>
        <w:t xml:space="preserve">Klapalekiana</w:t>
      </w:r>
      <w:r>
        <w:t xml:space="preserve"> 44, 17–176</w:t>
      </w:r>
    </w:p>
    <w:bookmarkEnd w:id="25"/>
    <w:bookmarkStart w:id="26" w:name="ref-mertlik2020"/>
    <w:p>
      <w:pPr>
        <w:pStyle w:val="Bibliography"/>
      </w:pPr>
      <w:r>
        <w:t xml:space="preserve">MERTLIK, J. (2020). V</w:t>
      </w:r>
      <w:r>
        <w:t xml:space="preserve">ỳ</w:t>
      </w:r>
      <w:r>
        <w:t xml:space="preserve">sledky faunistick</w:t>
      </w:r>
      <w:r>
        <w:t xml:space="preserve">é</w:t>
      </w:r>
      <w:r>
        <w:t xml:space="preserve">ho mapov</w:t>
      </w:r>
      <w:r>
        <w:t xml:space="preserve">á</w:t>
      </w:r>
      <w:r>
        <w:t xml:space="preserve">n</w:t>
      </w:r>
      <w:r>
        <w:t xml:space="preserve">ı́</w:t>
      </w:r>
      <w:r>
        <w:t xml:space="preserve"> </w:t>
      </w:r>
      <w:r>
        <w:t xml:space="preserve">druh</w:t>
      </w:r>
      <w:r>
        <w:t xml:space="preserve"> </w:t>
      </w:r>
      <w:r>
        <w:t xml:space="preserve">č</w:t>
      </w:r>
      <w:r>
        <w:t xml:space="preserve">eled</w:t>
      </w:r>
      <w:r>
        <w:t xml:space="preserve">ı́</w:t>
      </w:r>
      <w:r>
        <w:t xml:space="preserve"> </w:t>
      </w:r>
      <w:r>
        <w:t xml:space="preserve">Geotrupidae, Scarabaeidae a Trogidae (Coleoptera) ve v</w:t>
      </w:r>
      <w:r>
        <w:t xml:space="preserve">ỳ</w:t>
      </w:r>
      <w:r>
        <w:t xml:space="preserve">chodn</w:t>
      </w:r>
      <w:r>
        <w:t xml:space="preserve">ı́</w:t>
      </w:r>
      <w:r>
        <w:t xml:space="preserve">ch</w:t>
      </w:r>
      <w:r>
        <w:t xml:space="preserve"> </w:t>
      </w:r>
      <w:r>
        <w:t xml:space="preserve">Č</w:t>
      </w:r>
      <w:r>
        <w:t xml:space="preserve">ech</w:t>
      </w:r>
      <w:r>
        <w:t xml:space="preserve">á</w:t>
      </w:r>
      <w:r>
        <w:t xml:space="preserve">ch.[Results of the faunistic research of Geotrupidae, Scarabaeidae and Trogidae (Coleoptera) in eastern Bohemia (Czechia)].</w:t>
      </w:r>
      <w:r>
        <w:t xml:space="preserve"> </w:t>
      </w:r>
      <w:r>
        <w:rPr>
          <w:i/>
          <w:iCs/>
        </w:rPr>
        <w:t xml:space="preserve">Elateridarium</w:t>
      </w:r>
      <w:r>
        <w:t xml:space="preserve"> 14, 15–147</w:t>
      </w:r>
    </w:p>
    <w:bookmarkEnd w:id="26"/>
    <w:bookmarkEnd w:id="27"/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c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mailto:jonas.gaigr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mailto:jonas.gaigr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První nález Euoniticellus fulvus (Coleoptera: Scarabaeidae) v západních Čechách po půl století</dc:title>
  <dc:creator>Jonáš Gaigr</dc:creator>
  <dc:language>cs</dc:language>
  <cp:keywords/>
  <dcterms:created xsi:type="dcterms:W3CDTF">2025-10-27T10:01:03Z</dcterms:created>
  <dcterms:modified xsi:type="dcterms:W3CDTF">2025-10-27T10:01:03Z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references.bib</vt:lpwstr>
  </property>
  <property fmtid="{D5CDD505-2E9C-101B-9397-08002B2CF9AE}" pid="3" name="csl">
    <vt:lpwstr>czech_faunistic_author_year.csl</vt:lpwstr>
  </property>
  <property fmtid="{D5CDD505-2E9C-101B-9397-08002B2CF9AE}" pid="4" name="date">
    <vt:lpwstr>27. 10. 2025</vt:lpwstr>
  </property>
  <property fmtid="{D5CDD505-2E9C-101B-9397-08002B2CF9AE}" pid="5" name="output">
    <vt:lpwstr/>
  </property>
</Properties>
</file>