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První</w:t>
      </w:r>
      <w:r>
        <w:t xml:space="preserve"> </w:t>
      </w:r>
      <w:r>
        <w:t xml:space="preserve">nález</w:t>
      </w:r>
      <w:r>
        <w:t xml:space="preserve"> </w:t>
      </w:r>
      <w:r>
        <w:rPr>
          <w:i/>
          <w:iCs/>
        </w:rPr>
        <w:t xml:space="preserve">Euoniticellus</w:t>
      </w:r>
      <w:r>
        <w:rPr>
          <w:i/>
          <w:iCs/>
        </w:rPr>
        <w:t xml:space="preserve"> </w:t>
      </w:r>
      <w:r>
        <w:rPr>
          <w:i/>
          <w:iCs/>
        </w:rPr>
        <w:t xml:space="preserve">fulvus</w:t>
      </w:r>
      <w:r>
        <w:t xml:space="preserve"> </w:t>
      </w:r>
      <w:r>
        <w:t xml:space="preserve">(Coleoptera:</w:t>
      </w:r>
      <w:r>
        <w:t xml:space="preserve"> </w:t>
      </w:r>
      <w:r>
        <w:t xml:space="preserve">Scarabaeidae)</w:t>
      </w:r>
      <w:r>
        <w:t xml:space="preserve"> </w:t>
      </w:r>
      <w:r>
        <w:t xml:space="preserve">v</w:t>
      </w:r>
      <w:r>
        <w:t xml:space="preserve"> </w:t>
      </w:r>
      <w:r>
        <w:t xml:space="preserve">západních</w:t>
      </w:r>
      <w:r>
        <w:t xml:space="preserve"> </w:t>
      </w:r>
      <w:r>
        <w:t xml:space="preserve">Čechách</w:t>
      </w:r>
      <w:r>
        <w:t xml:space="preserve"> </w:t>
      </w:r>
      <w:r>
        <w:t xml:space="preserve">po</w:t>
      </w:r>
      <w:r>
        <w:t xml:space="preserve"> </w:t>
      </w:r>
      <w:r>
        <w:t xml:space="preserve">půl</w:t>
      </w:r>
      <w:r>
        <w:t xml:space="preserve"> </w:t>
      </w:r>
      <w:r>
        <w:t xml:space="preserve">století</w:t>
      </w:r>
    </w:p>
    <w:p>
      <w:pPr>
        <w:pStyle w:val="Author"/>
      </w:pPr>
      <w:r>
        <w:t xml:space="preserve">Jonáš</w:t>
      </w:r>
      <w:r>
        <w:t xml:space="preserve"> </w:t>
      </w:r>
      <w:r>
        <w:t xml:space="preserve">Gaigr</w:t>
      </w:r>
    </w:p>
    <w:p>
      <w:pPr>
        <w:pStyle w:val="Date"/>
      </w:pPr>
      <w:r>
        <w:t xml:space="preserve">01.</w:t>
      </w:r>
      <w:r>
        <w:t xml:space="preserve"> </w:t>
      </w:r>
      <w:r>
        <w:t xml:space="preserve">11.</w:t>
      </w:r>
      <w:r>
        <w:t xml:space="preserve"> </w:t>
      </w:r>
      <w:r>
        <w:t xml:space="preserve">2025</w:t>
      </w:r>
    </w:p>
    <w:p>
      <w:pPr>
        <w:pStyle w:val="FirstParagraph"/>
      </w:pPr>
      <w:r>
        <w:rPr>
          <w:b/>
          <w:bCs/>
        </w:rPr>
        <w:t xml:space="preserve">Adresa autora:</w:t>
      </w:r>
      <w:r>
        <w:br/>
      </w:r>
      <w:r>
        <w:t xml:space="preserve">Agentura ochrany přírody a krajiny ČR, Kaplanova 1931/1, 148 00 Praha 1</w:t>
      </w:r>
      <w:r>
        <w:br/>
      </w:r>
      <w:hyperlink r:id="rId20">
        <w:r>
          <w:rPr>
            <w:rStyle w:val="Hyperlink"/>
          </w:rPr>
          <w:t xml:space="preserve">jonas.gaigr@gmail.com</w:t>
        </w:r>
      </w:hyperlink>
    </w:p>
    <w:p>
      <w:r>
        <w:pict>
          <v:rect style="width:0;height:1.5pt" o:hralign="center" o:hrstd="t" o:hr="t"/>
        </w:pict>
      </w:r>
    </w:p>
    <w:bookmarkStart w:id="21" w:name="abstrakt"/>
    <w:p>
      <w:pPr>
        <w:pStyle w:val="Heading1"/>
      </w:pPr>
      <w:r>
        <w:t xml:space="preserve">Abstrakt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is recorded after 57 years from western Bohemia from Horšovský Týn: CZ – Bohemia occ., Horšov, 5 km jižně (6443c), 49°32’32.043”N, 12°54’38.946”E, alluvium of the Plešský stream, PP (Nature Monument) Veský Mlýn, 380 m a.s.l., 8.VII.2025, 1 spec., J. Gaigr leg., det. et coll. The examined specimen was collected in horse dung, on a dirt road.</w:t>
      </w:r>
    </w:p>
    <w:p>
      <w:pPr>
        <w:pStyle w:val="BodyText"/>
      </w:pPr>
      <w:r>
        <w:rPr>
          <w:b/>
          <w:bCs/>
        </w:rPr>
        <w:t xml:space="preserve">Key words:</w:t>
      </w:r>
      <w:r>
        <w:t xml:space="preserve"> </w:t>
      </w:r>
      <w:r>
        <w:t xml:space="preserve">Coleoptera, Scarabaeidae,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, faunistic record, Czech Republic, western Bohemia</w:t>
      </w:r>
    </w:p>
    <w:p>
      <w:r>
        <w:pict>
          <v:rect style="width:0;height:1.5pt" o:hralign="center" o:hrstd="t" o:hr="t"/>
        </w:pict>
      </w:r>
    </w:p>
    <w:bookmarkEnd w:id="21"/>
    <w:bookmarkStart w:id="22" w:name="text"/>
    <w:p>
      <w:pPr>
        <w:pStyle w:val="Heading1"/>
      </w:pPr>
      <w:r>
        <w:t xml:space="preserve">Text</w:t>
      </w:r>
    </w:p>
    <w:p>
      <w:pPr>
        <w:pStyle w:val="FirstParagraph"/>
      </w:pP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1777. Bohemia occ., Horšov, 5 km jižně (6443), 49°32’32.043”N, 12°54’38.946”E, koňský trus na cestě, Horšovská obora, 380 m n.m., 8.VII.2025, 1 ex., J. Gaigr leg. et det. et coll. Lokalita se nachází asi dva kilometry severozápadně od Horšovského Týna a jde o bývalou oboru o rozloze asi 400 hektarů pokrytou mozaikou trvalých lesních porostů, zemědělské půdy, rybníků a lesů (Obr. 1). Druh byl nalezen v koňském trusu, společně s</w:t>
      </w:r>
      <w:r>
        <w:t xml:space="preserve"> </w:t>
      </w:r>
      <w:r>
        <w:rPr>
          <w:i/>
          <w:iCs/>
        </w:rPr>
        <w:t xml:space="preserve">Aphodius (Colobopterus) erraticus</w:t>
      </w:r>
      <w:r>
        <w:t xml:space="preserve"> </w:t>
      </w:r>
      <w:r>
        <w:t xml:space="preserve">(Linnaeus, 1758),</w:t>
      </w:r>
      <w:r>
        <w:t xml:space="preserve"> </w:t>
      </w:r>
      <w:r>
        <w:rPr>
          <w:i/>
          <w:iCs/>
        </w:rPr>
        <w:t xml:space="preserve">Aphodius (Eupleurus) subterraneus</w:t>
      </w:r>
      <w:r>
        <w:t xml:space="preserve"> </w:t>
      </w:r>
      <w:r>
        <w:t xml:space="preserve">(Linnaeus, 1758) a</w:t>
      </w:r>
      <w:r>
        <w:t xml:space="preserve"> </w:t>
      </w:r>
      <w:r>
        <w:rPr>
          <w:i/>
          <w:iCs/>
        </w:rPr>
        <w:t xml:space="preserve">Onthophagus coenobita</w:t>
      </w:r>
      <w:r>
        <w:t xml:space="preserve">, při náhodném sběru na cestě v lipové aleji. Okolí šotolinové cesty na lokalitě tvoří trvalý travní porost a zemědělská půda. Nejbližší aktivně využívaná koňská pastvina se nachází přibližně 500 m od místa nálezu.</w:t>
      </w:r>
    </w:p>
    <w:p>
      <w:pPr>
        <w:pStyle w:val="BodyText"/>
      </w:pPr>
      <w:r>
        <w:t xml:space="preserve">Skvrnař žlutý (</w:t>
      </w:r>
      <w:r>
        <w:rPr>
          <w:i/>
          <w:iCs/>
        </w:rPr>
        <w:t xml:space="preserve">Euoniticellus fulvus</w:t>
      </w:r>
      <w:r>
        <w:t xml:space="preserve">) (Goeze, 1777) je drobný zástupce vrubounovitých brouků (Scarabaeidae), podčeledi Scarabaeinae, tribu Oniticellini. Dospělci měří 8–11 mm, tělo je štíhlé, mírně klenuté, se světle žlutohnědými až plavými krovkami a tmavší hlavou a štítem (Obr. 2). Na povrchu krovek je jemná, podélná rýhovitost, typická pro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. Samci mají na hlavě nízký štítkovitý výběžek. Nomenklatoricky byl druh původně popsán Goezem v roce 1777. V minulosti býval řazen také do rodů</w:t>
      </w:r>
      <w:r>
        <w:t xml:space="preserve"> </w:t>
      </w:r>
      <w:r>
        <w:rPr>
          <w:i/>
          <w:iCs/>
        </w:rPr>
        <w:t xml:space="preserve">Oniticellus</w:t>
      </w:r>
      <w:r>
        <w:t xml:space="preserve"> </w:t>
      </w:r>
      <w:r>
        <w:t xml:space="preserve">nebo</w:t>
      </w:r>
      <w:r>
        <w:t xml:space="preserve"> </w:t>
      </w:r>
      <w:r>
        <w:rPr>
          <w:i/>
          <w:iCs/>
        </w:rPr>
        <w:t xml:space="preserve">Copris</w:t>
      </w:r>
      <w:r>
        <w:t xml:space="preserve">, současné taxonomické pojetí stabilně užívá rod</w:t>
      </w:r>
      <w:r>
        <w:t xml:space="preserve"> </w:t>
      </w:r>
      <w:r>
        <w:rPr>
          <w:i/>
          <w:iCs/>
        </w:rPr>
        <w:t xml:space="preserve">Euoniticellus</w:t>
      </w:r>
      <w:r>
        <w:t xml:space="preserve"> </w:t>
      </w:r>
      <w:r>
        <w:t xml:space="preserve">(G SECRETARIAT 2023)</w:t>
      </w:r>
      <w:r>
        <w:t xml:space="preserve">. Areál rozšíření zahrnuje velkou část Palearktu od jižní Evropy po Střední Asii, zasahuje do severní Afriky a na Blízký východ. Druh byl cíleně zavlečen a etablován také mimo původní areál v Austrálii, kde byl úspěšně introdukován v rámci biologického programu pro rozklad trusu hospodářských zvířat.</w:t>
      </w:r>
    </w:p>
    <w:p>
      <w:pPr>
        <w:pStyle w:val="BodyText"/>
      </w:pPr>
      <w:r>
        <w:t xml:space="preserve">V Česku je vázán na teplé otevřené pastviny, kde se vyvíjí v trusu velkých savců, převážně koní a skotu. Tesař</w:t>
      </w:r>
      <w:r>
        <w:t xml:space="preserve"> </w:t>
      </w:r>
      <w:r>
        <w:t xml:space="preserve">(Z TESAŘ 1957)</w:t>
      </w:r>
      <w:r>
        <w:t xml:space="preserve"> </w:t>
      </w:r>
      <w:r>
        <w:t xml:space="preserve">druh v Čechách uvádí z okolí Prahy a Radotína, na Moravě z Čejče a dalších lokalit. V posledním Červeném seznamu hodnocen jako zranitelný</w:t>
      </w:r>
      <w:r>
        <w:t xml:space="preserve"> </w:t>
      </w:r>
      <w:r>
        <w:t xml:space="preserve">(R HEJDA et al. 2017)</w:t>
      </w:r>
      <w:r>
        <w:t xml:space="preserve">. Na přelomu tisíciletí byl známý výskyt pouze na jižní Moravě</w:t>
      </w:r>
      <w:r>
        <w:t xml:space="preserve"> </w:t>
      </w:r>
      <w:r>
        <w:t xml:space="preserve">(J CHYBÍK 2005)</w:t>
      </w:r>
      <w:r>
        <w:t xml:space="preserve">. V Čechách byl druh považován za vymizelý</w:t>
      </w:r>
      <w:r>
        <w:t xml:space="preserve"> </w:t>
      </w:r>
      <w:r>
        <w:t xml:space="preserve">(D JUŘENA et al. 2008)</w:t>
      </w:r>
      <w:r>
        <w:t xml:space="preserve">. V posledních dvou desetiletích však druh zjevně expanduje (Obr. 3). Peřinková a Fischer</w:t>
      </w:r>
      <w:r>
        <w:t xml:space="preserve"> </w:t>
      </w:r>
      <w:r>
        <w:t xml:space="preserve">(P PEŘINKOVÁ &amp; OA FISCHER 2010)</w:t>
      </w:r>
      <w:r>
        <w:t xml:space="preserve"> </w:t>
      </w:r>
      <w:r>
        <w:t xml:space="preserve">popisují šířní druhu do středních poloh na jihozápadní Moravě.</w:t>
      </w:r>
      <w:r>
        <w:t xml:space="preserve"> </w:t>
      </w:r>
      <w:r>
        <w:rPr>
          <w:i/>
          <w:iCs/>
        </w:rPr>
        <w:t xml:space="preserve">E. fulvus</w:t>
      </w:r>
      <w:r>
        <w:t xml:space="preserve"> </w:t>
      </w:r>
      <w:r>
        <w:t xml:space="preserve">se již rozšířil v nižších polohách východních Čech</w:t>
      </w:r>
      <w:r>
        <w:t xml:space="preserve"> </w:t>
      </w:r>
      <w:r>
        <w:t xml:space="preserve">(J MERTLIK 2019, 2020)</w:t>
      </w:r>
      <w:r>
        <w:t xml:space="preserve">, byl opět potvrzen na území Prahy</w:t>
      </w:r>
      <w:r>
        <w:t xml:space="preserve"> </w:t>
      </w:r>
      <w:r>
        <w:t xml:space="preserve">(D SOMMER et al. 2024)</w:t>
      </w:r>
      <w:r>
        <w:t xml:space="preserve"> </w:t>
      </w:r>
      <w:r>
        <w:t xml:space="preserve">a Českého krasu</w:t>
      </w:r>
      <w:r>
        <w:t xml:space="preserve"> </w:t>
      </w:r>
      <w:r>
        <w:t xml:space="preserve">(V KOŠTÍŘ 2024)</w:t>
      </w:r>
      <w:r>
        <w:t xml:space="preserve">. Nalezen byl i na Šumavě v nadmořské výšce 800 m. n. m.</w:t>
      </w:r>
      <w:r>
        <w:t xml:space="preserve"> </w:t>
      </w:r>
      <w:r>
        <w:t xml:space="preserve">(L AMBROŽOVÁ et al. 2021)</w:t>
      </w:r>
      <w:r>
        <w:t xml:space="preserve">. Historické údaje z území západních Čech byly publikovány z Františkových Lázní, Stříbra a Horažďovic</w:t>
      </w:r>
      <w:r>
        <w:t xml:space="preserve"> </w:t>
      </w:r>
      <w:r>
        <w:t xml:space="preserve">(D JUŘENA et al. 2008)</w:t>
      </w:r>
      <w:r>
        <w:t xml:space="preserve">. Z území Plzeňského a Karlovarského kraje nebyl výskyt druhu v posledních desetiletích publikován</w:t>
      </w:r>
      <w:r>
        <w:t xml:space="preserve"> </w:t>
      </w:r>
      <w:r>
        <w:t xml:space="preserve">(V TÝR 2021)</w:t>
      </w:r>
      <w:r>
        <w:t xml:space="preserve">. Podobný trend šíření byl zaznamenán i v sousedním Německu</w:t>
      </w:r>
      <w:r>
        <w:t xml:space="preserve"> </w:t>
      </w:r>
      <w:r>
        <w:t xml:space="preserve">(INATURALIST CONTRIBUTORS 2025)</w:t>
      </w:r>
      <w:r>
        <w:t xml:space="preserve">. Výše uvedený nález představuje první publikovaný doklad výskytu druhu na území Plzeňského a Karlovarského kraje po 56 letech.</w:t>
      </w:r>
    </w:p>
    <w:p>
      <w:r>
        <w:pict>
          <v:rect style="width:0;height:1.5pt" o:hralign="center" o:hrstd="t" o:hr="t"/>
        </w:pict>
      </w:r>
    </w:p>
    <w:bookmarkEnd w:id="22"/>
    <w:bookmarkStart w:id="23" w:name="poděkování"/>
    <w:p>
      <w:pPr>
        <w:pStyle w:val="Heading1"/>
      </w:pPr>
      <w:r>
        <w:t xml:space="preserve">Poděkování</w:t>
      </w:r>
    </w:p>
    <w:p>
      <w:pPr>
        <w:pStyle w:val="FirstParagraph"/>
      </w:pPr>
      <w:r>
        <w:t xml:space="preserve">Děkuji K. Chobotovi (AOPK ČR, Praha) za revizi determinace ostatních druhů ve sběru.</w:t>
      </w:r>
    </w:p>
    <w:p>
      <w:r>
        <w:pict>
          <v:rect style="width:0;height:1.5pt" o:hralign="center" o:hrstd="t" o:hr="t"/>
        </w:pict>
      </w:r>
    </w:p>
    <w:bookmarkEnd w:id="23"/>
    <w:bookmarkStart w:id="24" w:name="přílohy"/>
    <w:p>
      <w:pPr>
        <w:pStyle w:val="Heading1"/>
      </w:pPr>
      <w:r>
        <w:t xml:space="preserve">Přílohy</w:t>
      </w:r>
    </w:p>
    <w:p>
      <w:pPr>
        <w:pStyle w:val="FirstParagraph"/>
      </w:pPr>
      <w:r>
        <w:t xml:space="preserve">Obr. 1. Území bývalé Horšovské obory. Foto: J. Gaigr</w:t>
      </w:r>
      <w:r>
        <w:t xml:space="preserve"> </w:t>
      </w:r>
      <w:r>
        <w:t xml:space="preserve">Fig. 1.</w:t>
      </w:r>
    </w:p>
    <w:p>
      <w:pPr>
        <w:pStyle w:val="BodyText"/>
      </w:pPr>
      <w:r>
        <w:t xml:space="preserve">Obr. 2.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z lokality Horšov. Foto: J. Gaigr</w:t>
      </w:r>
      <w:r>
        <w:t xml:space="preserve"> </w:t>
      </w:r>
      <w:r>
        <w:t xml:space="preserve">Fig. 2.</w:t>
      </w:r>
    </w:p>
    <w:p>
      <w:pPr>
        <w:pStyle w:val="BodyText"/>
      </w:pPr>
      <w:r>
        <w:t xml:space="preserve">Obr. 3. Rozříření</w:t>
      </w:r>
      <w:r>
        <w:t xml:space="preserve"> </w:t>
      </w:r>
      <w:r>
        <w:rPr>
          <w:i/>
          <w:iCs/>
        </w:rPr>
        <w:t xml:space="preserve">Euoniticellus fulvus</w:t>
      </w:r>
      <w:r>
        <w:t xml:space="preserve"> </w:t>
      </w:r>
      <w:r>
        <w:t xml:space="preserve">Goeze, 1777 v Česku; Publikované údaje podle</w:t>
      </w:r>
      <w:r>
        <w:br/>
      </w:r>
      <w:r>
        <w:t xml:space="preserve">Fig. 3.</w:t>
      </w:r>
    </w:p>
    <w:p>
      <w:r>
        <w:pict>
          <v:rect style="width:0;height:1.5pt" o:hralign="center" o:hrstd="t" o:hr="t"/>
        </w:pict>
      </w:r>
    </w:p>
    <w:bookmarkEnd w:id="24"/>
    <w:bookmarkStart w:id="41" w:name="literatura"/>
    <w:p>
      <w:pPr>
        <w:pStyle w:val="Heading1"/>
      </w:pPr>
      <w:r>
        <w:t xml:space="preserve">Literatura</w:t>
      </w:r>
    </w:p>
    <w:bookmarkStart w:id="40" w:name="refs"/>
    <w:bookmarkStart w:id="25" w:name="ref-ambrozova2021"/>
    <w:p>
      <w:pPr>
        <w:pStyle w:val="Bibliography"/>
      </w:pPr>
      <w:r>
        <w:t xml:space="preserve">AMBROŽOVÁ L., SLÁDEČEK F.X., ROUČKOVÁ R., DVOŘÁK V., &amp; ČÍŽEK L. 2021: Výsledky faunistického průzkumu koprofágních brouků (Coleoptera: Geotrupidae, Scarabeaidae) na vybraných lokalitách na území Národního parku Šumava v roce 2020. Silva Gabreta 27: 121–132.</w:t>
      </w:r>
    </w:p>
    <w:bookmarkEnd w:id="25"/>
    <w:bookmarkStart w:id="26" w:name="ref-hejda2017"/>
    <w:p>
      <w:pPr>
        <w:pStyle w:val="Bibliography"/>
      </w:pPr>
      <w:r>
        <w:t xml:space="preserve">HEJDA R., FARKAČ J., &amp; CHOBOT K. 2017: Červený seznam ohrožených druhů České Republiky: Bezobratlí: Red List of Threatened Species of Czech Republic: Invertebrates. Příroda: 1–611.</w:t>
      </w:r>
    </w:p>
    <w:bookmarkEnd w:id="26"/>
    <w:bookmarkStart w:id="27" w:name="ref-chybik2005"/>
    <w:p>
      <w:pPr>
        <w:pStyle w:val="Bibliography"/>
      </w:pPr>
      <w:r>
        <w:t xml:space="preserve">CHYBÍK J. 2005: Listorohý brouk r. Euoniticellus v Novém Dvoře u Lednice. Živa 53: 73–74.</w:t>
      </w:r>
    </w:p>
    <w:bookmarkEnd w:id="27"/>
    <w:bookmarkStart w:id="29" w:name="ref-iNaturalist2025"/>
    <w:p>
      <w:pPr>
        <w:pStyle w:val="Bibliography"/>
      </w:pPr>
      <w:r>
        <w:t xml:space="preserve">INATURALIST CONTRIBUTORS 2025: iNaturalist Research-grade Observations. Dostupné z:</w:t>
      </w:r>
      <w:r>
        <w:t xml:space="preserve"> </w:t>
      </w:r>
      <w:hyperlink r:id="rId28">
        <w:r>
          <w:rPr>
            <w:rStyle w:val="Hyperlink"/>
          </w:rPr>
          <w:t xml:space="preserve">https://www.gbif.org/occurrence/4908215492</w:t>
        </w:r>
      </w:hyperlink>
    </w:p>
    <w:bookmarkEnd w:id="29"/>
    <w:bookmarkStart w:id="30" w:name="ref-jurena2008"/>
    <w:p>
      <w:pPr>
        <w:pStyle w:val="Bibliography"/>
      </w:pPr>
      <w:r>
        <w:t xml:space="preserve">JUŘENA D., TÝR V., &amp; BEZDĚK A. 2008: Příspěvek k faunistickému výzkumu listorohých brouků (Coleoptera: Scarabaeoidea) na území České republiky a Slovenska [Contribution to the faunistic research on Scarabaeoidea (Coleoptera) in the Czech Republic and Slovakia]. Klapalekiana 44: 17–176.</w:t>
      </w:r>
    </w:p>
    <w:bookmarkEnd w:id="30"/>
    <w:bookmarkStart w:id="31" w:name="ref-kostir2024"/>
    <w:p>
      <w:pPr>
        <w:pStyle w:val="Bibliography"/>
      </w:pPr>
      <w:r>
        <w:t xml:space="preserve">KOŠTÍŘ V. 2024: Ekologická diferenciace koprofágních brouků (Coleoptera) podél gradientu prostředí.</w:t>
      </w:r>
    </w:p>
    <w:bookmarkEnd w:id="31"/>
    <w:bookmarkStart w:id="32" w:name="ref-mertlik2019"/>
    <w:p>
      <w:pPr>
        <w:pStyle w:val="Bibliography"/>
      </w:pPr>
      <w:r>
        <w:t xml:space="preserve">MERTLIK J. 2019: Expanzivní druhy čeledí Geotrupidae a Scarabaeidae (Coleoptera) na území východních Čech.[Expansive species of Geotrupidae and Scarabaeidae (Coleoptera) from eastern Bohemia]. Elateridarium 13: 35–48.</w:t>
      </w:r>
    </w:p>
    <w:bookmarkEnd w:id="32"/>
    <w:bookmarkStart w:id="33" w:name="ref-mertlik2020"/>
    <w:p>
      <w:pPr>
        <w:pStyle w:val="Bibliography"/>
      </w:pPr>
      <w:r>
        <w:t xml:space="preserve">MERTLIK J. 2020: Výsledky faunistického mapování druhů čeledí Geotrupidae, Scarabaeidae a Trogidae (Coleoptera) ve východních Čechách.[Results of the faunistic research of Geotrupidae, Scarabaeidae and Trogidae (Coleoptera) in eastern Bohemia (Czechia)]. Elateridarium 14: 15–147.</w:t>
      </w:r>
    </w:p>
    <w:bookmarkEnd w:id="33"/>
    <w:bookmarkStart w:id="34" w:name="ref-perinkova2010"/>
    <w:p>
      <w:pPr>
        <w:pStyle w:val="Bibliography"/>
      </w:pPr>
      <w:r>
        <w:t xml:space="preserve">PEŘINKOVÁ P. &amp; FISCHER O.A. 2010: Euoniticellus fulvus (Goeze, 1777)(Coleoptera: Scarabaeidae) in south-western Moravia (Czech Republic). Acta Musei Moraviae, Scientiae biologicae (Brno) 95: 25–28.</w:t>
      </w:r>
    </w:p>
    <w:bookmarkEnd w:id="34"/>
    <w:bookmarkStart w:id="36" w:name="ref-gbif2023"/>
    <w:p>
      <w:pPr>
        <w:pStyle w:val="Bibliography"/>
      </w:pPr>
      <w:r>
        <w:t xml:space="preserve">SECRETARIAT G. 2023: Euoniticellus fulvus (Goeze, 1777) in GBIF Backbone Taxonomy. Dostupné z:</w:t>
      </w:r>
      <w:r>
        <w:t xml:space="preserve"> </w:t>
      </w:r>
      <w:hyperlink r:id="rId35">
        <w:r>
          <w:rPr>
            <w:rStyle w:val="Hyperlink"/>
          </w:rPr>
          <w:t xml:space="preserve">https://www.gbif.org/species/1093671</w:t>
        </w:r>
      </w:hyperlink>
    </w:p>
    <w:bookmarkEnd w:id="36"/>
    <w:bookmarkStart w:id="37" w:name="ref-sommer2024"/>
    <w:p>
      <w:pPr>
        <w:pStyle w:val="Bibliography"/>
      </w:pPr>
      <w:r>
        <w:t xml:space="preserve">SOMMER D., AMBROŽOVÁ L., &amp; HRZOVÁ L. 2024: Koprofágní brouci čeledí Geotrupidae a Scarabaeidae (Coleoptera) vybraných pasených lokalit na území hlavního města Prahy s historickým přehledem [Coprophagous Beetles of the families Geotrupidae and Scarabaeidae (Coleoptera) of selected grazed localities].</w:t>
      </w:r>
    </w:p>
    <w:bookmarkEnd w:id="37"/>
    <w:bookmarkStart w:id="38" w:name="ref-tesar1957"/>
    <w:p>
      <w:pPr>
        <w:pStyle w:val="Bibliography"/>
      </w:pPr>
      <w:r>
        <w:t xml:space="preserve">TESAŘ Z. 1957: Brouci listorozí, Lamellicornia. Díl II. Scarabaeidae–vrubounovití, Laparosticti. Fauna ČSR 11. NČSAV, Praha 326</w:t>
      </w:r>
    </w:p>
    <w:bookmarkEnd w:id="38"/>
    <w:bookmarkStart w:id="39" w:name="ref-tyr2021soupis"/>
    <w:p>
      <w:pPr>
        <w:pStyle w:val="Bibliography"/>
      </w:pPr>
      <w:r>
        <w:t xml:space="preserve">TÝR V. 2021: Soupis nálezů vrubounovitých brouků (Coleoptera: Scarabaeoidea) ze západních Čech. Inventory of lamellicorn beetles (Coleoptera: Scarabaeoidea) from western Bohemia). Západočeské entomologické listy Supplementum 2: 1–85.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c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www.gbif.org/occurrence/4908215492" TargetMode="External" /><Relationship Type="http://schemas.openxmlformats.org/officeDocument/2006/relationships/hyperlink" Id="rId35" Target="https://www.gbif.org/species/1093671" TargetMode="External" /><Relationship Type="http://schemas.openxmlformats.org/officeDocument/2006/relationships/hyperlink" Id="rId20" Target="mailto:jonas.gaigr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www.gbif.org/occurrence/4908215492" TargetMode="External" /><Relationship Type="http://schemas.openxmlformats.org/officeDocument/2006/relationships/hyperlink" Id="rId35" Target="https://www.gbif.org/species/1093671" TargetMode="External" /><Relationship Type="http://schemas.openxmlformats.org/officeDocument/2006/relationships/hyperlink" Id="rId20" Target="mailto:jonas.gaigr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První nález Euoniticellus fulvus (Coleoptera: Scarabaeidae) v západních Čechách po půl století</dc:title>
  <dc:creator>Jonáš Gaigr</dc:creator>
  <dc:language>cs</dc:language>
  <cp:keywords/>
  <dcterms:created xsi:type="dcterms:W3CDTF">2025-11-01T12:50:45Z</dcterms:created>
  <dcterms:modified xsi:type="dcterms:W3CDTF">2025-11-01T12:50:45Z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czech_faunistic_author_year.csl</vt:lpwstr>
  </property>
  <property fmtid="{D5CDD505-2E9C-101B-9397-08002B2CF9AE}" pid="4" name="date">
    <vt:lpwstr>01. 11. 2025</vt:lpwstr>
  </property>
  <property fmtid="{D5CDD505-2E9C-101B-9397-08002B2CF9AE}" pid="5" name="output">
    <vt:lpwstr/>
  </property>
</Properties>
</file>