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8AAB6A" w14:textId="77777777" w:rsidR="00E52C42" w:rsidRPr="000A35B9" w:rsidRDefault="008F7270" w:rsidP="008F7270">
      <w:pPr>
        <w:pStyle w:val="Nzev"/>
        <w:jc w:val="left"/>
        <w:rPr>
          <w:rFonts w:ascii="Times New Roman" w:hAnsi="Times New Roman" w:cs="Times New Roman"/>
          <w:sz w:val="24"/>
          <w:szCs w:val="24"/>
        </w:rPr>
      </w:pPr>
      <w:r w:rsidRPr="008F7270">
        <w:rPr>
          <w:rFonts w:ascii="Times New Roman" w:hAnsi="Times New Roman" w:cs="Times New Roman"/>
          <w:b/>
          <w:sz w:val="24"/>
          <w:szCs w:val="24"/>
        </w:rPr>
        <w:t>Název: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2400" w:rsidRPr="000A35B9">
        <w:rPr>
          <w:rFonts w:ascii="Times New Roman" w:hAnsi="Times New Roman" w:cs="Times New Roman"/>
          <w:sz w:val="24"/>
          <w:szCs w:val="24"/>
        </w:rPr>
        <w:t xml:space="preserve">První nález </w:t>
      </w:r>
      <w:r w:rsidR="00372400" w:rsidRPr="000A35B9">
        <w:rPr>
          <w:rFonts w:ascii="Times New Roman" w:hAnsi="Times New Roman" w:cs="Times New Roman"/>
          <w:i/>
          <w:iCs/>
          <w:sz w:val="24"/>
          <w:szCs w:val="24"/>
        </w:rPr>
        <w:t>Euoniticellus fulvus</w:t>
      </w:r>
      <w:r w:rsidR="00372400" w:rsidRPr="000A35B9">
        <w:rPr>
          <w:rFonts w:ascii="Times New Roman" w:hAnsi="Times New Roman" w:cs="Times New Roman"/>
          <w:sz w:val="24"/>
          <w:szCs w:val="24"/>
        </w:rPr>
        <w:t xml:space="preserve"> (Coleoptera: Scarabaeidae) v západních Čechách po půl století</w:t>
      </w:r>
    </w:p>
    <w:p w14:paraId="74DEE65C" w14:textId="77777777" w:rsidR="00E52C42" w:rsidRPr="000A35B9" w:rsidRDefault="008F7270" w:rsidP="008F7270">
      <w:pPr>
        <w:pStyle w:val="Author"/>
        <w:jc w:val="left"/>
        <w:rPr>
          <w:rFonts w:ascii="Times New Roman" w:hAnsi="Times New Roman" w:cs="Times New Roman"/>
        </w:rPr>
      </w:pPr>
      <w:r w:rsidRPr="008F7270">
        <w:rPr>
          <w:rFonts w:ascii="Times New Roman" w:hAnsi="Times New Roman" w:cs="Times New Roman"/>
          <w:b/>
        </w:rPr>
        <w:t>Autor:</w:t>
      </w:r>
      <w:r>
        <w:rPr>
          <w:rFonts w:ascii="Times New Roman" w:hAnsi="Times New Roman" w:cs="Times New Roman"/>
        </w:rPr>
        <w:t xml:space="preserve"> </w:t>
      </w:r>
      <w:r w:rsidR="00372400" w:rsidRPr="000A35B9">
        <w:rPr>
          <w:rFonts w:ascii="Times New Roman" w:hAnsi="Times New Roman" w:cs="Times New Roman"/>
        </w:rPr>
        <w:t>Jonáš Gaigr</w:t>
      </w:r>
    </w:p>
    <w:p w14:paraId="263843FF" w14:textId="77777777" w:rsidR="00E52C42" w:rsidRPr="000A35B9" w:rsidRDefault="00372400">
      <w:pPr>
        <w:pStyle w:val="FirstParagraph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  <w:b/>
          <w:bCs/>
        </w:rPr>
        <w:t>Adresa autora:</w:t>
      </w:r>
      <w:r w:rsidR="000A35B9">
        <w:rPr>
          <w:rFonts w:ascii="Times New Roman" w:hAnsi="Times New Roman" w:cs="Times New Roman"/>
          <w:b/>
          <w:bCs/>
        </w:rPr>
        <w:t xml:space="preserve"> </w:t>
      </w:r>
      <w:r w:rsidRPr="000A35B9">
        <w:rPr>
          <w:rFonts w:ascii="Times New Roman" w:hAnsi="Times New Roman" w:cs="Times New Roman"/>
        </w:rPr>
        <w:t>Agentura ochrany přírody a krajiny ČR, Kaplanova 1931/1, 148 00 Praha 1</w:t>
      </w:r>
      <w:r w:rsidRPr="000A35B9">
        <w:rPr>
          <w:rFonts w:ascii="Times New Roman" w:hAnsi="Times New Roman" w:cs="Times New Roman"/>
        </w:rPr>
        <w:br/>
      </w:r>
      <w:hyperlink r:id="rId5">
        <w:r w:rsidRPr="000A35B9">
          <w:rPr>
            <w:rStyle w:val="Hypertextovodkaz"/>
            <w:rFonts w:ascii="Times New Roman" w:hAnsi="Times New Roman" w:cs="Times New Roman"/>
            <w:color w:val="auto"/>
          </w:rPr>
          <w:t>jonas.gaigr@gmail.com</w:t>
        </w:r>
      </w:hyperlink>
    </w:p>
    <w:p w14:paraId="579548C1" w14:textId="77777777" w:rsidR="00E52C42" w:rsidRPr="000A35B9" w:rsidRDefault="000A35B9" w:rsidP="000A35B9">
      <w:pPr>
        <w:pStyle w:val="FirstParagraph"/>
        <w:rPr>
          <w:rFonts w:ascii="Times New Roman" w:hAnsi="Times New Roman" w:cs="Times New Roman"/>
        </w:rPr>
      </w:pPr>
      <w:bookmarkStart w:id="0" w:name="abstrakt"/>
      <w:r w:rsidRPr="000A35B9">
        <w:rPr>
          <w:rFonts w:ascii="Times New Roman" w:hAnsi="Times New Roman" w:cs="Times New Roman"/>
          <w:b/>
        </w:rPr>
        <w:t>Abstrac</w:t>
      </w:r>
      <w:r w:rsidR="00372400" w:rsidRPr="000A35B9">
        <w:rPr>
          <w:rFonts w:ascii="Times New Roman" w:hAnsi="Times New Roman" w:cs="Times New Roman"/>
          <w:b/>
        </w:rPr>
        <w:t>t</w:t>
      </w:r>
      <w:r w:rsidRPr="000A35B9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 xml:space="preserve">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is recorded after 57 years from western Bohemia from Horšovský Týn: CZ – Bohemia occ., Horšov (6443c), 49°32’32.813”N, 12°54’37.864”E, 380 m a.s.l., 8.vii.2025, 1 spec., J. Gaigr leg., det. et coll. The examined specimen was collected in horse dung on a dirt road.</w:t>
      </w:r>
    </w:p>
    <w:p w14:paraId="1514FA05" w14:textId="77777777"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  <w:b/>
          <w:bCs/>
        </w:rPr>
        <w:t>Key words:</w:t>
      </w:r>
      <w:r w:rsidRPr="000A35B9">
        <w:rPr>
          <w:rFonts w:ascii="Times New Roman" w:hAnsi="Times New Roman" w:cs="Times New Roman"/>
        </w:rPr>
        <w:t xml:space="preserve"> Coleoptera, Scarabaeidae,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>, faunistic record, Czechia, western Bohemia</w:t>
      </w:r>
    </w:p>
    <w:p w14:paraId="60C8467D" w14:textId="77777777" w:rsidR="000A35B9" w:rsidRDefault="000A35B9">
      <w:pPr>
        <w:pStyle w:val="FirstParagraph"/>
        <w:rPr>
          <w:rFonts w:ascii="Times New Roman" w:hAnsi="Times New Roman" w:cs="Times New Roman"/>
          <w:b/>
          <w:bCs/>
          <w:i/>
          <w:iCs/>
        </w:rPr>
      </w:pPr>
      <w:bookmarkStart w:id="1" w:name="text"/>
      <w:bookmarkEnd w:id="0"/>
      <w:r w:rsidRPr="000A35B9">
        <w:rPr>
          <w:rFonts w:ascii="Times New Roman" w:hAnsi="Times New Roman" w:cs="Times New Roman"/>
          <w:b/>
          <w:bCs/>
          <w:iCs/>
        </w:rPr>
        <w:t>Text: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7E451DD8" w14:textId="7536F021" w:rsidR="00E52C42" w:rsidRPr="000A35B9" w:rsidRDefault="00372400">
      <w:pPr>
        <w:pStyle w:val="FirstParagraph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  <w:b/>
          <w:bCs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1777. Bohemia occ., Horšov, 5 km jižně (6443c), 49°32’32.813”N, 12°54’37.864”E, koňský trus na cestě, Horšovská obora, 380 m n.m., 8.V</w:t>
      </w:r>
      <w:r w:rsidR="009B1F42" w:rsidRPr="000A35B9">
        <w:rPr>
          <w:rFonts w:ascii="Times New Roman" w:hAnsi="Times New Roman" w:cs="Times New Roman"/>
        </w:rPr>
        <w:t>II.2025, 1 ex., J. Gaigr leg.,</w:t>
      </w:r>
      <w:r w:rsidRPr="000A35B9">
        <w:rPr>
          <w:rFonts w:ascii="Times New Roman" w:hAnsi="Times New Roman" w:cs="Times New Roman"/>
        </w:rPr>
        <w:t xml:space="preserve"> det. et coll. Lokalita se nachází asi dva kilometry severozápadně od Horšovského Týna a jde o bývalou oboru o rozloze asi 400 hektarů pokrytou mozaikou trvalých lesních porostů, zemědělské půdy, rybníků a lesů (Obr. 1). Druh byl nalezen v koňském trusu, společně s </w:t>
      </w:r>
      <w:r w:rsidRPr="000A35B9">
        <w:rPr>
          <w:rFonts w:ascii="Times New Roman" w:hAnsi="Times New Roman" w:cs="Times New Roman"/>
          <w:i/>
          <w:iCs/>
        </w:rPr>
        <w:t>Aphodius (Colobopterus) erraticus</w:t>
      </w:r>
      <w:r w:rsidRPr="000A35B9">
        <w:rPr>
          <w:rFonts w:ascii="Times New Roman" w:hAnsi="Times New Roman" w:cs="Times New Roman"/>
        </w:rPr>
        <w:t xml:space="preserve"> (Linnaeus, 1758), </w:t>
      </w:r>
      <w:r w:rsidRPr="000A35B9">
        <w:rPr>
          <w:rFonts w:ascii="Times New Roman" w:hAnsi="Times New Roman" w:cs="Times New Roman"/>
          <w:i/>
          <w:iCs/>
        </w:rPr>
        <w:t>Aphodius (Eupleurus) subterraneus</w:t>
      </w:r>
      <w:r w:rsidR="00C32BEC">
        <w:rPr>
          <w:rFonts w:ascii="Times New Roman" w:hAnsi="Times New Roman" w:cs="Times New Roman"/>
        </w:rPr>
        <w:t xml:space="preserve"> (Linnaeus, 1758),</w:t>
      </w:r>
      <w:r w:rsidR="00C32BEC" w:rsidRPr="00C32BEC">
        <w:rPr>
          <w:rFonts w:ascii="Times New Roman" w:hAnsi="Times New Roman" w:cs="Times New Roman"/>
        </w:rPr>
        <w:t xml:space="preserve"> </w:t>
      </w:r>
      <w:r w:rsidR="00C32BEC">
        <w:rPr>
          <w:rFonts w:ascii="Times New Roman" w:hAnsi="Times New Roman" w:cs="Times New Roman"/>
          <w:i/>
          <w:iCs/>
        </w:rPr>
        <w:t>Aphodius</w:t>
      </w:r>
      <w:r w:rsidR="00C32BEC" w:rsidRPr="00C32BEC">
        <w:rPr>
          <w:rFonts w:ascii="Times New Roman" w:hAnsi="Times New Roman" w:cs="Times New Roman"/>
        </w:rPr>
        <w:t xml:space="preserve"> </w:t>
      </w:r>
      <w:r w:rsidR="00C32BEC" w:rsidRPr="00C32BEC">
        <w:rPr>
          <w:rFonts w:ascii="Times New Roman" w:hAnsi="Times New Roman" w:cs="Times New Roman"/>
          <w:i/>
        </w:rPr>
        <w:t>pedellus</w:t>
      </w:r>
      <w:r w:rsidR="00054AF7">
        <w:rPr>
          <w:rFonts w:ascii="Times New Roman" w:hAnsi="Times New Roman" w:cs="Times New Roman"/>
          <w:i/>
        </w:rPr>
        <w:t xml:space="preserve"> </w:t>
      </w:r>
      <w:r w:rsidR="00054AF7" w:rsidRPr="00054AF7">
        <w:rPr>
          <w:rFonts w:ascii="Times New Roman" w:hAnsi="Times New Roman" w:cs="Times New Roman"/>
        </w:rPr>
        <w:t>(DeGeer, 1774)</w:t>
      </w:r>
      <w:r w:rsidR="00C32BEC" w:rsidRPr="00C32BEC">
        <w:rPr>
          <w:rFonts w:ascii="Times New Roman" w:hAnsi="Times New Roman" w:cs="Times New Roman"/>
        </w:rPr>
        <w:t xml:space="preserve">, </w:t>
      </w:r>
      <w:r w:rsidR="00C32BEC">
        <w:rPr>
          <w:rFonts w:ascii="Times New Roman" w:hAnsi="Times New Roman" w:cs="Times New Roman"/>
          <w:i/>
          <w:iCs/>
        </w:rPr>
        <w:t>Aphodius</w:t>
      </w:r>
      <w:r w:rsidR="00C32BEC" w:rsidRPr="00C32BEC">
        <w:rPr>
          <w:rFonts w:ascii="Times New Roman" w:hAnsi="Times New Roman" w:cs="Times New Roman"/>
        </w:rPr>
        <w:t xml:space="preserve"> </w:t>
      </w:r>
      <w:r w:rsidR="00054AF7" w:rsidRPr="00054AF7">
        <w:rPr>
          <w:rFonts w:ascii="Times New Roman" w:hAnsi="Times New Roman" w:cs="Times New Roman"/>
          <w:i/>
        </w:rPr>
        <w:t>(Volinus)</w:t>
      </w:r>
      <w:r w:rsidR="00054AF7">
        <w:rPr>
          <w:rFonts w:ascii="Times New Roman" w:hAnsi="Times New Roman" w:cs="Times New Roman"/>
        </w:rPr>
        <w:t xml:space="preserve"> </w:t>
      </w:r>
      <w:r w:rsidR="00C32BEC" w:rsidRPr="00C32BEC">
        <w:rPr>
          <w:rFonts w:ascii="Times New Roman" w:hAnsi="Times New Roman" w:cs="Times New Roman"/>
          <w:i/>
        </w:rPr>
        <w:t>sticticus</w:t>
      </w:r>
      <w:r w:rsidR="00054AF7">
        <w:rPr>
          <w:rFonts w:ascii="Times New Roman" w:hAnsi="Times New Roman" w:cs="Times New Roman"/>
          <w:i/>
        </w:rPr>
        <w:t xml:space="preserve"> </w:t>
      </w:r>
      <w:r w:rsidR="00054AF7" w:rsidRPr="00054AF7">
        <w:rPr>
          <w:rFonts w:ascii="Times New Roman" w:hAnsi="Times New Roman" w:cs="Times New Roman"/>
        </w:rPr>
        <w:t>(Panzer, 1798)</w:t>
      </w:r>
      <w:r w:rsidR="00C32BEC" w:rsidRPr="00054AF7">
        <w:rPr>
          <w:rFonts w:ascii="Times New Roman" w:hAnsi="Times New Roman" w:cs="Times New Roman"/>
        </w:rPr>
        <w:t>,</w:t>
      </w:r>
      <w:r w:rsidR="00C32BEC">
        <w:rPr>
          <w:rFonts w:ascii="Times New Roman" w:hAnsi="Times New Roman" w:cs="Times New Roman"/>
          <w:i/>
        </w:rPr>
        <w:t xml:space="preserve"> </w:t>
      </w:r>
      <w:r w:rsidR="00C32BEC" w:rsidRPr="000A35B9">
        <w:rPr>
          <w:rFonts w:ascii="Times New Roman" w:hAnsi="Times New Roman" w:cs="Times New Roman"/>
          <w:i/>
          <w:iCs/>
        </w:rPr>
        <w:t>Onthophagus</w:t>
      </w:r>
      <w:r w:rsidR="00054AF7">
        <w:rPr>
          <w:rFonts w:ascii="Times New Roman" w:hAnsi="Times New Roman" w:cs="Times New Roman"/>
          <w:i/>
          <w:iCs/>
        </w:rPr>
        <w:t xml:space="preserve"> (</w:t>
      </w:r>
      <w:r w:rsidR="00054AF7" w:rsidRPr="009253E4">
        <w:rPr>
          <w:rFonts w:ascii="Times New Roman" w:hAnsi="Times New Roman" w:cs="Times New Roman"/>
          <w:i/>
          <w:iCs/>
        </w:rPr>
        <w:t>Palaeonthophagus</w:t>
      </w:r>
      <w:r w:rsidR="00054AF7">
        <w:rPr>
          <w:rFonts w:ascii="Times New Roman" w:hAnsi="Times New Roman" w:cs="Times New Roman"/>
          <w:i/>
          <w:iCs/>
        </w:rPr>
        <w:t>)</w:t>
      </w:r>
      <w:r w:rsidR="00C32BEC">
        <w:rPr>
          <w:rFonts w:ascii="Times New Roman" w:hAnsi="Times New Roman" w:cs="Times New Roman"/>
          <w:i/>
          <w:iCs/>
        </w:rPr>
        <w:t xml:space="preserve"> </w:t>
      </w:r>
      <w:r w:rsidR="00C32BEC" w:rsidRPr="00C32BEC">
        <w:rPr>
          <w:rFonts w:ascii="Times New Roman" w:hAnsi="Times New Roman" w:cs="Times New Roman"/>
          <w:i/>
        </w:rPr>
        <w:t>ovatus</w:t>
      </w:r>
      <w:r w:rsidR="00054AF7">
        <w:rPr>
          <w:rFonts w:ascii="Times New Roman" w:hAnsi="Times New Roman" w:cs="Times New Roman"/>
          <w:i/>
        </w:rPr>
        <w:t xml:space="preserve"> </w:t>
      </w:r>
      <w:r w:rsidR="00054AF7" w:rsidRPr="00054AF7">
        <w:rPr>
          <w:rFonts w:ascii="Times New Roman" w:hAnsi="Times New Roman" w:cs="Times New Roman"/>
        </w:rPr>
        <w:t>(Linnaeus, 1767)</w:t>
      </w:r>
      <w:r w:rsidR="00C32BEC" w:rsidRPr="00C32BEC">
        <w:rPr>
          <w:rFonts w:ascii="Times New Roman" w:hAnsi="Times New Roman" w:cs="Times New Roman"/>
        </w:rPr>
        <w:t xml:space="preserve">, </w:t>
      </w:r>
      <w:r w:rsidR="00C32BEC" w:rsidRPr="000A35B9">
        <w:rPr>
          <w:rFonts w:ascii="Times New Roman" w:hAnsi="Times New Roman" w:cs="Times New Roman"/>
          <w:i/>
          <w:iCs/>
        </w:rPr>
        <w:t>Onthophagus</w:t>
      </w:r>
      <w:r w:rsidR="00054AF7">
        <w:rPr>
          <w:rFonts w:ascii="Times New Roman" w:hAnsi="Times New Roman" w:cs="Times New Roman"/>
          <w:i/>
          <w:iCs/>
        </w:rPr>
        <w:t xml:space="preserve"> (</w:t>
      </w:r>
      <w:r w:rsidR="00054AF7" w:rsidRPr="009253E4">
        <w:rPr>
          <w:rFonts w:ascii="Times New Roman" w:hAnsi="Times New Roman" w:cs="Times New Roman"/>
          <w:i/>
          <w:iCs/>
        </w:rPr>
        <w:t>Palaeonthophagus</w:t>
      </w:r>
      <w:r w:rsidR="00054AF7">
        <w:rPr>
          <w:rFonts w:ascii="Times New Roman" w:hAnsi="Times New Roman" w:cs="Times New Roman"/>
          <w:i/>
          <w:iCs/>
        </w:rPr>
        <w:t xml:space="preserve">) </w:t>
      </w:r>
      <w:r w:rsidR="00C32BEC" w:rsidRPr="00C32BEC">
        <w:rPr>
          <w:rFonts w:ascii="Times New Roman" w:hAnsi="Times New Roman" w:cs="Times New Roman"/>
          <w:i/>
        </w:rPr>
        <w:t>similis</w:t>
      </w:r>
      <w:r w:rsidR="00C32BEC">
        <w:rPr>
          <w:rFonts w:ascii="Times New Roman" w:hAnsi="Times New Roman" w:cs="Times New Roman"/>
        </w:rPr>
        <w:t xml:space="preserve"> </w:t>
      </w:r>
      <w:r w:rsidR="00054AF7" w:rsidRPr="00054AF7">
        <w:rPr>
          <w:rFonts w:ascii="Times New Roman" w:hAnsi="Times New Roman" w:cs="Times New Roman"/>
        </w:rPr>
        <w:t>(L.G. Scriba, 1790)</w:t>
      </w:r>
      <w:r w:rsidR="00054AF7">
        <w:rPr>
          <w:rFonts w:ascii="Times New Roman" w:hAnsi="Times New Roman" w:cs="Times New Roman"/>
        </w:rPr>
        <w:t xml:space="preserve"> </w:t>
      </w:r>
      <w:r w:rsidR="00C32BEC">
        <w:rPr>
          <w:rFonts w:ascii="Times New Roman" w:hAnsi="Times New Roman" w:cs="Times New Roman"/>
        </w:rPr>
        <w:t xml:space="preserve">a </w:t>
      </w:r>
      <w:r w:rsidRPr="000A35B9">
        <w:rPr>
          <w:rFonts w:ascii="Times New Roman" w:hAnsi="Times New Roman" w:cs="Times New Roman"/>
          <w:i/>
          <w:iCs/>
        </w:rPr>
        <w:t>Onthophagus</w:t>
      </w:r>
      <w:r w:rsidR="009253E4">
        <w:rPr>
          <w:rFonts w:ascii="Times New Roman" w:hAnsi="Times New Roman" w:cs="Times New Roman"/>
          <w:i/>
          <w:iCs/>
        </w:rPr>
        <w:t xml:space="preserve"> (</w:t>
      </w:r>
      <w:r w:rsidR="009253E4" w:rsidRPr="009253E4">
        <w:rPr>
          <w:rFonts w:ascii="Times New Roman" w:hAnsi="Times New Roman" w:cs="Times New Roman"/>
          <w:i/>
          <w:iCs/>
        </w:rPr>
        <w:t>Palaeonthophagus</w:t>
      </w:r>
      <w:r w:rsidR="009253E4">
        <w:rPr>
          <w:rFonts w:ascii="Times New Roman" w:hAnsi="Times New Roman" w:cs="Times New Roman"/>
          <w:i/>
          <w:iCs/>
        </w:rPr>
        <w:t>)</w:t>
      </w:r>
      <w:r w:rsidRPr="000A35B9">
        <w:rPr>
          <w:rFonts w:ascii="Times New Roman" w:hAnsi="Times New Roman" w:cs="Times New Roman"/>
          <w:i/>
          <w:iCs/>
        </w:rPr>
        <w:t xml:space="preserve"> coenobita</w:t>
      </w:r>
      <w:r w:rsidR="00274ED8" w:rsidRPr="00274ED8">
        <w:rPr>
          <w:rFonts w:ascii="Times New Roman" w:hAnsi="Times New Roman" w:cs="Times New Roman"/>
          <w:iCs/>
        </w:rPr>
        <w:t xml:space="preserve"> (Herbst, 1783)</w:t>
      </w:r>
      <w:r w:rsidRPr="00274ED8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při náhodném sběru na cestě v lipové aleji. Okolí šotolinové cesty na lokalitě tvoří trvalý travní porost a zemědělská půda. Nejbližší aktivně využívaná koňská pastvina se nachází přibližně 500 m od místa nálezu.</w:t>
      </w:r>
    </w:p>
    <w:p w14:paraId="3C96F203" w14:textId="3EC706E4"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Skvrnař žlutý (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) (Goeze, 1777) je drobný zástupce vrubounovitých brouků (Scarabaeidae), podčeledi Scarabaeinae, tribu Oniticellini. Dospělci měří 8–11 mm, tělo je štíhlé, mírně klenuté, se světle žlutohnědými až plavými </w:t>
      </w:r>
      <w:r w:rsidR="0018398F">
        <w:rPr>
          <w:rFonts w:ascii="Times New Roman" w:hAnsi="Times New Roman" w:cs="Times New Roman"/>
        </w:rPr>
        <w:t xml:space="preserve">jemně rýhovanými </w:t>
      </w:r>
      <w:r w:rsidRPr="000A35B9">
        <w:rPr>
          <w:rFonts w:ascii="Times New Roman" w:hAnsi="Times New Roman" w:cs="Times New Roman"/>
        </w:rPr>
        <w:t>krovkami a tmavší hlavou a štítem (Obr. 2). Samci mají na hlavě nízký štítkovitý výběžek. Areál rozšíření zahrnuje velkou část Palearktu od jižní Evropy po Střední Asii, zasahuje do severní Afriky a na Blízký východ. Druh byl cíleně zavlečen a etablován také mimo původní areál v Austrálii, kde byl úspěšně introdukován v rámci biologického programu pro rozklad trusu hospodářských zvířat.</w:t>
      </w:r>
    </w:p>
    <w:p w14:paraId="159EBA74" w14:textId="58CB0899" w:rsidR="00D23C6E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V Česku je vázán na teplé otevřené pastviny, kde se vyvíjí v trusu velkých savců, převážně koní a skotu. Tesař (</w:t>
      </w:r>
      <w:r w:rsidRPr="000A35B9">
        <w:rPr>
          <w:rFonts w:ascii="Times New Roman" w:hAnsi="Times New Roman" w:cs="Times New Roman"/>
          <w:smallCaps/>
        </w:rPr>
        <w:t>Tesař</w:t>
      </w:r>
      <w:r w:rsidRPr="000A35B9">
        <w:rPr>
          <w:rFonts w:ascii="Times New Roman" w:hAnsi="Times New Roman" w:cs="Times New Roman"/>
        </w:rPr>
        <w:t xml:space="preserve"> 1957) druh v Čechách uvádí z okolí Prahy a Radotína, na Moravě z Čejče a dalších lokalit. V posledním Červeném seznamu hodnocen jako zranitelný (</w:t>
      </w:r>
      <w:r w:rsidRPr="000A35B9">
        <w:rPr>
          <w:rFonts w:ascii="Times New Roman" w:hAnsi="Times New Roman" w:cs="Times New Roman"/>
          <w:smallCaps/>
        </w:rPr>
        <w:t>Hejda</w:t>
      </w:r>
      <w:r w:rsidRPr="000A35B9">
        <w:rPr>
          <w:rFonts w:ascii="Times New Roman" w:hAnsi="Times New Roman" w:cs="Times New Roman"/>
        </w:rPr>
        <w:t xml:space="preserve"> et al. 2017). Na přelomu tisíciletí byl známý výskyt pouze na jižní Moravě (</w:t>
      </w:r>
      <w:r w:rsidRPr="000A35B9">
        <w:rPr>
          <w:rFonts w:ascii="Times New Roman" w:hAnsi="Times New Roman" w:cs="Times New Roman"/>
          <w:smallCaps/>
        </w:rPr>
        <w:t>Chybík</w:t>
      </w:r>
      <w:r w:rsidRPr="000A35B9">
        <w:rPr>
          <w:rFonts w:ascii="Times New Roman" w:hAnsi="Times New Roman" w:cs="Times New Roman"/>
        </w:rPr>
        <w:t xml:space="preserve"> 2005). V Čechách by</w:t>
      </w:r>
      <w:r w:rsidR="009B1F42" w:rsidRPr="000A35B9">
        <w:rPr>
          <w:rFonts w:ascii="Times New Roman" w:hAnsi="Times New Roman" w:cs="Times New Roman"/>
        </w:rPr>
        <w:t>l druh považován za vymizelý (</w:t>
      </w:r>
      <w:r w:rsidRPr="000A35B9">
        <w:rPr>
          <w:rFonts w:ascii="Times New Roman" w:hAnsi="Times New Roman" w:cs="Times New Roman"/>
        </w:rPr>
        <w:t xml:space="preserve">Juřena et al. 2008). V posledních dvou desetiletích však druh zjevně expanduje (Obr. 3). </w:t>
      </w:r>
      <w:r w:rsidRPr="000A35B9">
        <w:rPr>
          <w:rFonts w:ascii="Times New Roman" w:hAnsi="Times New Roman" w:cs="Times New Roman"/>
          <w:smallCaps/>
        </w:rPr>
        <w:t>Peřinková</w:t>
      </w:r>
      <w:r w:rsidRPr="000A35B9">
        <w:rPr>
          <w:rFonts w:ascii="Times New Roman" w:hAnsi="Times New Roman" w:cs="Times New Roman"/>
        </w:rPr>
        <w:t xml:space="preserve"> a </w:t>
      </w:r>
      <w:r w:rsidRPr="000A35B9">
        <w:rPr>
          <w:rFonts w:ascii="Times New Roman" w:hAnsi="Times New Roman" w:cs="Times New Roman"/>
          <w:smallCaps/>
        </w:rPr>
        <w:t>Fischer</w:t>
      </w:r>
      <w:r w:rsidRPr="000A35B9">
        <w:rPr>
          <w:rFonts w:ascii="Times New Roman" w:hAnsi="Times New Roman" w:cs="Times New Roman"/>
        </w:rPr>
        <w:t xml:space="preserve"> (2010) popisují šíření druhu do středních poloh </w:t>
      </w:r>
      <w:r w:rsidR="009B1F42" w:rsidRPr="000A35B9">
        <w:rPr>
          <w:rFonts w:ascii="Times New Roman" w:hAnsi="Times New Roman" w:cs="Times New Roman"/>
        </w:rPr>
        <w:t xml:space="preserve">na jihozápadní Moravě, </w:t>
      </w:r>
      <w:r w:rsidR="009B1F42" w:rsidRPr="000A35B9">
        <w:rPr>
          <w:rFonts w:ascii="Times New Roman" w:hAnsi="Times New Roman" w:cs="Times New Roman"/>
          <w:smallCaps/>
        </w:rPr>
        <w:t>Mertlik</w:t>
      </w:r>
      <w:r w:rsidR="009B1F42" w:rsidRPr="000A35B9">
        <w:rPr>
          <w:rFonts w:ascii="Times New Roman" w:hAnsi="Times New Roman" w:cs="Times New Roman"/>
        </w:rPr>
        <w:t xml:space="preserve"> (2019, 2020) dokládá šíření</w:t>
      </w:r>
      <w:r w:rsidRPr="000A35B9">
        <w:rPr>
          <w:rFonts w:ascii="Times New Roman" w:hAnsi="Times New Roman" w:cs="Times New Roman"/>
        </w:rPr>
        <w:t xml:space="preserve"> v n</w:t>
      </w:r>
      <w:r w:rsidR="009B1F42" w:rsidRPr="000A35B9">
        <w:rPr>
          <w:rFonts w:ascii="Times New Roman" w:hAnsi="Times New Roman" w:cs="Times New Roman"/>
        </w:rPr>
        <w:t>ižších polohách východních Čech.</w:t>
      </w:r>
      <w:r w:rsidRPr="000A35B9">
        <w:rPr>
          <w:rFonts w:ascii="Times New Roman" w:hAnsi="Times New Roman" w:cs="Times New Roman"/>
        </w:rPr>
        <w:t xml:space="preserve"> </w:t>
      </w:r>
      <w:r w:rsidR="009B1F42" w:rsidRPr="000A35B9">
        <w:rPr>
          <w:rFonts w:ascii="Times New Roman" w:hAnsi="Times New Roman" w:cs="Times New Roman"/>
          <w:i/>
          <w:iCs/>
        </w:rPr>
        <w:t>E. fulvus</w:t>
      </w:r>
      <w:r w:rsidR="009B1F42"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</w:rPr>
        <w:t>byl opět potvrzen na území Prahy (</w:t>
      </w:r>
      <w:r w:rsidRPr="000A35B9">
        <w:rPr>
          <w:rFonts w:ascii="Times New Roman" w:hAnsi="Times New Roman" w:cs="Times New Roman"/>
          <w:smallCaps/>
        </w:rPr>
        <w:t>Sommer</w:t>
      </w:r>
      <w:r w:rsidRPr="000A35B9">
        <w:rPr>
          <w:rFonts w:ascii="Times New Roman" w:hAnsi="Times New Roman" w:cs="Times New Roman"/>
        </w:rPr>
        <w:t xml:space="preserve"> et al. 2024) a Českého krasu (</w:t>
      </w:r>
      <w:r w:rsidRPr="000A35B9">
        <w:rPr>
          <w:rFonts w:ascii="Times New Roman" w:hAnsi="Times New Roman" w:cs="Times New Roman"/>
          <w:smallCaps/>
        </w:rPr>
        <w:t>Koštíř</w:t>
      </w:r>
      <w:r w:rsidRPr="000A35B9">
        <w:rPr>
          <w:rFonts w:ascii="Times New Roman" w:hAnsi="Times New Roman" w:cs="Times New Roman"/>
        </w:rPr>
        <w:t xml:space="preserve"> 2024). Nalezen byl i na Šumavě v nadmořské výšce 800 m. n. m. (</w:t>
      </w:r>
      <w:r w:rsidRPr="000A35B9">
        <w:rPr>
          <w:rFonts w:ascii="Times New Roman" w:hAnsi="Times New Roman" w:cs="Times New Roman"/>
          <w:smallCaps/>
        </w:rPr>
        <w:t>Ambrožová</w:t>
      </w:r>
      <w:r w:rsidRPr="000A35B9">
        <w:rPr>
          <w:rFonts w:ascii="Times New Roman" w:hAnsi="Times New Roman" w:cs="Times New Roman"/>
        </w:rPr>
        <w:t xml:space="preserve"> et al. 2021). Historické údaje z území západních Čech byly publikovány z Františkových Lázní, Stříbra a Horažďovic (</w:t>
      </w:r>
      <w:r w:rsidRPr="000A35B9">
        <w:rPr>
          <w:rFonts w:ascii="Times New Roman" w:hAnsi="Times New Roman" w:cs="Times New Roman"/>
          <w:smallCaps/>
        </w:rPr>
        <w:t>Juřena</w:t>
      </w:r>
      <w:r w:rsidRPr="000A35B9">
        <w:rPr>
          <w:rFonts w:ascii="Times New Roman" w:hAnsi="Times New Roman" w:cs="Times New Roman"/>
        </w:rPr>
        <w:t xml:space="preserve"> et al. 2008). </w:t>
      </w:r>
      <w:r w:rsidR="00140DE7">
        <w:rPr>
          <w:rFonts w:ascii="Times New Roman" w:hAnsi="Times New Roman" w:cs="Times New Roman"/>
        </w:rPr>
        <w:t xml:space="preserve">Expanzi </w:t>
      </w:r>
      <w:r w:rsidR="002F3D60">
        <w:rPr>
          <w:rFonts w:ascii="Times New Roman" w:hAnsi="Times New Roman" w:cs="Times New Roman"/>
        </w:rPr>
        <w:t xml:space="preserve">v </w:t>
      </w:r>
      <w:r w:rsidR="00D23C6E">
        <w:rPr>
          <w:rFonts w:ascii="Times New Roman" w:hAnsi="Times New Roman" w:cs="Times New Roman"/>
        </w:rPr>
        <w:t>Čechách dále dokládají nálezy L. Ambrožové</w:t>
      </w:r>
      <w:r w:rsidR="002F3D60">
        <w:rPr>
          <w:rFonts w:ascii="Times New Roman" w:hAnsi="Times New Roman" w:cs="Times New Roman"/>
        </w:rPr>
        <w:t xml:space="preserve">, M. </w:t>
      </w:r>
      <w:r w:rsidR="002F3D60">
        <w:rPr>
          <w:rFonts w:ascii="Times New Roman" w:hAnsi="Times New Roman" w:cs="Times New Roman"/>
        </w:rPr>
        <w:lastRenderedPageBreak/>
        <w:t>Kavky, V. Křivana</w:t>
      </w:r>
      <w:r w:rsidR="00D23C6E">
        <w:rPr>
          <w:rFonts w:ascii="Times New Roman" w:hAnsi="Times New Roman" w:cs="Times New Roman"/>
        </w:rPr>
        <w:t xml:space="preserve"> </w:t>
      </w:r>
      <w:r w:rsidR="002F3D60">
        <w:rPr>
          <w:rFonts w:ascii="Times New Roman" w:hAnsi="Times New Roman" w:cs="Times New Roman"/>
        </w:rPr>
        <w:t xml:space="preserve">a </w:t>
      </w:r>
      <w:r w:rsidR="002F3D60">
        <w:rPr>
          <w:rFonts w:ascii="Times New Roman" w:hAnsi="Times New Roman" w:cs="Times New Roman"/>
        </w:rPr>
        <w:t xml:space="preserve">K. Chobota </w:t>
      </w:r>
      <w:r w:rsidR="00D23C6E">
        <w:rPr>
          <w:rFonts w:ascii="Times New Roman" w:hAnsi="Times New Roman" w:cs="Times New Roman"/>
        </w:rPr>
        <w:t>(</w:t>
      </w:r>
      <w:r w:rsidR="00D23C6E" w:rsidRPr="002F3D60">
        <w:rPr>
          <w:rFonts w:ascii="Times New Roman" w:hAnsi="Times New Roman" w:cs="Times New Roman"/>
          <w:smallCaps/>
        </w:rPr>
        <w:t>AOPK</w:t>
      </w:r>
      <w:r w:rsidR="00D23C6E">
        <w:rPr>
          <w:rFonts w:ascii="Times New Roman" w:hAnsi="Times New Roman" w:cs="Times New Roman"/>
        </w:rPr>
        <w:t xml:space="preserve"> ČR, 2025).</w:t>
      </w:r>
      <w:r w:rsidR="00140DE7">
        <w:rPr>
          <w:rFonts w:ascii="Times New Roman" w:hAnsi="Times New Roman" w:cs="Times New Roman"/>
        </w:rPr>
        <w:t xml:space="preserve"> </w:t>
      </w:r>
      <w:bookmarkStart w:id="2" w:name="_GoBack"/>
      <w:r w:rsidRPr="000A35B9">
        <w:rPr>
          <w:rFonts w:ascii="Times New Roman" w:hAnsi="Times New Roman" w:cs="Times New Roman"/>
        </w:rPr>
        <w:t>Podobný trend šíření byl zaznamenán i v sousedním Německu (</w:t>
      </w:r>
      <w:r w:rsidRPr="000A35B9">
        <w:rPr>
          <w:rFonts w:ascii="Times New Roman" w:hAnsi="Times New Roman" w:cs="Times New Roman"/>
          <w:smallCaps/>
        </w:rPr>
        <w:t>iNaturalist</w:t>
      </w:r>
      <w:r w:rsidRPr="000A35B9">
        <w:rPr>
          <w:rFonts w:ascii="Times New Roman" w:hAnsi="Times New Roman" w:cs="Times New Roman"/>
        </w:rPr>
        <w:t xml:space="preserve"> </w:t>
      </w:r>
      <w:r w:rsidRPr="000A35B9">
        <w:rPr>
          <w:rFonts w:ascii="Times New Roman" w:hAnsi="Times New Roman" w:cs="Times New Roman"/>
          <w:smallCaps/>
        </w:rPr>
        <w:t>contributors</w:t>
      </w:r>
      <w:r w:rsidRPr="000A35B9">
        <w:rPr>
          <w:rFonts w:ascii="Times New Roman" w:hAnsi="Times New Roman" w:cs="Times New Roman"/>
        </w:rPr>
        <w:t xml:space="preserve"> 2025)</w:t>
      </w:r>
      <w:r w:rsidR="00D87124">
        <w:rPr>
          <w:rFonts w:ascii="Times New Roman" w:hAnsi="Times New Roman" w:cs="Times New Roman"/>
        </w:rPr>
        <w:t xml:space="preserve"> a v Belgii (</w:t>
      </w:r>
      <w:r w:rsidR="00D87124" w:rsidRPr="00D87124">
        <w:rPr>
          <w:rFonts w:ascii="Times New Roman" w:hAnsi="Times New Roman" w:cs="Times New Roman"/>
          <w:smallCaps/>
        </w:rPr>
        <w:t>Miessen a Thieren</w:t>
      </w:r>
      <w:r w:rsidR="00D87124">
        <w:rPr>
          <w:rFonts w:ascii="Times New Roman" w:hAnsi="Times New Roman" w:cs="Times New Roman"/>
        </w:rPr>
        <w:t xml:space="preserve"> 1998)</w:t>
      </w:r>
      <w:r w:rsidRPr="000A35B9">
        <w:rPr>
          <w:rFonts w:ascii="Times New Roman" w:hAnsi="Times New Roman" w:cs="Times New Roman"/>
        </w:rPr>
        <w:t xml:space="preserve">. </w:t>
      </w:r>
      <w:bookmarkEnd w:id="2"/>
    </w:p>
    <w:p w14:paraId="05CF3163" w14:textId="0B109131" w:rsidR="00E52C42" w:rsidRPr="000A35B9" w:rsidRDefault="00140DE7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Z území Plzeňského a Karlovarského kraje nebyl výskyt druhu v posledních desetiletích publikován (</w:t>
      </w:r>
      <w:r w:rsidRPr="00B47893">
        <w:rPr>
          <w:rFonts w:ascii="Times New Roman" w:hAnsi="Times New Roman" w:cs="Times New Roman"/>
          <w:smallCaps/>
        </w:rPr>
        <w:t>Týr</w:t>
      </w:r>
      <w:r w:rsidRPr="000A35B9">
        <w:rPr>
          <w:rFonts w:ascii="Times New Roman" w:hAnsi="Times New Roman" w:cs="Times New Roman"/>
        </w:rPr>
        <w:t xml:space="preserve"> 2021). </w:t>
      </w:r>
      <w:r w:rsidR="00372400" w:rsidRPr="000A35B9">
        <w:rPr>
          <w:rFonts w:ascii="Times New Roman" w:hAnsi="Times New Roman" w:cs="Times New Roman"/>
        </w:rPr>
        <w:t>Výše uvedený nález představuje první publikovaný doklad výskytu druhu na území Plzeňského a Karlovarského kraje po 56 letech.</w:t>
      </w:r>
    </w:p>
    <w:p w14:paraId="78A663B3" w14:textId="5DAB2E00" w:rsidR="00E52C42" w:rsidRPr="000A35B9" w:rsidRDefault="00430024">
      <w:pPr>
        <w:pStyle w:val="FirstParagraph"/>
        <w:rPr>
          <w:rFonts w:ascii="Times New Roman" w:hAnsi="Times New Roman" w:cs="Times New Roman"/>
        </w:rPr>
      </w:pPr>
      <w:bookmarkStart w:id="3" w:name="poděkování"/>
      <w:bookmarkEnd w:id="1"/>
      <w:r w:rsidRPr="00430024">
        <w:rPr>
          <w:rFonts w:ascii="Times New Roman" w:hAnsi="Times New Roman" w:cs="Times New Roman"/>
          <w:b/>
        </w:rPr>
        <w:t>Poděkování:</w:t>
      </w:r>
      <w:r>
        <w:rPr>
          <w:rFonts w:ascii="Times New Roman" w:hAnsi="Times New Roman" w:cs="Times New Roman"/>
        </w:rPr>
        <w:t xml:space="preserve"> </w:t>
      </w:r>
      <w:r w:rsidR="00372400" w:rsidRPr="000A35B9">
        <w:rPr>
          <w:rFonts w:ascii="Times New Roman" w:hAnsi="Times New Roman" w:cs="Times New Roman"/>
        </w:rPr>
        <w:t>Děkuji K. Chobotovi (AOPK ČR, Praha) za revizi deter</w:t>
      </w:r>
      <w:r w:rsidR="00BA74F4">
        <w:rPr>
          <w:rFonts w:ascii="Times New Roman" w:hAnsi="Times New Roman" w:cs="Times New Roman"/>
        </w:rPr>
        <w:t>minace ostatních druhů ve sběru a cenné připomínky k textu. Děkuji V. Kolářovi (</w:t>
      </w:r>
      <w:r w:rsidR="00140DE7">
        <w:rPr>
          <w:rFonts w:ascii="Times New Roman" w:hAnsi="Times New Roman" w:cs="Times New Roman"/>
        </w:rPr>
        <w:t>PřF JU, České Budějovice).</w:t>
      </w:r>
    </w:p>
    <w:p w14:paraId="224BC7D6" w14:textId="77777777" w:rsidR="00E52C42" w:rsidRPr="00430024" w:rsidRDefault="00372400">
      <w:pPr>
        <w:pStyle w:val="Nadpis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přílohy"/>
      <w:bookmarkEnd w:id="3"/>
      <w:r w:rsidRPr="00430024">
        <w:rPr>
          <w:rFonts w:ascii="Times New Roman" w:hAnsi="Times New Roman" w:cs="Times New Roman"/>
          <w:b/>
          <w:color w:val="auto"/>
          <w:sz w:val="24"/>
          <w:szCs w:val="24"/>
        </w:rPr>
        <w:t>Přílohy</w:t>
      </w:r>
      <w:r w:rsidR="00430024" w:rsidRPr="00430024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</w:p>
    <w:p w14:paraId="503E0F51" w14:textId="77777777" w:rsidR="00E52C42" w:rsidRPr="000A35B9" w:rsidRDefault="00372400">
      <w:pPr>
        <w:pStyle w:val="FirstParagraph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>Obr. 1. Bývalá Horšovská obora. Foto: J. Gaigr</w:t>
      </w:r>
      <w:r w:rsidRPr="000A35B9">
        <w:rPr>
          <w:rFonts w:ascii="Times New Roman" w:hAnsi="Times New Roman" w:cs="Times New Roman"/>
        </w:rPr>
        <w:br/>
        <w:t>Fig. 1. Former Horšov game reserve. Foto: J. Gaigr</w:t>
      </w:r>
    </w:p>
    <w:p w14:paraId="77DE8790" w14:textId="32840D73"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 xml:space="preserve">Obr. 2.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z l</w:t>
      </w:r>
      <w:r w:rsidR="00BA74F4">
        <w:rPr>
          <w:rFonts w:ascii="Times New Roman" w:hAnsi="Times New Roman" w:cs="Times New Roman"/>
        </w:rPr>
        <w:t>okality Horšovská obora. Foto: V</w:t>
      </w:r>
      <w:r w:rsidRPr="000A35B9">
        <w:rPr>
          <w:rFonts w:ascii="Times New Roman" w:hAnsi="Times New Roman" w:cs="Times New Roman"/>
        </w:rPr>
        <w:t xml:space="preserve">. </w:t>
      </w:r>
      <w:r w:rsidR="00BA74F4">
        <w:rPr>
          <w:rFonts w:ascii="Times New Roman" w:hAnsi="Times New Roman" w:cs="Times New Roman"/>
        </w:rPr>
        <w:t>Kolář</w:t>
      </w:r>
      <w:r w:rsidRPr="000A35B9">
        <w:rPr>
          <w:rFonts w:ascii="Times New Roman" w:hAnsi="Times New Roman" w:cs="Times New Roman"/>
        </w:rPr>
        <w:br/>
        <w:t xml:space="preserve">Fig. 2.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from the fo</w:t>
      </w:r>
      <w:r w:rsidR="00BA74F4">
        <w:rPr>
          <w:rFonts w:ascii="Times New Roman" w:hAnsi="Times New Roman" w:cs="Times New Roman"/>
        </w:rPr>
        <w:t>rmer Horšov game reserve site. Photo: V</w:t>
      </w:r>
      <w:r w:rsidRPr="000A35B9">
        <w:rPr>
          <w:rFonts w:ascii="Times New Roman" w:hAnsi="Times New Roman" w:cs="Times New Roman"/>
        </w:rPr>
        <w:t xml:space="preserve">. </w:t>
      </w:r>
      <w:r w:rsidR="00BA74F4">
        <w:rPr>
          <w:rFonts w:ascii="Times New Roman" w:hAnsi="Times New Roman" w:cs="Times New Roman"/>
        </w:rPr>
        <w:t>Kolář</w:t>
      </w:r>
    </w:p>
    <w:p w14:paraId="2F03AA28" w14:textId="77777777" w:rsidR="00E52C42" w:rsidRPr="000A35B9" w:rsidRDefault="00372400">
      <w:pPr>
        <w:pStyle w:val="Zkladntext"/>
        <w:rPr>
          <w:rFonts w:ascii="Times New Roman" w:hAnsi="Times New Roman" w:cs="Times New Roman"/>
        </w:rPr>
      </w:pPr>
      <w:r w:rsidRPr="000A35B9">
        <w:rPr>
          <w:rFonts w:ascii="Times New Roman" w:hAnsi="Times New Roman" w:cs="Times New Roman"/>
        </w:rPr>
        <w:t xml:space="preserve">Obr. 3. Rozříření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v Česku; šedé čtverce - nálezy před rokem 1975; tečky - nálezy od roku 1975; publikované údaje podle A</w:t>
      </w:r>
      <w:r w:rsidR="00A00E9C">
        <w:rPr>
          <w:rFonts w:ascii="Times New Roman" w:hAnsi="Times New Roman" w:cs="Times New Roman"/>
        </w:rPr>
        <w:t>OPK</w:t>
      </w:r>
      <w:r w:rsidRPr="000A35B9">
        <w:rPr>
          <w:rFonts w:ascii="Times New Roman" w:hAnsi="Times New Roman" w:cs="Times New Roman"/>
        </w:rPr>
        <w:t xml:space="preserve"> ČR (2025)</w:t>
      </w:r>
      <w:r w:rsidR="00A00E9C">
        <w:rPr>
          <w:rFonts w:ascii="Times New Roman" w:hAnsi="Times New Roman" w:cs="Times New Roman"/>
        </w:rPr>
        <w:t xml:space="preserve">, </w:t>
      </w:r>
      <w:r w:rsidR="00A00E9C" w:rsidRPr="000A35B9">
        <w:rPr>
          <w:rFonts w:ascii="Times New Roman" w:hAnsi="Times New Roman" w:cs="Times New Roman"/>
          <w:smallCaps/>
        </w:rPr>
        <w:t xml:space="preserve">Koštíř </w:t>
      </w:r>
      <w:r w:rsidR="00A00E9C">
        <w:rPr>
          <w:rFonts w:ascii="Times New Roman" w:hAnsi="Times New Roman" w:cs="Times New Roman"/>
        </w:rPr>
        <w:t xml:space="preserve"> (2024), </w:t>
      </w:r>
      <w:r w:rsidR="00342D10">
        <w:rPr>
          <w:rFonts w:ascii="Times New Roman" w:hAnsi="Times New Roman" w:cs="Times New Roman"/>
          <w:smallCaps/>
        </w:rPr>
        <w:t>Sommer</w:t>
      </w:r>
      <w:r w:rsidR="00342D10" w:rsidRPr="000A35B9">
        <w:rPr>
          <w:rFonts w:ascii="Times New Roman" w:hAnsi="Times New Roman" w:cs="Times New Roman"/>
          <w:smallCaps/>
        </w:rPr>
        <w:t xml:space="preserve"> </w:t>
      </w:r>
      <w:r w:rsidR="00342D10">
        <w:rPr>
          <w:rFonts w:ascii="Times New Roman" w:hAnsi="Times New Roman" w:cs="Times New Roman"/>
        </w:rPr>
        <w:t xml:space="preserve">et al. (2024), </w:t>
      </w:r>
      <w:r w:rsidR="001F099A">
        <w:rPr>
          <w:rFonts w:ascii="Times New Roman" w:hAnsi="Times New Roman" w:cs="Times New Roman"/>
          <w:smallCaps/>
        </w:rPr>
        <w:t xml:space="preserve">Ambrožová (2021), </w:t>
      </w:r>
      <w:r w:rsidR="00342D10">
        <w:rPr>
          <w:rFonts w:ascii="Times New Roman" w:hAnsi="Times New Roman" w:cs="Times New Roman"/>
          <w:smallCaps/>
        </w:rPr>
        <w:t xml:space="preserve">Týr (2021), </w:t>
      </w:r>
      <w:r w:rsidR="001F099A">
        <w:rPr>
          <w:rFonts w:ascii="Times New Roman" w:hAnsi="Times New Roman" w:cs="Times New Roman"/>
          <w:smallCaps/>
        </w:rPr>
        <w:t xml:space="preserve">Mertlik (2019, 2020), </w:t>
      </w:r>
      <w:r w:rsidR="00680542">
        <w:rPr>
          <w:rFonts w:ascii="Times New Roman" w:hAnsi="Times New Roman" w:cs="Times New Roman"/>
          <w:smallCaps/>
        </w:rPr>
        <w:t xml:space="preserve">Peřinková </w:t>
      </w:r>
      <w:r w:rsidR="00680542" w:rsidRPr="000A35B9">
        <w:rPr>
          <w:rFonts w:ascii="Times New Roman" w:hAnsi="Times New Roman" w:cs="Times New Roman"/>
          <w:smallCaps/>
        </w:rPr>
        <w:t xml:space="preserve">&amp; Fischer </w:t>
      </w:r>
      <w:r w:rsidR="00680542" w:rsidRPr="000A35B9">
        <w:rPr>
          <w:rFonts w:ascii="Times New Roman" w:hAnsi="Times New Roman" w:cs="Times New Roman"/>
        </w:rPr>
        <w:t xml:space="preserve"> </w:t>
      </w:r>
      <w:r w:rsidR="00680542">
        <w:rPr>
          <w:rFonts w:ascii="Times New Roman" w:hAnsi="Times New Roman" w:cs="Times New Roman"/>
        </w:rPr>
        <w:t>(</w:t>
      </w:r>
      <w:r w:rsidR="00680542" w:rsidRPr="000A35B9">
        <w:rPr>
          <w:rFonts w:ascii="Times New Roman" w:hAnsi="Times New Roman" w:cs="Times New Roman"/>
        </w:rPr>
        <w:t>2010</w:t>
      </w:r>
      <w:r w:rsidR="00342D10">
        <w:rPr>
          <w:rFonts w:ascii="Times New Roman" w:hAnsi="Times New Roman" w:cs="Times New Roman"/>
        </w:rPr>
        <w:t>) a</w:t>
      </w:r>
      <w:r w:rsidR="00680542">
        <w:rPr>
          <w:rFonts w:ascii="Times New Roman" w:hAnsi="Times New Roman" w:cs="Times New Roman"/>
        </w:rPr>
        <w:t xml:space="preserve"> </w:t>
      </w:r>
      <w:r w:rsidR="00A00E9C" w:rsidRPr="000A35B9">
        <w:rPr>
          <w:rFonts w:ascii="Times New Roman" w:hAnsi="Times New Roman" w:cs="Times New Roman"/>
          <w:smallCaps/>
        </w:rPr>
        <w:t xml:space="preserve">Juřena </w:t>
      </w:r>
      <w:r w:rsidR="00342D10">
        <w:rPr>
          <w:rFonts w:ascii="Times New Roman" w:hAnsi="Times New Roman" w:cs="Times New Roman"/>
        </w:rPr>
        <w:t>et al. (2008).</w:t>
      </w:r>
      <w:r w:rsidRPr="000A35B9">
        <w:rPr>
          <w:rFonts w:ascii="Times New Roman" w:hAnsi="Times New Roman" w:cs="Times New Roman"/>
        </w:rPr>
        <w:br/>
        <w:t xml:space="preserve">Fig. 3. Distribution of </w:t>
      </w:r>
      <w:r w:rsidRPr="000A35B9">
        <w:rPr>
          <w:rFonts w:ascii="Times New Roman" w:hAnsi="Times New Roman" w:cs="Times New Roman"/>
          <w:i/>
          <w:iCs/>
        </w:rPr>
        <w:t>Euoniticellus fulvus</w:t>
      </w:r>
      <w:r w:rsidRPr="000A35B9">
        <w:rPr>
          <w:rFonts w:ascii="Times New Roman" w:hAnsi="Times New Roman" w:cs="Times New Roman"/>
        </w:rPr>
        <w:t xml:space="preserve"> Goeze, 1777 in Czechia; grey fields - occurrences before 1975; dots - occurrences from 1975; published records from </w:t>
      </w:r>
      <w:r w:rsidR="00342D10" w:rsidRPr="000A35B9">
        <w:rPr>
          <w:rFonts w:ascii="Times New Roman" w:hAnsi="Times New Roman" w:cs="Times New Roman"/>
        </w:rPr>
        <w:t>A</w:t>
      </w:r>
      <w:r w:rsidR="00342D10">
        <w:rPr>
          <w:rFonts w:ascii="Times New Roman" w:hAnsi="Times New Roman" w:cs="Times New Roman"/>
        </w:rPr>
        <w:t>OPK</w:t>
      </w:r>
      <w:r w:rsidR="00342D10" w:rsidRPr="000A35B9">
        <w:rPr>
          <w:rFonts w:ascii="Times New Roman" w:hAnsi="Times New Roman" w:cs="Times New Roman"/>
        </w:rPr>
        <w:t xml:space="preserve"> ČR (2025)</w:t>
      </w:r>
      <w:r w:rsidR="00342D10">
        <w:rPr>
          <w:rFonts w:ascii="Times New Roman" w:hAnsi="Times New Roman" w:cs="Times New Roman"/>
        </w:rPr>
        <w:t xml:space="preserve">, </w:t>
      </w:r>
      <w:r w:rsidR="00342D10" w:rsidRPr="000A35B9">
        <w:rPr>
          <w:rFonts w:ascii="Times New Roman" w:hAnsi="Times New Roman" w:cs="Times New Roman"/>
          <w:smallCaps/>
        </w:rPr>
        <w:t xml:space="preserve">Koštíř </w:t>
      </w:r>
      <w:r w:rsidR="00342D10">
        <w:rPr>
          <w:rFonts w:ascii="Times New Roman" w:hAnsi="Times New Roman" w:cs="Times New Roman"/>
        </w:rPr>
        <w:t xml:space="preserve"> (2024), </w:t>
      </w:r>
      <w:r w:rsidR="00342D10">
        <w:rPr>
          <w:rFonts w:ascii="Times New Roman" w:hAnsi="Times New Roman" w:cs="Times New Roman"/>
          <w:smallCaps/>
        </w:rPr>
        <w:t>Sommer</w:t>
      </w:r>
      <w:r w:rsidR="00342D10" w:rsidRPr="000A35B9">
        <w:rPr>
          <w:rFonts w:ascii="Times New Roman" w:hAnsi="Times New Roman" w:cs="Times New Roman"/>
          <w:smallCaps/>
        </w:rPr>
        <w:t xml:space="preserve"> </w:t>
      </w:r>
      <w:r w:rsidR="00342D10">
        <w:rPr>
          <w:rFonts w:ascii="Times New Roman" w:hAnsi="Times New Roman" w:cs="Times New Roman"/>
        </w:rPr>
        <w:t xml:space="preserve">et al. (2024), </w:t>
      </w:r>
      <w:r w:rsidR="00342D10">
        <w:rPr>
          <w:rFonts w:ascii="Times New Roman" w:hAnsi="Times New Roman" w:cs="Times New Roman"/>
          <w:smallCaps/>
        </w:rPr>
        <w:t xml:space="preserve">Ambrožová (2021), Týr (2021), Mertlik (2019, 2020), Peřinková </w:t>
      </w:r>
      <w:r w:rsidR="00342D10" w:rsidRPr="000A35B9">
        <w:rPr>
          <w:rFonts w:ascii="Times New Roman" w:hAnsi="Times New Roman" w:cs="Times New Roman"/>
          <w:smallCaps/>
        </w:rPr>
        <w:t xml:space="preserve">&amp; Fischer </w:t>
      </w:r>
      <w:r w:rsidR="00342D10" w:rsidRPr="000A35B9">
        <w:rPr>
          <w:rFonts w:ascii="Times New Roman" w:hAnsi="Times New Roman" w:cs="Times New Roman"/>
        </w:rPr>
        <w:t xml:space="preserve"> </w:t>
      </w:r>
      <w:r w:rsidR="00342D10">
        <w:rPr>
          <w:rFonts w:ascii="Times New Roman" w:hAnsi="Times New Roman" w:cs="Times New Roman"/>
        </w:rPr>
        <w:t>(</w:t>
      </w:r>
      <w:r w:rsidR="00342D10" w:rsidRPr="000A35B9">
        <w:rPr>
          <w:rFonts w:ascii="Times New Roman" w:hAnsi="Times New Roman" w:cs="Times New Roman"/>
        </w:rPr>
        <w:t>2010</w:t>
      </w:r>
      <w:r w:rsidR="00342D10">
        <w:rPr>
          <w:rFonts w:ascii="Times New Roman" w:hAnsi="Times New Roman" w:cs="Times New Roman"/>
        </w:rPr>
        <w:t xml:space="preserve">) and </w:t>
      </w:r>
      <w:r w:rsidR="00342D10" w:rsidRPr="000A35B9">
        <w:rPr>
          <w:rFonts w:ascii="Times New Roman" w:hAnsi="Times New Roman" w:cs="Times New Roman"/>
          <w:smallCaps/>
        </w:rPr>
        <w:t xml:space="preserve">Juřena </w:t>
      </w:r>
      <w:r w:rsidR="00342D10">
        <w:rPr>
          <w:rFonts w:ascii="Times New Roman" w:hAnsi="Times New Roman" w:cs="Times New Roman"/>
        </w:rPr>
        <w:t>et al. (2008).</w:t>
      </w:r>
    </w:p>
    <w:p w14:paraId="3AA38A56" w14:textId="77777777" w:rsidR="00E52C42" w:rsidRPr="00430024" w:rsidRDefault="00372400">
      <w:pPr>
        <w:pStyle w:val="Nadpis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literatura"/>
      <w:bookmarkEnd w:id="4"/>
      <w:r w:rsidRPr="00430024">
        <w:rPr>
          <w:rFonts w:ascii="Times New Roman" w:hAnsi="Times New Roman" w:cs="Times New Roman"/>
          <w:b/>
          <w:color w:val="auto"/>
          <w:sz w:val="24"/>
          <w:szCs w:val="24"/>
        </w:rPr>
        <w:t>Literatura</w:t>
      </w:r>
      <w:r w:rsidR="00430024">
        <w:rPr>
          <w:rFonts w:ascii="Times New Roman" w:hAnsi="Times New Roman" w:cs="Times New Roman"/>
          <w:b/>
          <w:color w:val="auto"/>
          <w:sz w:val="24"/>
          <w:szCs w:val="24"/>
        </w:rPr>
        <w:t>:</w:t>
      </w:r>
    </w:p>
    <w:p w14:paraId="2EFEDBDC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6" w:name="ref-ambrozova2021"/>
      <w:bookmarkStart w:id="7" w:name="refs"/>
      <w:r w:rsidRPr="000A35B9">
        <w:rPr>
          <w:rFonts w:ascii="Times New Roman" w:hAnsi="Times New Roman" w:cs="Times New Roman"/>
          <w:smallCaps/>
        </w:rPr>
        <w:t>Ambrožová L., Sládeček F.</w:t>
      </w:r>
      <w:r w:rsidR="001C7772">
        <w:rPr>
          <w:rFonts w:ascii="Times New Roman" w:hAnsi="Times New Roman" w:cs="Times New Roman"/>
          <w:smallCaps/>
        </w:rPr>
        <w:t xml:space="preserve"> </w:t>
      </w:r>
      <w:r w:rsidRPr="000A35B9">
        <w:rPr>
          <w:rFonts w:ascii="Times New Roman" w:hAnsi="Times New Roman" w:cs="Times New Roman"/>
          <w:smallCaps/>
        </w:rPr>
        <w:t>X., Roučková R., Dvořák V., &amp; Čížek L</w:t>
      </w:r>
      <w:r w:rsidRPr="000A35B9">
        <w:rPr>
          <w:rFonts w:ascii="Times New Roman" w:hAnsi="Times New Roman" w:cs="Times New Roman"/>
        </w:rPr>
        <w:t>. 2021: Výsledky faunistického průzkumu koprofágních brouků (Coleoptera: Geotrupidae, Scarabeaidae) na vybraných lokalitách na území Národního parku Šumava v roce 2020. Silva Gabreta 27: 121–132.</w:t>
      </w:r>
    </w:p>
    <w:p w14:paraId="02455FDE" w14:textId="77777777" w:rsidR="00E52C42" w:rsidRPr="000A35B9" w:rsidRDefault="00B47893">
      <w:pPr>
        <w:pStyle w:val="Bibliografie"/>
        <w:rPr>
          <w:rFonts w:ascii="Times New Roman" w:hAnsi="Times New Roman" w:cs="Times New Roman"/>
        </w:rPr>
      </w:pPr>
      <w:bookmarkStart w:id="8" w:name="ref-aopk2025"/>
      <w:bookmarkEnd w:id="6"/>
      <w:r w:rsidRPr="00B47893">
        <w:rPr>
          <w:rFonts w:ascii="Times New Roman" w:hAnsi="Times New Roman" w:cs="Times New Roman"/>
        </w:rPr>
        <w:t xml:space="preserve">AOPK ČR. Nálezová databáze ochrany přírody. [on-line databáze; portal23.nature.cz]. </w:t>
      </w:r>
      <w:r>
        <w:rPr>
          <w:rFonts w:ascii="Times New Roman" w:hAnsi="Times New Roman" w:cs="Times New Roman"/>
        </w:rPr>
        <w:t>2025</w:t>
      </w:r>
      <w:r w:rsidRPr="00B47893">
        <w:rPr>
          <w:rFonts w:ascii="Times New Roman" w:hAnsi="Times New Roman" w:cs="Times New Roman"/>
        </w:rPr>
        <w:t>-</w:t>
      </w:r>
      <w:r w:rsidR="006B27ED">
        <w:rPr>
          <w:rFonts w:ascii="Times New Roman" w:hAnsi="Times New Roman" w:cs="Times New Roman"/>
        </w:rPr>
        <w:t>11-05</w:t>
      </w:r>
      <w:r w:rsidRPr="00B47893">
        <w:rPr>
          <w:rFonts w:ascii="Times New Roman" w:hAnsi="Times New Roman" w:cs="Times New Roman"/>
        </w:rPr>
        <w:t xml:space="preserve">; [cit. </w:t>
      </w:r>
      <w:r>
        <w:rPr>
          <w:rFonts w:ascii="Times New Roman" w:hAnsi="Times New Roman" w:cs="Times New Roman"/>
        </w:rPr>
        <w:t>2025</w:t>
      </w:r>
      <w:r w:rsidRPr="00B47893">
        <w:rPr>
          <w:rFonts w:ascii="Times New Roman" w:hAnsi="Times New Roman" w:cs="Times New Roman"/>
        </w:rPr>
        <w:t>-</w:t>
      </w:r>
      <w:r w:rsidR="006B27ED">
        <w:rPr>
          <w:rFonts w:ascii="Times New Roman" w:hAnsi="Times New Roman" w:cs="Times New Roman"/>
        </w:rPr>
        <w:t>11-05</w:t>
      </w:r>
      <w:r w:rsidRPr="00B47893">
        <w:rPr>
          <w:rFonts w:ascii="Times New Roman" w:hAnsi="Times New Roman" w:cs="Times New Roman"/>
        </w:rPr>
        <w:t>]</w:t>
      </w:r>
    </w:p>
    <w:p w14:paraId="3A7B6C10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9" w:name="ref-hejda2017"/>
      <w:bookmarkEnd w:id="8"/>
      <w:r w:rsidRPr="000A35B9">
        <w:rPr>
          <w:rFonts w:ascii="Times New Roman" w:hAnsi="Times New Roman" w:cs="Times New Roman"/>
          <w:smallCaps/>
        </w:rPr>
        <w:t>Hejda R., Farkač J., &amp; Chobot K.</w:t>
      </w:r>
      <w:r w:rsidRPr="000A35B9">
        <w:rPr>
          <w:rFonts w:ascii="Times New Roman" w:hAnsi="Times New Roman" w:cs="Times New Roman"/>
        </w:rPr>
        <w:t xml:space="preserve"> 2017: Červený seznam ohrožených druhů České Republiky: Bezobratlí: Red List of Threatened Species of Czech Republic: Invertebrates. Příroda: 1–611.</w:t>
      </w:r>
    </w:p>
    <w:p w14:paraId="2BED864C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0" w:name="ref-chybik2005"/>
      <w:bookmarkEnd w:id="9"/>
      <w:r w:rsidRPr="000A35B9">
        <w:rPr>
          <w:rFonts w:ascii="Times New Roman" w:hAnsi="Times New Roman" w:cs="Times New Roman"/>
          <w:smallCaps/>
        </w:rPr>
        <w:t>Chybík J.</w:t>
      </w:r>
      <w:r w:rsidRPr="000A35B9">
        <w:rPr>
          <w:rFonts w:ascii="Times New Roman" w:hAnsi="Times New Roman" w:cs="Times New Roman"/>
        </w:rPr>
        <w:t xml:space="preserve"> 2005: Listorohý brouk r. Euoniticellus v Novém Dvoře u Lednice. Živa 53: 73–74.</w:t>
      </w:r>
    </w:p>
    <w:p w14:paraId="5245CBFA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1" w:name="ref-iNaturalist2025"/>
      <w:bookmarkEnd w:id="10"/>
      <w:r w:rsidRPr="000A35B9">
        <w:rPr>
          <w:rFonts w:ascii="Times New Roman" w:hAnsi="Times New Roman" w:cs="Times New Roman"/>
          <w:smallCaps/>
        </w:rPr>
        <w:t>iNaturalist contributors</w:t>
      </w:r>
      <w:r w:rsidRPr="000A35B9">
        <w:rPr>
          <w:rFonts w:ascii="Times New Roman" w:hAnsi="Times New Roman" w:cs="Times New Roman"/>
        </w:rPr>
        <w:t xml:space="preserve"> 2025: iNaturalist Research-grade Observations. Dostupné z: </w:t>
      </w:r>
      <w:hyperlink r:id="rId6">
        <w:r w:rsidRPr="000A35B9">
          <w:rPr>
            <w:rStyle w:val="Hypertextovodkaz"/>
            <w:rFonts w:ascii="Times New Roman" w:hAnsi="Times New Roman" w:cs="Times New Roman"/>
            <w:color w:val="auto"/>
          </w:rPr>
          <w:t>https://www.gbif.org/occurrence/4908215492</w:t>
        </w:r>
      </w:hyperlink>
    </w:p>
    <w:p w14:paraId="5AAF22C4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2" w:name="ref-jurena2008"/>
      <w:bookmarkEnd w:id="11"/>
      <w:r w:rsidRPr="000A35B9">
        <w:rPr>
          <w:rFonts w:ascii="Times New Roman" w:hAnsi="Times New Roman" w:cs="Times New Roman"/>
          <w:smallCaps/>
        </w:rPr>
        <w:t>Juřena D., Týr V., &amp; Bezděk A.</w:t>
      </w:r>
      <w:r w:rsidRPr="000A35B9">
        <w:rPr>
          <w:rFonts w:ascii="Times New Roman" w:hAnsi="Times New Roman" w:cs="Times New Roman"/>
        </w:rPr>
        <w:t xml:space="preserve"> 2008: Příspěvek k faunistickému výzkumu listorohých brouků (Coleoptera: Scarabaeoidea) na území České republiky a Slovenska [Contribution to the faunistic research on Scarabaeoidea (Coleoptera) in the Czech Republic and Slovakia]. Klapalekiana 44: 17–176.</w:t>
      </w:r>
    </w:p>
    <w:p w14:paraId="0BD59717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3" w:name="ref-kostir2024"/>
      <w:bookmarkEnd w:id="12"/>
      <w:r w:rsidRPr="000A35B9">
        <w:rPr>
          <w:rFonts w:ascii="Times New Roman" w:hAnsi="Times New Roman" w:cs="Times New Roman"/>
          <w:smallCaps/>
        </w:rPr>
        <w:t>Koštíř V.</w:t>
      </w:r>
      <w:r w:rsidRPr="000A35B9">
        <w:rPr>
          <w:rFonts w:ascii="Times New Roman" w:hAnsi="Times New Roman" w:cs="Times New Roman"/>
        </w:rPr>
        <w:t xml:space="preserve"> 2024: Ekologická diferenciace koprofágních brouků (Coleoptera) podél gradientu prostředí.</w:t>
      </w:r>
    </w:p>
    <w:p w14:paraId="1C1217B0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4" w:name="ref-mertlik2019"/>
      <w:bookmarkEnd w:id="13"/>
      <w:r w:rsidRPr="000A35B9">
        <w:rPr>
          <w:rFonts w:ascii="Times New Roman" w:hAnsi="Times New Roman" w:cs="Times New Roman"/>
          <w:smallCaps/>
        </w:rPr>
        <w:t>Mertlik J.</w:t>
      </w:r>
      <w:r w:rsidRPr="000A35B9">
        <w:rPr>
          <w:rFonts w:ascii="Times New Roman" w:hAnsi="Times New Roman" w:cs="Times New Roman"/>
        </w:rPr>
        <w:t xml:space="preserve"> 2019: Expanzivní druhy čeledí Geotrupidae a Scarabaeidae (Coleoptera) na území východních Čech.[Expansive species of Geotrupidae and Scarabaeidae (Coleoptera) from eastern Bohemia]. Elateridarium 13: 35–48.</w:t>
      </w:r>
    </w:p>
    <w:p w14:paraId="7D23759A" w14:textId="77777777" w:rsidR="00E52C42" w:rsidRDefault="00372400">
      <w:pPr>
        <w:pStyle w:val="Bibliografie"/>
        <w:rPr>
          <w:rFonts w:ascii="Times New Roman" w:hAnsi="Times New Roman" w:cs="Times New Roman"/>
        </w:rPr>
      </w:pPr>
      <w:bookmarkStart w:id="15" w:name="ref-mertlik2020"/>
      <w:bookmarkEnd w:id="14"/>
      <w:r w:rsidRPr="000A35B9">
        <w:rPr>
          <w:rFonts w:ascii="Times New Roman" w:hAnsi="Times New Roman" w:cs="Times New Roman"/>
          <w:smallCaps/>
        </w:rPr>
        <w:t>Mertlik J.</w:t>
      </w:r>
      <w:r w:rsidRPr="000A35B9">
        <w:rPr>
          <w:rFonts w:ascii="Times New Roman" w:hAnsi="Times New Roman" w:cs="Times New Roman"/>
        </w:rPr>
        <w:t xml:space="preserve"> 2020: Výsledky faunistického mapování druhů čeledí Geotrupidae, Scarabaeidae a Trogidae (Coleoptera) ve východních Čechách.[Results of the faunistic research of Geotrupidae, Scarabaeidae and Trogidae (Coleoptera) in eastern Bohemia (Czechia)]. Elateridarium 14: 15–147.</w:t>
      </w:r>
    </w:p>
    <w:p w14:paraId="54639DC3" w14:textId="77777777" w:rsidR="00D87124" w:rsidRPr="000A35B9" w:rsidRDefault="00D87124" w:rsidP="00D87124">
      <w:pPr>
        <w:pStyle w:val="Bibliografie"/>
        <w:rPr>
          <w:rFonts w:ascii="Times New Roman" w:hAnsi="Times New Roman" w:cs="Times New Roman"/>
        </w:rPr>
      </w:pPr>
      <w:r w:rsidRPr="00D87124">
        <w:rPr>
          <w:rFonts w:ascii="Times New Roman" w:hAnsi="Times New Roman" w:cs="Times New Roman"/>
          <w:smallCaps/>
        </w:rPr>
        <w:t>Miessen G. &amp; Thieren Y.</w:t>
      </w:r>
      <w:r w:rsidRPr="00D87124">
        <w:rPr>
          <w:rFonts w:ascii="Times New Roman" w:hAnsi="Times New Roman" w:cs="Times New Roman"/>
        </w:rPr>
        <w:t xml:space="preserve"> 1998: Une capture récente d´Euoniticellus fulvus (Goeze, 1777) en Belgique.</w:t>
      </w:r>
      <w:r>
        <w:rPr>
          <w:rFonts w:ascii="Times New Roman" w:hAnsi="Times New Roman" w:cs="Times New Roman"/>
        </w:rPr>
        <w:t xml:space="preserve"> </w:t>
      </w:r>
      <w:r w:rsidRPr="00D87124">
        <w:rPr>
          <w:rFonts w:ascii="Times New Roman" w:hAnsi="Times New Roman" w:cs="Times New Roman"/>
        </w:rPr>
        <w:t>Lambillionea 98: 83–84.</w:t>
      </w:r>
    </w:p>
    <w:p w14:paraId="0CA835C2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6" w:name="ref-perinkova2010"/>
      <w:bookmarkEnd w:id="15"/>
      <w:r w:rsidRPr="000A35B9">
        <w:rPr>
          <w:rFonts w:ascii="Times New Roman" w:hAnsi="Times New Roman" w:cs="Times New Roman"/>
          <w:smallCaps/>
        </w:rPr>
        <w:t>Peřinková P. &amp; Fischer O.A.</w:t>
      </w:r>
      <w:r w:rsidRPr="000A35B9">
        <w:rPr>
          <w:rFonts w:ascii="Times New Roman" w:hAnsi="Times New Roman" w:cs="Times New Roman"/>
        </w:rPr>
        <w:t xml:space="preserve"> 2010: Euoniticellus fulvus (Goeze, 1777)(Coleoptera: Scarabaeidae) in south-western Moravia (Czech Republic). Acta Musei Moraviae, Scientiae biologicae (Brno) 95: 25–28.</w:t>
      </w:r>
    </w:p>
    <w:p w14:paraId="56CBB071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7" w:name="ref-sommer2024"/>
      <w:bookmarkEnd w:id="16"/>
      <w:r w:rsidRPr="000A35B9">
        <w:rPr>
          <w:rFonts w:ascii="Times New Roman" w:hAnsi="Times New Roman" w:cs="Times New Roman"/>
          <w:smallCaps/>
        </w:rPr>
        <w:t>Sommer D., Ambrožová L., &amp; Hrůzová L.</w:t>
      </w:r>
      <w:r w:rsidRPr="000A35B9">
        <w:rPr>
          <w:rFonts w:ascii="Times New Roman" w:hAnsi="Times New Roman" w:cs="Times New Roman"/>
        </w:rPr>
        <w:t xml:space="preserve"> 2024: Koprofágní brouci čeledí Geotrupidae a Scarabaeidae (Coleoptera) vybraných pasených lokalit na území hlavního města Prahy s historickým přehledem [Coprophagous Beetles of the families Geotrupidae and Scarabaeidae (Coleoptera) of selected grazed localities].</w:t>
      </w:r>
    </w:p>
    <w:p w14:paraId="5F3CBC8F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8" w:name="ref-tesar1957"/>
      <w:bookmarkEnd w:id="17"/>
      <w:r w:rsidRPr="000A35B9">
        <w:rPr>
          <w:rFonts w:ascii="Times New Roman" w:hAnsi="Times New Roman" w:cs="Times New Roman"/>
          <w:smallCaps/>
        </w:rPr>
        <w:t>Tesař Z.</w:t>
      </w:r>
      <w:r w:rsidRPr="000A35B9">
        <w:rPr>
          <w:rFonts w:ascii="Times New Roman" w:hAnsi="Times New Roman" w:cs="Times New Roman"/>
        </w:rPr>
        <w:t xml:space="preserve"> 1957: Brouci listorozí, Lamellicornia. Díl II. Scarabaeidae–vrubounovití, Laparosticti. Fauna ČSR 11. NČSAV, Praha 326</w:t>
      </w:r>
    </w:p>
    <w:p w14:paraId="381AAE2A" w14:textId="77777777" w:rsidR="00E52C42" w:rsidRPr="000A35B9" w:rsidRDefault="00372400">
      <w:pPr>
        <w:pStyle w:val="Bibliografie"/>
        <w:rPr>
          <w:rFonts w:ascii="Times New Roman" w:hAnsi="Times New Roman" w:cs="Times New Roman"/>
        </w:rPr>
      </w:pPr>
      <w:bookmarkStart w:id="19" w:name="ref-tyr2021soupis"/>
      <w:bookmarkEnd w:id="18"/>
      <w:r w:rsidRPr="000A35B9">
        <w:rPr>
          <w:rFonts w:ascii="Times New Roman" w:hAnsi="Times New Roman" w:cs="Times New Roman"/>
          <w:smallCaps/>
        </w:rPr>
        <w:t>Týr V.</w:t>
      </w:r>
      <w:r w:rsidRPr="000A35B9">
        <w:rPr>
          <w:rFonts w:ascii="Times New Roman" w:hAnsi="Times New Roman" w:cs="Times New Roman"/>
        </w:rPr>
        <w:t xml:space="preserve"> 2021: Soupis nálezů vrubounovitých brouků (Coleoptera: Scarabaeoidea) ze západních Čech. Inventory of lamellicorn beetles (Coleoptera: Scarabaeoidea) from western Bohemia). Západočeské entomologické listy Supplementum 2: 1–85.</w:t>
      </w:r>
      <w:bookmarkEnd w:id="5"/>
      <w:bookmarkEnd w:id="7"/>
      <w:bookmarkEnd w:id="19"/>
    </w:p>
    <w:sectPr w:rsidR="00E52C42" w:rsidRPr="000A35B9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3EE5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42"/>
    <w:rsid w:val="00054AF7"/>
    <w:rsid w:val="000A35B9"/>
    <w:rsid w:val="00140DE7"/>
    <w:rsid w:val="0018398F"/>
    <w:rsid w:val="001C7772"/>
    <w:rsid w:val="001F099A"/>
    <w:rsid w:val="00274ED8"/>
    <w:rsid w:val="002F3D60"/>
    <w:rsid w:val="00342D10"/>
    <w:rsid w:val="00372400"/>
    <w:rsid w:val="003B6420"/>
    <w:rsid w:val="00430024"/>
    <w:rsid w:val="00545428"/>
    <w:rsid w:val="005E4DEB"/>
    <w:rsid w:val="00680542"/>
    <w:rsid w:val="006A6208"/>
    <w:rsid w:val="006B27ED"/>
    <w:rsid w:val="007D5DCC"/>
    <w:rsid w:val="008F7270"/>
    <w:rsid w:val="009253E4"/>
    <w:rsid w:val="009B1F42"/>
    <w:rsid w:val="00A00E9C"/>
    <w:rsid w:val="00B47893"/>
    <w:rsid w:val="00B80B0C"/>
    <w:rsid w:val="00BA74F4"/>
    <w:rsid w:val="00C32BEC"/>
    <w:rsid w:val="00CC7059"/>
    <w:rsid w:val="00D23C6E"/>
    <w:rsid w:val="00D87124"/>
    <w:rsid w:val="00DE4678"/>
    <w:rsid w:val="00E52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820E8"/>
  <w15:docId w15:val="{2FEBC391-B28C-441A-8815-7B71C435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c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Zkladntext"/>
    <w:link w:val="Podnadpis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Odkaznakoment">
    <w:name w:val="annotation reference"/>
    <w:basedOn w:val="Standardnpsmoodstavce"/>
    <w:semiHidden/>
    <w:unhideWhenUsed/>
    <w:rsid w:val="00B80B0C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unhideWhenUsed/>
    <w:rsid w:val="00B80B0C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semiHidden/>
    <w:rsid w:val="00B80B0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B80B0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semiHidden/>
    <w:rsid w:val="00B80B0C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semiHidden/>
    <w:unhideWhenUsed/>
    <w:rsid w:val="00B80B0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semiHidden/>
    <w:rsid w:val="00B80B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bif.org/occurrence/4908215492" TargetMode="External"/><Relationship Id="rId5" Type="http://schemas.openxmlformats.org/officeDocument/2006/relationships/hyperlink" Target="mailto:jonas.gaig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1133</Words>
  <Characters>6464</Characters>
  <Application>Microsoft Office Word</Application>
  <DocSecurity>0</DocSecurity>
  <Lines>53</Lines>
  <Paragraphs>15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2</vt:i4>
      </vt:variant>
    </vt:vector>
  </HeadingPairs>
  <TitlesOfParts>
    <vt:vector size="3" baseType="lpstr">
      <vt:lpstr>První nález Euoniticellus fulvus (Coleoptera: Scarabaeidae) v západních Čechách po půl století</vt:lpstr>
      <vt:lpstr>Přílohy:</vt:lpstr>
      <vt:lpstr>Literatura:</vt:lpstr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První nález Euoniticellus fulvus (Coleoptera: Scarabaeidae) v západních Čechách po půl století</dc:title>
  <dc:creator>Jonáš Gaigr</dc:creator>
  <cp:keywords/>
  <cp:lastModifiedBy>Jonáš Gaigr2</cp:lastModifiedBy>
  <cp:revision>7</cp:revision>
  <dcterms:created xsi:type="dcterms:W3CDTF">2025-11-21T08:34:00Z</dcterms:created>
  <dcterms:modified xsi:type="dcterms:W3CDTF">2026-01-10T13:52:00Z</dcterms:modified>
  <dc:language>cs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czech_faunistic_author_year.csl</vt:lpwstr>
  </property>
  <property fmtid="{D5CDD505-2E9C-101B-9397-08002B2CF9AE}" pid="4" name="date">
    <vt:lpwstr>01. 11. 2025</vt:lpwstr>
  </property>
  <property fmtid="{D5CDD505-2E9C-101B-9397-08002B2CF9AE}" pid="5" name="output">
    <vt:lpwstr/>
  </property>
  <property fmtid="{D5CDD505-2E9C-101B-9397-08002B2CF9AE}" pid="6" name="GrammarlyDocumentId">
    <vt:lpwstr>f6cba9ec-86f6-48a8-b745-57ce7aba0c91</vt:lpwstr>
  </property>
</Properties>
</file>