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Habitat Type Counts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DRUH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POSITIVE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TTP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ZARUST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PRIKOP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JINY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217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164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152</w:t>
            </w:r>
          </w:p>
        </w:tc>
      </w:tr>
      <w:tr>
        <w:trPr>
          <w:trHeight w:val="360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1"/>
      </w:pPr>
      <w:r>
        <w:t xml:space="preserve">Host Plant Abundance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POSITIVE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DRUH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PLANT_QUANT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COUNT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1,245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427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699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355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734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619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116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</w:t>
            </w:r>
          </w:p>
        </w:tc>
      </w:tr>
      <w:tr>
        <w:trPr>
          <w:trHeight w:val="360" w:hRule="auto"/>
        </w:trPr>
        body12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</w:tr>
    </w:tbl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2026-03-07T21:19:15Z</dcterms:modified>
  <cp:category/>
</cp:coreProperties>
</file>