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Management Methods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DRUH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797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649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Management Timing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DRUH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Combined Management Assessment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DRUH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MANAGEMENT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appropriate mow and appropriate timing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appropriate mow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appropriate timing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229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inappropriate mow and inappropriate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286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804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appropriate mow and appropriate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appropriate mow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appropriate timing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inappropriate mow and inappropriate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appropriate mow and appropriate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appropriate mow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appropriate timing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inappropriate mow and inappropriate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appropriate mow and appropriate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appropriate mow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appropriate timing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inappropriate mow and inappropriate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2026-02-08T19:07:03Z</dcterms:modified>
  <cp:category/>
</cp:coreProperties>
</file>