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170" w:type="dxa"/>
        <w:tblCellMar>
          <w:left w:w="0" w:type="dxa"/>
          <w:right w:w="0" w:type="dxa"/>
        </w:tblCellMar>
        <w:tblLook w:val="01E0" w:firstRow="1" w:lastRow="1" w:firstColumn="1" w:lastColumn="1" w:noHBand="0" w:noVBand="0"/>
      </w:tblPr>
      <w:tblGrid>
        <w:gridCol w:w="6660"/>
        <w:gridCol w:w="141"/>
        <w:gridCol w:w="1069"/>
        <w:gridCol w:w="1769"/>
      </w:tblGrid>
      <w:tr w:rsidR="00BA43CC" w:rsidRPr="009B06E0" w14:paraId="5BD4A3A4" w14:textId="77777777" w:rsidTr="000E5315">
        <w:trPr>
          <w:trHeight w:hRule="exact" w:val="1798"/>
        </w:trPr>
        <w:tc>
          <w:tcPr>
            <w:tcW w:w="9639" w:type="dxa"/>
            <w:gridSpan w:val="4"/>
            <w:vAlign w:val="bottom"/>
          </w:tcPr>
          <w:p w14:paraId="072970AF" w14:textId="2C0CCAF1" w:rsidR="00BA43CC" w:rsidRPr="009B06E0" w:rsidRDefault="003A7D3C" w:rsidP="007F6E28">
            <w:pPr>
              <w:rPr>
                <w:noProof/>
              </w:rPr>
            </w:pPr>
            <w:bookmarkStart w:id="0" w:name="_Toc228954255"/>
            <w:r>
              <w:rPr>
                <w:noProof/>
              </w:rPr>
              <w:drawing>
                <wp:anchor distT="0" distB="0" distL="114300" distR="114300" simplePos="0" relativeHeight="251657728" behindDoc="1" locked="1" layoutInCell="1" allowOverlap="1" wp14:anchorId="78BBB159" wp14:editId="10A52F1B">
                  <wp:simplePos x="0" y="0"/>
                  <wp:positionH relativeFrom="page">
                    <wp:align>center</wp:align>
                  </wp:positionH>
                  <wp:positionV relativeFrom="page">
                    <wp:align>top</wp:align>
                  </wp:positionV>
                  <wp:extent cx="7558405" cy="1936115"/>
                  <wp:effectExtent l="0" t="0" r="4445" b="6985"/>
                  <wp:wrapNone/>
                  <wp:docPr id="5" name="Picture 74" descr="black_header_in_1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lack_header_in_1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8405" cy="1936115"/>
                          </a:xfrm>
                          <a:prstGeom prst="rect">
                            <a:avLst/>
                          </a:prstGeom>
                          <a:noFill/>
                        </pic:spPr>
                      </pic:pic>
                    </a:graphicData>
                  </a:graphic>
                  <wp14:sizeRelH relativeFrom="page">
                    <wp14:pctWidth>0</wp14:pctWidth>
                  </wp14:sizeRelH>
                  <wp14:sizeRelV relativeFrom="page">
                    <wp14:pctHeight>0</wp14:pctHeight>
                  </wp14:sizeRelV>
                </wp:anchor>
              </w:drawing>
            </w:r>
            <w:r w:rsidR="00BA43CC" w:rsidRPr="009B06E0">
              <w:t xml:space="preserve">   </w:t>
            </w:r>
          </w:p>
        </w:tc>
      </w:tr>
      <w:tr w:rsidR="00BA43CC" w:rsidRPr="009B06E0" w14:paraId="4B82C9C8" w14:textId="77777777" w:rsidTr="000E5315">
        <w:tc>
          <w:tcPr>
            <w:tcW w:w="6801" w:type="dxa"/>
            <w:gridSpan w:val="2"/>
            <w:vAlign w:val="bottom"/>
          </w:tcPr>
          <w:p w14:paraId="0796C205" w14:textId="77777777" w:rsidR="00BA43CC" w:rsidRPr="009B06E0" w:rsidRDefault="00BA43CC" w:rsidP="001B2A2A">
            <w:pPr>
              <w:spacing w:before="60" w:after="20"/>
              <w:jc w:val="center"/>
              <w:rPr>
                <w:rFonts w:cs="Arial"/>
                <w:b/>
                <w:color w:val="4F81BD"/>
              </w:rPr>
            </w:pPr>
          </w:p>
        </w:tc>
        <w:tc>
          <w:tcPr>
            <w:tcW w:w="1069" w:type="dxa"/>
            <w:tcMar>
              <w:right w:w="0" w:type="dxa"/>
            </w:tcMar>
            <w:vAlign w:val="bottom"/>
          </w:tcPr>
          <w:p w14:paraId="3D9DDB76" w14:textId="77777777" w:rsidR="00BA43CC" w:rsidRPr="009B06E0" w:rsidRDefault="00BA43CC" w:rsidP="000E5315">
            <w:pPr>
              <w:pStyle w:val="FileRefRow"/>
              <w:spacing w:before="60" w:after="60"/>
              <w:jc w:val="right"/>
              <w:rPr>
                <w:rFonts w:cs="Arial"/>
              </w:rPr>
            </w:pPr>
          </w:p>
        </w:tc>
        <w:tc>
          <w:tcPr>
            <w:tcW w:w="1769" w:type="dxa"/>
            <w:tcMar>
              <w:left w:w="0" w:type="dxa"/>
              <w:right w:w="170" w:type="dxa"/>
            </w:tcMar>
            <w:vAlign w:val="bottom"/>
          </w:tcPr>
          <w:p w14:paraId="6BF906B2" w14:textId="77777777" w:rsidR="00BA43CC" w:rsidRPr="009B06E0" w:rsidRDefault="00BA43CC" w:rsidP="000E5315">
            <w:pPr>
              <w:pStyle w:val="FileRefRow"/>
              <w:spacing w:before="60" w:after="60"/>
              <w:jc w:val="right"/>
              <w:rPr>
                <w:rFonts w:cs="Arial"/>
              </w:rPr>
            </w:pPr>
          </w:p>
        </w:tc>
      </w:tr>
      <w:tr w:rsidR="00BA43CC" w:rsidRPr="009B06E0" w14:paraId="764F42DF" w14:textId="77777777" w:rsidTr="000E5315">
        <w:tblPrEx>
          <w:tblBorders>
            <w:top w:val="single" w:sz="12" w:space="0" w:color="C6C1B2"/>
            <w:left w:val="single" w:sz="12" w:space="0" w:color="C6C1B2"/>
            <w:bottom w:val="single" w:sz="12" w:space="0" w:color="C6C1B2"/>
            <w:right w:val="single" w:sz="12" w:space="0" w:color="C6C1B2"/>
          </w:tblBorders>
          <w:tblCellMar>
            <w:left w:w="170" w:type="dxa"/>
            <w:right w:w="170" w:type="dxa"/>
          </w:tblCellMar>
        </w:tblPrEx>
        <w:trPr>
          <w:trHeight w:hRule="exact" w:val="8618"/>
        </w:trPr>
        <w:tc>
          <w:tcPr>
            <w:tcW w:w="9639" w:type="dxa"/>
            <w:gridSpan w:val="4"/>
            <w:vAlign w:val="bottom"/>
          </w:tcPr>
          <w:p w14:paraId="7383E5E1" w14:textId="77777777" w:rsidR="00BA43CC" w:rsidRPr="009B06E0" w:rsidRDefault="00BA43CC" w:rsidP="000E5315">
            <w:pPr>
              <w:pStyle w:val="ReportTitle"/>
              <w:spacing w:before="60"/>
              <w:ind w:left="440"/>
              <w:rPr>
                <w:rFonts w:cs="Arial"/>
              </w:rPr>
            </w:pPr>
            <w:r w:rsidRPr="009B06E0">
              <w:rPr>
                <w:rFonts w:cs="Arial"/>
              </w:rPr>
              <w:t>Standard Business Reporting</w:t>
            </w:r>
          </w:p>
          <w:p w14:paraId="7486CC9B" w14:textId="77777777" w:rsidR="00986001" w:rsidRDefault="00986001" w:rsidP="00986001">
            <w:pPr>
              <w:pStyle w:val="ReportTitle"/>
              <w:spacing w:before="60" w:after="0" w:line="240" w:lineRule="auto"/>
              <w:ind w:left="442"/>
              <w:rPr>
                <w:sz w:val="50"/>
              </w:rPr>
            </w:pPr>
            <w:r>
              <w:rPr>
                <w:sz w:val="50"/>
              </w:rPr>
              <w:t xml:space="preserve">Australian Taxation Office </w:t>
            </w:r>
          </w:p>
          <w:p w14:paraId="72643E3B" w14:textId="77777777" w:rsidR="00986001" w:rsidRPr="00EB7563" w:rsidRDefault="00986001" w:rsidP="00986001">
            <w:pPr>
              <w:pStyle w:val="ReportTitle"/>
              <w:spacing w:after="0"/>
              <w:ind w:left="442"/>
              <w:rPr>
                <w:sz w:val="50"/>
              </w:rPr>
            </w:pPr>
          </w:p>
          <w:p w14:paraId="0AB45B3E" w14:textId="77777777" w:rsidR="00986001" w:rsidRPr="005A5464" w:rsidRDefault="00986001" w:rsidP="00986001">
            <w:pPr>
              <w:pStyle w:val="ReportTitle"/>
              <w:spacing w:after="0"/>
              <w:ind w:left="442"/>
              <w:rPr>
                <w:rFonts w:cs="Arial"/>
                <w:i/>
                <w:sz w:val="50"/>
                <w:szCs w:val="50"/>
              </w:rPr>
            </w:pPr>
            <w:r>
              <w:rPr>
                <w:sz w:val="50"/>
              </w:rPr>
              <w:t xml:space="preserve">NITR 2017 Package v0.1 </w:t>
            </w:r>
            <w:r>
              <w:rPr>
                <w:rFonts w:cs="Arial"/>
                <w:sz w:val="50"/>
                <w:szCs w:val="50"/>
              </w:rPr>
              <w:t>Contents</w:t>
            </w:r>
          </w:p>
          <w:p w14:paraId="441D0C1A" w14:textId="77777777" w:rsidR="00986001" w:rsidRPr="00BA0567" w:rsidRDefault="00986001" w:rsidP="00986001">
            <w:pPr>
              <w:pStyle w:val="ReportDescription"/>
            </w:pPr>
          </w:p>
          <w:p w14:paraId="29660C3A" w14:textId="5F06846F" w:rsidR="00986001" w:rsidRPr="00BA0567" w:rsidRDefault="00986001" w:rsidP="00986001">
            <w:pPr>
              <w:rPr>
                <w:sz w:val="32"/>
                <w:szCs w:val="32"/>
              </w:rPr>
            </w:pPr>
            <w:r w:rsidRPr="00BA0567">
              <w:rPr>
                <w:sz w:val="32"/>
                <w:szCs w:val="32"/>
              </w:rPr>
              <w:t xml:space="preserve">  Date: </w:t>
            </w:r>
            <w:r>
              <w:rPr>
                <w:rFonts w:cs="Arial"/>
                <w:sz w:val="28"/>
                <w:szCs w:val="28"/>
              </w:rPr>
              <w:t>15</w:t>
            </w:r>
            <w:r w:rsidR="008D6EAF" w:rsidRPr="008D6EAF">
              <w:rPr>
                <w:rFonts w:cs="Arial"/>
                <w:sz w:val="28"/>
                <w:szCs w:val="28"/>
                <w:vertAlign w:val="superscript"/>
              </w:rPr>
              <w:t>th</w:t>
            </w:r>
            <w:r w:rsidR="008D6EAF">
              <w:rPr>
                <w:rFonts w:cs="Arial"/>
                <w:sz w:val="28"/>
                <w:szCs w:val="28"/>
              </w:rPr>
              <w:t xml:space="preserve"> </w:t>
            </w:r>
            <w:r>
              <w:rPr>
                <w:rFonts w:cs="Arial"/>
                <w:sz w:val="28"/>
                <w:szCs w:val="28"/>
              </w:rPr>
              <w:t>September 2016</w:t>
            </w:r>
            <w:r w:rsidRPr="00BA0567">
              <w:rPr>
                <w:sz w:val="32"/>
                <w:szCs w:val="32"/>
              </w:rPr>
              <w:t xml:space="preserve"> </w:t>
            </w:r>
          </w:p>
          <w:p w14:paraId="1897100B" w14:textId="77777777" w:rsidR="00BA43CC" w:rsidRPr="009B06E0" w:rsidRDefault="00883E05" w:rsidP="00537772">
            <w:pPr>
              <w:pStyle w:val="-subtitle"/>
              <w:ind w:left="425"/>
            </w:pPr>
            <w:r>
              <w:t xml:space="preserve"> </w:t>
            </w:r>
          </w:p>
        </w:tc>
      </w:tr>
      <w:tr w:rsidR="00BA43CC" w:rsidRPr="009B06E0" w14:paraId="011FAAE4" w14:textId="77777777" w:rsidTr="000E5315">
        <w:tblPrEx>
          <w:tblBorders>
            <w:top w:val="single" w:sz="12" w:space="0" w:color="C6C1B2"/>
            <w:left w:val="single" w:sz="12" w:space="0" w:color="C6C1B2"/>
            <w:bottom w:val="single" w:sz="12" w:space="0" w:color="C6C1B2"/>
            <w:right w:val="single" w:sz="12" w:space="0" w:color="C6C1B2"/>
          </w:tblBorders>
          <w:tblCellMar>
            <w:left w:w="170" w:type="dxa"/>
            <w:right w:w="170" w:type="dxa"/>
          </w:tblCellMar>
        </w:tblPrEx>
        <w:trPr>
          <w:trHeight w:hRule="exact" w:val="416"/>
        </w:trPr>
        <w:tc>
          <w:tcPr>
            <w:tcW w:w="9639" w:type="dxa"/>
            <w:gridSpan w:val="4"/>
            <w:tcMar>
              <w:left w:w="227" w:type="dxa"/>
              <w:right w:w="227" w:type="dxa"/>
            </w:tcMar>
            <w:vAlign w:val="bottom"/>
          </w:tcPr>
          <w:p w14:paraId="59C54CC9" w14:textId="77777777" w:rsidR="00BA43CC" w:rsidRPr="009B06E0" w:rsidRDefault="00BA43CC" w:rsidP="000E5315">
            <w:pPr>
              <w:pBdr>
                <w:bottom w:val="single" w:sz="4" w:space="0" w:color="auto"/>
              </w:pBdr>
              <w:rPr>
                <w:rFonts w:cs="Arial"/>
              </w:rPr>
            </w:pPr>
          </w:p>
        </w:tc>
      </w:tr>
      <w:tr w:rsidR="00C907DB" w:rsidRPr="009B06E0" w14:paraId="2FF87471" w14:textId="77777777" w:rsidTr="00C907DB">
        <w:tblPrEx>
          <w:tblBorders>
            <w:top w:val="single" w:sz="12" w:space="0" w:color="C6C1B2"/>
            <w:left w:val="single" w:sz="12" w:space="0" w:color="C6C1B2"/>
            <w:bottom w:val="single" w:sz="12" w:space="0" w:color="C6C1B2"/>
            <w:right w:val="single" w:sz="12" w:space="0" w:color="C6C1B2"/>
          </w:tblBorders>
          <w:tblCellMar>
            <w:left w:w="170" w:type="dxa"/>
            <w:right w:w="170" w:type="dxa"/>
          </w:tblCellMar>
        </w:tblPrEx>
        <w:trPr>
          <w:trHeight w:hRule="exact" w:val="715"/>
        </w:trPr>
        <w:tc>
          <w:tcPr>
            <w:tcW w:w="6660" w:type="dxa"/>
            <w:vAlign w:val="bottom"/>
          </w:tcPr>
          <w:p w14:paraId="36EBA793" w14:textId="4D958016" w:rsidR="00C907DB" w:rsidRPr="009B06E0" w:rsidRDefault="003A7D3C" w:rsidP="000E5315">
            <w:pPr>
              <w:spacing w:before="60" w:after="60"/>
              <w:rPr>
                <w:rFonts w:cs="Arial"/>
                <w:b/>
              </w:rPr>
            </w:pPr>
            <w:r>
              <w:rPr>
                <w:rFonts w:cs="Arial"/>
                <w:noProof/>
              </w:rPr>
              <w:drawing>
                <wp:inline distT="0" distB="0" distL="0" distR="0" wp14:anchorId="538FA16F" wp14:editId="3B51D642">
                  <wp:extent cx="171450" cy="171450"/>
                  <wp:effectExtent l="0" t="0" r="0" b="0"/>
                  <wp:docPr id="9" name="Picture 9" descr="attention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ention_p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907DB" w:rsidRPr="009B06E0">
              <w:rPr>
                <w:rFonts w:cs="Arial"/>
              </w:rPr>
              <w:t xml:space="preserve">  This document and its attachments are </w:t>
            </w:r>
            <w:r w:rsidR="00C907DB" w:rsidRPr="009B06E0">
              <w:rPr>
                <w:rFonts w:cs="Arial"/>
                <w:b/>
              </w:rPr>
              <w:fldChar w:fldCharType="begin">
                <w:ffData>
                  <w:name w:val=""/>
                  <w:enabled/>
                  <w:calcOnExit w:val="0"/>
                  <w:textInput>
                    <w:default w:val="Unclassified"/>
                  </w:textInput>
                </w:ffData>
              </w:fldChar>
            </w:r>
            <w:r w:rsidR="00C907DB" w:rsidRPr="009B06E0">
              <w:rPr>
                <w:rFonts w:cs="Arial"/>
                <w:b/>
              </w:rPr>
              <w:instrText xml:space="preserve"> FORMTEXT </w:instrText>
            </w:r>
            <w:r w:rsidR="00C907DB" w:rsidRPr="009B06E0">
              <w:rPr>
                <w:rFonts w:cs="Arial"/>
                <w:b/>
              </w:rPr>
            </w:r>
            <w:r w:rsidR="00C907DB" w:rsidRPr="009B06E0">
              <w:rPr>
                <w:rFonts w:cs="Arial"/>
                <w:b/>
              </w:rPr>
              <w:fldChar w:fldCharType="separate"/>
            </w:r>
            <w:r w:rsidR="00C907DB" w:rsidRPr="009B06E0">
              <w:rPr>
                <w:rFonts w:cs="Arial"/>
                <w:b/>
                <w:noProof/>
              </w:rPr>
              <w:t>Unclassified</w:t>
            </w:r>
            <w:r w:rsidR="00C907DB" w:rsidRPr="009B06E0">
              <w:rPr>
                <w:rFonts w:cs="Arial"/>
                <w:b/>
              </w:rPr>
              <w:fldChar w:fldCharType="end"/>
            </w:r>
          </w:p>
          <w:p w14:paraId="09887578" w14:textId="77777777" w:rsidR="00C907DB" w:rsidRPr="009B06E0" w:rsidRDefault="00C907DB" w:rsidP="000E5315">
            <w:pPr>
              <w:spacing w:before="60" w:after="60"/>
              <w:rPr>
                <w:rFonts w:cs="Arial"/>
              </w:rPr>
            </w:pPr>
          </w:p>
          <w:p w14:paraId="530F2AF9" w14:textId="77777777" w:rsidR="00C907DB" w:rsidRPr="009B06E0" w:rsidRDefault="00C907DB" w:rsidP="000E5315">
            <w:pPr>
              <w:spacing w:before="60" w:after="60"/>
            </w:pPr>
          </w:p>
        </w:tc>
        <w:tc>
          <w:tcPr>
            <w:tcW w:w="2979" w:type="dxa"/>
            <w:gridSpan w:val="3"/>
            <w:vMerge w:val="restart"/>
          </w:tcPr>
          <w:p w14:paraId="07F07D02" w14:textId="7668D1CF" w:rsidR="00C907DB" w:rsidRPr="009B06E0" w:rsidRDefault="003A7D3C" w:rsidP="00671422">
            <w:pPr>
              <w:spacing w:before="60" w:after="60"/>
            </w:pPr>
            <w:r>
              <w:rPr>
                <w:noProof/>
              </w:rPr>
              <w:drawing>
                <wp:inline distT="0" distB="0" distL="0" distR="0" wp14:anchorId="48311423" wp14:editId="472BCD1E">
                  <wp:extent cx="171450" cy="171450"/>
                  <wp:effectExtent l="0" t="0" r="0" b="0"/>
                  <wp:docPr id="10" name="Picture 10" descr="direction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rection_p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907DB">
              <w:t xml:space="preserve"> </w:t>
            </w:r>
            <w:r w:rsidR="00C907DB" w:rsidRPr="00766667">
              <w:rPr>
                <w:b/>
                <w:sz w:val="18"/>
                <w:szCs w:val="18"/>
              </w:rPr>
              <w:t xml:space="preserve">For further information or questions, contact the SBR Service Desk at </w:t>
            </w:r>
            <w:hyperlink r:id="rId15" w:history="1">
              <w:r w:rsidR="00C907DB" w:rsidRPr="00766667">
                <w:rPr>
                  <w:rStyle w:val="Hyperlink"/>
                  <w:b w:val="0"/>
                  <w:sz w:val="18"/>
                  <w:szCs w:val="18"/>
                </w:rPr>
                <w:t>SBRServiceDesk@sbr.gov.au</w:t>
              </w:r>
            </w:hyperlink>
            <w:r w:rsidR="00671422">
              <w:rPr>
                <w:b/>
                <w:sz w:val="18"/>
                <w:szCs w:val="18"/>
              </w:rPr>
              <w:t xml:space="preserve"> or call 1300 488 231. </w:t>
            </w:r>
            <w:r w:rsidR="00C907DB" w:rsidRPr="00766667">
              <w:rPr>
                <w:b/>
                <w:sz w:val="18"/>
                <w:szCs w:val="18"/>
              </w:rPr>
              <w:t>International callers may use +61-2-6216 5577</w:t>
            </w:r>
          </w:p>
        </w:tc>
      </w:tr>
      <w:tr w:rsidR="00C907DB" w:rsidRPr="00766667" w14:paraId="6CCAE807" w14:textId="77777777" w:rsidTr="000E5315">
        <w:tblPrEx>
          <w:tblBorders>
            <w:top w:val="single" w:sz="12" w:space="0" w:color="C6C1B2"/>
            <w:left w:val="single" w:sz="12" w:space="0" w:color="C6C1B2"/>
            <w:bottom w:val="single" w:sz="12" w:space="0" w:color="C6C1B2"/>
            <w:right w:val="single" w:sz="12" w:space="0" w:color="C6C1B2"/>
          </w:tblBorders>
          <w:tblCellMar>
            <w:left w:w="170" w:type="dxa"/>
            <w:right w:w="170" w:type="dxa"/>
          </w:tblCellMar>
        </w:tblPrEx>
        <w:trPr>
          <w:trHeight w:hRule="exact" w:val="1584"/>
        </w:trPr>
        <w:tc>
          <w:tcPr>
            <w:tcW w:w="6660" w:type="dxa"/>
          </w:tcPr>
          <w:p w14:paraId="6997EE29" w14:textId="77777777" w:rsidR="00C907DB" w:rsidRPr="00766667" w:rsidRDefault="00C907DB" w:rsidP="000E5315">
            <w:pPr>
              <w:pStyle w:val="Maintext"/>
              <w:spacing w:before="60" w:after="60"/>
              <w:rPr>
                <w:rStyle w:val="Classification"/>
                <w:b/>
                <w:caps w:val="0"/>
              </w:rPr>
            </w:pPr>
          </w:p>
        </w:tc>
        <w:tc>
          <w:tcPr>
            <w:tcW w:w="2979" w:type="dxa"/>
            <w:gridSpan w:val="3"/>
            <w:vMerge/>
          </w:tcPr>
          <w:p w14:paraId="0498964E" w14:textId="77777777" w:rsidR="00C907DB" w:rsidRPr="00766667" w:rsidRDefault="00C907DB" w:rsidP="000E5315">
            <w:pPr>
              <w:spacing w:before="60" w:after="60"/>
              <w:rPr>
                <w:b/>
              </w:rPr>
            </w:pPr>
          </w:p>
        </w:tc>
      </w:tr>
    </w:tbl>
    <w:p w14:paraId="3F344F80" w14:textId="77777777" w:rsidR="00BA43CC" w:rsidRPr="009B06E0" w:rsidRDefault="00BA43CC" w:rsidP="00BA43CC">
      <w:pPr>
        <w:pStyle w:val="HEADAA"/>
        <w:sectPr w:rsidR="00BA43CC" w:rsidRPr="009B06E0" w:rsidSect="007F4E93">
          <w:headerReference w:type="default" r:id="rId16"/>
          <w:footerReference w:type="default" r:id="rId17"/>
          <w:pgSz w:w="11906" w:h="16838" w:code="9"/>
          <w:pgMar w:top="1418" w:right="1276" w:bottom="1202" w:left="1304" w:header="709" w:footer="317" w:gutter="0"/>
          <w:cols w:space="708"/>
          <w:titlePg/>
          <w:docGrid w:linePitch="360"/>
        </w:sectPr>
      </w:pPr>
    </w:p>
    <w:p w14:paraId="54DABE2F" w14:textId="77777777" w:rsidR="00994810" w:rsidRDefault="00B5695A" w:rsidP="00994810">
      <w:pPr>
        <w:pStyle w:val="VersionHeadA"/>
      </w:pPr>
      <w:r w:rsidRPr="007029A8">
        <w:lastRenderedPageBreak/>
        <w:t>VERSION CONTROL</w:t>
      </w:r>
    </w:p>
    <w:p w14:paraId="71491D04" w14:textId="77777777" w:rsidR="00DB39DD" w:rsidRPr="007029A8" w:rsidRDefault="00DB39DD" w:rsidP="00DB39DD"/>
    <w:tbl>
      <w:tblPr>
        <w:tblW w:w="9385" w:type="dxa"/>
        <w:tblInd w:w="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22"/>
        <w:gridCol w:w="1590"/>
        <w:gridCol w:w="6773"/>
      </w:tblGrid>
      <w:tr w:rsidR="00DB39DD" w:rsidRPr="009B06E0" w14:paraId="4BFD2F87" w14:textId="77777777" w:rsidTr="00DB39DD">
        <w:trPr>
          <w:tblHeader/>
        </w:trPr>
        <w:tc>
          <w:tcPr>
            <w:tcW w:w="1022" w:type="dxa"/>
            <w:tcBorders>
              <w:top w:val="single" w:sz="4" w:space="0" w:color="auto"/>
              <w:bottom w:val="single" w:sz="6" w:space="0" w:color="auto"/>
            </w:tcBorders>
            <w:shd w:val="clear" w:color="auto" w:fill="C6D9F1"/>
          </w:tcPr>
          <w:p w14:paraId="06B2A918" w14:textId="77777777" w:rsidR="00DB39DD" w:rsidRPr="009B06E0" w:rsidRDefault="00DB39DD" w:rsidP="00E45B44">
            <w:pPr>
              <w:pStyle w:val="VersionHead"/>
              <w:spacing w:before="120" w:after="120"/>
            </w:pPr>
            <w:bookmarkStart w:id="1" w:name="_Hlk230516160"/>
            <w:r w:rsidRPr="009B06E0">
              <w:t>Version</w:t>
            </w:r>
          </w:p>
        </w:tc>
        <w:tc>
          <w:tcPr>
            <w:tcW w:w="1590" w:type="dxa"/>
            <w:tcBorders>
              <w:top w:val="single" w:sz="4" w:space="0" w:color="auto"/>
              <w:bottom w:val="single" w:sz="6" w:space="0" w:color="auto"/>
            </w:tcBorders>
            <w:shd w:val="clear" w:color="auto" w:fill="C6D9F1"/>
          </w:tcPr>
          <w:p w14:paraId="0F0DBD43" w14:textId="77777777" w:rsidR="00DB39DD" w:rsidRPr="009B06E0" w:rsidRDefault="00DB39DD" w:rsidP="00E45B44">
            <w:pPr>
              <w:pStyle w:val="VersionHead"/>
              <w:spacing w:before="120" w:after="120"/>
            </w:pPr>
            <w:r w:rsidRPr="009B06E0">
              <w:t>Release date</w:t>
            </w:r>
          </w:p>
        </w:tc>
        <w:tc>
          <w:tcPr>
            <w:tcW w:w="6773" w:type="dxa"/>
            <w:tcBorders>
              <w:top w:val="single" w:sz="4" w:space="0" w:color="auto"/>
              <w:bottom w:val="single" w:sz="6" w:space="0" w:color="auto"/>
            </w:tcBorders>
            <w:shd w:val="clear" w:color="auto" w:fill="C6D9F1"/>
          </w:tcPr>
          <w:p w14:paraId="1D226804" w14:textId="77777777" w:rsidR="00DB39DD" w:rsidRPr="009B06E0" w:rsidRDefault="00DB39DD" w:rsidP="00E45B44">
            <w:pPr>
              <w:pStyle w:val="VersionHead"/>
              <w:spacing w:before="120" w:after="120"/>
            </w:pPr>
            <w:r w:rsidRPr="009B06E0">
              <w:t>Description of changes</w:t>
            </w:r>
          </w:p>
        </w:tc>
      </w:tr>
      <w:tr w:rsidR="00DB39DD" w:rsidRPr="009B06E0" w14:paraId="1328CF00" w14:textId="77777777" w:rsidTr="00DB39DD">
        <w:tc>
          <w:tcPr>
            <w:tcW w:w="1022" w:type="dxa"/>
            <w:tcBorders>
              <w:top w:val="single" w:sz="6" w:space="0" w:color="auto"/>
            </w:tcBorders>
          </w:tcPr>
          <w:p w14:paraId="4B153239" w14:textId="77777777" w:rsidR="00DB39DD" w:rsidRDefault="00DB39DD" w:rsidP="00E45B44">
            <w:pPr>
              <w:pStyle w:val="Version2"/>
              <w:spacing w:before="120" w:after="120"/>
            </w:pPr>
            <w:r>
              <w:t>0.1</w:t>
            </w:r>
          </w:p>
        </w:tc>
        <w:tc>
          <w:tcPr>
            <w:tcW w:w="1590" w:type="dxa"/>
            <w:tcBorders>
              <w:top w:val="single" w:sz="6" w:space="0" w:color="auto"/>
            </w:tcBorders>
          </w:tcPr>
          <w:p w14:paraId="073488EE" w14:textId="061C7EF9" w:rsidR="00DB39DD" w:rsidRDefault="00986001" w:rsidP="00E45B44">
            <w:pPr>
              <w:pStyle w:val="Version2"/>
              <w:spacing w:before="120" w:after="120"/>
            </w:pPr>
            <w:r>
              <w:t>15/09/2016</w:t>
            </w:r>
          </w:p>
        </w:tc>
        <w:tc>
          <w:tcPr>
            <w:tcW w:w="6773" w:type="dxa"/>
            <w:tcBorders>
              <w:top w:val="single" w:sz="6" w:space="0" w:color="auto"/>
            </w:tcBorders>
          </w:tcPr>
          <w:p w14:paraId="39F0AF66" w14:textId="77777777" w:rsidR="00986001" w:rsidRPr="00F03EEF" w:rsidRDefault="00986001" w:rsidP="00986001">
            <w:pPr>
              <w:pStyle w:val="Version2"/>
              <w:spacing w:before="120" w:after="120"/>
              <w:ind w:left="45"/>
              <w:rPr>
                <w:sz w:val="20"/>
                <w:szCs w:val="20"/>
              </w:rPr>
            </w:pPr>
            <w:r w:rsidRPr="00F03EEF">
              <w:rPr>
                <w:sz w:val="20"/>
                <w:szCs w:val="20"/>
              </w:rPr>
              <w:t>Initial</w:t>
            </w:r>
            <w:r>
              <w:rPr>
                <w:sz w:val="20"/>
                <w:szCs w:val="20"/>
              </w:rPr>
              <w:t xml:space="preserve"> draft</w:t>
            </w:r>
            <w:r w:rsidRPr="00F03EEF">
              <w:rPr>
                <w:sz w:val="20"/>
                <w:szCs w:val="20"/>
              </w:rPr>
              <w:t xml:space="preserve"> release for NITR</w:t>
            </w:r>
            <w:r>
              <w:rPr>
                <w:sz w:val="20"/>
                <w:szCs w:val="20"/>
              </w:rPr>
              <w:t xml:space="preserve"> services for</w:t>
            </w:r>
            <w:r w:rsidRPr="00F03EEF">
              <w:rPr>
                <w:sz w:val="20"/>
                <w:szCs w:val="20"/>
              </w:rPr>
              <w:t xml:space="preserve"> 201</w:t>
            </w:r>
            <w:r>
              <w:rPr>
                <w:sz w:val="20"/>
                <w:szCs w:val="20"/>
              </w:rPr>
              <w:t>7</w:t>
            </w:r>
            <w:r w:rsidRPr="00F03EEF">
              <w:rPr>
                <w:sz w:val="20"/>
                <w:szCs w:val="20"/>
              </w:rPr>
              <w:t xml:space="preserve"> incorporating ‘</w:t>
            </w:r>
            <w:r w:rsidRPr="00F03EEF">
              <w:rPr>
                <w:b/>
                <w:sz w:val="20"/>
                <w:szCs w:val="20"/>
              </w:rPr>
              <w:t>Present</w:t>
            </w:r>
            <w:r w:rsidRPr="00F03EEF">
              <w:rPr>
                <w:sz w:val="20"/>
                <w:szCs w:val="20"/>
              </w:rPr>
              <w:t>’ artefacts from previous year/s and ‘</w:t>
            </w:r>
            <w:r w:rsidRPr="00F03EEF">
              <w:rPr>
                <w:b/>
                <w:sz w:val="20"/>
                <w:szCs w:val="20"/>
              </w:rPr>
              <w:t>New</w:t>
            </w:r>
            <w:r w:rsidRPr="00F03EEF">
              <w:rPr>
                <w:sz w:val="20"/>
                <w:szCs w:val="20"/>
              </w:rPr>
              <w:t>’ artefacts (usually an update to a service for the specific year). ‘</w:t>
            </w:r>
            <w:r w:rsidRPr="00F03EEF">
              <w:rPr>
                <w:b/>
                <w:sz w:val="20"/>
                <w:szCs w:val="20"/>
              </w:rPr>
              <w:t>Pending'</w:t>
            </w:r>
            <w:r w:rsidRPr="00F03EEF">
              <w:rPr>
                <w:sz w:val="20"/>
                <w:szCs w:val="20"/>
              </w:rPr>
              <w:t xml:space="preserve"> artefacts have a scheduled date outlined in the commentary in Section 2 of this document. </w:t>
            </w:r>
          </w:p>
          <w:p w14:paraId="6185B00C" w14:textId="77777777" w:rsidR="00986001" w:rsidRPr="001B2038" w:rsidRDefault="00986001" w:rsidP="00986001">
            <w:pPr>
              <w:pStyle w:val="Version2"/>
              <w:tabs>
                <w:tab w:val="left" w:pos="754"/>
              </w:tabs>
              <w:spacing w:before="120" w:after="120"/>
              <w:ind w:left="993" w:hanging="709"/>
              <w:rPr>
                <w:rFonts w:ascii="Calibri" w:hAnsi="Calibri" w:cs="Calibri"/>
                <w:i/>
                <w:sz w:val="18"/>
                <w:szCs w:val="18"/>
              </w:rPr>
            </w:pPr>
            <w:r w:rsidRPr="001B2038">
              <w:rPr>
                <w:rFonts w:ascii="Calibri" w:hAnsi="Calibri" w:cs="Calibri"/>
                <w:b/>
                <w:sz w:val="18"/>
                <w:szCs w:val="18"/>
              </w:rPr>
              <w:t>Note:</w:t>
            </w:r>
            <w:r w:rsidRPr="001B2038">
              <w:rPr>
                <w:rFonts w:ascii="Calibri" w:hAnsi="Calibri" w:cs="Calibri"/>
                <w:i/>
                <w:sz w:val="18"/>
                <w:szCs w:val="18"/>
              </w:rPr>
              <w:t xml:space="preserve">     ‘</w:t>
            </w:r>
            <w:r w:rsidRPr="001B2038">
              <w:rPr>
                <w:rFonts w:ascii="Calibri" w:hAnsi="Calibri" w:cs="Calibri"/>
                <w:b/>
                <w:i/>
                <w:sz w:val="18"/>
                <w:szCs w:val="18"/>
              </w:rPr>
              <w:t>New</w:t>
            </w:r>
            <w:r w:rsidRPr="001B2038">
              <w:rPr>
                <w:rFonts w:ascii="Calibri" w:hAnsi="Calibri" w:cs="Calibri"/>
                <w:i/>
                <w:sz w:val="18"/>
                <w:szCs w:val="18"/>
              </w:rPr>
              <w:t xml:space="preserve">’ artefacts are draft for consultation and describe (at a high level) changes for this iteration only from a prior year. </w:t>
            </w:r>
            <w:r w:rsidRPr="001B2038">
              <w:rPr>
                <w:rFonts w:ascii="Calibri" w:hAnsi="Calibri" w:cs="Calibri"/>
                <w:i/>
                <w:sz w:val="18"/>
                <w:szCs w:val="18"/>
              </w:rPr>
              <w:br/>
              <w:t>‘</w:t>
            </w:r>
            <w:r w:rsidRPr="001B2038">
              <w:rPr>
                <w:rFonts w:ascii="Calibri" w:hAnsi="Calibri" w:cs="Calibri"/>
                <w:b/>
                <w:i/>
                <w:sz w:val="18"/>
                <w:szCs w:val="18"/>
              </w:rPr>
              <w:t>Pending</w:t>
            </w:r>
            <w:r w:rsidRPr="001B2038">
              <w:rPr>
                <w:rFonts w:ascii="Calibri" w:hAnsi="Calibri" w:cs="Calibri"/>
                <w:i/>
                <w:sz w:val="18"/>
                <w:szCs w:val="18"/>
              </w:rPr>
              <w:t xml:space="preserve">’ dates of artefacts are indicative only and subject to change. </w:t>
            </w:r>
            <w:r w:rsidRPr="001B2038">
              <w:rPr>
                <w:rFonts w:ascii="Calibri" w:hAnsi="Calibri" w:cs="Calibri"/>
                <w:i/>
                <w:sz w:val="18"/>
                <w:szCs w:val="18"/>
              </w:rPr>
              <w:br/>
              <w:t>‘</w:t>
            </w:r>
            <w:r w:rsidRPr="001B2038">
              <w:rPr>
                <w:rFonts w:ascii="Calibri" w:hAnsi="Calibri" w:cs="Calibri"/>
                <w:b/>
                <w:i/>
                <w:sz w:val="18"/>
                <w:szCs w:val="18"/>
              </w:rPr>
              <w:t>Present</w:t>
            </w:r>
            <w:r w:rsidRPr="001B2038">
              <w:rPr>
                <w:rFonts w:ascii="Calibri" w:hAnsi="Calibri" w:cs="Calibri"/>
                <w:i/>
                <w:sz w:val="18"/>
                <w:szCs w:val="18"/>
              </w:rPr>
              <w:t xml:space="preserve">’ artefacts are based on previous year implementations and are in Production. Changes may occur if defects are rectified that require re-deployment. </w:t>
            </w:r>
          </w:p>
          <w:p w14:paraId="60BFADF3" w14:textId="77777777" w:rsidR="00986001" w:rsidRDefault="00986001" w:rsidP="00986001">
            <w:pPr>
              <w:pStyle w:val="Version2"/>
              <w:spacing w:before="120" w:after="0"/>
              <w:ind w:left="284" w:hanging="284"/>
              <w:rPr>
                <w:b/>
                <w:sz w:val="18"/>
                <w:szCs w:val="18"/>
              </w:rPr>
            </w:pPr>
          </w:p>
          <w:p w14:paraId="34812B34" w14:textId="77777777" w:rsidR="00986001" w:rsidRDefault="00986001" w:rsidP="00986001">
            <w:pPr>
              <w:pStyle w:val="Version2"/>
              <w:spacing w:before="0" w:after="0"/>
              <w:rPr>
                <w:rFonts w:ascii="Calibri" w:hAnsi="Calibri"/>
                <w:b/>
                <w:bCs/>
                <w:color w:val="1F497D"/>
                <w:sz w:val="24"/>
                <w:szCs w:val="24"/>
              </w:rPr>
            </w:pPr>
            <w:r>
              <w:rPr>
                <w:rFonts w:ascii="Calibri" w:hAnsi="Calibri"/>
                <w:b/>
                <w:bCs/>
                <w:color w:val="1F497D"/>
                <w:sz w:val="24"/>
                <w:szCs w:val="24"/>
              </w:rPr>
              <w:t>Section 2 Package contents</w:t>
            </w:r>
          </w:p>
          <w:p w14:paraId="5A634141" w14:textId="77777777" w:rsidR="00986001" w:rsidRDefault="00986001" w:rsidP="00986001">
            <w:pPr>
              <w:pStyle w:val="Version2"/>
              <w:spacing w:before="120" w:after="0"/>
              <w:ind w:left="284" w:hanging="284"/>
              <w:rPr>
                <w:b/>
                <w:bCs/>
              </w:rPr>
            </w:pPr>
            <w:r>
              <w:rPr>
                <w:b/>
                <w:bCs/>
              </w:rPr>
              <w:t>New:</w:t>
            </w:r>
          </w:p>
          <w:p w14:paraId="2CCB52E0" w14:textId="77777777" w:rsidR="00986001" w:rsidRDefault="00986001" w:rsidP="00986001">
            <w:pPr>
              <w:pStyle w:val="Version2"/>
              <w:spacing w:before="120" w:after="120"/>
              <w:rPr>
                <w:sz w:val="18"/>
                <w:szCs w:val="18"/>
              </w:rPr>
            </w:pPr>
            <w:r>
              <w:rPr>
                <w:sz w:val="20"/>
                <w:szCs w:val="20"/>
              </w:rPr>
              <w:t xml:space="preserve">The following artefacts were updated with </w:t>
            </w:r>
            <w:r>
              <w:rPr>
                <w:b/>
                <w:bCs/>
                <w:sz w:val="20"/>
                <w:szCs w:val="20"/>
              </w:rPr>
              <w:t>functional changes</w:t>
            </w:r>
            <w:r>
              <w:rPr>
                <w:sz w:val="20"/>
                <w:szCs w:val="20"/>
              </w:rPr>
              <w:t xml:space="preserve">: </w:t>
            </w:r>
            <w:r>
              <w:rPr>
                <w:sz w:val="20"/>
                <w:szCs w:val="20"/>
              </w:rPr>
              <w:br/>
            </w:r>
            <w:r>
              <w:rPr>
                <w:sz w:val="18"/>
                <w:szCs w:val="18"/>
              </w:rPr>
              <w:t>Refer to the artefacts change history for further information.</w:t>
            </w:r>
          </w:p>
          <w:p w14:paraId="51524F8F" w14:textId="77777777" w:rsidR="00986001"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 xml:space="preserve">ATO CTR.0008 </w:t>
            </w:r>
            <w:r w:rsidRPr="001B2038">
              <w:rPr>
                <w:rFonts w:ascii="Calibri" w:hAnsi="Calibri" w:cs="Calibri"/>
                <w:b/>
                <w:color w:val="1F497D"/>
                <w:sz w:val="18"/>
                <w:szCs w:val="18"/>
              </w:rPr>
              <w:t>201</w:t>
            </w:r>
            <w:r>
              <w:rPr>
                <w:rFonts w:ascii="Calibri" w:hAnsi="Calibri" w:cs="Calibri"/>
                <w:b/>
                <w:color w:val="1F497D"/>
                <w:sz w:val="18"/>
                <w:szCs w:val="18"/>
              </w:rPr>
              <w:t>7</w:t>
            </w:r>
            <w:r w:rsidRPr="001B2038">
              <w:rPr>
                <w:rFonts w:ascii="Calibri" w:hAnsi="Calibri" w:cs="Calibri"/>
                <w:b/>
                <w:color w:val="1F497D"/>
                <w:sz w:val="18"/>
                <w:szCs w:val="18"/>
              </w:rPr>
              <w:t xml:space="preserve"> Message Structure Table.xlsx</w:t>
            </w:r>
          </w:p>
          <w:p w14:paraId="54670AB0" w14:textId="4EAC15C8" w:rsidR="006F30BD" w:rsidRDefault="006F30BD" w:rsidP="006F30BD">
            <w:pPr>
              <w:pStyle w:val="Version2"/>
              <w:spacing w:before="0" w:after="0"/>
              <w:ind w:left="644"/>
              <w:rPr>
                <w:rFonts w:ascii="Calibri" w:hAnsi="Calibri" w:cs="Calibri"/>
                <w:i/>
                <w:sz w:val="18"/>
                <w:szCs w:val="18"/>
              </w:rPr>
            </w:pPr>
            <w:r>
              <w:rPr>
                <w:rFonts w:ascii="Calibri" w:hAnsi="Calibri" w:cs="Calibri"/>
                <w:i/>
                <w:sz w:val="18"/>
                <w:szCs w:val="18"/>
              </w:rPr>
              <w:t>New definitional data elements are introduced in the ctr.0008 Message Structure Table / Reporting Taxonomy for 2017.</w:t>
            </w:r>
          </w:p>
          <w:p w14:paraId="3ACC7B37" w14:textId="04C93AB4" w:rsidR="006F30BD" w:rsidRDefault="00234969" w:rsidP="006F30BD">
            <w:pPr>
              <w:pStyle w:val="Version2"/>
              <w:numPr>
                <w:ilvl w:val="0"/>
                <w:numId w:val="29"/>
              </w:numPr>
              <w:spacing w:before="0" w:after="0"/>
              <w:rPr>
                <w:rFonts w:ascii="Calibri" w:hAnsi="Calibri" w:cs="Calibri"/>
                <w:i/>
                <w:sz w:val="18"/>
                <w:szCs w:val="18"/>
              </w:rPr>
            </w:pPr>
            <w:r>
              <w:rPr>
                <w:rFonts w:ascii="Calibri" w:hAnsi="Calibri" w:cs="Calibri"/>
                <w:i/>
                <w:sz w:val="18"/>
                <w:szCs w:val="18"/>
              </w:rPr>
              <w:t>3 x new data</w:t>
            </w:r>
            <w:bookmarkStart w:id="2" w:name="_GoBack"/>
            <w:bookmarkEnd w:id="2"/>
            <w:r w:rsidR="006F30BD">
              <w:rPr>
                <w:rFonts w:ascii="Calibri" w:hAnsi="Calibri" w:cs="Calibri"/>
                <w:i/>
                <w:sz w:val="18"/>
                <w:szCs w:val="18"/>
              </w:rPr>
              <w:t xml:space="preserve"> elements</w:t>
            </w:r>
          </w:p>
          <w:p w14:paraId="76B59953" w14:textId="25CD5977" w:rsidR="006F30BD" w:rsidRPr="006F30BD" w:rsidRDefault="006F30BD" w:rsidP="006F30BD">
            <w:pPr>
              <w:pStyle w:val="Version2"/>
              <w:numPr>
                <w:ilvl w:val="0"/>
                <w:numId w:val="29"/>
              </w:numPr>
              <w:spacing w:before="0" w:after="0"/>
              <w:rPr>
                <w:rFonts w:ascii="Calibri" w:hAnsi="Calibri" w:cs="Calibri"/>
                <w:b/>
                <w:i/>
                <w:color w:val="1F497D"/>
                <w:sz w:val="18"/>
                <w:szCs w:val="18"/>
              </w:rPr>
            </w:pPr>
            <w:r>
              <w:rPr>
                <w:rFonts w:ascii="Calibri" w:hAnsi="Calibri" w:cs="Calibri"/>
                <w:i/>
                <w:sz w:val="18"/>
                <w:szCs w:val="18"/>
              </w:rPr>
              <w:t>2 x new contexts</w:t>
            </w:r>
          </w:p>
          <w:p w14:paraId="5B10A98F" w14:textId="6B29D1C6" w:rsidR="006F30BD" w:rsidRPr="006F30BD" w:rsidRDefault="006F30BD" w:rsidP="006F30BD">
            <w:pPr>
              <w:pStyle w:val="Version2"/>
              <w:numPr>
                <w:ilvl w:val="0"/>
                <w:numId w:val="29"/>
              </w:numPr>
              <w:spacing w:before="0" w:after="0"/>
              <w:rPr>
                <w:rFonts w:ascii="Calibri" w:hAnsi="Calibri" w:cs="Calibri"/>
                <w:b/>
                <w:i/>
                <w:color w:val="1F497D"/>
                <w:sz w:val="18"/>
                <w:szCs w:val="18"/>
              </w:rPr>
            </w:pPr>
            <w:r>
              <w:rPr>
                <w:rFonts w:ascii="Calibri" w:hAnsi="Calibri" w:cs="Calibri"/>
                <w:i/>
                <w:sz w:val="18"/>
                <w:szCs w:val="18"/>
              </w:rPr>
              <w:t>Multiple modifications to existing data elements and data types to support introduced new enumerated values.</w:t>
            </w:r>
          </w:p>
          <w:p w14:paraId="79C3F32A" w14:textId="77777777" w:rsidR="00986001" w:rsidRDefault="00986001" w:rsidP="00986001">
            <w:pPr>
              <w:pStyle w:val="Version2"/>
              <w:spacing w:before="120" w:after="0"/>
              <w:ind w:left="284" w:hanging="284"/>
              <w:rPr>
                <w:b/>
                <w:bCs/>
              </w:rPr>
            </w:pPr>
            <w:r>
              <w:rPr>
                <w:b/>
                <w:bCs/>
              </w:rPr>
              <w:t>Present:</w:t>
            </w:r>
          </w:p>
          <w:p w14:paraId="6D548439" w14:textId="77777777" w:rsidR="00986001"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Consolidated Group Notification (CGNFT.0001)</w:t>
            </w:r>
          </w:p>
          <w:p w14:paraId="5E61632F" w14:textId="77777777" w:rsidR="00986001"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Closely Held Trust Withholding (CHTWHHLD.0001)</w:t>
            </w:r>
          </w:p>
          <w:p w14:paraId="5926F23E" w14:textId="77777777" w:rsidR="00986001"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Dividend and Interest Schedule (DIS.0002)</w:t>
            </w:r>
          </w:p>
          <w:p w14:paraId="46280B24" w14:textId="3B96A862" w:rsidR="00986001"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Family Trust Election/</w:t>
            </w:r>
            <w:r w:rsidR="00085A25">
              <w:rPr>
                <w:rFonts w:ascii="Calibri" w:hAnsi="Calibri" w:cs="Calibri"/>
                <w:b/>
                <w:color w:val="1F497D"/>
                <w:sz w:val="18"/>
                <w:szCs w:val="18"/>
              </w:rPr>
              <w:t>Revocation</w:t>
            </w:r>
            <w:r>
              <w:rPr>
                <w:rFonts w:ascii="Calibri" w:hAnsi="Calibri" w:cs="Calibri"/>
                <w:b/>
                <w:color w:val="1F497D"/>
                <w:sz w:val="18"/>
                <w:szCs w:val="18"/>
              </w:rPr>
              <w:t xml:space="preserve"> (FTER.0001)</w:t>
            </w:r>
          </w:p>
          <w:p w14:paraId="09403D06" w14:textId="77777777" w:rsidR="00986001"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Interposed Entity Election (IEE.0002)</w:t>
            </w:r>
          </w:p>
          <w:p w14:paraId="0071B399" w14:textId="77777777" w:rsidR="00986001"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Payment Summary Schedule (PSS.0001)</w:t>
            </w:r>
          </w:p>
          <w:p w14:paraId="2503B2B3" w14:textId="77777777" w:rsidR="00986001"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Research and Development Tax Incentive Schedule (RDTIS.0002)</w:t>
            </w:r>
          </w:p>
          <w:p w14:paraId="19EB46C3" w14:textId="77777777" w:rsidR="00986001" w:rsidRPr="001B2038" w:rsidRDefault="00986001" w:rsidP="00986001">
            <w:pPr>
              <w:pStyle w:val="Version2"/>
              <w:numPr>
                <w:ilvl w:val="0"/>
                <w:numId w:val="28"/>
              </w:numPr>
              <w:spacing w:before="0" w:after="0"/>
              <w:rPr>
                <w:rFonts w:ascii="Calibri" w:hAnsi="Calibri" w:cs="Calibri"/>
                <w:b/>
                <w:color w:val="1F497D"/>
                <w:sz w:val="18"/>
                <w:szCs w:val="18"/>
              </w:rPr>
            </w:pPr>
            <w:r>
              <w:rPr>
                <w:rFonts w:ascii="Calibri" w:hAnsi="Calibri" w:cs="Calibri"/>
                <w:b/>
                <w:color w:val="1F497D"/>
                <w:sz w:val="18"/>
                <w:szCs w:val="18"/>
              </w:rPr>
              <w:t>Rental Schedule (RS.0001)</w:t>
            </w:r>
          </w:p>
          <w:p w14:paraId="72065BA0" w14:textId="77777777" w:rsidR="00986001" w:rsidRDefault="00986001" w:rsidP="00986001">
            <w:pPr>
              <w:pStyle w:val="Version2"/>
              <w:spacing w:before="120" w:after="0"/>
              <w:ind w:left="284" w:hanging="284"/>
              <w:rPr>
                <w:b/>
                <w:bCs/>
              </w:rPr>
            </w:pPr>
            <w:r>
              <w:rPr>
                <w:b/>
                <w:bCs/>
              </w:rPr>
              <w:t>Pending:</w:t>
            </w:r>
          </w:p>
          <w:p w14:paraId="78F5F4D5" w14:textId="77777777"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CGLS.000</w:t>
            </w:r>
            <w:r>
              <w:rPr>
                <w:rFonts w:ascii="Calibri" w:hAnsi="Calibri" w:cs="Calibri"/>
                <w:b/>
                <w:color w:val="1F497D"/>
                <w:sz w:val="18"/>
                <w:szCs w:val="18"/>
              </w:rPr>
              <w:t>6 2017</w:t>
            </w:r>
          </w:p>
          <w:p w14:paraId="0EBE8099" w14:textId="2480D9FD"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CGTS.00</w:t>
            </w:r>
            <w:r>
              <w:rPr>
                <w:rFonts w:ascii="Calibri" w:hAnsi="Calibri" w:cs="Calibri"/>
                <w:b/>
                <w:color w:val="1F497D"/>
                <w:sz w:val="18"/>
                <w:szCs w:val="18"/>
              </w:rPr>
              <w:t>05 2017</w:t>
            </w:r>
            <w:r w:rsidRPr="00A574CD">
              <w:rPr>
                <w:rFonts w:ascii="Calibri" w:hAnsi="Calibri" w:cs="Calibri"/>
                <w:b/>
                <w:color w:val="1F497D"/>
                <w:sz w:val="18"/>
                <w:szCs w:val="18"/>
              </w:rPr>
              <w:t xml:space="preserve"> </w:t>
            </w:r>
          </w:p>
          <w:p w14:paraId="3D5832BE" w14:textId="77777777"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CTR.000</w:t>
            </w:r>
            <w:r>
              <w:rPr>
                <w:rFonts w:ascii="Calibri" w:hAnsi="Calibri" w:cs="Calibri"/>
                <w:b/>
                <w:color w:val="1F497D"/>
                <w:sz w:val="18"/>
                <w:szCs w:val="18"/>
              </w:rPr>
              <w:t>8</w:t>
            </w:r>
            <w:r w:rsidRPr="00A574CD">
              <w:rPr>
                <w:rFonts w:ascii="Calibri" w:hAnsi="Calibri" w:cs="Calibri"/>
                <w:b/>
                <w:color w:val="1F497D"/>
                <w:sz w:val="18"/>
                <w:szCs w:val="18"/>
              </w:rPr>
              <w:t xml:space="preserve"> 201</w:t>
            </w:r>
            <w:r>
              <w:rPr>
                <w:rFonts w:ascii="Calibri" w:hAnsi="Calibri" w:cs="Calibri"/>
                <w:b/>
                <w:color w:val="1F497D"/>
                <w:sz w:val="18"/>
                <w:szCs w:val="18"/>
              </w:rPr>
              <w:t>7</w:t>
            </w:r>
            <w:r w:rsidRPr="00A574CD">
              <w:rPr>
                <w:rFonts w:ascii="Calibri" w:hAnsi="Calibri" w:cs="Calibri"/>
                <w:b/>
                <w:color w:val="1F497D"/>
                <w:sz w:val="18"/>
                <w:szCs w:val="18"/>
              </w:rPr>
              <w:t xml:space="preserve"> </w:t>
            </w:r>
            <w:r>
              <w:rPr>
                <w:rFonts w:ascii="Calibri" w:hAnsi="Calibri" w:cs="Calibri"/>
                <w:b/>
                <w:color w:val="1F497D"/>
                <w:sz w:val="18"/>
                <w:szCs w:val="18"/>
              </w:rPr>
              <w:t>Validation Rules.xlsx</w:t>
            </w:r>
          </w:p>
          <w:p w14:paraId="7B9F6F99" w14:textId="7E3774B5"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FITR.000</w:t>
            </w:r>
            <w:r>
              <w:rPr>
                <w:rFonts w:ascii="Calibri" w:hAnsi="Calibri" w:cs="Calibri"/>
                <w:b/>
                <w:color w:val="1F497D"/>
                <w:sz w:val="18"/>
                <w:szCs w:val="18"/>
              </w:rPr>
              <w:t>5</w:t>
            </w:r>
            <w:r w:rsidRPr="00A574CD">
              <w:rPr>
                <w:rFonts w:ascii="Calibri" w:hAnsi="Calibri" w:cs="Calibri"/>
                <w:b/>
                <w:color w:val="1F497D"/>
                <w:sz w:val="18"/>
                <w:szCs w:val="18"/>
              </w:rPr>
              <w:t xml:space="preserve"> 201</w:t>
            </w:r>
            <w:r>
              <w:rPr>
                <w:rFonts w:ascii="Calibri" w:hAnsi="Calibri" w:cs="Calibri"/>
                <w:b/>
                <w:color w:val="1F497D"/>
                <w:sz w:val="18"/>
                <w:szCs w:val="18"/>
              </w:rPr>
              <w:t>7</w:t>
            </w:r>
          </w:p>
          <w:p w14:paraId="2E8932D9" w14:textId="77777777"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IDS.000</w:t>
            </w:r>
            <w:r>
              <w:rPr>
                <w:rFonts w:ascii="Calibri" w:hAnsi="Calibri" w:cs="Calibri"/>
                <w:b/>
                <w:color w:val="1F497D"/>
                <w:sz w:val="18"/>
                <w:szCs w:val="18"/>
              </w:rPr>
              <w:t>5</w:t>
            </w:r>
            <w:r w:rsidRPr="00A574CD">
              <w:rPr>
                <w:rFonts w:ascii="Calibri" w:hAnsi="Calibri" w:cs="Calibri"/>
                <w:b/>
                <w:color w:val="1F497D"/>
                <w:sz w:val="18"/>
                <w:szCs w:val="18"/>
              </w:rPr>
              <w:t xml:space="preserve"> 201</w:t>
            </w:r>
            <w:r>
              <w:rPr>
                <w:rFonts w:ascii="Calibri" w:hAnsi="Calibri" w:cs="Calibri"/>
                <w:b/>
                <w:color w:val="1F497D"/>
                <w:sz w:val="18"/>
                <w:szCs w:val="18"/>
              </w:rPr>
              <w:t>7</w:t>
            </w:r>
            <w:r w:rsidRPr="00A574CD">
              <w:rPr>
                <w:rFonts w:ascii="Calibri" w:hAnsi="Calibri" w:cs="Calibri"/>
                <w:b/>
                <w:color w:val="1F497D"/>
                <w:sz w:val="18"/>
                <w:szCs w:val="18"/>
              </w:rPr>
              <w:t xml:space="preserve"> </w:t>
            </w:r>
          </w:p>
          <w:p w14:paraId="607088D2" w14:textId="77777777"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LS.000</w:t>
            </w:r>
            <w:r>
              <w:rPr>
                <w:rFonts w:ascii="Calibri" w:hAnsi="Calibri" w:cs="Calibri"/>
                <w:b/>
                <w:color w:val="1F497D"/>
                <w:sz w:val="18"/>
                <w:szCs w:val="18"/>
              </w:rPr>
              <w:t>6</w:t>
            </w:r>
            <w:r w:rsidRPr="00A574CD">
              <w:rPr>
                <w:rFonts w:ascii="Calibri" w:hAnsi="Calibri" w:cs="Calibri"/>
                <w:b/>
                <w:color w:val="1F497D"/>
                <w:sz w:val="18"/>
                <w:szCs w:val="18"/>
              </w:rPr>
              <w:t xml:space="preserve"> 201</w:t>
            </w:r>
            <w:r>
              <w:rPr>
                <w:rFonts w:ascii="Calibri" w:hAnsi="Calibri" w:cs="Calibri"/>
                <w:b/>
                <w:color w:val="1F497D"/>
                <w:sz w:val="18"/>
                <w:szCs w:val="18"/>
              </w:rPr>
              <w:t>7</w:t>
            </w:r>
            <w:r w:rsidRPr="00A574CD">
              <w:rPr>
                <w:rFonts w:ascii="Calibri" w:hAnsi="Calibri" w:cs="Calibri"/>
                <w:b/>
                <w:color w:val="1F497D"/>
                <w:sz w:val="18"/>
                <w:szCs w:val="18"/>
              </w:rPr>
              <w:t xml:space="preserve"> </w:t>
            </w:r>
          </w:p>
          <w:p w14:paraId="583DBFE5" w14:textId="77777777"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NITR 201</w:t>
            </w:r>
            <w:r>
              <w:rPr>
                <w:rFonts w:ascii="Calibri" w:hAnsi="Calibri" w:cs="Calibri"/>
                <w:b/>
                <w:color w:val="1F497D"/>
                <w:sz w:val="18"/>
                <w:szCs w:val="18"/>
              </w:rPr>
              <w:t>7</w:t>
            </w:r>
            <w:r w:rsidRPr="00A574CD">
              <w:rPr>
                <w:rFonts w:ascii="Calibri" w:hAnsi="Calibri" w:cs="Calibri"/>
                <w:b/>
                <w:color w:val="1F497D"/>
                <w:sz w:val="18"/>
                <w:szCs w:val="18"/>
              </w:rPr>
              <w:t xml:space="preserve"> Schematron.zip</w:t>
            </w:r>
          </w:p>
          <w:p w14:paraId="53F7ABB3" w14:textId="30852DA1"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PTR.000</w:t>
            </w:r>
            <w:r>
              <w:rPr>
                <w:rFonts w:ascii="Calibri" w:hAnsi="Calibri" w:cs="Calibri"/>
                <w:b/>
                <w:color w:val="1F497D"/>
                <w:sz w:val="18"/>
                <w:szCs w:val="18"/>
              </w:rPr>
              <w:t>6 2017</w:t>
            </w:r>
            <w:r w:rsidRPr="00A574CD">
              <w:rPr>
                <w:rFonts w:ascii="Calibri" w:hAnsi="Calibri" w:cs="Calibri"/>
                <w:b/>
                <w:color w:val="1F497D"/>
                <w:sz w:val="18"/>
                <w:szCs w:val="18"/>
              </w:rPr>
              <w:t xml:space="preserve"> </w:t>
            </w:r>
          </w:p>
          <w:p w14:paraId="5F82E75D" w14:textId="0034464B" w:rsidR="00986001" w:rsidRPr="00A574CD" w:rsidRDefault="00986001" w:rsidP="00986001">
            <w:pPr>
              <w:pStyle w:val="Version2"/>
              <w:numPr>
                <w:ilvl w:val="0"/>
                <w:numId w:val="28"/>
              </w:numPr>
              <w:spacing w:before="0" w:after="0"/>
              <w:ind w:left="641" w:hanging="357"/>
              <w:rPr>
                <w:rFonts w:ascii="Calibri" w:hAnsi="Calibri" w:cs="Calibri"/>
                <w:b/>
                <w:color w:val="1F497D"/>
                <w:sz w:val="18"/>
                <w:szCs w:val="18"/>
              </w:rPr>
            </w:pPr>
            <w:r w:rsidRPr="00A574CD">
              <w:rPr>
                <w:rFonts w:ascii="Calibri" w:hAnsi="Calibri" w:cs="Calibri"/>
                <w:b/>
                <w:color w:val="1F497D"/>
                <w:sz w:val="18"/>
                <w:szCs w:val="18"/>
              </w:rPr>
              <w:t>ATO SMSFAR.000</w:t>
            </w:r>
            <w:r>
              <w:rPr>
                <w:rFonts w:ascii="Calibri" w:hAnsi="Calibri" w:cs="Calibri"/>
                <w:b/>
                <w:color w:val="1F497D"/>
                <w:sz w:val="18"/>
                <w:szCs w:val="18"/>
              </w:rPr>
              <w:t>7</w:t>
            </w:r>
            <w:r w:rsidRPr="00A574CD">
              <w:rPr>
                <w:rFonts w:ascii="Calibri" w:hAnsi="Calibri" w:cs="Calibri"/>
                <w:b/>
                <w:color w:val="1F497D"/>
                <w:sz w:val="18"/>
                <w:szCs w:val="18"/>
              </w:rPr>
              <w:t xml:space="preserve"> 201</w:t>
            </w:r>
            <w:r>
              <w:rPr>
                <w:rFonts w:ascii="Calibri" w:hAnsi="Calibri" w:cs="Calibri"/>
                <w:b/>
                <w:color w:val="1F497D"/>
                <w:sz w:val="18"/>
                <w:szCs w:val="18"/>
              </w:rPr>
              <w:t>7</w:t>
            </w:r>
          </w:p>
          <w:p w14:paraId="3BF2C5DC" w14:textId="660B23BE" w:rsidR="00986001" w:rsidRPr="002B6D7B" w:rsidRDefault="00986001" w:rsidP="00986001">
            <w:pPr>
              <w:pStyle w:val="Version2"/>
              <w:numPr>
                <w:ilvl w:val="0"/>
                <w:numId w:val="28"/>
              </w:numPr>
              <w:spacing w:before="0" w:after="0"/>
              <w:ind w:left="641" w:hanging="357"/>
              <w:rPr>
                <w:rFonts w:ascii="Calibri" w:hAnsi="Calibri" w:cs="Calibri"/>
                <w:b/>
                <w:color w:val="1F497D"/>
                <w:sz w:val="20"/>
                <w:szCs w:val="20"/>
              </w:rPr>
            </w:pPr>
            <w:r w:rsidRPr="00A574CD">
              <w:rPr>
                <w:rFonts w:ascii="Calibri" w:hAnsi="Calibri" w:cs="Calibri"/>
                <w:b/>
                <w:color w:val="1F497D"/>
                <w:sz w:val="18"/>
                <w:szCs w:val="18"/>
              </w:rPr>
              <w:t>ATO TRT.000</w:t>
            </w:r>
            <w:r>
              <w:rPr>
                <w:rFonts w:ascii="Calibri" w:hAnsi="Calibri" w:cs="Calibri"/>
                <w:b/>
                <w:color w:val="1F497D"/>
                <w:sz w:val="18"/>
                <w:szCs w:val="18"/>
              </w:rPr>
              <w:t>6</w:t>
            </w:r>
            <w:r w:rsidRPr="00A574CD">
              <w:rPr>
                <w:rFonts w:ascii="Calibri" w:hAnsi="Calibri" w:cs="Calibri"/>
                <w:b/>
                <w:color w:val="1F497D"/>
                <w:sz w:val="18"/>
                <w:szCs w:val="18"/>
              </w:rPr>
              <w:t xml:space="preserve"> 201</w:t>
            </w:r>
            <w:r>
              <w:rPr>
                <w:rFonts w:ascii="Calibri" w:hAnsi="Calibri" w:cs="Calibri"/>
                <w:b/>
                <w:color w:val="1F497D"/>
                <w:sz w:val="18"/>
                <w:szCs w:val="18"/>
              </w:rPr>
              <w:t>7</w:t>
            </w:r>
            <w:r w:rsidRPr="00A574CD">
              <w:rPr>
                <w:rFonts w:ascii="Calibri" w:hAnsi="Calibri" w:cs="Calibri"/>
                <w:b/>
                <w:color w:val="1F497D"/>
                <w:szCs w:val="20"/>
              </w:rPr>
              <w:t xml:space="preserve"> </w:t>
            </w:r>
          </w:p>
          <w:p w14:paraId="6B9D520D" w14:textId="77777777" w:rsidR="00986001" w:rsidRPr="00481E2C" w:rsidRDefault="00986001" w:rsidP="00986001">
            <w:pPr>
              <w:pStyle w:val="Version2"/>
              <w:numPr>
                <w:ilvl w:val="0"/>
                <w:numId w:val="28"/>
              </w:numPr>
              <w:spacing w:before="0" w:after="0"/>
              <w:ind w:left="641" w:hanging="357"/>
              <w:rPr>
                <w:rFonts w:ascii="Calibri" w:hAnsi="Calibri" w:cs="Calibri"/>
                <w:b/>
                <w:color w:val="1F497D"/>
                <w:sz w:val="20"/>
                <w:szCs w:val="20"/>
              </w:rPr>
            </w:pPr>
            <w:r>
              <w:rPr>
                <w:rFonts w:ascii="Calibri" w:hAnsi="Calibri" w:cs="Calibri"/>
                <w:b/>
                <w:color w:val="1F497D"/>
                <w:sz w:val="18"/>
                <w:szCs w:val="18"/>
              </w:rPr>
              <w:t>ATO TRTAMI.0002 2017</w:t>
            </w:r>
          </w:p>
          <w:p w14:paraId="0D61A15B" w14:textId="77777777" w:rsidR="00986001" w:rsidRDefault="00986001" w:rsidP="00986001">
            <w:pPr>
              <w:pStyle w:val="Version2"/>
              <w:spacing w:before="0" w:after="0"/>
              <w:rPr>
                <w:rFonts w:ascii="Calibri" w:hAnsi="Calibri" w:cs="Calibri"/>
                <w:b/>
                <w:color w:val="1F497D"/>
                <w:sz w:val="18"/>
                <w:szCs w:val="18"/>
              </w:rPr>
            </w:pPr>
          </w:p>
          <w:p w14:paraId="7577D16F" w14:textId="77777777" w:rsidR="00986001" w:rsidRDefault="00986001" w:rsidP="00986001">
            <w:pPr>
              <w:pStyle w:val="Version2"/>
              <w:spacing w:before="0" w:after="0"/>
              <w:rPr>
                <w:rFonts w:ascii="Calibri" w:hAnsi="Calibri" w:cs="Calibri"/>
                <w:b/>
                <w:color w:val="1F497D"/>
                <w:sz w:val="24"/>
                <w:szCs w:val="24"/>
              </w:rPr>
            </w:pPr>
            <w:r>
              <w:rPr>
                <w:rFonts w:ascii="Calibri" w:hAnsi="Calibri" w:cs="Calibri"/>
                <w:b/>
                <w:color w:val="1F497D"/>
                <w:sz w:val="24"/>
                <w:szCs w:val="24"/>
              </w:rPr>
              <w:t>Section 3</w:t>
            </w:r>
            <w:r w:rsidRPr="003243B5">
              <w:rPr>
                <w:rFonts w:ascii="Calibri" w:hAnsi="Calibri" w:cs="Calibri"/>
                <w:b/>
                <w:color w:val="1F497D"/>
                <w:sz w:val="24"/>
                <w:szCs w:val="24"/>
              </w:rPr>
              <w:t xml:space="preserve"> </w:t>
            </w:r>
            <w:r>
              <w:rPr>
                <w:rFonts w:ascii="Calibri" w:hAnsi="Calibri" w:cs="Calibri"/>
                <w:b/>
                <w:color w:val="1F497D"/>
                <w:sz w:val="24"/>
                <w:szCs w:val="24"/>
              </w:rPr>
              <w:t>Schematron changes</w:t>
            </w:r>
          </w:p>
          <w:p w14:paraId="10AA8411" w14:textId="77777777" w:rsidR="00986001" w:rsidRDefault="00986001" w:rsidP="00986001">
            <w:pPr>
              <w:pStyle w:val="Version2"/>
              <w:spacing w:before="0" w:after="0"/>
              <w:rPr>
                <w:sz w:val="20"/>
                <w:szCs w:val="20"/>
              </w:rPr>
            </w:pPr>
            <w:r>
              <w:rPr>
                <w:sz w:val="20"/>
                <w:szCs w:val="20"/>
              </w:rPr>
              <w:t>The ATO NITR 2017 Schematron.zip is scheduled for publication in line with the 20</w:t>
            </w:r>
            <w:r w:rsidRPr="002C567C">
              <w:rPr>
                <w:sz w:val="20"/>
                <w:szCs w:val="20"/>
                <w:vertAlign w:val="superscript"/>
              </w:rPr>
              <w:t>th</w:t>
            </w:r>
            <w:r>
              <w:rPr>
                <w:sz w:val="20"/>
                <w:szCs w:val="20"/>
              </w:rPr>
              <w:t xml:space="preserve"> October 2016 EVTE release.</w:t>
            </w:r>
          </w:p>
          <w:p w14:paraId="5D3F37E8" w14:textId="77777777" w:rsidR="00AA1882" w:rsidRDefault="00AA1882" w:rsidP="00986001">
            <w:pPr>
              <w:pStyle w:val="Version2"/>
              <w:spacing w:before="0" w:after="0"/>
              <w:rPr>
                <w:rFonts w:ascii="Calibri" w:hAnsi="Calibri" w:cs="Calibri"/>
                <w:b/>
                <w:color w:val="1F497D"/>
                <w:sz w:val="24"/>
                <w:szCs w:val="24"/>
              </w:rPr>
            </w:pPr>
          </w:p>
          <w:p w14:paraId="285F5F57" w14:textId="77777777" w:rsidR="00986001" w:rsidRDefault="00986001" w:rsidP="00986001">
            <w:pPr>
              <w:pStyle w:val="Version2"/>
              <w:spacing w:before="0" w:after="0"/>
              <w:rPr>
                <w:rFonts w:ascii="Calibri" w:hAnsi="Calibri" w:cs="Calibri"/>
                <w:b/>
                <w:color w:val="1F497D"/>
                <w:sz w:val="24"/>
                <w:szCs w:val="24"/>
              </w:rPr>
            </w:pPr>
            <w:r>
              <w:rPr>
                <w:rFonts w:ascii="Calibri" w:hAnsi="Calibri" w:cs="Calibri"/>
                <w:b/>
                <w:color w:val="1F497D"/>
                <w:sz w:val="24"/>
                <w:szCs w:val="24"/>
              </w:rPr>
              <w:t>Section 4</w:t>
            </w:r>
            <w:r w:rsidRPr="003243B5">
              <w:rPr>
                <w:rFonts w:ascii="Calibri" w:hAnsi="Calibri" w:cs="Calibri"/>
                <w:b/>
                <w:color w:val="1F497D"/>
                <w:sz w:val="24"/>
                <w:szCs w:val="24"/>
              </w:rPr>
              <w:t xml:space="preserve"> </w:t>
            </w:r>
            <w:r>
              <w:rPr>
                <w:rFonts w:ascii="Calibri" w:hAnsi="Calibri" w:cs="Calibri"/>
                <w:b/>
                <w:color w:val="1F497D"/>
                <w:sz w:val="24"/>
                <w:szCs w:val="24"/>
              </w:rPr>
              <w:t>Known issues and future scope</w:t>
            </w:r>
          </w:p>
          <w:p w14:paraId="0575CC3C" w14:textId="6DD96624" w:rsidR="00DB39DD" w:rsidRPr="009B06E0" w:rsidRDefault="00986001" w:rsidP="00986001">
            <w:pPr>
              <w:pStyle w:val="Version2"/>
              <w:spacing w:before="120" w:after="120"/>
            </w:pPr>
            <w:r>
              <w:rPr>
                <w:sz w:val="20"/>
                <w:szCs w:val="20"/>
              </w:rPr>
              <w:t>Updated to include known issues, and future scope.</w:t>
            </w:r>
          </w:p>
        </w:tc>
      </w:tr>
      <w:bookmarkEnd w:id="1"/>
    </w:tbl>
    <w:p w14:paraId="11C2161D" w14:textId="2FC7F9F8" w:rsidR="005A2235" w:rsidRPr="007029A8" w:rsidRDefault="00AB4B6E" w:rsidP="002733DA">
      <w:pPr>
        <w:rPr>
          <w:bCs/>
          <w:smallCaps/>
          <w:kern w:val="36"/>
          <w:sz w:val="36"/>
          <w:szCs w:val="36"/>
        </w:rPr>
      </w:pPr>
      <w:r>
        <w:br w:type="page"/>
      </w:r>
      <w:r w:rsidR="005A2235" w:rsidRPr="007029A8">
        <w:rPr>
          <w:bCs/>
          <w:smallCaps/>
          <w:kern w:val="36"/>
          <w:sz w:val="36"/>
          <w:szCs w:val="36"/>
        </w:rPr>
        <w:lastRenderedPageBreak/>
        <w:t>Copyright</w:t>
      </w:r>
    </w:p>
    <w:p w14:paraId="5DD71459" w14:textId="40524613" w:rsidR="00BA43CC" w:rsidRPr="009B06E0" w:rsidRDefault="00094C98" w:rsidP="00B934BE">
      <w:pPr>
        <w:autoSpaceDE w:val="0"/>
        <w:autoSpaceDN w:val="0"/>
        <w:adjustRightInd w:val="0"/>
        <w:rPr>
          <w:rFonts w:ascii="Courier New" w:eastAsia="Batang" w:hAnsi="Courier New" w:cs="Courier New"/>
          <w:sz w:val="20"/>
          <w:szCs w:val="20"/>
          <w:lang w:eastAsia="ko-KR"/>
        </w:rPr>
      </w:pPr>
      <w:r>
        <w:rPr>
          <w:rFonts w:cs="Arial"/>
          <w:sz w:val="20"/>
          <w:szCs w:val="20"/>
        </w:rPr>
        <w:t>© Commonwealth of Australia</w:t>
      </w:r>
      <w:r w:rsidR="00852E17">
        <w:rPr>
          <w:rFonts w:cs="Arial"/>
          <w:sz w:val="20"/>
          <w:szCs w:val="20"/>
        </w:rPr>
        <w:t xml:space="preserve"> </w:t>
      </w:r>
      <w:r w:rsidR="00986001">
        <w:rPr>
          <w:rFonts w:cs="Arial"/>
          <w:sz w:val="20"/>
          <w:szCs w:val="20"/>
        </w:rPr>
        <w:t>2016</w:t>
      </w:r>
      <w:r>
        <w:rPr>
          <w:rFonts w:cs="Arial"/>
          <w:sz w:val="20"/>
          <w:szCs w:val="20"/>
        </w:rPr>
        <w:t xml:space="preserve"> (see exceptions below).</w:t>
      </w:r>
      <w:r>
        <w:br/>
      </w:r>
      <w:r>
        <w:rPr>
          <w:rFonts w:cs="Arial"/>
          <w:sz w:val="20"/>
          <w:szCs w:val="20"/>
        </w:rPr>
        <w:t xml:space="preserve">This work is copyright. </w:t>
      </w:r>
      <w:r w:rsidR="000530A1">
        <w:rPr>
          <w:rFonts w:cs="Arial"/>
          <w:sz w:val="20"/>
          <w:szCs w:val="20"/>
        </w:rPr>
        <w:t xml:space="preserve"> </w:t>
      </w:r>
      <w:r>
        <w:rPr>
          <w:rFonts w:cs="Arial"/>
          <w:sz w:val="20"/>
          <w:szCs w:val="20"/>
        </w:rPr>
        <w:t xml:space="preserve">Use of this Information and Material is subject to the terms and conditions in the "SBR Disclaimer and Conditions of Use" which is available at </w:t>
      </w:r>
      <w:hyperlink r:id="rId18" w:history="1">
        <w:r>
          <w:rPr>
            <w:rStyle w:val="Hyperlink"/>
            <w:sz w:val="20"/>
            <w:szCs w:val="20"/>
          </w:rPr>
          <w:t>http://www.sbr.gov.au</w:t>
        </w:r>
      </w:hyperlink>
      <w:r>
        <w:rPr>
          <w:rFonts w:cs="Arial"/>
          <w:sz w:val="20"/>
          <w:szCs w:val="20"/>
        </w:rPr>
        <w:t xml:space="preserve">. You must ensure that you comply with those terms and conditions. In particular, those terms and conditions include disclaimers and limitations on the liability of the Commonwealth and an indemnity from you to the Commonwealth and its personnel, the SBR Agencies and their personnel. </w:t>
      </w:r>
      <w:r>
        <w:br/>
        <w:t xml:space="preserve"> </w:t>
      </w:r>
      <w:r>
        <w:br/>
      </w:r>
      <w:r>
        <w:rPr>
          <w:rFonts w:cs="Arial"/>
          <w:sz w:val="20"/>
          <w:szCs w:val="20"/>
        </w:rPr>
        <w:t>You must include this copyright notice in all copies of this Information and Material which you create.  If you modify, adapt or prepare derivative works of the Information and Material, the notice must still be included but you must add your own copyright statement to your modification, adaptation or derivative work which makes clear the nature of your modification, adaptation or derivative work and you must include an acknowledgement that the adaptation, modification or derivative work is based on Commonwealth</w:t>
      </w:r>
      <w:r w:rsidR="000530A1">
        <w:rPr>
          <w:rFonts w:cs="Arial"/>
          <w:sz w:val="20"/>
          <w:szCs w:val="20"/>
        </w:rPr>
        <w:t xml:space="preserve"> </w:t>
      </w:r>
      <w:r>
        <w:rPr>
          <w:rFonts w:cs="Arial"/>
          <w:sz w:val="20"/>
          <w:szCs w:val="20"/>
        </w:rPr>
        <w:t>or SBR Agency o</w:t>
      </w:r>
      <w:r w:rsidR="000530A1">
        <w:rPr>
          <w:rFonts w:cs="Arial"/>
          <w:sz w:val="20"/>
          <w:szCs w:val="20"/>
        </w:rPr>
        <w:t xml:space="preserve">wned Information and Material.  </w:t>
      </w:r>
      <w:r>
        <w:rPr>
          <w:rFonts w:cs="Arial"/>
          <w:sz w:val="20"/>
          <w:szCs w:val="20"/>
        </w:rPr>
        <w:t>Copyright in SBR Agency specific aspects of the SBR Reporting Taxonomy is owned by the relevant SBR Agency</w:t>
      </w:r>
      <w:r w:rsidR="00016AA8" w:rsidRPr="009B06E0">
        <w:t>.</w:t>
      </w:r>
    </w:p>
    <w:p w14:paraId="718D7661" w14:textId="77777777" w:rsidR="00A06894" w:rsidRDefault="00A06894" w:rsidP="00BA43CC">
      <w:pPr>
        <w:spacing w:after="120"/>
        <w:rPr>
          <w:rFonts w:cs="Arial"/>
          <w:sz w:val="36"/>
          <w:szCs w:val="36"/>
        </w:rPr>
      </w:pPr>
    </w:p>
    <w:p w14:paraId="5B035B00" w14:textId="77777777" w:rsidR="00A06894" w:rsidRDefault="00A06894" w:rsidP="00BA43CC">
      <w:pPr>
        <w:spacing w:after="120"/>
        <w:rPr>
          <w:rFonts w:cs="Arial"/>
          <w:sz w:val="36"/>
          <w:szCs w:val="36"/>
        </w:rPr>
      </w:pPr>
    </w:p>
    <w:p w14:paraId="3F41B524" w14:textId="77777777" w:rsidR="00BA43CC" w:rsidRPr="00153400" w:rsidRDefault="00BA43CC" w:rsidP="00BA43CC">
      <w:pPr>
        <w:spacing w:after="120"/>
        <w:rPr>
          <w:rFonts w:cs="Arial"/>
          <w:sz w:val="36"/>
          <w:szCs w:val="36"/>
        </w:rPr>
      </w:pPr>
      <w:r w:rsidRPr="00153400">
        <w:rPr>
          <w:rFonts w:cs="Arial"/>
          <w:sz w:val="36"/>
          <w:szCs w:val="36"/>
        </w:rPr>
        <w:t>Table of contents</w:t>
      </w:r>
    </w:p>
    <w:p w14:paraId="4E51170F" w14:textId="77777777" w:rsidR="00306F13" w:rsidRDefault="000C6567">
      <w:pPr>
        <w:pStyle w:val="TOC1"/>
        <w:tabs>
          <w:tab w:val="left" w:pos="440"/>
        </w:tabs>
        <w:rPr>
          <w:rFonts w:asciiTheme="minorHAnsi" w:eastAsiaTheme="minorEastAsia" w:hAnsiTheme="minorHAnsi" w:cstheme="minorBidi"/>
          <w:noProof/>
        </w:rPr>
      </w:pPr>
      <w:r w:rsidRPr="009B06E0">
        <w:fldChar w:fldCharType="begin"/>
      </w:r>
      <w:r w:rsidR="00BA43CC" w:rsidRPr="009B06E0">
        <w:instrText xml:space="preserve"> TOC \o "1-4" \h \z \u </w:instrText>
      </w:r>
      <w:r w:rsidRPr="009B06E0">
        <w:fldChar w:fldCharType="separate"/>
      </w:r>
      <w:hyperlink w:anchor="_Toc461126022" w:history="1">
        <w:r w:rsidR="00306F13" w:rsidRPr="00AA4A3A">
          <w:rPr>
            <w:rStyle w:val="Hyperlink"/>
          </w:rPr>
          <w:t>1</w:t>
        </w:r>
        <w:r w:rsidR="00306F13">
          <w:rPr>
            <w:rFonts w:asciiTheme="minorHAnsi" w:eastAsiaTheme="minorEastAsia" w:hAnsiTheme="minorHAnsi" w:cstheme="minorBidi"/>
            <w:noProof/>
          </w:rPr>
          <w:tab/>
        </w:r>
        <w:r w:rsidR="00306F13" w:rsidRPr="00AA4A3A">
          <w:rPr>
            <w:rStyle w:val="Hyperlink"/>
          </w:rPr>
          <w:t>Introduction</w:t>
        </w:r>
        <w:r w:rsidR="00306F13">
          <w:rPr>
            <w:noProof/>
            <w:webHidden/>
          </w:rPr>
          <w:tab/>
        </w:r>
        <w:r w:rsidR="00306F13">
          <w:rPr>
            <w:noProof/>
            <w:webHidden/>
          </w:rPr>
          <w:fldChar w:fldCharType="begin"/>
        </w:r>
        <w:r w:rsidR="00306F13">
          <w:rPr>
            <w:noProof/>
            <w:webHidden/>
          </w:rPr>
          <w:instrText xml:space="preserve"> PAGEREF _Toc461126022 \h </w:instrText>
        </w:r>
        <w:r w:rsidR="00306F13">
          <w:rPr>
            <w:noProof/>
            <w:webHidden/>
          </w:rPr>
        </w:r>
        <w:r w:rsidR="00306F13">
          <w:rPr>
            <w:noProof/>
            <w:webHidden/>
          </w:rPr>
          <w:fldChar w:fldCharType="separate"/>
        </w:r>
        <w:r w:rsidR="00306F13">
          <w:rPr>
            <w:noProof/>
            <w:webHidden/>
          </w:rPr>
          <w:t>4</w:t>
        </w:r>
        <w:r w:rsidR="00306F13">
          <w:rPr>
            <w:noProof/>
            <w:webHidden/>
          </w:rPr>
          <w:fldChar w:fldCharType="end"/>
        </w:r>
      </w:hyperlink>
    </w:p>
    <w:p w14:paraId="17EE7245" w14:textId="77777777" w:rsidR="00306F13" w:rsidRDefault="00234969">
      <w:pPr>
        <w:pStyle w:val="TOC2"/>
        <w:rPr>
          <w:rFonts w:asciiTheme="minorHAnsi" w:eastAsiaTheme="minorEastAsia" w:hAnsiTheme="minorHAnsi" w:cstheme="minorBidi"/>
          <w:noProof/>
        </w:rPr>
      </w:pPr>
      <w:hyperlink w:anchor="_Toc461126023" w:history="1">
        <w:r w:rsidR="00306F13" w:rsidRPr="00AA4A3A">
          <w:rPr>
            <w:rStyle w:val="Hyperlink"/>
          </w:rPr>
          <w:t>1.1</w:t>
        </w:r>
        <w:r w:rsidR="00306F13">
          <w:rPr>
            <w:rFonts w:asciiTheme="minorHAnsi" w:eastAsiaTheme="minorEastAsia" w:hAnsiTheme="minorHAnsi" w:cstheme="minorBidi"/>
            <w:noProof/>
          </w:rPr>
          <w:tab/>
        </w:r>
        <w:r w:rsidR="00306F13" w:rsidRPr="00AA4A3A">
          <w:rPr>
            <w:rStyle w:val="Hyperlink"/>
          </w:rPr>
          <w:t>Document purpose</w:t>
        </w:r>
        <w:r w:rsidR="00306F13">
          <w:rPr>
            <w:noProof/>
            <w:webHidden/>
          </w:rPr>
          <w:tab/>
        </w:r>
        <w:r w:rsidR="00306F13">
          <w:rPr>
            <w:noProof/>
            <w:webHidden/>
          </w:rPr>
          <w:fldChar w:fldCharType="begin"/>
        </w:r>
        <w:r w:rsidR="00306F13">
          <w:rPr>
            <w:noProof/>
            <w:webHidden/>
          </w:rPr>
          <w:instrText xml:space="preserve"> PAGEREF _Toc461126023 \h </w:instrText>
        </w:r>
        <w:r w:rsidR="00306F13">
          <w:rPr>
            <w:noProof/>
            <w:webHidden/>
          </w:rPr>
        </w:r>
        <w:r w:rsidR="00306F13">
          <w:rPr>
            <w:noProof/>
            <w:webHidden/>
          </w:rPr>
          <w:fldChar w:fldCharType="separate"/>
        </w:r>
        <w:r w:rsidR="00306F13">
          <w:rPr>
            <w:noProof/>
            <w:webHidden/>
          </w:rPr>
          <w:t>4</w:t>
        </w:r>
        <w:r w:rsidR="00306F13">
          <w:rPr>
            <w:noProof/>
            <w:webHidden/>
          </w:rPr>
          <w:fldChar w:fldCharType="end"/>
        </w:r>
      </w:hyperlink>
    </w:p>
    <w:p w14:paraId="31A2700C" w14:textId="77777777" w:rsidR="00306F13" w:rsidRDefault="00234969">
      <w:pPr>
        <w:pStyle w:val="TOC2"/>
        <w:rPr>
          <w:rFonts w:asciiTheme="minorHAnsi" w:eastAsiaTheme="minorEastAsia" w:hAnsiTheme="minorHAnsi" w:cstheme="minorBidi"/>
          <w:noProof/>
        </w:rPr>
      </w:pPr>
      <w:hyperlink w:anchor="_Toc461126024" w:history="1">
        <w:r w:rsidR="00306F13" w:rsidRPr="00AA4A3A">
          <w:rPr>
            <w:rStyle w:val="Hyperlink"/>
          </w:rPr>
          <w:t>1.2</w:t>
        </w:r>
        <w:r w:rsidR="00306F13">
          <w:rPr>
            <w:rFonts w:asciiTheme="minorHAnsi" w:eastAsiaTheme="minorEastAsia" w:hAnsiTheme="minorHAnsi" w:cstheme="minorBidi"/>
            <w:noProof/>
          </w:rPr>
          <w:tab/>
        </w:r>
        <w:r w:rsidR="00306F13" w:rsidRPr="00AA4A3A">
          <w:rPr>
            <w:rStyle w:val="Hyperlink"/>
          </w:rPr>
          <w:t>Audience</w:t>
        </w:r>
        <w:r w:rsidR="00306F13">
          <w:rPr>
            <w:noProof/>
            <w:webHidden/>
          </w:rPr>
          <w:tab/>
        </w:r>
        <w:r w:rsidR="00306F13">
          <w:rPr>
            <w:noProof/>
            <w:webHidden/>
          </w:rPr>
          <w:fldChar w:fldCharType="begin"/>
        </w:r>
        <w:r w:rsidR="00306F13">
          <w:rPr>
            <w:noProof/>
            <w:webHidden/>
          </w:rPr>
          <w:instrText xml:space="preserve"> PAGEREF _Toc461126024 \h </w:instrText>
        </w:r>
        <w:r w:rsidR="00306F13">
          <w:rPr>
            <w:noProof/>
            <w:webHidden/>
          </w:rPr>
        </w:r>
        <w:r w:rsidR="00306F13">
          <w:rPr>
            <w:noProof/>
            <w:webHidden/>
          </w:rPr>
          <w:fldChar w:fldCharType="separate"/>
        </w:r>
        <w:r w:rsidR="00306F13">
          <w:rPr>
            <w:noProof/>
            <w:webHidden/>
          </w:rPr>
          <w:t>4</w:t>
        </w:r>
        <w:r w:rsidR="00306F13">
          <w:rPr>
            <w:noProof/>
            <w:webHidden/>
          </w:rPr>
          <w:fldChar w:fldCharType="end"/>
        </w:r>
      </w:hyperlink>
    </w:p>
    <w:p w14:paraId="3FB151EE" w14:textId="77777777" w:rsidR="00306F13" w:rsidRDefault="00234969">
      <w:pPr>
        <w:pStyle w:val="TOC2"/>
        <w:rPr>
          <w:rFonts w:asciiTheme="minorHAnsi" w:eastAsiaTheme="minorEastAsia" w:hAnsiTheme="minorHAnsi" w:cstheme="minorBidi"/>
          <w:noProof/>
        </w:rPr>
      </w:pPr>
      <w:hyperlink w:anchor="_Toc461126025" w:history="1">
        <w:r w:rsidR="00306F13" w:rsidRPr="00AA4A3A">
          <w:rPr>
            <w:rStyle w:val="Hyperlink"/>
          </w:rPr>
          <w:t>1.3</w:t>
        </w:r>
        <w:r w:rsidR="00306F13">
          <w:rPr>
            <w:rFonts w:asciiTheme="minorHAnsi" w:eastAsiaTheme="minorEastAsia" w:hAnsiTheme="minorHAnsi" w:cstheme="minorBidi"/>
            <w:noProof/>
          </w:rPr>
          <w:tab/>
        </w:r>
        <w:r w:rsidR="00306F13" w:rsidRPr="00AA4A3A">
          <w:rPr>
            <w:rStyle w:val="Hyperlink"/>
          </w:rPr>
          <w:t>Purpose of this package</w:t>
        </w:r>
        <w:r w:rsidR="00306F13">
          <w:rPr>
            <w:noProof/>
            <w:webHidden/>
          </w:rPr>
          <w:tab/>
        </w:r>
        <w:r w:rsidR="00306F13">
          <w:rPr>
            <w:noProof/>
            <w:webHidden/>
          </w:rPr>
          <w:fldChar w:fldCharType="begin"/>
        </w:r>
        <w:r w:rsidR="00306F13">
          <w:rPr>
            <w:noProof/>
            <w:webHidden/>
          </w:rPr>
          <w:instrText xml:space="preserve"> PAGEREF _Toc461126025 \h </w:instrText>
        </w:r>
        <w:r w:rsidR="00306F13">
          <w:rPr>
            <w:noProof/>
            <w:webHidden/>
          </w:rPr>
        </w:r>
        <w:r w:rsidR="00306F13">
          <w:rPr>
            <w:noProof/>
            <w:webHidden/>
          </w:rPr>
          <w:fldChar w:fldCharType="separate"/>
        </w:r>
        <w:r w:rsidR="00306F13">
          <w:rPr>
            <w:noProof/>
            <w:webHidden/>
          </w:rPr>
          <w:t>4</w:t>
        </w:r>
        <w:r w:rsidR="00306F13">
          <w:rPr>
            <w:noProof/>
            <w:webHidden/>
          </w:rPr>
          <w:fldChar w:fldCharType="end"/>
        </w:r>
      </w:hyperlink>
    </w:p>
    <w:p w14:paraId="10A0DB93" w14:textId="77777777" w:rsidR="00306F13" w:rsidRDefault="00234969">
      <w:pPr>
        <w:pStyle w:val="TOC2"/>
        <w:rPr>
          <w:rFonts w:asciiTheme="minorHAnsi" w:eastAsiaTheme="minorEastAsia" w:hAnsiTheme="minorHAnsi" w:cstheme="minorBidi"/>
          <w:noProof/>
        </w:rPr>
      </w:pPr>
      <w:hyperlink w:anchor="_Toc461126026" w:history="1">
        <w:r w:rsidR="00306F13" w:rsidRPr="00AA4A3A">
          <w:rPr>
            <w:rStyle w:val="Hyperlink"/>
          </w:rPr>
          <w:t>1.4</w:t>
        </w:r>
        <w:r w:rsidR="00306F13">
          <w:rPr>
            <w:rFonts w:asciiTheme="minorHAnsi" w:eastAsiaTheme="minorEastAsia" w:hAnsiTheme="minorHAnsi" w:cstheme="minorBidi"/>
            <w:noProof/>
          </w:rPr>
          <w:tab/>
        </w:r>
        <w:r w:rsidR="00306F13" w:rsidRPr="00AA4A3A">
          <w:rPr>
            <w:rStyle w:val="Hyperlink"/>
          </w:rPr>
          <w:t>Summary of artefacts the ATO packages</w:t>
        </w:r>
        <w:r w:rsidR="00306F13">
          <w:rPr>
            <w:noProof/>
            <w:webHidden/>
          </w:rPr>
          <w:tab/>
        </w:r>
        <w:r w:rsidR="00306F13">
          <w:rPr>
            <w:noProof/>
            <w:webHidden/>
          </w:rPr>
          <w:fldChar w:fldCharType="begin"/>
        </w:r>
        <w:r w:rsidR="00306F13">
          <w:rPr>
            <w:noProof/>
            <w:webHidden/>
          </w:rPr>
          <w:instrText xml:space="preserve"> PAGEREF _Toc461126026 \h </w:instrText>
        </w:r>
        <w:r w:rsidR="00306F13">
          <w:rPr>
            <w:noProof/>
            <w:webHidden/>
          </w:rPr>
        </w:r>
        <w:r w:rsidR="00306F13">
          <w:rPr>
            <w:noProof/>
            <w:webHidden/>
          </w:rPr>
          <w:fldChar w:fldCharType="separate"/>
        </w:r>
        <w:r w:rsidR="00306F13">
          <w:rPr>
            <w:noProof/>
            <w:webHidden/>
          </w:rPr>
          <w:t>4</w:t>
        </w:r>
        <w:r w:rsidR="00306F13">
          <w:rPr>
            <w:noProof/>
            <w:webHidden/>
          </w:rPr>
          <w:fldChar w:fldCharType="end"/>
        </w:r>
      </w:hyperlink>
    </w:p>
    <w:p w14:paraId="06144E27" w14:textId="77777777" w:rsidR="00306F13" w:rsidRDefault="00234969">
      <w:pPr>
        <w:pStyle w:val="TOC3"/>
        <w:tabs>
          <w:tab w:val="left" w:pos="1200"/>
        </w:tabs>
        <w:rPr>
          <w:rFonts w:asciiTheme="minorHAnsi" w:eastAsiaTheme="minorEastAsia" w:hAnsiTheme="minorHAnsi" w:cstheme="minorBidi"/>
        </w:rPr>
      </w:pPr>
      <w:hyperlink w:anchor="_Toc461126027" w:history="1">
        <w:r w:rsidR="00306F13" w:rsidRPr="00AA4A3A">
          <w:rPr>
            <w:rStyle w:val="Hyperlink"/>
          </w:rPr>
          <w:t>1.4.1</w:t>
        </w:r>
        <w:r w:rsidR="00306F13">
          <w:rPr>
            <w:rFonts w:asciiTheme="minorHAnsi" w:eastAsiaTheme="minorEastAsia" w:hAnsiTheme="minorHAnsi" w:cstheme="minorBidi"/>
          </w:rPr>
          <w:tab/>
        </w:r>
        <w:r w:rsidR="00306F13" w:rsidRPr="00AA4A3A">
          <w:rPr>
            <w:rStyle w:val="Hyperlink"/>
          </w:rPr>
          <w:t>In general</w:t>
        </w:r>
        <w:r w:rsidR="00306F13">
          <w:rPr>
            <w:webHidden/>
          </w:rPr>
          <w:tab/>
        </w:r>
        <w:r w:rsidR="00306F13">
          <w:rPr>
            <w:webHidden/>
          </w:rPr>
          <w:fldChar w:fldCharType="begin"/>
        </w:r>
        <w:r w:rsidR="00306F13">
          <w:rPr>
            <w:webHidden/>
          </w:rPr>
          <w:instrText xml:space="preserve"> PAGEREF _Toc461126027 \h </w:instrText>
        </w:r>
        <w:r w:rsidR="00306F13">
          <w:rPr>
            <w:webHidden/>
          </w:rPr>
        </w:r>
        <w:r w:rsidR="00306F13">
          <w:rPr>
            <w:webHidden/>
          </w:rPr>
          <w:fldChar w:fldCharType="separate"/>
        </w:r>
        <w:r w:rsidR="00306F13">
          <w:rPr>
            <w:webHidden/>
          </w:rPr>
          <w:t>4</w:t>
        </w:r>
        <w:r w:rsidR="00306F13">
          <w:rPr>
            <w:webHidden/>
          </w:rPr>
          <w:fldChar w:fldCharType="end"/>
        </w:r>
      </w:hyperlink>
    </w:p>
    <w:p w14:paraId="5406E70A" w14:textId="77777777" w:rsidR="00306F13" w:rsidRDefault="00234969">
      <w:pPr>
        <w:pStyle w:val="TOC3"/>
        <w:tabs>
          <w:tab w:val="left" w:pos="1200"/>
        </w:tabs>
        <w:rPr>
          <w:rFonts w:asciiTheme="minorHAnsi" w:eastAsiaTheme="minorEastAsia" w:hAnsiTheme="minorHAnsi" w:cstheme="minorBidi"/>
        </w:rPr>
      </w:pPr>
      <w:hyperlink w:anchor="_Toc461126028" w:history="1">
        <w:r w:rsidR="00306F13" w:rsidRPr="00AA4A3A">
          <w:rPr>
            <w:rStyle w:val="Hyperlink"/>
          </w:rPr>
          <w:t>1.4.2</w:t>
        </w:r>
        <w:r w:rsidR="00306F13">
          <w:rPr>
            <w:rFonts w:asciiTheme="minorHAnsi" w:eastAsiaTheme="minorEastAsia" w:hAnsiTheme="minorHAnsi" w:cstheme="minorBidi"/>
          </w:rPr>
          <w:tab/>
        </w:r>
        <w:r w:rsidR="00306F13" w:rsidRPr="00AA4A3A">
          <w:rPr>
            <w:rStyle w:val="Hyperlink"/>
          </w:rPr>
          <w:t>Circumstances where artefacts are not present in a package</w:t>
        </w:r>
        <w:r w:rsidR="00306F13">
          <w:rPr>
            <w:webHidden/>
          </w:rPr>
          <w:tab/>
        </w:r>
        <w:r w:rsidR="00306F13">
          <w:rPr>
            <w:webHidden/>
          </w:rPr>
          <w:fldChar w:fldCharType="begin"/>
        </w:r>
        <w:r w:rsidR="00306F13">
          <w:rPr>
            <w:webHidden/>
          </w:rPr>
          <w:instrText xml:space="preserve"> PAGEREF _Toc461126028 \h </w:instrText>
        </w:r>
        <w:r w:rsidR="00306F13">
          <w:rPr>
            <w:webHidden/>
          </w:rPr>
        </w:r>
        <w:r w:rsidR="00306F13">
          <w:rPr>
            <w:webHidden/>
          </w:rPr>
          <w:fldChar w:fldCharType="separate"/>
        </w:r>
        <w:r w:rsidR="00306F13">
          <w:rPr>
            <w:webHidden/>
          </w:rPr>
          <w:t>5</w:t>
        </w:r>
        <w:r w:rsidR="00306F13">
          <w:rPr>
            <w:webHidden/>
          </w:rPr>
          <w:fldChar w:fldCharType="end"/>
        </w:r>
      </w:hyperlink>
    </w:p>
    <w:p w14:paraId="27DA3F4E" w14:textId="77777777" w:rsidR="00306F13" w:rsidRDefault="00234969">
      <w:pPr>
        <w:pStyle w:val="TOC3"/>
        <w:tabs>
          <w:tab w:val="left" w:pos="1200"/>
        </w:tabs>
        <w:rPr>
          <w:rFonts w:asciiTheme="minorHAnsi" w:eastAsiaTheme="minorEastAsia" w:hAnsiTheme="minorHAnsi" w:cstheme="minorBidi"/>
        </w:rPr>
      </w:pPr>
      <w:hyperlink w:anchor="_Toc461126029" w:history="1">
        <w:r w:rsidR="00306F13" w:rsidRPr="00AA4A3A">
          <w:rPr>
            <w:rStyle w:val="Hyperlink"/>
          </w:rPr>
          <w:t>1.4.3</w:t>
        </w:r>
        <w:r w:rsidR="00306F13">
          <w:rPr>
            <w:rFonts w:asciiTheme="minorHAnsi" w:eastAsiaTheme="minorEastAsia" w:hAnsiTheme="minorHAnsi" w:cstheme="minorBidi"/>
          </w:rPr>
          <w:tab/>
        </w:r>
        <w:r w:rsidR="00306F13" w:rsidRPr="00AA4A3A">
          <w:rPr>
            <w:rStyle w:val="Hyperlink"/>
          </w:rPr>
          <w:t>New services</w:t>
        </w:r>
        <w:r w:rsidR="00306F13">
          <w:rPr>
            <w:webHidden/>
          </w:rPr>
          <w:tab/>
        </w:r>
        <w:r w:rsidR="00306F13">
          <w:rPr>
            <w:webHidden/>
          </w:rPr>
          <w:fldChar w:fldCharType="begin"/>
        </w:r>
        <w:r w:rsidR="00306F13">
          <w:rPr>
            <w:webHidden/>
          </w:rPr>
          <w:instrText xml:space="preserve"> PAGEREF _Toc461126029 \h </w:instrText>
        </w:r>
        <w:r w:rsidR="00306F13">
          <w:rPr>
            <w:webHidden/>
          </w:rPr>
        </w:r>
        <w:r w:rsidR="00306F13">
          <w:rPr>
            <w:webHidden/>
          </w:rPr>
          <w:fldChar w:fldCharType="separate"/>
        </w:r>
        <w:r w:rsidR="00306F13">
          <w:rPr>
            <w:webHidden/>
          </w:rPr>
          <w:t>5</w:t>
        </w:r>
        <w:r w:rsidR="00306F13">
          <w:rPr>
            <w:webHidden/>
          </w:rPr>
          <w:fldChar w:fldCharType="end"/>
        </w:r>
      </w:hyperlink>
    </w:p>
    <w:p w14:paraId="7ABB508D" w14:textId="77777777" w:rsidR="00306F13" w:rsidRDefault="00234969">
      <w:pPr>
        <w:pStyle w:val="TOC3"/>
        <w:tabs>
          <w:tab w:val="left" w:pos="1200"/>
        </w:tabs>
        <w:rPr>
          <w:rFonts w:asciiTheme="minorHAnsi" w:eastAsiaTheme="minorEastAsia" w:hAnsiTheme="minorHAnsi" w:cstheme="minorBidi"/>
        </w:rPr>
      </w:pPr>
      <w:hyperlink w:anchor="_Toc461126030" w:history="1">
        <w:r w:rsidR="00306F13" w:rsidRPr="00AA4A3A">
          <w:rPr>
            <w:rStyle w:val="Hyperlink"/>
          </w:rPr>
          <w:t>1.4.4</w:t>
        </w:r>
        <w:r w:rsidR="00306F13">
          <w:rPr>
            <w:rFonts w:asciiTheme="minorHAnsi" w:eastAsiaTheme="minorEastAsia" w:hAnsiTheme="minorHAnsi" w:cstheme="minorBidi"/>
          </w:rPr>
          <w:tab/>
        </w:r>
        <w:r w:rsidR="00306F13" w:rsidRPr="00AA4A3A">
          <w:rPr>
            <w:rStyle w:val="Hyperlink"/>
          </w:rPr>
          <w:t>New messages associated with services (child relationship)</w:t>
        </w:r>
        <w:r w:rsidR="00306F13">
          <w:rPr>
            <w:webHidden/>
          </w:rPr>
          <w:tab/>
        </w:r>
        <w:r w:rsidR="00306F13">
          <w:rPr>
            <w:webHidden/>
          </w:rPr>
          <w:fldChar w:fldCharType="begin"/>
        </w:r>
        <w:r w:rsidR="00306F13">
          <w:rPr>
            <w:webHidden/>
          </w:rPr>
          <w:instrText xml:space="preserve"> PAGEREF _Toc461126030 \h </w:instrText>
        </w:r>
        <w:r w:rsidR="00306F13">
          <w:rPr>
            <w:webHidden/>
          </w:rPr>
        </w:r>
        <w:r w:rsidR="00306F13">
          <w:rPr>
            <w:webHidden/>
          </w:rPr>
          <w:fldChar w:fldCharType="separate"/>
        </w:r>
        <w:r w:rsidR="00306F13">
          <w:rPr>
            <w:webHidden/>
          </w:rPr>
          <w:t>5</w:t>
        </w:r>
        <w:r w:rsidR="00306F13">
          <w:rPr>
            <w:webHidden/>
          </w:rPr>
          <w:fldChar w:fldCharType="end"/>
        </w:r>
      </w:hyperlink>
    </w:p>
    <w:p w14:paraId="7F0E1A6B" w14:textId="77777777" w:rsidR="00306F13" w:rsidRDefault="00234969">
      <w:pPr>
        <w:pStyle w:val="TOC1"/>
        <w:tabs>
          <w:tab w:val="left" w:pos="440"/>
        </w:tabs>
        <w:rPr>
          <w:rFonts w:asciiTheme="minorHAnsi" w:eastAsiaTheme="minorEastAsia" w:hAnsiTheme="minorHAnsi" w:cstheme="minorBidi"/>
          <w:noProof/>
        </w:rPr>
      </w:pPr>
      <w:hyperlink w:anchor="_Toc461126031" w:history="1">
        <w:r w:rsidR="00306F13" w:rsidRPr="00AA4A3A">
          <w:rPr>
            <w:rStyle w:val="Hyperlink"/>
          </w:rPr>
          <w:t>2</w:t>
        </w:r>
        <w:r w:rsidR="00306F13">
          <w:rPr>
            <w:rFonts w:asciiTheme="minorHAnsi" w:eastAsiaTheme="minorEastAsia" w:hAnsiTheme="minorHAnsi" w:cstheme="minorBidi"/>
            <w:noProof/>
          </w:rPr>
          <w:tab/>
        </w:r>
        <w:r w:rsidR="00306F13" w:rsidRPr="00AA4A3A">
          <w:rPr>
            <w:rStyle w:val="Hyperlink"/>
          </w:rPr>
          <w:t>Package contents</w:t>
        </w:r>
        <w:r w:rsidR="00306F13">
          <w:rPr>
            <w:noProof/>
            <w:webHidden/>
          </w:rPr>
          <w:tab/>
        </w:r>
        <w:r w:rsidR="00306F13">
          <w:rPr>
            <w:noProof/>
            <w:webHidden/>
          </w:rPr>
          <w:fldChar w:fldCharType="begin"/>
        </w:r>
        <w:r w:rsidR="00306F13">
          <w:rPr>
            <w:noProof/>
            <w:webHidden/>
          </w:rPr>
          <w:instrText xml:space="preserve"> PAGEREF _Toc461126031 \h </w:instrText>
        </w:r>
        <w:r w:rsidR="00306F13">
          <w:rPr>
            <w:noProof/>
            <w:webHidden/>
          </w:rPr>
        </w:r>
        <w:r w:rsidR="00306F13">
          <w:rPr>
            <w:noProof/>
            <w:webHidden/>
          </w:rPr>
          <w:fldChar w:fldCharType="separate"/>
        </w:r>
        <w:r w:rsidR="00306F13">
          <w:rPr>
            <w:noProof/>
            <w:webHidden/>
          </w:rPr>
          <w:t>6</w:t>
        </w:r>
        <w:r w:rsidR="00306F13">
          <w:rPr>
            <w:noProof/>
            <w:webHidden/>
          </w:rPr>
          <w:fldChar w:fldCharType="end"/>
        </w:r>
      </w:hyperlink>
    </w:p>
    <w:p w14:paraId="5B187BF9" w14:textId="77777777" w:rsidR="00306F13" w:rsidRDefault="00234969">
      <w:pPr>
        <w:pStyle w:val="TOC1"/>
        <w:tabs>
          <w:tab w:val="left" w:pos="440"/>
        </w:tabs>
        <w:rPr>
          <w:rFonts w:asciiTheme="minorHAnsi" w:eastAsiaTheme="minorEastAsia" w:hAnsiTheme="minorHAnsi" w:cstheme="minorBidi"/>
          <w:noProof/>
        </w:rPr>
      </w:pPr>
      <w:hyperlink w:anchor="_Toc461126032" w:history="1">
        <w:r w:rsidR="00306F13" w:rsidRPr="00AA4A3A">
          <w:rPr>
            <w:rStyle w:val="Hyperlink"/>
          </w:rPr>
          <w:t>3</w:t>
        </w:r>
        <w:r w:rsidR="00306F13">
          <w:rPr>
            <w:rFonts w:asciiTheme="minorHAnsi" w:eastAsiaTheme="minorEastAsia" w:hAnsiTheme="minorHAnsi" w:cstheme="minorBidi"/>
            <w:noProof/>
          </w:rPr>
          <w:tab/>
        </w:r>
        <w:r w:rsidR="00306F13" w:rsidRPr="00AA4A3A">
          <w:rPr>
            <w:rStyle w:val="Hyperlink"/>
          </w:rPr>
          <w:t>Schematron changes</w:t>
        </w:r>
        <w:r w:rsidR="00306F13">
          <w:rPr>
            <w:noProof/>
            <w:webHidden/>
          </w:rPr>
          <w:tab/>
        </w:r>
        <w:r w:rsidR="00306F13">
          <w:rPr>
            <w:noProof/>
            <w:webHidden/>
          </w:rPr>
          <w:fldChar w:fldCharType="begin"/>
        </w:r>
        <w:r w:rsidR="00306F13">
          <w:rPr>
            <w:noProof/>
            <w:webHidden/>
          </w:rPr>
          <w:instrText xml:space="preserve"> PAGEREF _Toc461126032 \h </w:instrText>
        </w:r>
        <w:r w:rsidR="00306F13">
          <w:rPr>
            <w:noProof/>
            <w:webHidden/>
          </w:rPr>
        </w:r>
        <w:r w:rsidR="00306F13">
          <w:rPr>
            <w:noProof/>
            <w:webHidden/>
          </w:rPr>
          <w:fldChar w:fldCharType="separate"/>
        </w:r>
        <w:r w:rsidR="00306F13">
          <w:rPr>
            <w:noProof/>
            <w:webHidden/>
          </w:rPr>
          <w:t>10</w:t>
        </w:r>
        <w:r w:rsidR="00306F13">
          <w:rPr>
            <w:noProof/>
            <w:webHidden/>
          </w:rPr>
          <w:fldChar w:fldCharType="end"/>
        </w:r>
      </w:hyperlink>
    </w:p>
    <w:p w14:paraId="5558D819" w14:textId="77777777" w:rsidR="00306F13" w:rsidRDefault="00234969">
      <w:pPr>
        <w:pStyle w:val="TOC2"/>
        <w:rPr>
          <w:rFonts w:asciiTheme="minorHAnsi" w:eastAsiaTheme="minorEastAsia" w:hAnsiTheme="minorHAnsi" w:cstheme="minorBidi"/>
          <w:noProof/>
        </w:rPr>
      </w:pPr>
      <w:hyperlink w:anchor="_Toc461126033" w:history="1">
        <w:r w:rsidR="00306F13" w:rsidRPr="00AA4A3A">
          <w:rPr>
            <w:rStyle w:val="Hyperlink"/>
          </w:rPr>
          <w:t>3.1</w:t>
        </w:r>
        <w:r w:rsidR="00306F13">
          <w:rPr>
            <w:rFonts w:asciiTheme="minorHAnsi" w:eastAsiaTheme="minorEastAsia" w:hAnsiTheme="minorHAnsi" w:cstheme="minorBidi"/>
            <w:noProof/>
          </w:rPr>
          <w:tab/>
        </w:r>
        <w:r w:rsidR="00306F13" w:rsidRPr="00AA4A3A">
          <w:rPr>
            <w:rStyle w:val="Hyperlink"/>
          </w:rPr>
          <w:t>Technical changes</w:t>
        </w:r>
        <w:r w:rsidR="00306F13">
          <w:rPr>
            <w:noProof/>
            <w:webHidden/>
          </w:rPr>
          <w:tab/>
        </w:r>
        <w:r w:rsidR="00306F13">
          <w:rPr>
            <w:noProof/>
            <w:webHidden/>
          </w:rPr>
          <w:fldChar w:fldCharType="begin"/>
        </w:r>
        <w:r w:rsidR="00306F13">
          <w:rPr>
            <w:noProof/>
            <w:webHidden/>
          </w:rPr>
          <w:instrText xml:space="preserve"> PAGEREF _Toc461126033 \h </w:instrText>
        </w:r>
        <w:r w:rsidR="00306F13">
          <w:rPr>
            <w:noProof/>
            <w:webHidden/>
          </w:rPr>
        </w:r>
        <w:r w:rsidR="00306F13">
          <w:rPr>
            <w:noProof/>
            <w:webHidden/>
          </w:rPr>
          <w:fldChar w:fldCharType="separate"/>
        </w:r>
        <w:r w:rsidR="00306F13">
          <w:rPr>
            <w:noProof/>
            <w:webHidden/>
          </w:rPr>
          <w:t>10</w:t>
        </w:r>
        <w:r w:rsidR="00306F13">
          <w:rPr>
            <w:noProof/>
            <w:webHidden/>
          </w:rPr>
          <w:fldChar w:fldCharType="end"/>
        </w:r>
      </w:hyperlink>
    </w:p>
    <w:p w14:paraId="4C670C5A" w14:textId="77777777" w:rsidR="00306F13" w:rsidRDefault="00234969">
      <w:pPr>
        <w:pStyle w:val="TOC2"/>
        <w:rPr>
          <w:rFonts w:asciiTheme="minorHAnsi" w:eastAsiaTheme="minorEastAsia" w:hAnsiTheme="minorHAnsi" w:cstheme="minorBidi"/>
          <w:noProof/>
        </w:rPr>
      </w:pPr>
      <w:hyperlink w:anchor="_Toc461126034" w:history="1">
        <w:r w:rsidR="00306F13" w:rsidRPr="00AA4A3A">
          <w:rPr>
            <w:rStyle w:val="Hyperlink"/>
          </w:rPr>
          <w:t>3.2</w:t>
        </w:r>
        <w:r w:rsidR="00306F13">
          <w:rPr>
            <w:rFonts w:asciiTheme="minorHAnsi" w:eastAsiaTheme="minorEastAsia" w:hAnsiTheme="minorHAnsi" w:cstheme="minorBidi"/>
            <w:noProof/>
          </w:rPr>
          <w:tab/>
        </w:r>
        <w:r w:rsidR="00306F13" w:rsidRPr="00AA4A3A">
          <w:rPr>
            <w:rStyle w:val="Hyperlink"/>
          </w:rPr>
          <w:t>Event message changes</w:t>
        </w:r>
        <w:r w:rsidR="00306F13">
          <w:rPr>
            <w:noProof/>
            <w:webHidden/>
          </w:rPr>
          <w:tab/>
        </w:r>
        <w:r w:rsidR="00306F13">
          <w:rPr>
            <w:noProof/>
            <w:webHidden/>
          </w:rPr>
          <w:fldChar w:fldCharType="begin"/>
        </w:r>
        <w:r w:rsidR="00306F13">
          <w:rPr>
            <w:noProof/>
            <w:webHidden/>
          </w:rPr>
          <w:instrText xml:space="preserve"> PAGEREF _Toc461126034 \h </w:instrText>
        </w:r>
        <w:r w:rsidR="00306F13">
          <w:rPr>
            <w:noProof/>
            <w:webHidden/>
          </w:rPr>
        </w:r>
        <w:r w:rsidR="00306F13">
          <w:rPr>
            <w:noProof/>
            <w:webHidden/>
          </w:rPr>
          <w:fldChar w:fldCharType="separate"/>
        </w:r>
        <w:r w:rsidR="00306F13">
          <w:rPr>
            <w:noProof/>
            <w:webHidden/>
          </w:rPr>
          <w:t>10</w:t>
        </w:r>
        <w:r w:rsidR="00306F13">
          <w:rPr>
            <w:noProof/>
            <w:webHidden/>
          </w:rPr>
          <w:fldChar w:fldCharType="end"/>
        </w:r>
      </w:hyperlink>
    </w:p>
    <w:p w14:paraId="2851A74C" w14:textId="77777777" w:rsidR="00306F13" w:rsidRDefault="00234969">
      <w:pPr>
        <w:pStyle w:val="TOC1"/>
        <w:tabs>
          <w:tab w:val="left" w:pos="440"/>
        </w:tabs>
        <w:rPr>
          <w:rFonts w:asciiTheme="minorHAnsi" w:eastAsiaTheme="minorEastAsia" w:hAnsiTheme="minorHAnsi" w:cstheme="minorBidi"/>
          <w:noProof/>
        </w:rPr>
      </w:pPr>
      <w:hyperlink w:anchor="_Toc461126035" w:history="1">
        <w:r w:rsidR="00306F13" w:rsidRPr="00AA4A3A">
          <w:rPr>
            <w:rStyle w:val="Hyperlink"/>
          </w:rPr>
          <w:t>4</w:t>
        </w:r>
        <w:r w:rsidR="00306F13">
          <w:rPr>
            <w:rFonts w:asciiTheme="minorHAnsi" w:eastAsiaTheme="minorEastAsia" w:hAnsiTheme="minorHAnsi" w:cstheme="minorBidi"/>
            <w:noProof/>
          </w:rPr>
          <w:tab/>
        </w:r>
        <w:r w:rsidR="00306F13" w:rsidRPr="00AA4A3A">
          <w:rPr>
            <w:rStyle w:val="Hyperlink"/>
          </w:rPr>
          <w:t>Known issues and future scope</w:t>
        </w:r>
        <w:r w:rsidR="00306F13">
          <w:rPr>
            <w:noProof/>
            <w:webHidden/>
          </w:rPr>
          <w:tab/>
        </w:r>
        <w:r w:rsidR="00306F13">
          <w:rPr>
            <w:noProof/>
            <w:webHidden/>
          </w:rPr>
          <w:fldChar w:fldCharType="begin"/>
        </w:r>
        <w:r w:rsidR="00306F13">
          <w:rPr>
            <w:noProof/>
            <w:webHidden/>
          </w:rPr>
          <w:instrText xml:space="preserve"> PAGEREF _Toc461126035 \h </w:instrText>
        </w:r>
        <w:r w:rsidR="00306F13">
          <w:rPr>
            <w:noProof/>
            <w:webHidden/>
          </w:rPr>
        </w:r>
        <w:r w:rsidR="00306F13">
          <w:rPr>
            <w:noProof/>
            <w:webHidden/>
          </w:rPr>
          <w:fldChar w:fldCharType="separate"/>
        </w:r>
        <w:r w:rsidR="00306F13">
          <w:rPr>
            <w:noProof/>
            <w:webHidden/>
          </w:rPr>
          <w:t>11</w:t>
        </w:r>
        <w:r w:rsidR="00306F13">
          <w:rPr>
            <w:noProof/>
            <w:webHidden/>
          </w:rPr>
          <w:fldChar w:fldCharType="end"/>
        </w:r>
      </w:hyperlink>
    </w:p>
    <w:p w14:paraId="5F8BD6D7" w14:textId="77777777" w:rsidR="00306F13" w:rsidRDefault="00234969">
      <w:pPr>
        <w:pStyle w:val="TOC1"/>
        <w:rPr>
          <w:rFonts w:asciiTheme="minorHAnsi" w:eastAsiaTheme="minorEastAsia" w:hAnsiTheme="minorHAnsi" w:cstheme="minorBidi"/>
          <w:noProof/>
        </w:rPr>
      </w:pPr>
      <w:hyperlink w:anchor="_Toc461126036" w:history="1">
        <w:r w:rsidR="00306F13" w:rsidRPr="00AA4A3A">
          <w:rPr>
            <w:rStyle w:val="Hyperlink"/>
          </w:rPr>
          <w:t>Appendix A – Prior Version History</w:t>
        </w:r>
        <w:r w:rsidR="00306F13">
          <w:rPr>
            <w:noProof/>
            <w:webHidden/>
          </w:rPr>
          <w:tab/>
        </w:r>
        <w:r w:rsidR="00306F13">
          <w:rPr>
            <w:noProof/>
            <w:webHidden/>
          </w:rPr>
          <w:fldChar w:fldCharType="begin"/>
        </w:r>
        <w:r w:rsidR="00306F13">
          <w:rPr>
            <w:noProof/>
            <w:webHidden/>
          </w:rPr>
          <w:instrText xml:space="preserve"> PAGEREF _Toc461126036 \h </w:instrText>
        </w:r>
        <w:r w:rsidR="00306F13">
          <w:rPr>
            <w:noProof/>
            <w:webHidden/>
          </w:rPr>
        </w:r>
        <w:r w:rsidR="00306F13">
          <w:rPr>
            <w:noProof/>
            <w:webHidden/>
          </w:rPr>
          <w:fldChar w:fldCharType="separate"/>
        </w:r>
        <w:r w:rsidR="00306F13">
          <w:rPr>
            <w:noProof/>
            <w:webHidden/>
          </w:rPr>
          <w:t>16</w:t>
        </w:r>
        <w:r w:rsidR="00306F13">
          <w:rPr>
            <w:noProof/>
            <w:webHidden/>
          </w:rPr>
          <w:fldChar w:fldCharType="end"/>
        </w:r>
      </w:hyperlink>
    </w:p>
    <w:p w14:paraId="0D5A0DB3" w14:textId="77777777" w:rsidR="00BA43CC" w:rsidRPr="009B06E0" w:rsidRDefault="000C6567" w:rsidP="007B7F05">
      <w:pPr>
        <w:pStyle w:val="Maintext"/>
      </w:pPr>
      <w:r w:rsidRPr="009B06E0">
        <w:fldChar w:fldCharType="end"/>
      </w:r>
    </w:p>
    <w:p w14:paraId="52CC44F9" w14:textId="77777777" w:rsidR="00BA43CC" w:rsidRPr="0087499E" w:rsidRDefault="00BA43CC" w:rsidP="00BE4715">
      <w:pPr>
        <w:pStyle w:val="Heading1"/>
        <w:spacing w:after="120"/>
      </w:pPr>
      <w:bookmarkStart w:id="3" w:name="_Toc461126022"/>
      <w:r w:rsidRPr="0087499E">
        <w:lastRenderedPageBreak/>
        <w:t>Introduction</w:t>
      </w:r>
      <w:bookmarkEnd w:id="3"/>
    </w:p>
    <w:p w14:paraId="017EE019" w14:textId="5CD170C5" w:rsidR="00BA43CC" w:rsidRPr="0087499E" w:rsidRDefault="00BA0567" w:rsidP="000A0406">
      <w:pPr>
        <w:pStyle w:val="Heading2"/>
        <w:spacing w:before="220"/>
      </w:pPr>
      <w:bookmarkStart w:id="4" w:name="_Toc203783465"/>
      <w:bookmarkStart w:id="5" w:name="_Toc461126023"/>
      <w:r>
        <w:t xml:space="preserve">Document </w:t>
      </w:r>
      <w:r w:rsidR="00020DBE">
        <w:t>p</w:t>
      </w:r>
      <w:r w:rsidR="00BA43CC" w:rsidRPr="0087499E">
        <w:t>urpose</w:t>
      </w:r>
      <w:bookmarkEnd w:id="4"/>
      <w:bookmarkEnd w:id="5"/>
    </w:p>
    <w:p w14:paraId="7B67D82D" w14:textId="111CF710" w:rsidR="00185AF4" w:rsidRPr="00B07710" w:rsidRDefault="0061051D" w:rsidP="0061051D">
      <w:pPr>
        <w:jc w:val="both"/>
      </w:pPr>
      <w:r>
        <w:t xml:space="preserve">The purpose of this </w:t>
      </w:r>
      <w:r w:rsidR="00496EFC">
        <w:t>package content note (PCN)</w:t>
      </w:r>
      <w:r>
        <w:t xml:space="preserve"> is to advise software developers of </w:t>
      </w:r>
      <w:r w:rsidR="00F55D7B">
        <w:t xml:space="preserve">the package contents for Standard </w:t>
      </w:r>
      <w:r>
        <w:t xml:space="preserve">Business Reporting (SBR) </w:t>
      </w:r>
      <w:r w:rsidR="00986001">
        <w:t>Non-individual Income Tax Return (NITR) 2017</w:t>
      </w:r>
      <w:r w:rsidR="00F55D7B">
        <w:t xml:space="preserve"> </w:t>
      </w:r>
      <w:r>
        <w:t>provided by</w:t>
      </w:r>
      <w:r w:rsidR="00737440">
        <w:t xml:space="preserve"> </w:t>
      </w:r>
      <w:r>
        <w:t>the Australian Taxation Office (ATO).</w:t>
      </w:r>
      <w:r w:rsidR="00AC78C0" w:rsidRPr="00B07710">
        <w:t xml:space="preserve"> </w:t>
      </w:r>
    </w:p>
    <w:p w14:paraId="59DD1FEC" w14:textId="77777777" w:rsidR="00BA43CC" w:rsidRDefault="00BA43CC" w:rsidP="00537772">
      <w:pPr>
        <w:pStyle w:val="Heading2"/>
      </w:pPr>
      <w:bookmarkStart w:id="6" w:name="_Toc311801588"/>
      <w:bookmarkStart w:id="7" w:name="_Toc231632936"/>
      <w:bookmarkStart w:id="8" w:name="_Toc231632938"/>
      <w:bookmarkStart w:id="9" w:name="_Toc461126024"/>
      <w:bookmarkStart w:id="10" w:name="_Toc226473065"/>
      <w:bookmarkEnd w:id="6"/>
      <w:bookmarkEnd w:id="7"/>
      <w:bookmarkEnd w:id="8"/>
      <w:r w:rsidRPr="009B06E0">
        <w:t>Audience</w:t>
      </w:r>
      <w:bookmarkEnd w:id="9"/>
    </w:p>
    <w:p w14:paraId="6DD99479" w14:textId="663CC374" w:rsidR="00CF4241" w:rsidRPr="00455FCF" w:rsidRDefault="00CF4241" w:rsidP="002337FF">
      <w:pPr>
        <w:pStyle w:val="Maintext"/>
        <w:jc w:val="both"/>
      </w:pPr>
      <w:r>
        <w:t xml:space="preserve">The audience for this Package Content note is software developers who have or are interested in developing </w:t>
      </w:r>
      <w:r w:rsidR="00986001">
        <w:t xml:space="preserve">NITR </w:t>
      </w:r>
      <w:r>
        <w:t xml:space="preserve">services on </w:t>
      </w:r>
      <w:r w:rsidRPr="00986001">
        <w:t>either the SBR Core Services or SBR ebMS3 platforms.</w:t>
      </w:r>
    </w:p>
    <w:p w14:paraId="14AA1B8F" w14:textId="32DBB586" w:rsidR="00065FDE" w:rsidRDefault="00065FDE" w:rsidP="00537772">
      <w:pPr>
        <w:pStyle w:val="Heading2"/>
      </w:pPr>
      <w:bookmarkStart w:id="11" w:name="_Toc229564440"/>
      <w:bookmarkStart w:id="12" w:name="_Toc229389103"/>
      <w:bookmarkStart w:id="13" w:name="_Toc229476103"/>
      <w:bookmarkStart w:id="14" w:name="_Toc229476159"/>
      <w:bookmarkStart w:id="15" w:name="_Toc229476306"/>
      <w:bookmarkStart w:id="16" w:name="_Toc229476371"/>
      <w:bookmarkStart w:id="17" w:name="_Toc229484276"/>
      <w:bookmarkStart w:id="18" w:name="_Toc229484841"/>
      <w:bookmarkStart w:id="19" w:name="_Toc229486442"/>
      <w:bookmarkStart w:id="20" w:name="_Toc229564442"/>
      <w:bookmarkStart w:id="21" w:name="_Toc229389104"/>
      <w:bookmarkStart w:id="22" w:name="_Toc229476104"/>
      <w:bookmarkStart w:id="23" w:name="_Toc229476160"/>
      <w:bookmarkStart w:id="24" w:name="_Toc229476307"/>
      <w:bookmarkStart w:id="25" w:name="_Toc229476372"/>
      <w:bookmarkStart w:id="26" w:name="_Toc229484277"/>
      <w:bookmarkStart w:id="27" w:name="_Toc229484842"/>
      <w:bookmarkStart w:id="28" w:name="_Toc229486443"/>
      <w:bookmarkStart w:id="29" w:name="_Toc229564443"/>
      <w:bookmarkStart w:id="30" w:name="_Toc229389105"/>
      <w:bookmarkStart w:id="31" w:name="_Toc229476105"/>
      <w:bookmarkStart w:id="32" w:name="_Toc229476161"/>
      <w:bookmarkStart w:id="33" w:name="_Toc229476308"/>
      <w:bookmarkStart w:id="34" w:name="_Toc229476373"/>
      <w:bookmarkStart w:id="35" w:name="_Toc229484278"/>
      <w:bookmarkStart w:id="36" w:name="_Toc229484843"/>
      <w:bookmarkStart w:id="37" w:name="_Toc229486444"/>
      <w:bookmarkStart w:id="38" w:name="_Toc229564444"/>
      <w:bookmarkStart w:id="39" w:name="_Toc229389106"/>
      <w:bookmarkStart w:id="40" w:name="_Toc229476106"/>
      <w:bookmarkStart w:id="41" w:name="_Toc229476162"/>
      <w:bookmarkStart w:id="42" w:name="_Toc229476309"/>
      <w:bookmarkStart w:id="43" w:name="_Toc229476374"/>
      <w:bookmarkStart w:id="44" w:name="_Toc229484279"/>
      <w:bookmarkStart w:id="45" w:name="_Toc229484844"/>
      <w:bookmarkStart w:id="46" w:name="_Toc229486445"/>
      <w:bookmarkStart w:id="47" w:name="_Toc229564445"/>
      <w:bookmarkStart w:id="48" w:name="_Toc229389107"/>
      <w:bookmarkStart w:id="49" w:name="_Toc229476107"/>
      <w:bookmarkStart w:id="50" w:name="_Toc229476163"/>
      <w:bookmarkStart w:id="51" w:name="_Toc229476310"/>
      <w:bookmarkStart w:id="52" w:name="_Toc229476375"/>
      <w:bookmarkStart w:id="53" w:name="_Toc229484280"/>
      <w:bookmarkStart w:id="54" w:name="_Toc229484845"/>
      <w:bookmarkStart w:id="55" w:name="_Toc229486446"/>
      <w:bookmarkStart w:id="56" w:name="_Toc229564446"/>
      <w:bookmarkStart w:id="57" w:name="_Toc229389108"/>
      <w:bookmarkStart w:id="58" w:name="_Toc229476108"/>
      <w:bookmarkStart w:id="59" w:name="_Toc229476164"/>
      <w:bookmarkStart w:id="60" w:name="_Toc229476311"/>
      <w:bookmarkStart w:id="61" w:name="_Toc229476376"/>
      <w:bookmarkStart w:id="62" w:name="_Toc229484281"/>
      <w:bookmarkStart w:id="63" w:name="_Toc229484846"/>
      <w:bookmarkStart w:id="64" w:name="_Toc229486447"/>
      <w:bookmarkStart w:id="65" w:name="_Toc229564447"/>
      <w:bookmarkStart w:id="66" w:name="_Toc229389110"/>
      <w:bookmarkStart w:id="67" w:name="_Toc229476110"/>
      <w:bookmarkStart w:id="68" w:name="_Toc229476166"/>
      <w:bookmarkStart w:id="69" w:name="_Toc229476313"/>
      <w:bookmarkStart w:id="70" w:name="_Toc229476378"/>
      <w:bookmarkStart w:id="71" w:name="_Toc229484283"/>
      <w:bookmarkStart w:id="72" w:name="_Toc229484848"/>
      <w:bookmarkStart w:id="73" w:name="_Toc229486449"/>
      <w:bookmarkStart w:id="74" w:name="_Toc229564449"/>
      <w:bookmarkStart w:id="75" w:name="_Toc229389112"/>
      <w:bookmarkStart w:id="76" w:name="_Toc229476112"/>
      <w:bookmarkStart w:id="77" w:name="_Toc229476168"/>
      <w:bookmarkStart w:id="78" w:name="_Toc229476315"/>
      <w:bookmarkStart w:id="79" w:name="_Toc229476380"/>
      <w:bookmarkStart w:id="80" w:name="_Toc229484285"/>
      <w:bookmarkStart w:id="81" w:name="_Toc229484850"/>
      <w:bookmarkStart w:id="82" w:name="_Toc229486451"/>
      <w:bookmarkStart w:id="83" w:name="_Toc229564451"/>
      <w:bookmarkStart w:id="84" w:name="_Toc229389113"/>
      <w:bookmarkStart w:id="85" w:name="_Toc229476113"/>
      <w:bookmarkStart w:id="86" w:name="_Toc229476169"/>
      <w:bookmarkStart w:id="87" w:name="_Toc229476316"/>
      <w:bookmarkStart w:id="88" w:name="_Toc229476381"/>
      <w:bookmarkStart w:id="89" w:name="_Toc229484286"/>
      <w:bookmarkStart w:id="90" w:name="_Toc229484851"/>
      <w:bookmarkStart w:id="91" w:name="_Toc229486452"/>
      <w:bookmarkStart w:id="92" w:name="_Toc229564452"/>
      <w:bookmarkStart w:id="93" w:name="_Toc229389114"/>
      <w:bookmarkStart w:id="94" w:name="_Toc229476114"/>
      <w:bookmarkStart w:id="95" w:name="_Toc229476170"/>
      <w:bookmarkStart w:id="96" w:name="_Toc229476317"/>
      <w:bookmarkStart w:id="97" w:name="_Toc229476382"/>
      <w:bookmarkStart w:id="98" w:name="_Toc229484287"/>
      <w:bookmarkStart w:id="99" w:name="_Toc229484852"/>
      <w:bookmarkStart w:id="100" w:name="_Toc229486453"/>
      <w:bookmarkStart w:id="101" w:name="_Toc229564453"/>
      <w:bookmarkStart w:id="102" w:name="_Toc229389115"/>
      <w:bookmarkStart w:id="103" w:name="_Toc229476115"/>
      <w:bookmarkStart w:id="104" w:name="_Toc229476171"/>
      <w:bookmarkStart w:id="105" w:name="_Toc229476318"/>
      <w:bookmarkStart w:id="106" w:name="_Toc229476383"/>
      <w:bookmarkStart w:id="107" w:name="_Toc229484288"/>
      <w:bookmarkStart w:id="108" w:name="_Toc229484853"/>
      <w:bookmarkStart w:id="109" w:name="_Toc229486454"/>
      <w:bookmarkStart w:id="110" w:name="_Toc229564454"/>
      <w:bookmarkStart w:id="111" w:name="STARTINGNUMBER"/>
      <w:bookmarkStart w:id="112" w:name="_Toc46112602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t xml:space="preserve">Purpose of </w:t>
      </w:r>
      <w:r w:rsidR="00622B06">
        <w:t>this package</w:t>
      </w:r>
      <w:bookmarkEnd w:id="112"/>
    </w:p>
    <w:p w14:paraId="5CEFF42C" w14:textId="04941F08" w:rsidR="00065FDE" w:rsidRDefault="00065FDE" w:rsidP="00D349BA">
      <w:pPr>
        <w:pStyle w:val="Maintext"/>
        <w:jc w:val="both"/>
      </w:pPr>
      <w:r w:rsidRPr="00852E17">
        <w:t>Th</w:t>
      </w:r>
      <w:r w:rsidR="00F55D7B">
        <w:t xml:space="preserve">e purpose of this </w:t>
      </w:r>
      <w:r w:rsidR="00622B06">
        <w:t>package</w:t>
      </w:r>
      <w:r w:rsidR="00F55D7B">
        <w:t xml:space="preserve"> is to streamline the way message artefacts are presented to software developers.</w:t>
      </w:r>
      <w:r w:rsidR="00440B36">
        <w:t xml:space="preserve"> </w:t>
      </w:r>
    </w:p>
    <w:p w14:paraId="7C7710CD" w14:textId="77777777" w:rsidR="00403C30" w:rsidRDefault="00403C30" w:rsidP="00D349BA">
      <w:pPr>
        <w:pStyle w:val="Maintext"/>
        <w:jc w:val="both"/>
      </w:pPr>
    </w:p>
    <w:p w14:paraId="7ECC79FC" w14:textId="48E4E083" w:rsidR="00403C30" w:rsidRDefault="00403C30" w:rsidP="00D349BA">
      <w:pPr>
        <w:pStyle w:val="Maintext"/>
        <w:jc w:val="both"/>
      </w:pPr>
      <w:r>
        <w:t xml:space="preserve">All relevant message artefacts that comprise the </w:t>
      </w:r>
      <w:r w:rsidR="00986001">
        <w:t>NITR</w:t>
      </w:r>
      <w:r>
        <w:t xml:space="preserve"> suite are contained within one zip file.</w:t>
      </w:r>
      <w:r w:rsidR="008469A2">
        <w:t xml:space="preserve"> The package will be versioned up each time</w:t>
      </w:r>
      <w:r w:rsidR="00622F88">
        <w:t xml:space="preserve"> artefacts are added or updated</w:t>
      </w:r>
      <w:r>
        <w:t>.</w:t>
      </w:r>
    </w:p>
    <w:p w14:paraId="0570BFF2" w14:textId="5036203A" w:rsidR="00065FDE" w:rsidRPr="000B2D2F" w:rsidRDefault="00065FDE" w:rsidP="00537772">
      <w:pPr>
        <w:pStyle w:val="Heading2"/>
      </w:pPr>
      <w:bookmarkStart w:id="113" w:name="_Toc461126026"/>
      <w:r w:rsidRPr="000B2D2F">
        <w:t xml:space="preserve">Summary of </w:t>
      </w:r>
      <w:r w:rsidR="004E68D3" w:rsidRPr="000B2D2F">
        <w:t xml:space="preserve">artefacts </w:t>
      </w:r>
      <w:r w:rsidR="005B0686" w:rsidRPr="000B2D2F">
        <w:t>the ATO packages</w:t>
      </w:r>
      <w:bookmarkEnd w:id="113"/>
    </w:p>
    <w:p w14:paraId="4CF9756C" w14:textId="56A95232" w:rsidR="006214E7" w:rsidRPr="0087499E" w:rsidRDefault="006214E7" w:rsidP="00BE4715">
      <w:pPr>
        <w:pStyle w:val="Heading3"/>
        <w:spacing w:after="60"/>
      </w:pPr>
      <w:bookmarkStart w:id="114" w:name="_Toc461126027"/>
      <w:r w:rsidRPr="0087499E">
        <w:t>In general</w:t>
      </w:r>
      <w:bookmarkEnd w:id="114"/>
    </w:p>
    <w:p w14:paraId="51806315" w14:textId="58FF8168" w:rsidR="00737440" w:rsidRDefault="00403C30" w:rsidP="00737440">
      <w:pPr>
        <w:pStyle w:val="Maintext"/>
        <w:jc w:val="both"/>
        <w:rPr>
          <w:rFonts w:cs="Arial"/>
          <w:szCs w:val="22"/>
        </w:rPr>
      </w:pPr>
      <w:r>
        <w:rPr>
          <w:rFonts w:cs="Arial"/>
          <w:szCs w:val="22"/>
        </w:rPr>
        <w:t xml:space="preserve">For each </w:t>
      </w:r>
      <w:r w:rsidR="008469A2">
        <w:rPr>
          <w:rFonts w:cs="Arial"/>
          <w:szCs w:val="22"/>
        </w:rPr>
        <w:t>service</w:t>
      </w:r>
      <w:r>
        <w:rPr>
          <w:rFonts w:cs="Arial"/>
          <w:szCs w:val="22"/>
        </w:rPr>
        <w:t xml:space="preserve">, the following artefacts </w:t>
      </w:r>
      <w:r w:rsidR="00496EFC">
        <w:rPr>
          <w:rFonts w:cs="Arial"/>
          <w:szCs w:val="22"/>
        </w:rPr>
        <w:t>may</w:t>
      </w:r>
      <w:r w:rsidR="008469A2">
        <w:rPr>
          <w:rFonts w:cs="Arial"/>
          <w:szCs w:val="22"/>
        </w:rPr>
        <w:t xml:space="preserve"> be</w:t>
      </w:r>
      <w:r>
        <w:rPr>
          <w:rFonts w:cs="Arial"/>
          <w:szCs w:val="22"/>
        </w:rPr>
        <w:t xml:space="preserve"> released</w:t>
      </w:r>
      <w:r w:rsidR="00BA0567">
        <w:rPr>
          <w:rFonts w:cs="Arial"/>
          <w:szCs w:val="22"/>
        </w:rPr>
        <w:t xml:space="preserve"> under this package title</w:t>
      </w:r>
      <w:r>
        <w:rPr>
          <w:rFonts w:cs="Arial"/>
          <w:szCs w:val="22"/>
        </w:rPr>
        <w:t>:</w:t>
      </w:r>
    </w:p>
    <w:p w14:paraId="73C8E58E" w14:textId="3A5B158D" w:rsidR="007656FA" w:rsidRPr="009A3F8D" w:rsidRDefault="007656FA" w:rsidP="006666BB">
      <w:pPr>
        <w:pStyle w:val="Maintext"/>
        <w:numPr>
          <w:ilvl w:val="0"/>
          <w:numId w:val="26"/>
        </w:numPr>
        <w:jc w:val="both"/>
        <w:rPr>
          <w:rFonts w:cs="Arial"/>
          <w:szCs w:val="22"/>
        </w:rPr>
      </w:pPr>
      <w:r w:rsidRPr="009A3F8D">
        <w:rPr>
          <w:rFonts w:cs="Arial"/>
          <w:szCs w:val="22"/>
        </w:rPr>
        <w:t xml:space="preserve">Message Repository </w:t>
      </w:r>
    </w:p>
    <w:p w14:paraId="634D7713" w14:textId="20C2CA9B" w:rsidR="00403C30" w:rsidRPr="009A3F8D" w:rsidRDefault="00403C30" w:rsidP="006666BB">
      <w:pPr>
        <w:pStyle w:val="Maintext"/>
        <w:numPr>
          <w:ilvl w:val="0"/>
          <w:numId w:val="26"/>
        </w:numPr>
        <w:jc w:val="both"/>
        <w:rPr>
          <w:rFonts w:cs="Arial"/>
          <w:szCs w:val="22"/>
        </w:rPr>
      </w:pPr>
      <w:r w:rsidRPr="009A3F8D">
        <w:rPr>
          <w:rFonts w:cs="Arial"/>
          <w:szCs w:val="22"/>
        </w:rPr>
        <w:t>Mess</w:t>
      </w:r>
      <w:r w:rsidR="002337FF" w:rsidRPr="009A3F8D">
        <w:rPr>
          <w:rFonts w:cs="Arial"/>
          <w:szCs w:val="22"/>
        </w:rPr>
        <w:t>a</w:t>
      </w:r>
      <w:r w:rsidRPr="009A3F8D">
        <w:rPr>
          <w:rFonts w:cs="Arial"/>
          <w:szCs w:val="22"/>
        </w:rPr>
        <w:t>ge Structure Table</w:t>
      </w:r>
      <w:r w:rsidR="00BA0567" w:rsidRPr="009A3F8D">
        <w:rPr>
          <w:rFonts w:cs="Arial"/>
          <w:szCs w:val="22"/>
        </w:rPr>
        <w:t>s</w:t>
      </w:r>
      <w:r w:rsidRPr="009A3F8D">
        <w:rPr>
          <w:rFonts w:cs="Arial"/>
          <w:szCs w:val="22"/>
        </w:rPr>
        <w:t xml:space="preserve"> (MST</w:t>
      </w:r>
      <w:r w:rsidR="00BA0567" w:rsidRPr="009A3F8D">
        <w:rPr>
          <w:rFonts w:cs="Arial"/>
          <w:szCs w:val="22"/>
        </w:rPr>
        <w:t>s</w:t>
      </w:r>
      <w:r w:rsidR="00A01684" w:rsidRPr="009A3F8D">
        <w:rPr>
          <w:rFonts w:cs="Arial"/>
          <w:szCs w:val="22"/>
        </w:rPr>
        <w:t>)</w:t>
      </w:r>
      <w:r w:rsidR="006666BB" w:rsidRPr="009A3F8D">
        <w:rPr>
          <w:rFonts w:cs="Arial"/>
          <w:szCs w:val="22"/>
        </w:rPr>
        <w:t>,</w:t>
      </w:r>
    </w:p>
    <w:p w14:paraId="70760758" w14:textId="21839623" w:rsidR="00CA759E" w:rsidRPr="009A3F8D" w:rsidRDefault="007656FA" w:rsidP="006666BB">
      <w:pPr>
        <w:pStyle w:val="Maintext"/>
        <w:numPr>
          <w:ilvl w:val="0"/>
          <w:numId w:val="26"/>
        </w:numPr>
        <w:jc w:val="both"/>
        <w:rPr>
          <w:rFonts w:cs="Arial"/>
          <w:szCs w:val="22"/>
        </w:rPr>
      </w:pPr>
      <w:r w:rsidRPr="009A3F8D">
        <w:rPr>
          <w:rFonts w:cs="Arial"/>
          <w:szCs w:val="22"/>
        </w:rPr>
        <w:t>Contract schemas</w:t>
      </w:r>
      <w:r w:rsidR="00CA759E" w:rsidRPr="009A3F8D">
        <w:rPr>
          <w:rFonts w:cs="Arial"/>
          <w:szCs w:val="22"/>
        </w:rPr>
        <w:t xml:space="preserve"> and samples,</w:t>
      </w:r>
    </w:p>
    <w:p w14:paraId="7209B19D" w14:textId="535686EE" w:rsidR="00BA0567" w:rsidRPr="009A3F8D" w:rsidRDefault="00BA0567" w:rsidP="006666BB">
      <w:pPr>
        <w:pStyle w:val="Maintext"/>
        <w:numPr>
          <w:ilvl w:val="0"/>
          <w:numId w:val="26"/>
        </w:numPr>
        <w:jc w:val="both"/>
        <w:rPr>
          <w:rFonts w:cs="Arial"/>
          <w:szCs w:val="22"/>
        </w:rPr>
      </w:pPr>
      <w:r w:rsidRPr="009A3F8D">
        <w:rPr>
          <w:rFonts w:cs="Arial"/>
          <w:szCs w:val="22"/>
        </w:rPr>
        <w:t>Schematron zip file</w:t>
      </w:r>
      <w:r w:rsidR="00E25631" w:rsidRPr="009A3F8D">
        <w:rPr>
          <w:rFonts w:cs="Arial"/>
          <w:szCs w:val="22"/>
        </w:rPr>
        <w:t xml:space="preserve"> and</w:t>
      </w:r>
    </w:p>
    <w:p w14:paraId="35DF64BB" w14:textId="789D32AC" w:rsidR="006666BB" w:rsidRPr="009A3F8D" w:rsidRDefault="00403C30" w:rsidP="00E25631">
      <w:pPr>
        <w:pStyle w:val="Maintext"/>
        <w:numPr>
          <w:ilvl w:val="0"/>
          <w:numId w:val="26"/>
        </w:numPr>
        <w:jc w:val="both"/>
        <w:rPr>
          <w:rFonts w:cs="Arial"/>
          <w:szCs w:val="22"/>
        </w:rPr>
      </w:pPr>
      <w:r w:rsidRPr="009A3F8D">
        <w:rPr>
          <w:rFonts w:cs="Arial"/>
          <w:szCs w:val="22"/>
        </w:rPr>
        <w:t>Validation Rules (VR</w:t>
      </w:r>
      <w:r w:rsidR="00BA0567" w:rsidRPr="009A3F8D">
        <w:rPr>
          <w:rFonts w:cs="Arial"/>
          <w:szCs w:val="22"/>
        </w:rPr>
        <w:t>s</w:t>
      </w:r>
      <w:r w:rsidRPr="009A3F8D">
        <w:rPr>
          <w:rFonts w:cs="Arial"/>
          <w:szCs w:val="22"/>
        </w:rPr>
        <w:t>)</w:t>
      </w:r>
      <w:r w:rsidR="00E25631" w:rsidRPr="009A3F8D">
        <w:rPr>
          <w:rFonts w:cs="Arial"/>
          <w:szCs w:val="22"/>
        </w:rPr>
        <w:t>.</w:t>
      </w:r>
    </w:p>
    <w:p w14:paraId="5D14596F" w14:textId="77777777" w:rsidR="00496EFC" w:rsidRDefault="00496EFC" w:rsidP="00496EFC">
      <w:pPr>
        <w:pStyle w:val="Maintext"/>
        <w:jc w:val="both"/>
        <w:rPr>
          <w:rFonts w:cs="Arial"/>
          <w:szCs w:val="22"/>
          <w:highlight w:val="lightGray"/>
        </w:rPr>
      </w:pPr>
    </w:p>
    <w:p w14:paraId="38B2A486" w14:textId="7CF8E82F" w:rsidR="000B2D2F" w:rsidRPr="00FD19DE" w:rsidRDefault="000B2D2F" w:rsidP="00FD19DE">
      <w:pPr>
        <w:pStyle w:val="Maintext"/>
        <w:ind w:left="993" w:hanging="993"/>
        <w:jc w:val="both"/>
        <w:rPr>
          <w:rFonts w:cs="Arial"/>
          <w:i/>
          <w:szCs w:val="22"/>
        </w:rPr>
      </w:pPr>
      <w:r w:rsidRPr="00FD19DE">
        <w:rPr>
          <w:rFonts w:cs="Arial"/>
          <w:b/>
          <w:i/>
          <w:szCs w:val="22"/>
        </w:rPr>
        <w:t>Note:</w:t>
      </w:r>
      <w:r w:rsidRPr="00FD19DE">
        <w:rPr>
          <w:rFonts w:cs="Arial"/>
          <w:i/>
          <w:szCs w:val="22"/>
        </w:rPr>
        <w:t xml:space="preserve"> </w:t>
      </w:r>
      <w:r w:rsidR="00FD19DE">
        <w:rPr>
          <w:rFonts w:cs="Arial"/>
          <w:i/>
          <w:szCs w:val="22"/>
        </w:rPr>
        <w:tab/>
      </w:r>
      <w:r w:rsidR="00A11FA9" w:rsidRPr="00FD19DE">
        <w:rPr>
          <w:rFonts w:cs="Arial"/>
          <w:i/>
          <w:szCs w:val="22"/>
        </w:rPr>
        <w:t xml:space="preserve">From </w:t>
      </w:r>
      <w:r w:rsidR="00F6704F" w:rsidRPr="00FD19DE">
        <w:rPr>
          <w:rFonts w:cs="Arial"/>
          <w:i/>
          <w:szCs w:val="22"/>
        </w:rPr>
        <w:t>September 2016 the Message Implementation Guide/s (MIGs)</w:t>
      </w:r>
      <w:r w:rsidR="009A3F8D" w:rsidRPr="00FD19DE">
        <w:rPr>
          <w:rFonts w:cs="Arial"/>
          <w:i/>
          <w:szCs w:val="22"/>
        </w:rPr>
        <w:t xml:space="preserve"> will not be produced and will be replaced by the ATO Service Registry which is published under the ATO Common information artefacts section</w:t>
      </w:r>
      <w:r w:rsidR="00A11FA9" w:rsidRPr="00FD19DE">
        <w:rPr>
          <w:rFonts w:cs="Arial"/>
          <w:i/>
          <w:szCs w:val="22"/>
        </w:rPr>
        <w:t xml:space="preserve"> on all ATO pages on sbr.gov.au.</w:t>
      </w:r>
    </w:p>
    <w:p w14:paraId="385E6885" w14:textId="77777777" w:rsidR="000B2D2F" w:rsidRPr="0051486C" w:rsidRDefault="000B2D2F" w:rsidP="00496EFC">
      <w:pPr>
        <w:pStyle w:val="Maintext"/>
        <w:jc w:val="both"/>
        <w:rPr>
          <w:rFonts w:cs="Arial"/>
          <w:szCs w:val="22"/>
          <w:highlight w:val="lightGray"/>
        </w:rPr>
      </w:pPr>
    </w:p>
    <w:p w14:paraId="70B7E252" w14:textId="7874A5DE" w:rsidR="00496EFC" w:rsidRPr="009A3F8D" w:rsidRDefault="00D52094" w:rsidP="00496EFC">
      <w:pPr>
        <w:pStyle w:val="Maintext"/>
        <w:jc w:val="both"/>
        <w:rPr>
          <w:rFonts w:cs="Arial"/>
          <w:szCs w:val="22"/>
        </w:rPr>
      </w:pPr>
      <w:r w:rsidRPr="009A3F8D">
        <w:rPr>
          <w:rFonts w:cs="Arial"/>
          <w:szCs w:val="22"/>
        </w:rPr>
        <w:t>The first PCN released outlines the expected artefacts to be within the package at an end state – as known at that point in time.</w:t>
      </w:r>
      <w:r w:rsidR="00496EFC" w:rsidRPr="009A3F8D">
        <w:rPr>
          <w:rFonts w:cs="Arial"/>
          <w:szCs w:val="22"/>
        </w:rPr>
        <w:t xml:space="preserve"> </w:t>
      </w:r>
    </w:p>
    <w:p w14:paraId="0FDEFE32" w14:textId="77777777" w:rsidR="002E7D8E" w:rsidRPr="0051486C" w:rsidRDefault="002E7D8E" w:rsidP="00496EFC">
      <w:pPr>
        <w:pStyle w:val="Maintext"/>
        <w:jc w:val="both"/>
        <w:rPr>
          <w:rFonts w:cs="Arial"/>
          <w:szCs w:val="22"/>
          <w:highlight w:val="lightGray"/>
        </w:rPr>
      </w:pPr>
    </w:p>
    <w:p w14:paraId="55C6D54D" w14:textId="20C90F73" w:rsidR="003D5C79" w:rsidRPr="007E7C29" w:rsidRDefault="002E7D8E" w:rsidP="00496EFC">
      <w:pPr>
        <w:pStyle w:val="Maintext"/>
        <w:jc w:val="both"/>
        <w:rPr>
          <w:rFonts w:cs="Arial"/>
          <w:szCs w:val="22"/>
        </w:rPr>
      </w:pPr>
      <w:r w:rsidRPr="007E7C29">
        <w:rPr>
          <w:rFonts w:cs="Arial"/>
          <w:szCs w:val="22"/>
        </w:rPr>
        <w:t>As a general rule, each service will have at minimum a</w:t>
      </w:r>
      <w:r w:rsidR="0051486C" w:rsidRPr="007E7C29">
        <w:rPr>
          <w:rFonts w:cs="Arial"/>
          <w:szCs w:val="22"/>
        </w:rPr>
        <w:t>n</w:t>
      </w:r>
      <w:r w:rsidRPr="007E7C29">
        <w:rPr>
          <w:rFonts w:cs="Arial"/>
          <w:szCs w:val="22"/>
        </w:rPr>
        <w:t xml:space="preserve"> MST</w:t>
      </w:r>
      <w:r w:rsidR="004A7D2F" w:rsidRPr="007E7C29">
        <w:rPr>
          <w:rFonts w:cs="Arial"/>
          <w:szCs w:val="22"/>
        </w:rPr>
        <w:t xml:space="preserve"> and VR. </w:t>
      </w:r>
    </w:p>
    <w:p w14:paraId="2115515E" w14:textId="77777777" w:rsidR="003D5C79" w:rsidRPr="0051486C" w:rsidRDefault="003D5C79" w:rsidP="00496EFC">
      <w:pPr>
        <w:pStyle w:val="Maintext"/>
        <w:jc w:val="both"/>
        <w:rPr>
          <w:rFonts w:cs="Arial"/>
          <w:szCs w:val="22"/>
          <w:highlight w:val="lightGray"/>
        </w:rPr>
      </w:pPr>
    </w:p>
    <w:p w14:paraId="78CA7072" w14:textId="782EB623" w:rsidR="002E7D8E" w:rsidRPr="007E7C29" w:rsidRDefault="004A7D2F" w:rsidP="00496EFC">
      <w:pPr>
        <w:pStyle w:val="Maintext"/>
        <w:jc w:val="both"/>
        <w:rPr>
          <w:rFonts w:cs="Arial"/>
          <w:szCs w:val="22"/>
        </w:rPr>
      </w:pPr>
      <w:r w:rsidRPr="007E7C29">
        <w:rPr>
          <w:rFonts w:cs="Arial"/>
          <w:szCs w:val="22"/>
        </w:rPr>
        <w:t xml:space="preserve">Where a ‘suite’ of like services </w:t>
      </w:r>
      <w:r w:rsidR="00C87872" w:rsidRPr="007E7C29">
        <w:rPr>
          <w:rFonts w:cs="Arial"/>
          <w:szCs w:val="22"/>
        </w:rPr>
        <w:t>is</w:t>
      </w:r>
      <w:r w:rsidRPr="007E7C29">
        <w:rPr>
          <w:rFonts w:cs="Arial"/>
          <w:szCs w:val="22"/>
        </w:rPr>
        <w:t xml:space="preserve"> packaged</w:t>
      </w:r>
      <w:r w:rsidR="00846739" w:rsidRPr="007E7C29">
        <w:rPr>
          <w:rFonts w:cs="Arial"/>
          <w:szCs w:val="22"/>
        </w:rPr>
        <w:t>,</w:t>
      </w:r>
      <w:r w:rsidRPr="007E7C29">
        <w:rPr>
          <w:rFonts w:cs="Arial"/>
          <w:szCs w:val="22"/>
        </w:rPr>
        <w:t xml:space="preserve"> there </w:t>
      </w:r>
      <w:r w:rsidR="007E7C29" w:rsidRPr="007E7C29">
        <w:rPr>
          <w:rFonts w:cs="Arial"/>
          <w:szCs w:val="22"/>
        </w:rPr>
        <w:t>will be</w:t>
      </w:r>
      <w:r w:rsidRPr="007E7C29">
        <w:rPr>
          <w:rFonts w:cs="Arial"/>
          <w:szCs w:val="22"/>
        </w:rPr>
        <w:t xml:space="preserve"> service specific MSTs and VRs</w:t>
      </w:r>
      <w:r w:rsidR="0051486C" w:rsidRPr="007E7C29">
        <w:rPr>
          <w:rFonts w:cs="Arial"/>
          <w:szCs w:val="22"/>
        </w:rPr>
        <w:t xml:space="preserve"> packaged</w:t>
      </w:r>
      <w:r w:rsidR="00FB4876" w:rsidRPr="007E7C29">
        <w:rPr>
          <w:rFonts w:cs="Arial"/>
          <w:szCs w:val="22"/>
        </w:rPr>
        <w:t xml:space="preserve"> to form a bundle of related information</w:t>
      </w:r>
      <w:r w:rsidR="0051486C" w:rsidRPr="007E7C29">
        <w:rPr>
          <w:rFonts w:cs="Arial"/>
          <w:szCs w:val="22"/>
        </w:rPr>
        <w:t>.</w:t>
      </w:r>
    </w:p>
    <w:p w14:paraId="1175E7E0" w14:textId="77777777" w:rsidR="00B64D3E" w:rsidRDefault="00B64D3E" w:rsidP="00496EFC">
      <w:pPr>
        <w:pStyle w:val="Maintext"/>
        <w:jc w:val="both"/>
        <w:rPr>
          <w:rFonts w:cs="Arial"/>
          <w:szCs w:val="22"/>
          <w:highlight w:val="lightGray"/>
        </w:rPr>
      </w:pPr>
    </w:p>
    <w:p w14:paraId="734D3C10" w14:textId="21B869D4" w:rsidR="00B64D3E" w:rsidRPr="00E21474" w:rsidRDefault="00B64D3E" w:rsidP="00496EFC">
      <w:pPr>
        <w:pStyle w:val="Maintext"/>
        <w:jc w:val="both"/>
        <w:rPr>
          <w:rFonts w:cs="Arial"/>
          <w:szCs w:val="22"/>
        </w:rPr>
      </w:pPr>
      <w:r w:rsidRPr="00E21474">
        <w:rPr>
          <w:rFonts w:cs="Arial"/>
          <w:szCs w:val="22"/>
        </w:rPr>
        <w:t xml:space="preserve">The basic exception to the above is Income tax Returns. Due to </w:t>
      </w:r>
      <w:r w:rsidR="00CE0BAD" w:rsidRPr="00E21474">
        <w:rPr>
          <w:rFonts w:cs="Arial"/>
          <w:szCs w:val="22"/>
        </w:rPr>
        <w:t>complexity of relationships between parent returns</w:t>
      </w:r>
      <w:r w:rsidR="00E21474" w:rsidRPr="00E21474">
        <w:rPr>
          <w:rFonts w:cs="Arial"/>
          <w:szCs w:val="22"/>
        </w:rPr>
        <w:t xml:space="preserve"> and </w:t>
      </w:r>
      <w:r w:rsidR="00CE0BAD" w:rsidRPr="00E21474">
        <w:rPr>
          <w:rFonts w:cs="Arial"/>
          <w:szCs w:val="22"/>
        </w:rPr>
        <w:t>child schedules each has its o</w:t>
      </w:r>
      <w:r w:rsidR="00BA0D05" w:rsidRPr="00E21474">
        <w:rPr>
          <w:rFonts w:cs="Arial"/>
          <w:szCs w:val="22"/>
        </w:rPr>
        <w:t>w</w:t>
      </w:r>
      <w:r w:rsidR="00CE0BAD" w:rsidRPr="00E21474">
        <w:rPr>
          <w:rFonts w:cs="Arial"/>
          <w:szCs w:val="22"/>
        </w:rPr>
        <w:t>n set of documents</w:t>
      </w:r>
      <w:r w:rsidR="009D54AF" w:rsidRPr="00E21474">
        <w:rPr>
          <w:rFonts w:cs="Arial"/>
          <w:szCs w:val="22"/>
        </w:rPr>
        <w:t xml:space="preserve"> (MSTs and VRs) yet is packaged together as a ‘suite’.</w:t>
      </w:r>
    </w:p>
    <w:p w14:paraId="66A56D6F" w14:textId="77777777" w:rsidR="00B34319" w:rsidRDefault="00B34319" w:rsidP="00496EFC">
      <w:pPr>
        <w:pStyle w:val="Maintext"/>
        <w:jc w:val="both"/>
        <w:rPr>
          <w:rFonts w:cs="Arial"/>
          <w:szCs w:val="22"/>
          <w:highlight w:val="lightGray"/>
        </w:rPr>
      </w:pPr>
    </w:p>
    <w:p w14:paraId="0F85EB78" w14:textId="77777777" w:rsidR="00986001" w:rsidRDefault="00986001" w:rsidP="00496EFC">
      <w:pPr>
        <w:pStyle w:val="Maintext"/>
        <w:jc w:val="both"/>
        <w:rPr>
          <w:rFonts w:cs="Arial"/>
          <w:szCs w:val="22"/>
          <w:highlight w:val="lightGray"/>
        </w:rPr>
      </w:pPr>
    </w:p>
    <w:p w14:paraId="1FA700F6" w14:textId="77777777" w:rsidR="00986001" w:rsidRDefault="00986001" w:rsidP="00496EFC">
      <w:pPr>
        <w:pStyle w:val="Maintext"/>
        <w:jc w:val="both"/>
        <w:rPr>
          <w:rFonts w:cs="Arial"/>
          <w:szCs w:val="22"/>
          <w:highlight w:val="lightGray"/>
        </w:rPr>
      </w:pPr>
    </w:p>
    <w:p w14:paraId="64DC90D7" w14:textId="77777777" w:rsidR="00986001" w:rsidRDefault="00986001" w:rsidP="00496EFC">
      <w:pPr>
        <w:pStyle w:val="Maintext"/>
        <w:jc w:val="both"/>
        <w:rPr>
          <w:rFonts w:cs="Arial"/>
          <w:szCs w:val="22"/>
          <w:highlight w:val="lightGray"/>
        </w:rPr>
      </w:pPr>
    </w:p>
    <w:p w14:paraId="7CAD8023" w14:textId="77777777" w:rsidR="00986001" w:rsidRDefault="00986001" w:rsidP="00496EFC">
      <w:pPr>
        <w:pStyle w:val="Maintext"/>
        <w:jc w:val="both"/>
        <w:rPr>
          <w:rFonts w:cs="Arial"/>
          <w:szCs w:val="22"/>
          <w:highlight w:val="lightGray"/>
        </w:rPr>
      </w:pPr>
    </w:p>
    <w:p w14:paraId="2719BE78" w14:textId="77777777" w:rsidR="00986001" w:rsidRDefault="00986001" w:rsidP="00496EFC">
      <w:pPr>
        <w:pStyle w:val="Maintext"/>
        <w:jc w:val="both"/>
        <w:rPr>
          <w:rFonts w:cs="Arial"/>
          <w:szCs w:val="22"/>
          <w:highlight w:val="lightGray"/>
        </w:rPr>
      </w:pPr>
    </w:p>
    <w:p w14:paraId="21D619B8" w14:textId="3BCFA8E9" w:rsidR="00A07083" w:rsidRPr="0087499E" w:rsidRDefault="00A07083" w:rsidP="00A07083">
      <w:pPr>
        <w:pStyle w:val="Heading3"/>
        <w:spacing w:after="60"/>
      </w:pPr>
      <w:bookmarkStart w:id="115" w:name="_Toc461126028"/>
      <w:r>
        <w:lastRenderedPageBreak/>
        <w:t>Circumstances where artefacts are not present in a package</w:t>
      </w:r>
      <w:bookmarkEnd w:id="115"/>
    </w:p>
    <w:p w14:paraId="1D716255" w14:textId="77777777" w:rsidR="00A07083" w:rsidRPr="0051486C" w:rsidRDefault="00A07083" w:rsidP="00496EFC">
      <w:pPr>
        <w:pStyle w:val="Maintext"/>
        <w:jc w:val="both"/>
        <w:rPr>
          <w:rFonts w:cs="Arial"/>
          <w:szCs w:val="22"/>
          <w:highlight w:val="lightGray"/>
        </w:rPr>
      </w:pPr>
    </w:p>
    <w:p w14:paraId="6812107B" w14:textId="77777777" w:rsidR="00720295" w:rsidRDefault="0096406B" w:rsidP="006666BB">
      <w:pPr>
        <w:pStyle w:val="Maintext"/>
        <w:jc w:val="both"/>
        <w:rPr>
          <w:rFonts w:cs="Arial"/>
          <w:szCs w:val="22"/>
        </w:rPr>
      </w:pPr>
      <w:r>
        <w:rPr>
          <w:rFonts w:cs="Arial"/>
          <w:szCs w:val="22"/>
        </w:rPr>
        <w:t xml:space="preserve">The table in </w:t>
      </w:r>
      <w:r w:rsidRPr="0096406B">
        <w:rPr>
          <w:rFonts w:cs="Arial"/>
          <w:i/>
          <w:szCs w:val="22"/>
        </w:rPr>
        <w:t>Section 2 Package Contents</w:t>
      </w:r>
      <w:r>
        <w:rPr>
          <w:rFonts w:cs="Arial"/>
          <w:szCs w:val="22"/>
        </w:rPr>
        <w:t xml:space="preserve"> reflects </w:t>
      </w:r>
      <w:r w:rsidR="00884882">
        <w:rPr>
          <w:rFonts w:cs="Arial"/>
          <w:szCs w:val="22"/>
        </w:rPr>
        <w:t>the sta</w:t>
      </w:r>
      <w:r w:rsidR="00720295">
        <w:rPr>
          <w:rFonts w:cs="Arial"/>
          <w:szCs w:val="22"/>
        </w:rPr>
        <w:t>t</w:t>
      </w:r>
      <w:r w:rsidR="00884882">
        <w:rPr>
          <w:rFonts w:cs="Arial"/>
          <w:szCs w:val="22"/>
        </w:rPr>
        <w:t>us of</w:t>
      </w:r>
      <w:r>
        <w:rPr>
          <w:rFonts w:cs="Arial"/>
          <w:szCs w:val="22"/>
        </w:rPr>
        <w:t xml:space="preserve"> artefacts in the </w:t>
      </w:r>
      <w:r w:rsidRPr="0096406B">
        <w:rPr>
          <w:rFonts w:cs="Arial"/>
          <w:i/>
          <w:szCs w:val="22"/>
        </w:rPr>
        <w:t>Package Status</w:t>
      </w:r>
      <w:r>
        <w:rPr>
          <w:rFonts w:cs="Arial"/>
          <w:szCs w:val="22"/>
        </w:rPr>
        <w:t xml:space="preserve"> column</w:t>
      </w:r>
      <w:r w:rsidR="00720295">
        <w:rPr>
          <w:rFonts w:cs="Arial"/>
          <w:szCs w:val="22"/>
        </w:rPr>
        <w:t xml:space="preserve"> and needs to be read in conjunction with the </w:t>
      </w:r>
      <w:r w:rsidR="00720295" w:rsidRPr="00720295">
        <w:rPr>
          <w:rFonts w:cs="Arial"/>
          <w:i/>
          <w:szCs w:val="22"/>
        </w:rPr>
        <w:t>Comments</w:t>
      </w:r>
      <w:r w:rsidR="00720295">
        <w:rPr>
          <w:rFonts w:cs="Arial"/>
          <w:szCs w:val="22"/>
        </w:rPr>
        <w:t xml:space="preserve"> column in order to understand the scale of change that may be applicable</w:t>
      </w:r>
      <w:r>
        <w:rPr>
          <w:rFonts w:cs="Arial"/>
          <w:szCs w:val="22"/>
        </w:rPr>
        <w:t>.</w:t>
      </w:r>
      <w:r w:rsidR="005876E0">
        <w:rPr>
          <w:rFonts w:cs="Arial"/>
          <w:szCs w:val="22"/>
        </w:rPr>
        <w:t xml:space="preserve"> </w:t>
      </w:r>
    </w:p>
    <w:p w14:paraId="19CD1495" w14:textId="77777777" w:rsidR="00720295" w:rsidRDefault="00720295" w:rsidP="006666BB">
      <w:pPr>
        <w:pStyle w:val="Maintext"/>
        <w:jc w:val="both"/>
        <w:rPr>
          <w:rFonts w:cs="Arial"/>
          <w:szCs w:val="22"/>
        </w:rPr>
      </w:pPr>
    </w:p>
    <w:p w14:paraId="27D18F7D" w14:textId="6E2E6927" w:rsidR="0096406B" w:rsidRDefault="005876E0" w:rsidP="006666BB">
      <w:pPr>
        <w:pStyle w:val="Maintext"/>
        <w:jc w:val="both"/>
        <w:rPr>
          <w:rFonts w:cs="Arial"/>
          <w:szCs w:val="22"/>
        </w:rPr>
      </w:pPr>
      <w:r>
        <w:rPr>
          <w:rFonts w:cs="Arial"/>
          <w:szCs w:val="22"/>
        </w:rPr>
        <w:t xml:space="preserve">The table below describes the terminology used in the </w:t>
      </w:r>
      <w:r w:rsidRPr="0096406B">
        <w:rPr>
          <w:rFonts w:cs="Arial"/>
          <w:i/>
          <w:szCs w:val="22"/>
        </w:rPr>
        <w:t>Package Status</w:t>
      </w:r>
      <w:r>
        <w:rPr>
          <w:rFonts w:cs="Arial"/>
          <w:szCs w:val="22"/>
        </w:rPr>
        <w:t xml:space="preserve"> column and the </w:t>
      </w:r>
      <w:r w:rsidR="00720295">
        <w:rPr>
          <w:rFonts w:cs="Arial"/>
          <w:szCs w:val="22"/>
        </w:rPr>
        <w:t>business description</w:t>
      </w:r>
      <w:r w:rsidR="00143518">
        <w:rPr>
          <w:rFonts w:cs="Arial"/>
          <w:szCs w:val="22"/>
        </w:rPr>
        <w:t xml:space="preserve"> of the package status</w:t>
      </w:r>
      <w:r>
        <w:rPr>
          <w:rFonts w:cs="Arial"/>
          <w:szCs w:val="22"/>
        </w:rPr>
        <w:t>:</w:t>
      </w:r>
    </w:p>
    <w:p w14:paraId="2D3ACFC2" w14:textId="77777777" w:rsidR="00884882" w:rsidRDefault="00884882" w:rsidP="006666BB">
      <w:pPr>
        <w:pStyle w:val="Maintext"/>
        <w:jc w:val="both"/>
        <w:rPr>
          <w:rFonts w:cs="Arial"/>
          <w:szCs w:val="22"/>
        </w:rPr>
      </w:pPr>
    </w:p>
    <w:tbl>
      <w:tblPr>
        <w:tblW w:w="9464"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1324"/>
        <w:gridCol w:w="8140"/>
      </w:tblGrid>
      <w:tr w:rsidR="00DE2746" w:rsidRPr="00E75FE8" w14:paraId="098BA344" w14:textId="77777777" w:rsidTr="00E25631">
        <w:trPr>
          <w:trHeight w:val="291"/>
          <w:tblHeader/>
        </w:trPr>
        <w:tc>
          <w:tcPr>
            <w:tcW w:w="1324" w:type="dxa"/>
            <w:tcBorders>
              <w:top w:val="single" w:sz="8" w:space="0" w:color="7BA0CD"/>
              <w:left w:val="single" w:sz="8" w:space="0" w:color="7BA0CD"/>
              <w:bottom w:val="single" w:sz="4" w:space="0" w:color="8DB3E2" w:themeColor="text2" w:themeTint="66"/>
              <w:right w:val="nil"/>
            </w:tcBorders>
            <w:shd w:val="clear" w:color="auto" w:fill="4F81BD"/>
          </w:tcPr>
          <w:p w14:paraId="1501788A" w14:textId="77777777" w:rsidR="00250516" w:rsidRPr="00DE2746" w:rsidRDefault="00250516" w:rsidP="00A02B55">
            <w:pPr>
              <w:rPr>
                <w:rFonts w:ascii="Calibri" w:hAnsi="Calibri" w:cs="Calibri"/>
                <w:b/>
                <w:bCs/>
                <w:color w:val="FFFFFF"/>
                <w:szCs w:val="22"/>
              </w:rPr>
            </w:pPr>
            <w:r w:rsidRPr="00DE2746">
              <w:rPr>
                <w:rFonts w:ascii="Calibri" w:hAnsi="Calibri" w:cs="Calibri"/>
                <w:b/>
                <w:bCs/>
                <w:color w:val="FFFFFF"/>
                <w:szCs w:val="22"/>
              </w:rPr>
              <w:t>Package Status</w:t>
            </w:r>
          </w:p>
        </w:tc>
        <w:tc>
          <w:tcPr>
            <w:tcW w:w="8140" w:type="dxa"/>
            <w:tcBorders>
              <w:top w:val="single" w:sz="8" w:space="0" w:color="7BA0CD"/>
              <w:left w:val="nil"/>
              <w:bottom w:val="single" w:sz="4" w:space="0" w:color="8DB3E2" w:themeColor="text2" w:themeTint="66"/>
              <w:right w:val="single" w:sz="8" w:space="0" w:color="7BA0CD"/>
            </w:tcBorders>
            <w:shd w:val="clear" w:color="auto" w:fill="4F81BD"/>
          </w:tcPr>
          <w:p w14:paraId="747A0E83" w14:textId="77777777" w:rsidR="00250516" w:rsidRPr="00DE2746" w:rsidRDefault="00250516" w:rsidP="00A02B55">
            <w:pPr>
              <w:rPr>
                <w:rFonts w:ascii="Calibri" w:hAnsi="Calibri" w:cs="Calibri"/>
                <w:b/>
                <w:bCs/>
                <w:color w:val="FFFFFF"/>
                <w:szCs w:val="22"/>
              </w:rPr>
            </w:pPr>
            <w:r w:rsidRPr="00DE2746">
              <w:rPr>
                <w:rFonts w:ascii="Calibri" w:hAnsi="Calibri" w:cs="Calibri"/>
                <w:b/>
                <w:bCs/>
                <w:color w:val="FFFFFF"/>
                <w:szCs w:val="22"/>
              </w:rPr>
              <w:t>Business Description</w:t>
            </w:r>
          </w:p>
        </w:tc>
      </w:tr>
      <w:tr w:rsidR="00DE2746" w:rsidRPr="00813A8D" w14:paraId="1467FCE7" w14:textId="77777777" w:rsidTr="00E25631">
        <w:trPr>
          <w:trHeight w:val="291"/>
        </w:trPr>
        <w:tc>
          <w:tcPr>
            <w:tcW w:w="1324" w:type="dxa"/>
            <w:tcBorders>
              <w:top w:val="single" w:sz="4" w:space="0" w:color="8DB3E2" w:themeColor="text2" w:themeTint="66"/>
              <w:left w:val="nil"/>
              <w:bottom w:val="single" w:sz="4" w:space="0" w:color="8DB3E2" w:themeColor="text2" w:themeTint="66"/>
              <w:right w:val="nil"/>
            </w:tcBorders>
            <w:shd w:val="clear" w:color="auto" w:fill="D3DFEE"/>
          </w:tcPr>
          <w:p w14:paraId="4D031BED" w14:textId="6AE90098" w:rsidR="00250516" w:rsidRPr="00DE2746" w:rsidRDefault="00DA7B16" w:rsidP="00A02B55">
            <w:pPr>
              <w:rPr>
                <w:rFonts w:ascii="Calibri" w:hAnsi="Calibri" w:cs="Calibri"/>
                <w:b/>
                <w:bCs/>
                <w:szCs w:val="22"/>
              </w:rPr>
            </w:pPr>
            <w:r w:rsidRPr="00DE2746">
              <w:rPr>
                <w:rFonts w:ascii="Calibri" w:hAnsi="Calibri" w:cs="Calibri"/>
                <w:b/>
                <w:bCs/>
                <w:szCs w:val="22"/>
              </w:rPr>
              <w:t>Pending</w:t>
            </w:r>
          </w:p>
        </w:tc>
        <w:tc>
          <w:tcPr>
            <w:tcW w:w="8140" w:type="dxa"/>
            <w:tcBorders>
              <w:top w:val="single" w:sz="4" w:space="0" w:color="8DB3E2" w:themeColor="text2" w:themeTint="66"/>
              <w:left w:val="nil"/>
              <w:bottom w:val="single" w:sz="4" w:space="0" w:color="8DB3E2" w:themeColor="text2" w:themeTint="66"/>
              <w:right w:val="nil"/>
            </w:tcBorders>
            <w:shd w:val="clear" w:color="auto" w:fill="D3DFEE"/>
          </w:tcPr>
          <w:p w14:paraId="0B534418" w14:textId="77777777" w:rsidR="00250516" w:rsidRPr="00DE2746" w:rsidRDefault="00250516" w:rsidP="00A31267">
            <w:pPr>
              <w:rPr>
                <w:rFonts w:ascii="Calibri" w:hAnsi="Calibri" w:cs="Calibri"/>
                <w:color w:val="000000"/>
                <w:szCs w:val="22"/>
              </w:rPr>
            </w:pPr>
            <w:r w:rsidRPr="00DE2746">
              <w:rPr>
                <w:rFonts w:ascii="Calibri" w:hAnsi="Calibri" w:cs="Calibri"/>
                <w:color w:val="000000"/>
                <w:szCs w:val="22"/>
              </w:rPr>
              <w:t>The artefact is currently under development and is expected to be released in a future package.</w:t>
            </w:r>
          </w:p>
        </w:tc>
      </w:tr>
      <w:tr w:rsidR="00250516" w:rsidRPr="00813A8D" w14:paraId="6C7483BA" w14:textId="77777777" w:rsidTr="00E25631">
        <w:trPr>
          <w:trHeight w:val="291"/>
        </w:trPr>
        <w:tc>
          <w:tcPr>
            <w:tcW w:w="1324" w:type="dxa"/>
            <w:tcBorders>
              <w:top w:val="single" w:sz="4" w:space="0" w:color="8DB3E2" w:themeColor="text2" w:themeTint="66"/>
              <w:left w:val="nil"/>
              <w:bottom w:val="single" w:sz="4" w:space="0" w:color="8DB3E2" w:themeColor="text2" w:themeTint="66"/>
              <w:right w:val="nil"/>
            </w:tcBorders>
            <w:shd w:val="clear" w:color="auto" w:fill="auto"/>
          </w:tcPr>
          <w:p w14:paraId="745DD586" w14:textId="77777777" w:rsidR="00250516" w:rsidRPr="00DE2746" w:rsidRDefault="00250516" w:rsidP="00A02B55">
            <w:pPr>
              <w:rPr>
                <w:rFonts w:ascii="Calibri" w:hAnsi="Calibri" w:cs="Calibri"/>
                <w:b/>
                <w:bCs/>
                <w:szCs w:val="22"/>
              </w:rPr>
            </w:pPr>
            <w:r w:rsidRPr="00DE2746">
              <w:rPr>
                <w:rFonts w:ascii="Calibri" w:hAnsi="Calibri" w:cs="Calibri"/>
                <w:b/>
                <w:bCs/>
                <w:szCs w:val="22"/>
              </w:rPr>
              <w:t>New</w:t>
            </w:r>
          </w:p>
        </w:tc>
        <w:tc>
          <w:tcPr>
            <w:tcW w:w="8140" w:type="dxa"/>
            <w:tcBorders>
              <w:top w:val="single" w:sz="4" w:space="0" w:color="8DB3E2" w:themeColor="text2" w:themeTint="66"/>
              <w:left w:val="nil"/>
              <w:bottom w:val="single" w:sz="4" w:space="0" w:color="8DB3E2" w:themeColor="text2" w:themeTint="66"/>
              <w:right w:val="nil"/>
            </w:tcBorders>
            <w:shd w:val="clear" w:color="auto" w:fill="auto"/>
          </w:tcPr>
          <w:p w14:paraId="4ED56AF1" w14:textId="4765C009" w:rsidR="00250516" w:rsidRPr="00DE2746" w:rsidRDefault="00250516" w:rsidP="0087499E">
            <w:pPr>
              <w:rPr>
                <w:rFonts w:ascii="Calibri" w:hAnsi="Calibri" w:cs="Calibri"/>
                <w:color w:val="000000"/>
                <w:szCs w:val="22"/>
              </w:rPr>
            </w:pPr>
            <w:r w:rsidRPr="00DE2746">
              <w:rPr>
                <w:rFonts w:ascii="Calibri" w:hAnsi="Calibri" w:cs="Calibri"/>
                <w:color w:val="000000"/>
                <w:szCs w:val="22"/>
              </w:rPr>
              <w:t xml:space="preserve">The artefact is new for the package and has not been published previously. This would usually occur when an artefact has previously been marked as </w:t>
            </w:r>
            <w:r w:rsidR="0087499E" w:rsidRPr="00DE2746">
              <w:rPr>
                <w:rFonts w:ascii="Calibri" w:hAnsi="Calibri" w:cs="Calibri"/>
                <w:color w:val="000000"/>
                <w:szCs w:val="22"/>
              </w:rPr>
              <w:t>Pending</w:t>
            </w:r>
            <w:r w:rsidRPr="00DE2746">
              <w:rPr>
                <w:rFonts w:ascii="Calibri" w:hAnsi="Calibri" w:cs="Calibri"/>
                <w:color w:val="000000"/>
                <w:szCs w:val="22"/>
              </w:rPr>
              <w:t xml:space="preserve"> (under development) or a new Government/ATO </w:t>
            </w:r>
            <w:r w:rsidR="00E25631" w:rsidRPr="00DE2746">
              <w:rPr>
                <w:rFonts w:ascii="Calibri" w:hAnsi="Calibri" w:cs="Calibri"/>
                <w:color w:val="000000"/>
                <w:szCs w:val="22"/>
              </w:rPr>
              <w:t>initiative</w:t>
            </w:r>
            <w:r w:rsidRPr="00DE2746">
              <w:rPr>
                <w:rFonts w:ascii="Calibri" w:hAnsi="Calibri" w:cs="Calibri"/>
                <w:color w:val="000000"/>
                <w:szCs w:val="22"/>
              </w:rPr>
              <w:t xml:space="preserve"> sees the development of new services/messages to be deployed. </w:t>
            </w:r>
          </w:p>
        </w:tc>
      </w:tr>
      <w:tr w:rsidR="00DE2746" w:rsidRPr="00813A8D" w14:paraId="35D94D47" w14:textId="77777777" w:rsidTr="00E25631">
        <w:trPr>
          <w:trHeight w:val="291"/>
        </w:trPr>
        <w:tc>
          <w:tcPr>
            <w:tcW w:w="1324" w:type="dxa"/>
            <w:tcBorders>
              <w:top w:val="single" w:sz="4" w:space="0" w:color="8DB3E2" w:themeColor="text2" w:themeTint="66"/>
              <w:left w:val="nil"/>
              <w:bottom w:val="single" w:sz="4" w:space="0" w:color="8DB3E2" w:themeColor="text2" w:themeTint="66"/>
              <w:right w:val="nil"/>
            </w:tcBorders>
            <w:shd w:val="clear" w:color="auto" w:fill="D3DFEE"/>
          </w:tcPr>
          <w:p w14:paraId="1D76E948" w14:textId="77777777" w:rsidR="00A01684" w:rsidRPr="00DE2746" w:rsidRDefault="00A01684" w:rsidP="00E45B44">
            <w:pPr>
              <w:rPr>
                <w:rFonts w:ascii="Calibri" w:hAnsi="Calibri" w:cs="Calibri"/>
                <w:b/>
                <w:bCs/>
                <w:szCs w:val="22"/>
              </w:rPr>
            </w:pPr>
            <w:r w:rsidRPr="00DE2746">
              <w:rPr>
                <w:rFonts w:ascii="Calibri" w:hAnsi="Calibri" w:cs="Calibri"/>
                <w:b/>
                <w:bCs/>
                <w:szCs w:val="22"/>
              </w:rPr>
              <w:t>Updated</w:t>
            </w:r>
          </w:p>
        </w:tc>
        <w:tc>
          <w:tcPr>
            <w:tcW w:w="8140" w:type="dxa"/>
            <w:tcBorders>
              <w:top w:val="single" w:sz="4" w:space="0" w:color="8DB3E2" w:themeColor="text2" w:themeTint="66"/>
              <w:left w:val="nil"/>
              <w:bottom w:val="single" w:sz="4" w:space="0" w:color="8DB3E2" w:themeColor="text2" w:themeTint="66"/>
              <w:right w:val="nil"/>
            </w:tcBorders>
            <w:shd w:val="clear" w:color="auto" w:fill="D3DFEE"/>
          </w:tcPr>
          <w:p w14:paraId="75E03835" w14:textId="626DD443" w:rsidR="00A01684" w:rsidRPr="00DE2746" w:rsidRDefault="00A01684" w:rsidP="00E45B44">
            <w:pPr>
              <w:rPr>
                <w:rFonts w:ascii="Calibri" w:hAnsi="Calibri" w:cs="Calibri"/>
                <w:color w:val="000000"/>
                <w:szCs w:val="22"/>
              </w:rPr>
            </w:pPr>
            <w:r w:rsidRPr="00DE2746">
              <w:rPr>
                <w:rFonts w:ascii="Calibri" w:hAnsi="Calibri" w:cs="Calibri"/>
                <w:color w:val="000000"/>
                <w:szCs w:val="22"/>
              </w:rPr>
              <w:t xml:space="preserve">The artefact has changed since the last public release for this package. It </w:t>
            </w:r>
            <w:r w:rsidR="00085A25" w:rsidRPr="00DE2746">
              <w:rPr>
                <w:rFonts w:ascii="Calibri" w:hAnsi="Calibri" w:cs="Calibri"/>
                <w:color w:val="000000"/>
                <w:szCs w:val="22"/>
              </w:rPr>
              <w:t>could occur</w:t>
            </w:r>
            <w:r w:rsidRPr="00DE2746">
              <w:rPr>
                <w:rFonts w:ascii="Calibri" w:hAnsi="Calibri" w:cs="Calibri"/>
                <w:color w:val="000000"/>
                <w:szCs w:val="22"/>
              </w:rPr>
              <w:t xml:space="preserve"> as a result of refining service/messages due to feedback or defects. </w:t>
            </w:r>
          </w:p>
        </w:tc>
      </w:tr>
      <w:tr w:rsidR="00DE2746" w:rsidRPr="00813A8D" w14:paraId="77D8F688" w14:textId="77777777" w:rsidTr="00E25631">
        <w:trPr>
          <w:trHeight w:val="291"/>
        </w:trPr>
        <w:tc>
          <w:tcPr>
            <w:tcW w:w="1324" w:type="dxa"/>
            <w:tcBorders>
              <w:top w:val="single" w:sz="4" w:space="0" w:color="8DB3E2" w:themeColor="text2" w:themeTint="66"/>
              <w:left w:val="nil"/>
              <w:bottom w:val="single" w:sz="4" w:space="0" w:color="8DB3E2" w:themeColor="text2" w:themeTint="66"/>
              <w:right w:val="nil"/>
            </w:tcBorders>
            <w:shd w:val="clear" w:color="auto" w:fill="auto"/>
          </w:tcPr>
          <w:p w14:paraId="4CEE7127" w14:textId="77777777" w:rsidR="00250516" w:rsidRPr="00DE2746" w:rsidRDefault="00250516" w:rsidP="00A02B55">
            <w:pPr>
              <w:rPr>
                <w:rFonts w:ascii="Calibri" w:hAnsi="Calibri" w:cs="Calibri"/>
                <w:b/>
                <w:bCs/>
                <w:szCs w:val="22"/>
              </w:rPr>
            </w:pPr>
            <w:r w:rsidRPr="00DE2746">
              <w:rPr>
                <w:rFonts w:ascii="Calibri" w:hAnsi="Calibri" w:cs="Calibri"/>
                <w:b/>
                <w:bCs/>
                <w:szCs w:val="22"/>
              </w:rPr>
              <w:t>Present</w:t>
            </w:r>
          </w:p>
        </w:tc>
        <w:tc>
          <w:tcPr>
            <w:tcW w:w="8140" w:type="dxa"/>
            <w:tcBorders>
              <w:top w:val="single" w:sz="4" w:space="0" w:color="8DB3E2" w:themeColor="text2" w:themeTint="66"/>
              <w:left w:val="nil"/>
              <w:bottom w:val="single" w:sz="4" w:space="0" w:color="8DB3E2" w:themeColor="text2" w:themeTint="66"/>
              <w:right w:val="nil"/>
            </w:tcBorders>
            <w:shd w:val="clear" w:color="auto" w:fill="auto"/>
          </w:tcPr>
          <w:p w14:paraId="7277C54C" w14:textId="558DA97C" w:rsidR="00250516" w:rsidRPr="00DE2746" w:rsidRDefault="00250516" w:rsidP="00143518">
            <w:pPr>
              <w:rPr>
                <w:rFonts w:ascii="Calibri" w:hAnsi="Calibri" w:cs="Calibri"/>
                <w:color w:val="000000"/>
                <w:szCs w:val="22"/>
              </w:rPr>
            </w:pPr>
            <w:r w:rsidRPr="00DE2746">
              <w:rPr>
                <w:rFonts w:ascii="Calibri" w:hAnsi="Calibri" w:cs="Calibri"/>
                <w:color w:val="000000"/>
                <w:szCs w:val="22"/>
              </w:rPr>
              <w:t>The artefact is within the package and has had no change from the prior package for this year or a previous</w:t>
            </w:r>
            <w:r w:rsidR="001842CC" w:rsidRPr="00DE2746">
              <w:rPr>
                <w:rFonts w:ascii="Calibri" w:hAnsi="Calibri" w:cs="Calibri"/>
                <w:color w:val="000000"/>
                <w:szCs w:val="22"/>
              </w:rPr>
              <w:t>/forward</w:t>
            </w:r>
            <w:r w:rsidRPr="00DE2746">
              <w:rPr>
                <w:rFonts w:ascii="Calibri" w:hAnsi="Calibri" w:cs="Calibri"/>
                <w:color w:val="000000"/>
                <w:szCs w:val="22"/>
              </w:rPr>
              <w:t xml:space="preserve"> year where artefacts cross multiple years.</w:t>
            </w:r>
          </w:p>
        </w:tc>
      </w:tr>
      <w:tr w:rsidR="00250516" w:rsidRPr="00813A8D" w14:paraId="5C876BFA" w14:textId="77777777" w:rsidTr="00E25631">
        <w:trPr>
          <w:trHeight w:val="291"/>
        </w:trPr>
        <w:tc>
          <w:tcPr>
            <w:tcW w:w="1324" w:type="dxa"/>
            <w:tcBorders>
              <w:top w:val="single" w:sz="4" w:space="0" w:color="8DB3E2" w:themeColor="text2" w:themeTint="66"/>
              <w:left w:val="nil"/>
              <w:bottom w:val="single" w:sz="4" w:space="0" w:color="8DB3E2" w:themeColor="text2" w:themeTint="66"/>
              <w:right w:val="nil"/>
            </w:tcBorders>
            <w:shd w:val="clear" w:color="auto" w:fill="D3DFEE"/>
          </w:tcPr>
          <w:p w14:paraId="5976BE69" w14:textId="77777777" w:rsidR="00250516" w:rsidRPr="00DE2746" w:rsidRDefault="00250516" w:rsidP="00A02B55">
            <w:pPr>
              <w:rPr>
                <w:rFonts w:ascii="Calibri" w:hAnsi="Calibri" w:cs="Calibri"/>
                <w:b/>
                <w:bCs/>
                <w:szCs w:val="22"/>
              </w:rPr>
            </w:pPr>
            <w:r w:rsidRPr="00DE2746">
              <w:rPr>
                <w:rFonts w:ascii="Calibri" w:hAnsi="Calibri" w:cs="Calibri"/>
                <w:b/>
                <w:bCs/>
                <w:szCs w:val="22"/>
              </w:rPr>
              <w:t>Removed</w:t>
            </w:r>
          </w:p>
        </w:tc>
        <w:tc>
          <w:tcPr>
            <w:tcW w:w="8140" w:type="dxa"/>
            <w:tcBorders>
              <w:top w:val="single" w:sz="4" w:space="0" w:color="8DB3E2" w:themeColor="text2" w:themeTint="66"/>
              <w:left w:val="nil"/>
              <w:bottom w:val="single" w:sz="4" w:space="0" w:color="8DB3E2" w:themeColor="text2" w:themeTint="66"/>
              <w:right w:val="nil"/>
            </w:tcBorders>
            <w:shd w:val="clear" w:color="auto" w:fill="D3DFEE"/>
          </w:tcPr>
          <w:p w14:paraId="3B73977D" w14:textId="2CE37D6D" w:rsidR="00250516" w:rsidRPr="00DE2746" w:rsidRDefault="00250516" w:rsidP="001842CC">
            <w:pPr>
              <w:rPr>
                <w:rFonts w:ascii="Calibri" w:hAnsi="Calibri" w:cs="Calibri"/>
                <w:color w:val="000000"/>
                <w:szCs w:val="22"/>
              </w:rPr>
            </w:pPr>
            <w:r w:rsidRPr="00DE2746">
              <w:rPr>
                <w:rFonts w:ascii="Calibri" w:hAnsi="Calibri" w:cs="Calibri"/>
                <w:color w:val="000000"/>
                <w:szCs w:val="22"/>
              </w:rPr>
              <w:t xml:space="preserve">The artefact was within the package in a prior release but has been removed as it is not relevant for the </w:t>
            </w:r>
            <w:r w:rsidR="0087499E" w:rsidRPr="00DE2746">
              <w:rPr>
                <w:rFonts w:ascii="Calibri" w:hAnsi="Calibri" w:cs="Calibri"/>
                <w:color w:val="000000"/>
                <w:szCs w:val="22"/>
              </w:rPr>
              <w:t>service/</w:t>
            </w:r>
            <w:r w:rsidRPr="00DE2746">
              <w:rPr>
                <w:rFonts w:ascii="Calibri" w:hAnsi="Calibri" w:cs="Calibri"/>
                <w:color w:val="000000"/>
                <w:szCs w:val="22"/>
              </w:rPr>
              <w:t>suite in question. This could occur due to Government legislation waiting on Royal Assent not being passed or other factors.</w:t>
            </w:r>
          </w:p>
        </w:tc>
      </w:tr>
    </w:tbl>
    <w:p w14:paraId="748D1FA4" w14:textId="77777777" w:rsidR="00153C5E" w:rsidRPr="00537772" w:rsidRDefault="00153C5E" w:rsidP="00BE4715">
      <w:pPr>
        <w:pStyle w:val="Heading3"/>
        <w:spacing w:after="60"/>
      </w:pPr>
      <w:bookmarkStart w:id="116" w:name="_Toc405726634"/>
      <w:bookmarkStart w:id="117" w:name="_Toc461126029"/>
      <w:r w:rsidRPr="00537772">
        <w:t>New services</w:t>
      </w:r>
      <w:bookmarkEnd w:id="116"/>
      <w:bookmarkEnd w:id="117"/>
    </w:p>
    <w:p w14:paraId="6503DA3A" w14:textId="2EFD0701" w:rsidR="00153C5E" w:rsidRDefault="00153C5E" w:rsidP="00153C5E">
      <w:pPr>
        <w:pStyle w:val="Maintext"/>
        <w:jc w:val="both"/>
        <w:rPr>
          <w:rFonts w:cs="Arial"/>
          <w:szCs w:val="22"/>
        </w:rPr>
      </w:pPr>
      <w:r>
        <w:rPr>
          <w:rFonts w:cs="Arial"/>
          <w:szCs w:val="22"/>
        </w:rPr>
        <w:t xml:space="preserve">The following new services are available on </w:t>
      </w:r>
      <w:r w:rsidRPr="00986001">
        <w:rPr>
          <w:rFonts w:cs="Arial"/>
          <w:szCs w:val="22"/>
        </w:rPr>
        <w:t>SBR</w:t>
      </w:r>
      <w:r w:rsidR="00D537C7" w:rsidRPr="00986001">
        <w:rPr>
          <w:rFonts w:cs="Arial"/>
          <w:szCs w:val="22"/>
        </w:rPr>
        <w:t xml:space="preserve"> Core Services and/or SBR</w:t>
      </w:r>
      <w:r w:rsidRPr="00986001">
        <w:rPr>
          <w:rFonts w:cs="Arial"/>
          <w:szCs w:val="22"/>
        </w:rPr>
        <w:t xml:space="preserve"> ebMS3</w:t>
      </w:r>
      <w:r w:rsidR="00D537C7" w:rsidRPr="00986001">
        <w:rPr>
          <w:rFonts w:cs="Arial"/>
          <w:szCs w:val="22"/>
        </w:rPr>
        <w:t xml:space="preserve"> platforms</w:t>
      </w:r>
      <w:r w:rsidRPr="008166C8">
        <w:rPr>
          <w:rFonts w:cs="Arial"/>
          <w:szCs w:val="22"/>
        </w:rPr>
        <w:t>.</w:t>
      </w:r>
      <w:r>
        <w:rPr>
          <w:rFonts w:cs="Arial"/>
          <w:szCs w:val="22"/>
        </w:rPr>
        <w:t xml:space="preserve"> </w:t>
      </w:r>
    </w:p>
    <w:p w14:paraId="7D99E662" w14:textId="77777777" w:rsidR="000A0406" w:rsidRDefault="000A0406" w:rsidP="00153C5E">
      <w:pPr>
        <w:pStyle w:val="Maintext"/>
        <w:jc w:val="both"/>
        <w:rPr>
          <w:rFonts w:cs="Arial"/>
          <w:szCs w:val="22"/>
        </w:rPr>
      </w:pPr>
    </w:p>
    <w:tbl>
      <w:tblPr>
        <w:tblW w:w="9464"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5070"/>
        <w:gridCol w:w="2835"/>
        <w:gridCol w:w="1559"/>
      </w:tblGrid>
      <w:tr w:rsidR="000A0406" w:rsidRPr="00E75FE8" w14:paraId="030E3087" w14:textId="77777777" w:rsidTr="000A0406">
        <w:trPr>
          <w:trHeight w:val="291"/>
          <w:tblHeader/>
        </w:trPr>
        <w:tc>
          <w:tcPr>
            <w:tcW w:w="5070" w:type="dxa"/>
            <w:tcBorders>
              <w:top w:val="single" w:sz="8" w:space="0" w:color="7BA0CD"/>
              <w:left w:val="single" w:sz="8" w:space="0" w:color="7BA0CD"/>
              <w:bottom w:val="single" w:sz="4" w:space="0" w:color="8DB3E2"/>
              <w:right w:val="nil"/>
            </w:tcBorders>
            <w:shd w:val="clear" w:color="auto" w:fill="4F81BD"/>
          </w:tcPr>
          <w:p w14:paraId="63A1BE91" w14:textId="1911C159" w:rsidR="000A0406" w:rsidRPr="00DE2746" w:rsidRDefault="000A0406" w:rsidP="00E45B44">
            <w:pPr>
              <w:rPr>
                <w:rFonts w:ascii="Calibri" w:hAnsi="Calibri" w:cs="Calibri"/>
                <w:b/>
                <w:bCs/>
                <w:color w:val="FFFFFF"/>
                <w:szCs w:val="22"/>
              </w:rPr>
            </w:pPr>
            <w:r>
              <w:rPr>
                <w:rFonts w:ascii="Calibri" w:hAnsi="Calibri" w:cs="Calibri"/>
                <w:b/>
                <w:bCs/>
                <w:color w:val="FFFFFF"/>
                <w:szCs w:val="22"/>
              </w:rPr>
              <w:t>Description</w:t>
            </w:r>
          </w:p>
        </w:tc>
        <w:tc>
          <w:tcPr>
            <w:tcW w:w="2835" w:type="dxa"/>
            <w:tcBorders>
              <w:top w:val="single" w:sz="8" w:space="0" w:color="7BA0CD"/>
              <w:left w:val="nil"/>
              <w:bottom w:val="single" w:sz="4" w:space="0" w:color="8DB3E2"/>
              <w:right w:val="nil"/>
            </w:tcBorders>
            <w:shd w:val="clear" w:color="auto" w:fill="4F81BD"/>
          </w:tcPr>
          <w:p w14:paraId="26A9E7A8" w14:textId="19C68BFD" w:rsidR="000A0406" w:rsidRPr="00DE2746" w:rsidRDefault="000A0406" w:rsidP="00E45B44">
            <w:pPr>
              <w:rPr>
                <w:rFonts w:ascii="Calibri" w:hAnsi="Calibri" w:cs="Calibri"/>
                <w:b/>
                <w:bCs/>
                <w:color w:val="FFFFFF"/>
                <w:szCs w:val="22"/>
              </w:rPr>
            </w:pPr>
            <w:r>
              <w:rPr>
                <w:rFonts w:ascii="Calibri" w:hAnsi="Calibri" w:cs="Calibri"/>
                <w:b/>
                <w:bCs/>
                <w:color w:val="FFFFFF"/>
                <w:szCs w:val="22"/>
              </w:rPr>
              <w:t>Interaction</w:t>
            </w:r>
          </w:p>
        </w:tc>
        <w:tc>
          <w:tcPr>
            <w:tcW w:w="1559" w:type="dxa"/>
            <w:tcBorders>
              <w:top w:val="single" w:sz="8" w:space="0" w:color="7BA0CD"/>
              <w:left w:val="nil"/>
              <w:bottom w:val="single" w:sz="4" w:space="0" w:color="8DB3E2"/>
              <w:right w:val="single" w:sz="8" w:space="0" w:color="7BA0CD"/>
            </w:tcBorders>
            <w:shd w:val="clear" w:color="auto" w:fill="4F81BD"/>
          </w:tcPr>
          <w:p w14:paraId="4F18BCC2" w14:textId="05B67A7F" w:rsidR="000A0406" w:rsidRPr="00DE2746" w:rsidRDefault="000A0406" w:rsidP="00E45B44">
            <w:pPr>
              <w:rPr>
                <w:rFonts w:ascii="Calibri" w:hAnsi="Calibri" w:cs="Calibri"/>
                <w:b/>
                <w:bCs/>
                <w:color w:val="FFFFFF"/>
                <w:szCs w:val="22"/>
              </w:rPr>
            </w:pPr>
            <w:r>
              <w:rPr>
                <w:rFonts w:ascii="Calibri" w:hAnsi="Calibri" w:cs="Calibri"/>
                <w:b/>
                <w:bCs/>
                <w:color w:val="FFFFFF"/>
                <w:szCs w:val="22"/>
              </w:rPr>
              <w:t>Product</w:t>
            </w:r>
          </w:p>
        </w:tc>
      </w:tr>
      <w:tr w:rsidR="000A0406" w:rsidRPr="00813A8D" w14:paraId="61361F19" w14:textId="77777777" w:rsidTr="000A0406">
        <w:trPr>
          <w:trHeight w:val="291"/>
        </w:trPr>
        <w:tc>
          <w:tcPr>
            <w:tcW w:w="5070" w:type="dxa"/>
            <w:tcBorders>
              <w:top w:val="single" w:sz="4" w:space="0" w:color="8DB3E2"/>
              <w:left w:val="nil"/>
              <w:bottom w:val="single" w:sz="4" w:space="0" w:color="8DB3E2"/>
              <w:right w:val="nil"/>
            </w:tcBorders>
            <w:shd w:val="clear" w:color="auto" w:fill="D3DFEE"/>
          </w:tcPr>
          <w:p w14:paraId="52685A8C" w14:textId="72E2FF71" w:rsidR="000A0406" w:rsidRPr="000A0406" w:rsidRDefault="005D4B9B" w:rsidP="00E45B44">
            <w:pPr>
              <w:rPr>
                <w:rFonts w:ascii="Calibri" w:hAnsi="Calibri" w:cs="Calibri"/>
                <w:bCs/>
                <w:szCs w:val="22"/>
              </w:rPr>
            </w:pPr>
            <w:r>
              <w:rPr>
                <w:rFonts w:ascii="Calibri" w:hAnsi="Calibri" w:cs="Calibri"/>
                <w:bCs/>
                <w:szCs w:val="22"/>
              </w:rPr>
              <w:t>No new services are proposed in this release.</w:t>
            </w:r>
          </w:p>
        </w:tc>
        <w:tc>
          <w:tcPr>
            <w:tcW w:w="2835" w:type="dxa"/>
            <w:tcBorders>
              <w:top w:val="single" w:sz="4" w:space="0" w:color="8DB3E2"/>
              <w:left w:val="nil"/>
              <w:bottom w:val="single" w:sz="4" w:space="0" w:color="8DB3E2"/>
              <w:right w:val="nil"/>
            </w:tcBorders>
            <w:shd w:val="clear" w:color="auto" w:fill="D3DFEE"/>
          </w:tcPr>
          <w:p w14:paraId="40668E99"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D3DFEE"/>
          </w:tcPr>
          <w:p w14:paraId="08668CD9" w14:textId="5F28EF05" w:rsidR="000A0406" w:rsidRPr="00DE2746" w:rsidRDefault="000A0406" w:rsidP="00E45B44">
            <w:pPr>
              <w:rPr>
                <w:rFonts w:ascii="Calibri" w:hAnsi="Calibri" w:cs="Calibri"/>
                <w:color w:val="000000"/>
                <w:szCs w:val="22"/>
              </w:rPr>
            </w:pPr>
          </w:p>
        </w:tc>
      </w:tr>
      <w:tr w:rsidR="000A0406" w:rsidRPr="00813A8D" w14:paraId="4823766B" w14:textId="77777777" w:rsidTr="000A0406">
        <w:trPr>
          <w:trHeight w:val="291"/>
        </w:trPr>
        <w:tc>
          <w:tcPr>
            <w:tcW w:w="5070" w:type="dxa"/>
            <w:tcBorders>
              <w:top w:val="single" w:sz="4" w:space="0" w:color="8DB3E2"/>
              <w:left w:val="nil"/>
              <w:bottom w:val="single" w:sz="4" w:space="0" w:color="8DB3E2"/>
              <w:right w:val="nil"/>
            </w:tcBorders>
            <w:shd w:val="clear" w:color="auto" w:fill="auto"/>
          </w:tcPr>
          <w:p w14:paraId="7453D9BF" w14:textId="63F366A8" w:rsidR="000A0406" w:rsidRPr="000A0406" w:rsidRDefault="000A0406" w:rsidP="00E45B44">
            <w:pPr>
              <w:rPr>
                <w:rFonts w:ascii="Calibri" w:hAnsi="Calibri" w:cs="Calibri"/>
                <w:bCs/>
                <w:szCs w:val="22"/>
              </w:rPr>
            </w:pPr>
          </w:p>
        </w:tc>
        <w:tc>
          <w:tcPr>
            <w:tcW w:w="2835" w:type="dxa"/>
            <w:tcBorders>
              <w:top w:val="single" w:sz="4" w:space="0" w:color="8DB3E2"/>
              <w:left w:val="nil"/>
              <w:bottom w:val="single" w:sz="4" w:space="0" w:color="8DB3E2"/>
              <w:right w:val="nil"/>
            </w:tcBorders>
          </w:tcPr>
          <w:p w14:paraId="00694541"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auto"/>
          </w:tcPr>
          <w:p w14:paraId="4FD56228" w14:textId="3979601F" w:rsidR="000A0406" w:rsidRPr="00DE2746" w:rsidRDefault="000A0406" w:rsidP="00E45B44">
            <w:pPr>
              <w:rPr>
                <w:rFonts w:ascii="Calibri" w:hAnsi="Calibri" w:cs="Calibri"/>
                <w:color w:val="000000"/>
                <w:szCs w:val="22"/>
              </w:rPr>
            </w:pPr>
          </w:p>
        </w:tc>
      </w:tr>
      <w:tr w:rsidR="000A0406" w:rsidRPr="00813A8D" w14:paraId="5A9E9A67" w14:textId="77777777" w:rsidTr="000A0406">
        <w:trPr>
          <w:trHeight w:val="291"/>
        </w:trPr>
        <w:tc>
          <w:tcPr>
            <w:tcW w:w="5070" w:type="dxa"/>
            <w:tcBorders>
              <w:top w:val="single" w:sz="4" w:space="0" w:color="8DB3E2"/>
              <w:left w:val="nil"/>
              <w:bottom w:val="single" w:sz="4" w:space="0" w:color="8DB3E2"/>
              <w:right w:val="nil"/>
            </w:tcBorders>
            <w:shd w:val="clear" w:color="auto" w:fill="D3DFEE"/>
          </w:tcPr>
          <w:p w14:paraId="1382B134" w14:textId="0BB623DC" w:rsidR="000A0406" w:rsidRPr="000A0406" w:rsidRDefault="000A0406" w:rsidP="00E45B44">
            <w:pPr>
              <w:rPr>
                <w:rFonts w:ascii="Calibri" w:hAnsi="Calibri" w:cs="Calibri"/>
                <w:bCs/>
                <w:szCs w:val="22"/>
              </w:rPr>
            </w:pPr>
          </w:p>
        </w:tc>
        <w:tc>
          <w:tcPr>
            <w:tcW w:w="2835" w:type="dxa"/>
            <w:tcBorders>
              <w:top w:val="single" w:sz="4" w:space="0" w:color="8DB3E2"/>
              <w:left w:val="nil"/>
              <w:bottom w:val="single" w:sz="4" w:space="0" w:color="8DB3E2"/>
              <w:right w:val="nil"/>
            </w:tcBorders>
            <w:shd w:val="clear" w:color="auto" w:fill="D3DFEE"/>
          </w:tcPr>
          <w:p w14:paraId="4D47B603"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D3DFEE"/>
          </w:tcPr>
          <w:p w14:paraId="17D4D290" w14:textId="619286BC" w:rsidR="000A0406" w:rsidRPr="00DE2746" w:rsidRDefault="000A0406" w:rsidP="00E45B44">
            <w:pPr>
              <w:rPr>
                <w:rFonts w:ascii="Calibri" w:hAnsi="Calibri" w:cs="Calibri"/>
                <w:color w:val="000000"/>
                <w:szCs w:val="22"/>
              </w:rPr>
            </w:pPr>
          </w:p>
        </w:tc>
      </w:tr>
      <w:tr w:rsidR="000A0406" w:rsidRPr="00813A8D" w14:paraId="19F1EBDE" w14:textId="77777777" w:rsidTr="000A0406">
        <w:trPr>
          <w:trHeight w:val="291"/>
        </w:trPr>
        <w:tc>
          <w:tcPr>
            <w:tcW w:w="5070" w:type="dxa"/>
            <w:tcBorders>
              <w:top w:val="single" w:sz="4" w:space="0" w:color="8DB3E2"/>
              <w:left w:val="nil"/>
              <w:bottom w:val="single" w:sz="4" w:space="0" w:color="8DB3E2"/>
              <w:right w:val="nil"/>
            </w:tcBorders>
            <w:shd w:val="clear" w:color="auto" w:fill="auto"/>
          </w:tcPr>
          <w:p w14:paraId="1196552F" w14:textId="658A66D1" w:rsidR="000A0406" w:rsidRPr="000A0406" w:rsidRDefault="000A0406" w:rsidP="00E45B44">
            <w:pPr>
              <w:rPr>
                <w:rFonts w:ascii="Calibri" w:hAnsi="Calibri" w:cs="Calibri"/>
                <w:bCs/>
                <w:szCs w:val="22"/>
              </w:rPr>
            </w:pPr>
          </w:p>
        </w:tc>
        <w:tc>
          <w:tcPr>
            <w:tcW w:w="2835" w:type="dxa"/>
            <w:tcBorders>
              <w:top w:val="single" w:sz="4" w:space="0" w:color="8DB3E2"/>
              <w:left w:val="nil"/>
              <w:bottom w:val="single" w:sz="4" w:space="0" w:color="8DB3E2"/>
              <w:right w:val="nil"/>
            </w:tcBorders>
          </w:tcPr>
          <w:p w14:paraId="4F4411CA"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auto"/>
          </w:tcPr>
          <w:p w14:paraId="4F4EB7E7" w14:textId="531E5F8A" w:rsidR="000A0406" w:rsidRPr="00DE2746" w:rsidRDefault="000A0406" w:rsidP="00E45B44">
            <w:pPr>
              <w:rPr>
                <w:rFonts w:ascii="Calibri" w:hAnsi="Calibri" w:cs="Calibri"/>
                <w:color w:val="000000"/>
                <w:szCs w:val="22"/>
              </w:rPr>
            </w:pPr>
          </w:p>
        </w:tc>
      </w:tr>
      <w:tr w:rsidR="000A0406" w:rsidRPr="00813A8D" w14:paraId="5C07B6CF" w14:textId="77777777" w:rsidTr="000A0406">
        <w:trPr>
          <w:trHeight w:val="291"/>
        </w:trPr>
        <w:tc>
          <w:tcPr>
            <w:tcW w:w="5070" w:type="dxa"/>
            <w:tcBorders>
              <w:top w:val="single" w:sz="4" w:space="0" w:color="8DB3E2"/>
              <w:left w:val="nil"/>
              <w:bottom w:val="single" w:sz="4" w:space="0" w:color="8DB3E2"/>
              <w:right w:val="nil"/>
            </w:tcBorders>
            <w:shd w:val="clear" w:color="auto" w:fill="D3DFEE"/>
          </w:tcPr>
          <w:p w14:paraId="70F25A0B" w14:textId="09974D1A" w:rsidR="000A0406" w:rsidRPr="000A0406" w:rsidRDefault="000A0406" w:rsidP="00E45B44">
            <w:pPr>
              <w:rPr>
                <w:rFonts w:ascii="Calibri" w:hAnsi="Calibri" w:cs="Calibri"/>
                <w:bCs/>
                <w:szCs w:val="22"/>
              </w:rPr>
            </w:pPr>
          </w:p>
        </w:tc>
        <w:tc>
          <w:tcPr>
            <w:tcW w:w="2835" w:type="dxa"/>
            <w:tcBorders>
              <w:top w:val="single" w:sz="4" w:space="0" w:color="8DB3E2"/>
              <w:left w:val="nil"/>
              <w:bottom w:val="single" w:sz="4" w:space="0" w:color="8DB3E2"/>
              <w:right w:val="nil"/>
            </w:tcBorders>
            <w:shd w:val="clear" w:color="auto" w:fill="D3DFEE"/>
          </w:tcPr>
          <w:p w14:paraId="0E29A36E"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D3DFEE"/>
          </w:tcPr>
          <w:p w14:paraId="1C755341" w14:textId="016B585D" w:rsidR="000A0406" w:rsidRPr="00DE2746" w:rsidRDefault="000A0406" w:rsidP="00E45B44">
            <w:pPr>
              <w:rPr>
                <w:rFonts w:ascii="Calibri" w:hAnsi="Calibri" w:cs="Calibri"/>
                <w:color w:val="000000"/>
                <w:szCs w:val="22"/>
              </w:rPr>
            </w:pPr>
          </w:p>
        </w:tc>
      </w:tr>
    </w:tbl>
    <w:p w14:paraId="527884D7" w14:textId="4FF37B10" w:rsidR="00153C5E" w:rsidRDefault="00153C5E" w:rsidP="005F2AD5">
      <w:pPr>
        <w:pStyle w:val="Maintext"/>
        <w:spacing w:before="120"/>
      </w:pPr>
      <w:r>
        <w:t xml:space="preserve">Detailed information on each service can be found in the </w:t>
      </w:r>
      <w:r w:rsidR="00C54C02">
        <w:t>Service Registry</w:t>
      </w:r>
      <w:r>
        <w:t>.</w:t>
      </w:r>
    </w:p>
    <w:p w14:paraId="08FA8AA2" w14:textId="77777777" w:rsidR="005876E0" w:rsidRDefault="005876E0" w:rsidP="006214E7">
      <w:pPr>
        <w:pStyle w:val="Maintext"/>
      </w:pPr>
    </w:p>
    <w:p w14:paraId="780EE614" w14:textId="10E1C085" w:rsidR="005876E0" w:rsidRDefault="005876E0" w:rsidP="00BE4715">
      <w:pPr>
        <w:pStyle w:val="Heading3"/>
        <w:spacing w:after="60"/>
      </w:pPr>
      <w:bookmarkStart w:id="118" w:name="_Toc461126030"/>
      <w:r>
        <w:t xml:space="preserve">New messages </w:t>
      </w:r>
      <w:r w:rsidR="003E4DD7">
        <w:t xml:space="preserve">associated with </w:t>
      </w:r>
      <w:r w:rsidR="00240EFD">
        <w:t>s</w:t>
      </w:r>
      <w:r w:rsidR="003E4DD7">
        <w:t>ervices (c</w:t>
      </w:r>
      <w:r>
        <w:t>hild relationship)</w:t>
      </w:r>
      <w:bookmarkEnd w:id="118"/>
    </w:p>
    <w:p w14:paraId="6E9D7989" w14:textId="3C02891B" w:rsidR="005876E0" w:rsidRDefault="005876E0" w:rsidP="005876E0">
      <w:pPr>
        <w:pStyle w:val="Maintext"/>
        <w:jc w:val="both"/>
        <w:rPr>
          <w:rFonts w:cs="Arial"/>
          <w:szCs w:val="22"/>
        </w:rPr>
      </w:pPr>
      <w:r>
        <w:rPr>
          <w:rFonts w:cs="Arial"/>
          <w:szCs w:val="22"/>
        </w:rPr>
        <w:t xml:space="preserve">The </w:t>
      </w:r>
      <w:r w:rsidRPr="00986001">
        <w:rPr>
          <w:rFonts w:cs="Arial"/>
          <w:szCs w:val="22"/>
        </w:rPr>
        <w:t xml:space="preserve">following new messages are available on </w:t>
      </w:r>
      <w:r w:rsidR="005F2AD5" w:rsidRPr="00986001">
        <w:rPr>
          <w:rFonts w:cs="Arial"/>
          <w:szCs w:val="22"/>
        </w:rPr>
        <w:t>SBR Core Services and/or SBR ebMS3 platforms.</w:t>
      </w:r>
      <w:r>
        <w:rPr>
          <w:rFonts w:cs="Arial"/>
          <w:szCs w:val="22"/>
        </w:rPr>
        <w:t xml:space="preserve"> </w:t>
      </w:r>
    </w:p>
    <w:p w14:paraId="2A4C68BE" w14:textId="77777777" w:rsidR="005876E0" w:rsidRDefault="005876E0" w:rsidP="005876E0">
      <w:pPr>
        <w:pStyle w:val="Maintext"/>
        <w:jc w:val="both"/>
      </w:pPr>
    </w:p>
    <w:tbl>
      <w:tblPr>
        <w:tblW w:w="9464"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5070"/>
        <w:gridCol w:w="2835"/>
        <w:gridCol w:w="1559"/>
      </w:tblGrid>
      <w:tr w:rsidR="000A0406" w:rsidRPr="00E75FE8" w14:paraId="07C4B56C" w14:textId="77777777" w:rsidTr="00E45B44">
        <w:trPr>
          <w:trHeight w:val="291"/>
          <w:tblHeader/>
        </w:trPr>
        <w:tc>
          <w:tcPr>
            <w:tcW w:w="5070" w:type="dxa"/>
            <w:tcBorders>
              <w:top w:val="single" w:sz="8" w:space="0" w:color="7BA0CD"/>
              <w:left w:val="single" w:sz="8" w:space="0" w:color="7BA0CD"/>
              <w:bottom w:val="single" w:sz="4" w:space="0" w:color="8DB3E2"/>
              <w:right w:val="nil"/>
            </w:tcBorders>
            <w:shd w:val="clear" w:color="auto" w:fill="4F81BD"/>
          </w:tcPr>
          <w:p w14:paraId="41AEABC3" w14:textId="77777777" w:rsidR="000A0406" w:rsidRPr="00DE2746" w:rsidRDefault="000A0406" w:rsidP="00E45B44">
            <w:pPr>
              <w:rPr>
                <w:rFonts w:ascii="Calibri" w:hAnsi="Calibri" w:cs="Calibri"/>
                <w:b/>
                <w:bCs/>
                <w:color w:val="FFFFFF"/>
                <w:szCs w:val="22"/>
              </w:rPr>
            </w:pPr>
            <w:r>
              <w:rPr>
                <w:rFonts w:ascii="Calibri" w:hAnsi="Calibri" w:cs="Calibri"/>
                <w:b/>
                <w:bCs/>
                <w:color w:val="FFFFFF"/>
                <w:szCs w:val="22"/>
              </w:rPr>
              <w:t>Description</w:t>
            </w:r>
          </w:p>
        </w:tc>
        <w:tc>
          <w:tcPr>
            <w:tcW w:w="2835" w:type="dxa"/>
            <w:tcBorders>
              <w:top w:val="single" w:sz="8" w:space="0" w:color="7BA0CD"/>
              <w:left w:val="nil"/>
              <w:bottom w:val="single" w:sz="4" w:space="0" w:color="8DB3E2"/>
              <w:right w:val="nil"/>
            </w:tcBorders>
            <w:shd w:val="clear" w:color="auto" w:fill="4F81BD"/>
          </w:tcPr>
          <w:p w14:paraId="65002098" w14:textId="77777777" w:rsidR="000A0406" w:rsidRPr="00DE2746" w:rsidRDefault="000A0406" w:rsidP="00E45B44">
            <w:pPr>
              <w:rPr>
                <w:rFonts w:ascii="Calibri" w:hAnsi="Calibri" w:cs="Calibri"/>
                <w:b/>
                <w:bCs/>
                <w:color w:val="FFFFFF"/>
                <w:szCs w:val="22"/>
              </w:rPr>
            </w:pPr>
            <w:r>
              <w:rPr>
                <w:rFonts w:ascii="Calibri" w:hAnsi="Calibri" w:cs="Calibri"/>
                <w:b/>
                <w:bCs/>
                <w:color w:val="FFFFFF"/>
                <w:szCs w:val="22"/>
              </w:rPr>
              <w:t>Interaction</w:t>
            </w:r>
          </w:p>
        </w:tc>
        <w:tc>
          <w:tcPr>
            <w:tcW w:w="1559" w:type="dxa"/>
            <w:tcBorders>
              <w:top w:val="single" w:sz="8" w:space="0" w:color="7BA0CD"/>
              <w:left w:val="nil"/>
              <w:bottom w:val="single" w:sz="4" w:space="0" w:color="8DB3E2"/>
              <w:right w:val="single" w:sz="8" w:space="0" w:color="7BA0CD"/>
            </w:tcBorders>
            <w:shd w:val="clear" w:color="auto" w:fill="4F81BD"/>
          </w:tcPr>
          <w:p w14:paraId="50EF4F5E" w14:textId="77777777" w:rsidR="000A0406" w:rsidRPr="00DE2746" w:rsidRDefault="000A0406" w:rsidP="00E45B44">
            <w:pPr>
              <w:rPr>
                <w:rFonts w:ascii="Calibri" w:hAnsi="Calibri" w:cs="Calibri"/>
                <w:b/>
                <w:bCs/>
                <w:color w:val="FFFFFF"/>
                <w:szCs w:val="22"/>
              </w:rPr>
            </w:pPr>
            <w:r>
              <w:rPr>
                <w:rFonts w:ascii="Calibri" w:hAnsi="Calibri" w:cs="Calibri"/>
                <w:b/>
                <w:bCs/>
                <w:color w:val="FFFFFF"/>
                <w:szCs w:val="22"/>
              </w:rPr>
              <w:t>Product</w:t>
            </w:r>
          </w:p>
        </w:tc>
      </w:tr>
      <w:tr w:rsidR="000A0406" w:rsidRPr="00813A8D" w14:paraId="0A201F06" w14:textId="77777777" w:rsidTr="00E45B44">
        <w:trPr>
          <w:trHeight w:val="291"/>
        </w:trPr>
        <w:tc>
          <w:tcPr>
            <w:tcW w:w="5070" w:type="dxa"/>
            <w:tcBorders>
              <w:top w:val="single" w:sz="4" w:space="0" w:color="8DB3E2"/>
              <w:left w:val="nil"/>
              <w:bottom w:val="single" w:sz="4" w:space="0" w:color="8DB3E2"/>
              <w:right w:val="nil"/>
            </w:tcBorders>
            <w:shd w:val="clear" w:color="auto" w:fill="D3DFEE"/>
          </w:tcPr>
          <w:p w14:paraId="2070B5C5" w14:textId="1C5DB7F0" w:rsidR="000A0406" w:rsidRPr="000A0406" w:rsidRDefault="005D4B9B" w:rsidP="00E45B44">
            <w:pPr>
              <w:rPr>
                <w:rFonts w:ascii="Calibri" w:hAnsi="Calibri" w:cs="Calibri"/>
                <w:bCs/>
                <w:szCs w:val="22"/>
              </w:rPr>
            </w:pPr>
            <w:r>
              <w:rPr>
                <w:rFonts w:ascii="Calibri" w:hAnsi="Calibri" w:cs="Calibri"/>
                <w:bCs/>
                <w:szCs w:val="22"/>
              </w:rPr>
              <w:t>No new messages are proposed in this release.</w:t>
            </w:r>
          </w:p>
        </w:tc>
        <w:tc>
          <w:tcPr>
            <w:tcW w:w="2835" w:type="dxa"/>
            <w:tcBorders>
              <w:top w:val="single" w:sz="4" w:space="0" w:color="8DB3E2"/>
              <w:left w:val="nil"/>
              <w:bottom w:val="single" w:sz="4" w:space="0" w:color="8DB3E2"/>
              <w:right w:val="nil"/>
            </w:tcBorders>
            <w:shd w:val="clear" w:color="auto" w:fill="D3DFEE"/>
          </w:tcPr>
          <w:p w14:paraId="1EFA0FA0"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D3DFEE"/>
          </w:tcPr>
          <w:p w14:paraId="7A36246B" w14:textId="77777777" w:rsidR="000A0406" w:rsidRPr="00DE2746" w:rsidRDefault="000A0406" w:rsidP="00E45B44">
            <w:pPr>
              <w:rPr>
                <w:rFonts w:ascii="Calibri" w:hAnsi="Calibri" w:cs="Calibri"/>
                <w:color w:val="000000"/>
                <w:szCs w:val="22"/>
              </w:rPr>
            </w:pPr>
          </w:p>
        </w:tc>
      </w:tr>
      <w:tr w:rsidR="000A0406" w:rsidRPr="00813A8D" w14:paraId="73C0E001" w14:textId="77777777" w:rsidTr="00E45B44">
        <w:trPr>
          <w:trHeight w:val="291"/>
        </w:trPr>
        <w:tc>
          <w:tcPr>
            <w:tcW w:w="5070" w:type="dxa"/>
            <w:tcBorders>
              <w:top w:val="single" w:sz="4" w:space="0" w:color="8DB3E2"/>
              <w:left w:val="nil"/>
              <w:bottom w:val="single" w:sz="4" w:space="0" w:color="8DB3E2"/>
              <w:right w:val="nil"/>
            </w:tcBorders>
            <w:shd w:val="clear" w:color="auto" w:fill="auto"/>
          </w:tcPr>
          <w:p w14:paraId="0D52F04A" w14:textId="77777777" w:rsidR="000A0406" w:rsidRPr="000A0406" w:rsidRDefault="000A0406" w:rsidP="00E45B44">
            <w:pPr>
              <w:rPr>
                <w:rFonts w:ascii="Calibri" w:hAnsi="Calibri" w:cs="Calibri"/>
                <w:bCs/>
                <w:szCs w:val="22"/>
              </w:rPr>
            </w:pPr>
          </w:p>
        </w:tc>
        <w:tc>
          <w:tcPr>
            <w:tcW w:w="2835" w:type="dxa"/>
            <w:tcBorders>
              <w:top w:val="single" w:sz="4" w:space="0" w:color="8DB3E2"/>
              <w:left w:val="nil"/>
              <w:bottom w:val="single" w:sz="4" w:space="0" w:color="8DB3E2"/>
              <w:right w:val="nil"/>
            </w:tcBorders>
          </w:tcPr>
          <w:p w14:paraId="41D908D2"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auto"/>
          </w:tcPr>
          <w:p w14:paraId="3E343422" w14:textId="77777777" w:rsidR="000A0406" w:rsidRPr="00DE2746" w:rsidRDefault="000A0406" w:rsidP="00E45B44">
            <w:pPr>
              <w:rPr>
                <w:rFonts w:ascii="Calibri" w:hAnsi="Calibri" w:cs="Calibri"/>
                <w:color w:val="000000"/>
                <w:szCs w:val="22"/>
              </w:rPr>
            </w:pPr>
          </w:p>
        </w:tc>
      </w:tr>
      <w:tr w:rsidR="000A0406" w:rsidRPr="00813A8D" w14:paraId="002582EF" w14:textId="77777777" w:rsidTr="00E45B44">
        <w:trPr>
          <w:trHeight w:val="291"/>
        </w:trPr>
        <w:tc>
          <w:tcPr>
            <w:tcW w:w="5070" w:type="dxa"/>
            <w:tcBorders>
              <w:top w:val="single" w:sz="4" w:space="0" w:color="8DB3E2"/>
              <w:left w:val="nil"/>
              <w:bottom w:val="single" w:sz="4" w:space="0" w:color="8DB3E2"/>
              <w:right w:val="nil"/>
            </w:tcBorders>
            <w:shd w:val="clear" w:color="auto" w:fill="D3DFEE"/>
          </w:tcPr>
          <w:p w14:paraId="495E7688" w14:textId="77777777" w:rsidR="000A0406" w:rsidRPr="000A0406" w:rsidRDefault="000A0406" w:rsidP="00E45B44">
            <w:pPr>
              <w:rPr>
                <w:rFonts w:ascii="Calibri" w:hAnsi="Calibri" w:cs="Calibri"/>
                <w:bCs/>
                <w:szCs w:val="22"/>
              </w:rPr>
            </w:pPr>
          </w:p>
        </w:tc>
        <w:tc>
          <w:tcPr>
            <w:tcW w:w="2835" w:type="dxa"/>
            <w:tcBorders>
              <w:top w:val="single" w:sz="4" w:space="0" w:color="8DB3E2"/>
              <w:left w:val="nil"/>
              <w:bottom w:val="single" w:sz="4" w:space="0" w:color="8DB3E2"/>
              <w:right w:val="nil"/>
            </w:tcBorders>
            <w:shd w:val="clear" w:color="auto" w:fill="D3DFEE"/>
          </w:tcPr>
          <w:p w14:paraId="47F61619"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D3DFEE"/>
          </w:tcPr>
          <w:p w14:paraId="46BA9CFD" w14:textId="77777777" w:rsidR="000A0406" w:rsidRPr="00DE2746" w:rsidRDefault="000A0406" w:rsidP="00E45B44">
            <w:pPr>
              <w:rPr>
                <w:rFonts w:ascii="Calibri" w:hAnsi="Calibri" w:cs="Calibri"/>
                <w:color w:val="000000"/>
                <w:szCs w:val="22"/>
              </w:rPr>
            </w:pPr>
          </w:p>
        </w:tc>
      </w:tr>
      <w:tr w:rsidR="000A0406" w:rsidRPr="00813A8D" w14:paraId="49DA1014" w14:textId="77777777" w:rsidTr="00E45B44">
        <w:trPr>
          <w:trHeight w:val="291"/>
        </w:trPr>
        <w:tc>
          <w:tcPr>
            <w:tcW w:w="5070" w:type="dxa"/>
            <w:tcBorders>
              <w:top w:val="single" w:sz="4" w:space="0" w:color="8DB3E2"/>
              <w:left w:val="nil"/>
              <w:bottom w:val="single" w:sz="4" w:space="0" w:color="8DB3E2"/>
              <w:right w:val="nil"/>
            </w:tcBorders>
            <w:shd w:val="clear" w:color="auto" w:fill="auto"/>
          </w:tcPr>
          <w:p w14:paraId="3A1CC951" w14:textId="77777777" w:rsidR="000A0406" w:rsidRPr="000A0406" w:rsidRDefault="000A0406" w:rsidP="00E45B44">
            <w:pPr>
              <w:rPr>
                <w:rFonts w:ascii="Calibri" w:hAnsi="Calibri" w:cs="Calibri"/>
                <w:bCs/>
                <w:szCs w:val="22"/>
              </w:rPr>
            </w:pPr>
          </w:p>
        </w:tc>
        <w:tc>
          <w:tcPr>
            <w:tcW w:w="2835" w:type="dxa"/>
            <w:tcBorders>
              <w:top w:val="single" w:sz="4" w:space="0" w:color="8DB3E2"/>
              <w:left w:val="nil"/>
              <w:bottom w:val="single" w:sz="4" w:space="0" w:color="8DB3E2"/>
              <w:right w:val="nil"/>
            </w:tcBorders>
          </w:tcPr>
          <w:p w14:paraId="7D63EEA2"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auto"/>
          </w:tcPr>
          <w:p w14:paraId="7DC6ACA4" w14:textId="77777777" w:rsidR="000A0406" w:rsidRPr="00DE2746" w:rsidRDefault="000A0406" w:rsidP="00E45B44">
            <w:pPr>
              <w:rPr>
                <w:rFonts w:ascii="Calibri" w:hAnsi="Calibri" w:cs="Calibri"/>
                <w:color w:val="000000"/>
                <w:szCs w:val="22"/>
              </w:rPr>
            </w:pPr>
          </w:p>
        </w:tc>
      </w:tr>
      <w:tr w:rsidR="000A0406" w:rsidRPr="00813A8D" w14:paraId="628456A8" w14:textId="77777777" w:rsidTr="00E45B44">
        <w:trPr>
          <w:trHeight w:val="291"/>
        </w:trPr>
        <w:tc>
          <w:tcPr>
            <w:tcW w:w="5070" w:type="dxa"/>
            <w:tcBorders>
              <w:top w:val="single" w:sz="4" w:space="0" w:color="8DB3E2"/>
              <w:left w:val="nil"/>
              <w:bottom w:val="single" w:sz="4" w:space="0" w:color="8DB3E2"/>
              <w:right w:val="nil"/>
            </w:tcBorders>
            <w:shd w:val="clear" w:color="auto" w:fill="D3DFEE"/>
          </w:tcPr>
          <w:p w14:paraId="4DA7BCE3" w14:textId="77777777" w:rsidR="000A0406" w:rsidRPr="000A0406" w:rsidRDefault="000A0406" w:rsidP="00E45B44">
            <w:pPr>
              <w:rPr>
                <w:rFonts w:ascii="Calibri" w:hAnsi="Calibri" w:cs="Calibri"/>
                <w:bCs/>
                <w:szCs w:val="22"/>
              </w:rPr>
            </w:pPr>
          </w:p>
        </w:tc>
        <w:tc>
          <w:tcPr>
            <w:tcW w:w="2835" w:type="dxa"/>
            <w:tcBorders>
              <w:top w:val="single" w:sz="4" w:space="0" w:color="8DB3E2"/>
              <w:left w:val="nil"/>
              <w:bottom w:val="single" w:sz="4" w:space="0" w:color="8DB3E2"/>
              <w:right w:val="nil"/>
            </w:tcBorders>
            <w:shd w:val="clear" w:color="auto" w:fill="D3DFEE"/>
          </w:tcPr>
          <w:p w14:paraId="37062057" w14:textId="77777777" w:rsidR="000A0406" w:rsidRPr="00DE2746" w:rsidRDefault="000A0406" w:rsidP="00E45B44">
            <w:pPr>
              <w:rPr>
                <w:rFonts w:ascii="Calibri" w:hAnsi="Calibri" w:cs="Calibri"/>
                <w:color w:val="000000"/>
                <w:szCs w:val="22"/>
              </w:rPr>
            </w:pPr>
          </w:p>
        </w:tc>
        <w:tc>
          <w:tcPr>
            <w:tcW w:w="1559" w:type="dxa"/>
            <w:tcBorders>
              <w:top w:val="single" w:sz="4" w:space="0" w:color="8DB3E2"/>
              <w:left w:val="nil"/>
              <w:bottom w:val="single" w:sz="4" w:space="0" w:color="8DB3E2"/>
              <w:right w:val="nil"/>
            </w:tcBorders>
            <w:shd w:val="clear" w:color="auto" w:fill="D3DFEE"/>
          </w:tcPr>
          <w:p w14:paraId="01137536" w14:textId="77777777" w:rsidR="000A0406" w:rsidRPr="00DE2746" w:rsidRDefault="000A0406" w:rsidP="00E45B44">
            <w:pPr>
              <w:rPr>
                <w:rFonts w:ascii="Calibri" w:hAnsi="Calibri" w:cs="Calibri"/>
                <w:color w:val="000000"/>
                <w:szCs w:val="22"/>
              </w:rPr>
            </w:pPr>
          </w:p>
        </w:tc>
      </w:tr>
    </w:tbl>
    <w:p w14:paraId="702289D7" w14:textId="43D09592" w:rsidR="005876E0" w:rsidRPr="006214E7" w:rsidRDefault="005876E0" w:rsidP="005F2AD5">
      <w:pPr>
        <w:pStyle w:val="Maintext"/>
        <w:spacing w:before="120"/>
        <w:sectPr w:rsidR="005876E0" w:rsidRPr="006214E7" w:rsidSect="006214E7">
          <w:headerReference w:type="even" r:id="rId19"/>
          <w:headerReference w:type="default" r:id="rId20"/>
          <w:footerReference w:type="default" r:id="rId21"/>
          <w:headerReference w:type="first" r:id="rId22"/>
          <w:pgSz w:w="11906" w:h="16838" w:code="9"/>
          <w:pgMar w:top="1418" w:right="1274" w:bottom="1202" w:left="1304" w:header="425" w:footer="680" w:gutter="0"/>
          <w:cols w:space="708"/>
          <w:formProt w:val="0"/>
          <w:docGrid w:linePitch="360"/>
        </w:sectPr>
      </w:pPr>
      <w:r>
        <w:t xml:space="preserve">Detailed information on each child message can be found in the </w:t>
      </w:r>
      <w:r w:rsidR="0072388D">
        <w:t>Service Registry</w:t>
      </w:r>
      <w:r>
        <w:t>.</w:t>
      </w:r>
    </w:p>
    <w:p w14:paraId="0AB99E91" w14:textId="44C376D9" w:rsidR="00350A2B" w:rsidRPr="0087499E" w:rsidRDefault="004C7B67" w:rsidP="00BE4715">
      <w:pPr>
        <w:pStyle w:val="Heading1"/>
        <w:spacing w:after="120"/>
      </w:pPr>
      <w:bookmarkStart w:id="119" w:name="_Toc461126031"/>
      <w:r w:rsidRPr="0087499E">
        <w:lastRenderedPageBreak/>
        <w:t>P</w:t>
      </w:r>
      <w:r w:rsidR="00622B06" w:rsidRPr="0087499E">
        <w:t>ackage</w:t>
      </w:r>
      <w:r w:rsidR="00884899" w:rsidRPr="0087499E">
        <w:t xml:space="preserve"> </w:t>
      </w:r>
      <w:r w:rsidRPr="0087499E">
        <w:t>c</w:t>
      </w:r>
      <w:r w:rsidR="00884899" w:rsidRPr="0087499E">
        <w:t>ontents</w:t>
      </w:r>
      <w:bookmarkEnd w:id="119"/>
    </w:p>
    <w:p w14:paraId="6D5C6A88" w14:textId="77777777" w:rsidR="00737440" w:rsidRDefault="002E11A1" w:rsidP="00737440">
      <w:pPr>
        <w:pStyle w:val="Maintext"/>
        <w:jc w:val="both"/>
      </w:pPr>
      <w:r>
        <w:t>The table below outlines the package contents.</w:t>
      </w:r>
    </w:p>
    <w:p w14:paraId="0D6FD6A6" w14:textId="77777777" w:rsidR="006666BB" w:rsidRDefault="006666BB" w:rsidP="00737440">
      <w:pPr>
        <w:pStyle w:val="Maintext"/>
        <w:jc w:val="both"/>
      </w:pPr>
    </w:p>
    <w:tbl>
      <w:tblPr>
        <w:tblW w:w="14190" w:type="dxa"/>
        <w:tblInd w:w="93" w:type="dxa"/>
        <w:tblLook w:val="04A0" w:firstRow="1" w:lastRow="0" w:firstColumn="1" w:lastColumn="0" w:noHBand="0" w:noVBand="1"/>
      </w:tblPr>
      <w:tblGrid>
        <w:gridCol w:w="4410"/>
        <w:gridCol w:w="1417"/>
        <w:gridCol w:w="1276"/>
        <w:gridCol w:w="992"/>
        <w:gridCol w:w="4765"/>
        <w:gridCol w:w="1330"/>
      </w:tblGrid>
      <w:tr w:rsidR="00E45B44" w:rsidRPr="00E45B44" w14:paraId="56F18DD5" w14:textId="77777777" w:rsidTr="00E45B44">
        <w:trPr>
          <w:trHeight w:val="615"/>
          <w:tblHeader/>
        </w:trPr>
        <w:tc>
          <w:tcPr>
            <w:tcW w:w="4410" w:type="dxa"/>
            <w:tcBorders>
              <w:top w:val="single" w:sz="8" w:space="0" w:color="95B3D7"/>
              <w:left w:val="nil"/>
              <w:bottom w:val="single" w:sz="8" w:space="0" w:color="95B3D7"/>
              <w:right w:val="nil"/>
            </w:tcBorders>
            <w:shd w:val="clear" w:color="000000" w:fill="4F81BD"/>
            <w:hideMark/>
          </w:tcPr>
          <w:bookmarkEnd w:id="0"/>
          <w:p w14:paraId="0BA0FB32" w14:textId="77777777" w:rsidR="00E45B44" w:rsidRPr="00E45B44" w:rsidRDefault="00E45B44" w:rsidP="00E45B44">
            <w:pPr>
              <w:rPr>
                <w:rFonts w:ascii="Calibri" w:hAnsi="Calibri"/>
                <w:b/>
                <w:bCs/>
                <w:color w:val="FFFFFF"/>
                <w:szCs w:val="22"/>
              </w:rPr>
            </w:pPr>
            <w:r w:rsidRPr="00E45B44">
              <w:rPr>
                <w:rFonts w:ascii="Calibri" w:hAnsi="Calibri"/>
                <w:b/>
                <w:bCs/>
                <w:color w:val="FFFFFF"/>
                <w:szCs w:val="22"/>
              </w:rPr>
              <w:t>Name</w:t>
            </w:r>
          </w:p>
        </w:tc>
        <w:tc>
          <w:tcPr>
            <w:tcW w:w="1417" w:type="dxa"/>
            <w:tcBorders>
              <w:top w:val="single" w:sz="8" w:space="0" w:color="95B3D7"/>
              <w:left w:val="nil"/>
              <w:bottom w:val="single" w:sz="8" w:space="0" w:color="95B3D7"/>
              <w:right w:val="nil"/>
            </w:tcBorders>
            <w:shd w:val="clear" w:color="000000" w:fill="4F81BD"/>
            <w:hideMark/>
          </w:tcPr>
          <w:p w14:paraId="39D16D74" w14:textId="77777777" w:rsidR="00E45B44" w:rsidRPr="00E45B44" w:rsidRDefault="00E45B44" w:rsidP="00E45B44">
            <w:pPr>
              <w:rPr>
                <w:rFonts w:ascii="Calibri" w:hAnsi="Calibri"/>
                <w:b/>
                <w:bCs/>
                <w:color w:val="FFFFFF"/>
                <w:szCs w:val="22"/>
              </w:rPr>
            </w:pPr>
            <w:r w:rsidRPr="00E45B44">
              <w:rPr>
                <w:rFonts w:ascii="Calibri" w:hAnsi="Calibri"/>
                <w:b/>
                <w:bCs/>
                <w:color w:val="FFFFFF"/>
                <w:szCs w:val="22"/>
              </w:rPr>
              <w:t>Document Date</w:t>
            </w:r>
          </w:p>
        </w:tc>
        <w:tc>
          <w:tcPr>
            <w:tcW w:w="1276" w:type="dxa"/>
            <w:tcBorders>
              <w:top w:val="single" w:sz="8" w:space="0" w:color="95B3D7"/>
              <w:left w:val="nil"/>
              <w:bottom w:val="single" w:sz="8" w:space="0" w:color="95B3D7"/>
              <w:right w:val="nil"/>
            </w:tcBorders>
            <w:shd w:val="clear" w:color="000000" w:fill="4F81BD"/>
            <w:hideMark/>
          </w:tcPr>
          <w:p w14:paraId="3260CF23" w14:textId="77777777" w:rsidR="00E45B44" w:rsidRPr="00E45B44" w:rsidRDefault="00E45B44" w:rsidP="00E45B44">
            <w:pPr>
              <w:rPr>
                <w:rFonts w:ascii="Calibri" w:hAnsi="Calibri"/>
                <w:b/>
                <w:bCs/>
                <w:color w:val="FFFFFF"/>
                <w:szCs w:val="22"/>
              </w:rPr>
            </w:pPr>
            <w:r w:rsidRPr="00E45B44">
              <w:rPr>
                <w:rFonts w:ascii="Calibri" w:hAnsi="Calibri"/>
                <w:b/>
                <w:bCs/>
                <w:color w:val="FFFFFF"/>
                <w:szCs w:val="22"/>
              </w:rPr>
              <w:t>Document Status</w:t>
            </w:r>
          </w:p>
        </w:tc>
        <w:tc>
          <w:tcPr>
            <w:tcW w:w="992" w:type="dxa"/>
            <w:tcBorders>
              <w:top w:val="single" w:sz="8" w:space="0" w:color="95B3D7"/>
              <w:left w:val="nil"/>
              <w:bottom w:val="single" w:sz="8" w:space="0" w:color="95B3D7"/>
              <w:right w:val="nil"/>
            </w:tcBorders>
            <w:shd w:val="clear" w:color="000000" w:fill="4F81BD"/>
            <w:hideMark/>
          </w:tcPr>
          <w:p w14:paraId="46F73CF1" w14:textId="77777777" w:rsidR="00E45B44" w:rsidRPr="00E45B44" w:rsidRDefault="00E45B44" w:rsidP="00E45B44">
            <w:pPr>
              <w:rPr>
                <w:rFonts w:ascii="Calibri" w:hAnsi="Calibri"/>
                <w:b/>
                <w:bCs/>
                <w:color w:val="FFFFFF"/>
                <w:szCs w:val="22"/>
              </w:rPr>
            </w:pPr>
            <w:r w:rsidRPr="00E45B44">
              <w:rPr>
                <w:rFonts w:ascii="Calibri" w:hAnsi="Calibri"/>
                <w:b/>
                <w:bCs/>
                <w:color w:val="FFFFFF"/>
                <w:szCs w:val="22"/>
              </w:rPr>
              <w:t>Version</w:t>
            </w:r>
          </w:p>
        </w:tc>
        <w:tc>
          <w:tcPr>
            <w:tcW w:w="4765" w:type="dxa"/>
            <w:tcBorders>
              <w:top w:val="single" w:sz="8" w:space="0" w:color="95B3D7"/>
              <w:left w:val="nil"/>
              <w:bottom w:val="single" w:sz="8" w:space="0" w:color="95B3D7"/>
              <w:right w:val="nil"/>
            </w:tcBorders>
            <w:shd w:val="clear" w:color="000000" w:fill="4F81BD"/>
            <w:noWrap/>
            <w:hideMark/>
          </w:tcPr>
          <w:p w14:paraId="15E9D17B" w14:textId="77777777" w:rsidR="00E45B44" w:rsidRPr="00E45B44" w:rsidRDefault="00E45B44" w:rsidP="00E45B44">
            <w:pPr>
              <w:rPr>
                <w:rFonts w:ascii="Calibri" w:hAnsi="Calibri"/>
                <w:b/>
                <w:bCs/>
                <w:color w:val="FFFFFF"/>
                <w:szCs w:val="22"/>
              </w:rPr>
            </w:pPr>
            <w:r w:rsidRPr="00E45B44">
              <w:rPr>
                <w:rFonts w:ascii="Calibri" w:hAnsi="Calibri"/>
                <w:b/>
                <w:bCs/>
                <w:color w:val="FFFFFF"/>
                <w:szCs w:val="22"/>
              </w:rPr>
              <w:t>Comments</w:t>
            </w:r>
          </w:p>
        </w:tc>
        <w:tc>
          <w:tcPr>
            <w:tcW w:w="1330" w:type="dxa"/>
            <w:tcBorders>
              <w:top w:val="single" w:sz="8" w:space="0" w:color="95B3D7"/>
              <w:left w:val="nil"/>
              <w:bottom w:val="single" w:sz="8" w:space="0" w:color="95B3D7"/>
              <w:right w:val="nil"/>
            </w:tcBorders>
            <w:shd w:val="clear" w:color="000000" w:fill="4F81BD"/>
            <w:hideMark/>
          </w:tcPr>
          <w:p w14:paraId="46160CB0" w14:textId="77777777" w:rsidR="00E45B44" w:rsidRPr="00E45B44" w:rsidRDefault="00E45B44" w:rsidP="00E45B44">
            <w:pPr>
              <w:rPr>
                <w:rFonts w:ascii="Calibri" w:hAnsi="Calibri"/>
                <w:b/>
                <w:bCs/>
                <w:color w:val="FFFFFF"/>
                <w:szCs w:val="22"/>
              </w:rPr>
            </w:pPr>
            <w:r w:rsidRPr="00E45B44">
              <w:rPr>
                <w:rFonts w:ascii="Calibri" w:hAnsi="Calibri"/>
                <w:b/>
                <w:bCs/>
                <w:color w:val="FFFFFF"/>
                <w:szCs w:val="22"/>
              </w:rPr>
              <w:t>Package Status</w:t>
            </w:r>
          </w:p>
        </w:tc>
      </w:tr>
      <w:tr w:rsidR="00E45B44" w:rsidRPr="00E45B44" w14:paraId="3D94E649"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0BDB12AD" w14:textId="77777777" w:rsidR="00E45B44" w:rsidRPr="00E45B44" w:rsidRDefault="00E45B44" w:rsidP="00E45B44">
            <w:pPr>
              <w:rPr>
                <w:rFonts w:ascii="Calibri" w:hAnsi="Calibri"/>
                <w:color w:val="000000"/>
                <w:szCs w:val="22"/>
              </w:rPr>
            </w:pPr>
            <w:r w:rsidRPr="00E45B44">
              <w:rPr>
                <w:rFonts w:ascii="Calibri" w:hAnsi="Calibri"/>
                <w:color w:val="000000"/>
                <w:szCs w:val="22"/>
              </w:rPr>
              <w:t>ATO CGLS.0005 2016 Message Structure Table.xlsx</w:t>
            </w:r>
          </w:p>
        </w:tc>
        <w:tc>
          <w:tcPr>
            <w:tcW w:w="1417" w:type="dxa"/>
            <w:tcBorders>
              <w:top w:val="nil"/>
              <w:left w:val="nil"/>
              <w:bottom w:val="single" w:sz="8" w:space="0" w:color="95B3D7"/>
              <w:right w:val="nil"/>
            </w:tcBorders>
            <w:shd w:val="clear" w:color="auto" w:fill="auto"/>
            <w:noWrap/>
            <w:vAlign w:val="center"/>
            <w:hideMark/>
          </w:tcPr>
          <w:p w14:paraId="6E6838B5"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2F546AFF"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54997A33"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1EF1CDE5" w14:textId="68A48D6B"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DEC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JAN 2017</w:t>
            </w:r>
          </w:p>
        </w:tc>
        <w:tc>
          <w:tcPr>
            <w:tcW w:w="1330" w:type="dxa"/>
            <w:tcBorders>
              <w:top w:val="nil"/>
              <w:left w:val="nil"/>
              <w:bottom w:val="single" w:sz="8" w:space="0" w:color="95B3D7"/>
              <w:right w:val="nil"/>
            </w:tcBorders>
            <w:shd w:val="clear" w:color="auto" w:fill="auto"/>
            <w:noWrap/>
            <w:vAlign w:val="center"/>
            <w:hideMark/>
          </w:tcPr>
          <w:p w14:paraId="3D749C17"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672066C1"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145366BF" w14:textId="77777777" w:rsidR="00E45B44" w:rsidRPr="00E45B44" w:rsidRDefault="00E45B44" w:rsidP="00E45B44">
            <w:pPr>
              <w:rPr>
                <w:rFonts w:ascii="Calibri" w:hAnsi="Calibri"/>
                <w:color w:val="000000"/>
                <w:szCs w:val="22"/>
              </w:rPr>
            </w:pPr>
            <w:r w:rsidRPr="00E45B44">
              <w:rPr>
                <w:rFonts w:ascii="Calibri" w:hAnsi="Calibri"/>
                <w:color w:val="000000"/>
                <w:szCs w:val="22"/>
              </w:rPr>
              <w:t>ATO CGLS.0005 2016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5E997A43"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40F4441E"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75E5FC53"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130DFCA8" w14:textId="1BEA4854"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DEC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JAN 2017</w:t>
            </w:r>
          </w:p>
        </w:tc>
        <w:tc>
          <w:tcPr>
            <w:tcW w:w="1330" w:type="dxa"/>
            <w:tcBorders>
              <w:top w:val="single" w:sz="8" w:space="0" w:color="95B3D7"/>
              <w:left w:val="nil"/>
              <w:bottom w:val="single" w:sz="8" w:space="0" w:color="95B3D7"/>
              <w:right w:val="nil"/>
            </w:tcBorders>
            <w:shd w:val="clear" w:color="000000" w:fill="DCE6F1"/>
            <w:noWrap/>
            <w:vAlign w:val="center"/>
            <w:hideMark/>
          </w:tcPr>
          <w:p w14:paraId="1AA2804A"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50BDACCF"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6112EC14" w14:textId="77777777" w:rsidR="00E45B44" w:rsidRPr="00E45B44" w:rsidRDefault="00E45B44" w:rsidP="00E45B44">
            <w:pPr>
              <w:rPr>
                <w:rFonts w:ascii="Calibri" w:hAnsi="Calibri"/>
                <w:color w:val="000000"/>
                <w:szCs w:val="22"/>
              </w:rPr>
            </w:pPr>
            <w:r w:rsidRPr="00E45B44">
              <w:rPr>
                <w:rFonts w:ascii="Calibri" w:hAnsi="Calibri"/>
                <w:color w:val="000000"/>
                <w:szCs w:val="22"/>
              </w:rPr>
              <w:t>ATO CGNFT.0001 2014 Message Structure Table.xlsx</w:t>
            </w:r>
          </w:p>
        </w:tc>
        <w:tc>
          <w:tcPr>
            <w:tcW w:w="1417" w:type="dxa"/>
            <w:tcBorders>
              <w:top w:val="nil"/>
              <w:left w:val="nil"/>
              <w:bottom w:val="single" w:sz="8" w:space="0" w:color="95B3D7"/>
              <w:right w:val="nil"/>
            </w:tcBorders>
            <w:shd w:val="clear" w:color="auto" w:fill="auto"/>
            <w:noWrap/>
            <w:vAlign w:val="center"/>
            <w:hideMark/>
          </w:tcPr>
          <w:p w14:paraId="2DF79FAC" w14:textId="77777777" w:rsidR="00E45B44" w:rsidRPr="00E45B44" w:rsidRDefault="00E45B44" w:rsidP="00E45B44">
            <w:pPr>
              <w:rPr>
                <w:rFonts w:ascii="Calibri" w:hAnsi="Calibri"/>
                <w:color w:val="000000"/>
                <w:szCs w:val="22"/>
              </w:rPr>
            </w:pPr>
            <w:r w:rsidRPr="00E45B44">
              <w:rPr>
                <w:rFonts w:ascii="Calibri" w:hAnsi="Calibri"/>
                <w:color w:val="000000"/>
                <w:szCs w:val="22"/>
              </w:rPr>
              <w:t>15.09.2015</w:t>
            </w:r>
          </w:p>
        </w:tc>
        <w:tc>
          <w:tcPr>
            <w:tcW w:w="1276" w:type="dxa"/>
            <w:tcBorders>
              <w:top w:val="nil"/>
              <w:left w:val="nil"/>
              <w:bottom w:val="single" w:sz="8" w:space="0" w:color="95B3D7"/>
              <w:right w:val="nil"/>
            </w:tcBorders>
            <w:shd w:val="clear" w:color="auto" w:fill="auto"/>
            <w:noWrap/>
            <w:vAlign w:val="center"/>
            <w:hideMark/>
          </w:tcPr>
          <w:p w14:paraId="0FB54C40"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393AE0A8" w14:textId="77777777" w:rsidR="00E45B44" w:rsidRPr="00E45B44" w:rsidRDefault="00E45B44" w:rsidP="00E45B44">
            <w:pPr>
              <w:rPr>
                <w:rFonts w:ascii="Calibri" w:hAnsi="Calibri"/>
                <w:color w:val="000000"/>
                <w:szCs w:val="22"/>
              </w:rPr>
            </w:pPr>
            <w:r w:rsidRPr="00E45B44">
              <w:rPr>
                <w:rFonts w:ascii="Calibri" w:hAnsi="Calibri"/>
                <w:color w:val="000000"/>
                <w:szCs w:val="22"/>
              </w:rPr>
              <w:t>1.3</w:t>
            </w:r>
          </w:p>
        </w:tc>
        <w:tc>
          <w:tcPr>
            <w:tcW w:w="4765" w:type="dxa"/>
            <w:tcBorders>
              <w:top w:val="nil"/>
              <w:left w:val="nil"/>
              <w:bottom w:val="single" w:sz="8" w:space="0" w:color="95B3D7"/>
              <w:right w:val="nil"/>
            </w:tcBorders>
            <w:shd w:val="clear" w:color="auto" w:fill="auto"/>
            <w:noWrap/>
            <w:vAlign w:val="center"/>
            <w:hideMark/>
          </w:tcPr>
          <w:p w14:paraId="22C969B8"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23E985C5"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4BFF51A1"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179B5DAA" w14:textId="77777777" w:rsidR="00E45B44" w:rsidRPr="00E45B44" w:rsidRDefault="00E45B44" w:rsidP="00E45B44">
            <w:pPr>
              <w:rPr>
                <w:rFonts w:ascii="Calibri" w:hAnsi="Calibri"/>
                <w:color w:val="000000"/>
                <w:szCs w:val="22"/>
              </w:rPr>
            </w:pPr>
            <w:r w:rsidRPr="00E45B44">
              <w:rPr>
                <w:rFonts w:ascii="Calibri" w:hAnsi="Calibri"/>
                <w:color w:val="000000"/>
                <w:szCs w:val="22"/>
              </w:rPr>
              <w:t>ATO CGNFT.0001 2014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3E64FBC7" w14:textId="77777777" w:rsidR="00E45B44" w:rsidRPr="00E45B44" w:rsidRDefault="00E45B44" w:rsidP="00E45B44">
            <w:pPr>
              <w:rPr>
                <w:rFonts w:ascii="Calibri" w:hAnsi="Calibri"/>
                <w:color w:val="000000"/>
                <w:szCs w:val="22"/>
              </w:rPr>
            </w:pPr>
            <w:r w:rsidRPr="00E45B44">
              <w:rPr>
                <w:rFonts w:ascii="Calibri" w:hAnsi="Calibri"/>
                <w:color w:val="000000"/>
                <w:szCs w:val="22"/>
              </w:rPr>
              <w:t>18.02.2016</w:t>
            </w:r>
          </w:p>
        </w:tc>
        <w:tc>
          <w:tcPr>
            <w:tcW w:w="1276" w:type="dxa"/>
            <w:tcBorders>
              <w:top w:val="single" w:sz="8" w:space="0" w:color="95B3D7"/>
              <w:left w:val="nil"/>
              <w:bottom w:val="single" w:sz="8" w:space="0" w:color="95B3D7"/>
              <w:right w:val="nil"/>
            </w:tcBorders>
            <w:shd w:val="clear" w:color="000000" w:fill="DCE6F1"/>
            <w:noWrap/>
            <w:vAlign w:val="center"/>
            <w:hideMark/>
          </w:tcPr>
          <w:p w14:paraId="431BE3E6"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2002C9E5" w14:textId="77777777" w:rsidR="00E45B44" w:rsidRPr="00E45B44" w:rsidRDefault="00E45B44" w:rsidP="00E45B44">
            <w:pPr>
              <w:rPr>
                <w:rFonts w:ascii="Calibri" w:hAnsi="Calibri"/>
                <w:color w:val="000000"/>
                <w:szCs w:val="22"/>
              </w:rPr>
            </w:pPr>
            <w:r w:rsidRPr="00E45B44">
              <w:rPr>
                <w:rFonts w:ascii="Calibri" w:hAnsi="Calibri"/>
                <w:color w:val="000000"/>
                <w:szCs w:val="22"/>
              </w:rPr>
              <w:t>1.4</w:t>
            </w:r>
          </w:p>
        </w:tc>
        <w:tc>
          <w:tcPr>
            <w:tcW w:w="4765" w:type="dxa"/>
            <w:tcBorders>
              <w:top w:val="single" w:sz="8" w:space="0" w:color="95B3D7"/>
              <w:left w:val="nil"/>
              <w:bottom w:val="single" w:sz="8" w:space="0" w:color="95B3D7"/>
              <w:right w:val="nil"/>
            </w:tcBorders>
            <w:shd w:val="clear" w:color="000000" w:fill="DCE6F1"/>
            <w:noWrap/>
            <w:vAlign w:val="center"/>
            <w:hideMark/>
          </w:tcPr>
          <w:p w14:paraId="260819C7"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1FD1BAFD"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60FA4F62"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1CEB5F8A" w14:textId="77777777" w:rsidR="00E45B44" w:rsidRPr="00E45B44" w:rsidRDefault="00E45B44" w:rsidP="00E45B44">
            <w:pPr>
              <w:rPr>
                <w:rFonts w:ascii="Calibri" w:hAnsi="Calibri"/>
                <w:color w:val="000000"/>
                <w:szCs w:val="22"/>
              </w:rPr>
            </w:pPr>
            <w:r w:rsidRPr="00E45B44">
              <w:rPr>
                <w:rFonts w:ascii="Calibri" w:hAnsi="Calibri"/>
                <w:color w:val="000000"/>
                <w:szCs w:val="22"/>
              </w:rPr>
              <w:t>ATO CGTS.0004 2016 Message Structure Table.xlsx</w:t>
            </w:r>
          </w:p>
        </w:tc>
        <w:tc>
          <w:tcPr>
            <w:tcW w:w="1417" w:type="dxa"/>
            <w:tcBorders>
              <w:top w:val="nil"/>
              <w:left w:val="nil"/>
              <w:bottom w:val="single" w:sz="8" w:space="0" w:color="95B3D7"/>
              <w:right w:val="nil"/>
            </w:tcBorders>
            <w:shd w:val="clear" w:color="auto" w:fill="auto"/>
            <w:noWrap/>
            <w:vAlign w:val="center"/>
            <w:hideMark/>
          </w:tcPr>
          <w:p w14:paraId="0CBCE0A4"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4502AD33"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12BB4B28"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363EF7E7" w14:textId="4EEB4817"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NOV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DEC 2016</w:t>
            </w:r>
          </w:p>
        </w:tc>
        <w:tc>
          <w:tcPr>
            <w:tcW w:w="1330" w:type="dxa"/>
            <w:tcBorders>
              <w:top w:val="nil"/>
              <w:left w:val="nil"/>
              <w:bottom w:val="single" w:sz="8" w:space="0" w:color="95B3D7"/>
              <w:right w:val="nil"/>
            </w:tcBorders>
            <w:shd w:val="clear" w:color="auto" w:fill="auto"/>
            <w:noWrap/>
            <w:vAlign w:val="center"/>
            <w:hideMark/>
          </w:tcPr>
          <w:p w14:paraId="28B91F81"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0573D60A"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7DC4534A" w14:textId="77777777" w:rsidR="00E45B44" w:rsidRPr="00E45B44" w:rsidRDefault="00E45B44" w:rsidP="00E45B44">
            <w:pPr>
              <w:rPr>
                <w:rFonts w:ascii="Calibri" w:hAnsi="Calibri"/>
                <w:color w:val="000000"/>
                <w:szCs w:val="22"/>
              </w:rPr>
            </w:pPr>
            <w:r w:rsidRPr="00E45B44">
              <w:rPr>
                <w:rFonts w:ascii="Calibri" w:hAnsi="Calibri"/>
                <w:color w:val="000000"/>
                <w:szCs w:val="22"/>
              </w:rPr>
              <w:t>ATO CGTS.0004 2016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6FBC4547"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24BA9753"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254C1F99"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7464FF41" w14:textId="3FDD804F"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NOV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DEC 2016</w:t>
            </w:r>
          </w:p>
        </w:tc>
        <w:tc>
          <w:tcPr>
            <w:tcW w:w="1330" w:type="dxa"/>
            <w:tcBorders>
              <w:top w:val="single" w:sz="8" w:space="0" w:color="95B3D7"/>
              <w:left w:val="nil"/>
              <w:bottom w:val="single" w:sz="8" w:space="0" w:color="95B3D7"/>
              <w:right w:val="nil"/>
            </w:tcBorders>
            <w:shd w:val="clear" w:color="000000" w:fill="DCE6F1"/>
            <w:noWrap/>
            <w:vAlign w:val="center"/>
            <w:hideMark/>
          </w:tcPr>
          <w:p w14:paraId="61A1562D"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3D6A357F"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47E7015E" w14:textId="77777777" w:rsidR="00E45B44" w:rsidRPr="00E45B44" w:rsidRDefault="00E45B44" w:rsidP="00E45B44">
            <w:pPr>
              <w:rPr>
                <w:rFonts w:ascii="Calibri" w:hAnsi="Calibri"/>
                <w:color w:val="000000"/>
                <w:szCs w:val="22"/>
              </w:rPr>
            </w:pPr>
            <w:r w:rsidRPr="00E45B44">
              <w:rPr>
                <w:rFonts w:ascii="Calibri" w:hAnsi="Calibri"/>
                <w:color w:val="000000"/>
                <w:szCs w:val="22"/>
              </w:rPr>
              <w:t>ATO CHTWTHHLD.0001 2014 Message Structure Table.xlsx</w:t>
            </w:r>
          </w:p>
        </w:tc>
        <w:tc>
          <w:tcPr>
            <w:tcW w:w="1417" w:type="dxa"/>
            <w:tcBorders>
              <w:top w:val="nil"/>
              <w:left w:val="nil"/>
              <w:bottom w:val="single" w:sz="8" w:space="0" w:color="95B3D7"/>
              <w:right w:val="nil"/>
            </w:tcBorders>
            <w:shd w:val="clear" w:color="auto" w:fill="auto"/>
            <w:noWrap/>
            <w:vAlign w:val="center"/>
            <w:hideMark/>
          </w:tcPr>
          <w:p w14:paraId="042C54C9" w14:textId="77777777" w:rsidR="00E45B44" w:rsidRPr="00E45B44" w:rsidRDefault="00E45B44" w:rsidP="00E45B44">
            <w:pPr>
              <w:rPr>
                <w:rFonts w:ascii="Calibri" w:hAnsi="Calibri"/>
                <w:color w:val="000000"/>
                <w:szCs w:val="22"/>
              </w:rPr>
            </w:pPr>
            <w:r w:rsidRPr="00E45B44">
              <w:rPr>
                <w:rFonts w:ascii="Calibri" w:hAnsi="Calibri"/>
                <w:color w:val="000000"/>
                <w:szCs w:val="22"/>
              </w:rPr>
              <w:t>10.09.2015</w:t>
            </w:r>
          </w:p>
        </w:tc>
        <w:tc>
          <w:tcPr>
            <w:tcW w:w="1276" w:type="dxa"/>
            <w:tcBorders>
              <w:top w:val="nil"/>
              <w:left w:val="nil"/>
              <w:bottom w:val="single" w:sz="8" w:space="0" w:color="95B3D7"/>
              <w:right w:val="nil"/>
            </w:tcBorders>
            <w:shd w:val="clear" w:color="auto" w:fill="auto"/>
            <w:noWrap/>
            <w:vAlign w:val="center"/>
            <w:hideMark/>
          </w:tcPr>
          <w:p w14:paraId="33BD4A22"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7FD1CD25" w14:textId="77777777" w:rsidR="00E45B44" w:rsidRPr="00E45B44" w:rsidRDefault="00E45B44" w:rsidP="00E45B44">
            <w:pPr>
              <w:rPr>
                <w:rFonts w:ascii="Calibri" w:hAnsi="Calibri"/>
                <w:color w:val="000000"/>
                <w:szCs w:val="22"/>
              </w:rPr>
            </w:pPr>
            <w:r w:rsidRPr="00E45B44">
              <w:rPr>
                <w:rFonts w:ascii="Calibri" w:hAnsi="Calibri"/>
                <w:color w:val="000000"/>
                <w:szCs w:val="22"/>
              </w:rPr>
              <w:t>1.1</w:t>
            </w:r>
          </w:p>
        </w:tc>
        <w:tc>
          <w:tcPr>
            <w:tcW w:w="4765" w:type="dxa"/>
            <w:tcBorders>
              <w:top w:val="nil"/>
              <w:left w:val="nil"/>
              <w:bottom w:val="single" w:sz="8" w:space="0" w:color="95B3D7"/>
              <w:right w:val="nil"/>
            </w:tcBorders>
            <w:shd w:val="clear" w:color="auto" w:fill="auto"/>
            <w:noWrap/>
            <w:vAlign w:val="center"/>
            <w:hideMark/>
          </w:tcPr>
          <w:p w14:paraId="2EB7F9A1"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62F0729F"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155E073B"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2E932D04" w14:textId="77777777" w:rsidR="00E45B44" w:rsidRPr="00E45B44" w:rsidRDefault="00E45B44" w:rsidP="00E45B44">
            <w:pPr>
              <w:rPr>
                <w:rFonts w:ascii="Calibri" w:hAnsi="Calibri"/>
                <w:color w:val="000000"/>
                <w:szCs w:val="22"/>
              </w:rPr>
            </w:pPr>
            <w:r w:rsidRPr="00E45B44">
              <w:rPr>
                <w:rFonts w:ascii="Calibri" w:hAnsi="Calibri"/>
                <w:color w:val="000000"/>
                <w:szCs w:val="22"/>
              </w:rPr>
              <w:t>ATO CHTWTHHLD.0001 Annual 2014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5F32D129" w14:textId="77777777" w:rsidR="00E45B44" w:rsidRPr="00E45B44" w:rsidRDefault="00E45B44" w:rsidP="00E45B44">
            <w:pPr>
              <w:rPr>
                <w:rFonts w:ascii="Calibri" w:hAnsi="Calibri"/>
                <w:color w:val="000000"/>
                <w:szCs w:val="22"/>
              </w:rPr>
            </w:pPr>
            <w:r w:rsidRPr="00E45B44">
              <w:rPr>
                <w:rFonts w:ascii="Calibri" w:hAnsi="Calibri"/>
                <w:color w:val="000000"/>
                <w:szCs w:val="22"/>
              </w:rPr>
              <w:t>11.12.2014</w:t>
            </w:r>
          </w:p>
        </w:tc>
        <w:tc>
          <w:tcPr>
            <w:tcW w:w="1276" w:type="dxa"/>
            <w:tcBorders>
              <w:top w:val="single" w:sz="8" w:space="0" w:color="95B3D7"/>
              <w:left w:val="nil"/>
              <w:bottom w:val="single" w:sz="8" w:space="0" w:color="95B3D7"/>
              <w:right w:val="nil"/>
            </w:tcBorders>
            <w:shd w:val="clear" w:color="000000" w:fill="DCE6F1"/>
            <w:noWrap/>
            <w:vAlign w:val="center"/>
            <w:hideMark/>
          </w:tcPr>
          <w:p w14:paraId="3B8F0283"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786035A7" w14:textId="77777777" w:rsidR="00E45B44" w:rsidRPr="00E45B44" w:rsidRDefault="00E45B44" w:rsidP="00E45B44">
            <w:pPr>
              <w:rPr>
                <w:rFonts w:ascii="Calibri" w:hAnsi="Calibri"/>
                <w:color w:val="000000"/>
                <w:szCs w:val="22"/>
              </w:rPr>
            </w:pPr>
            <w:r w:rsidRPr="00E45B44">
              <w:rPr>
                <w:rFonts w:ascii="Calibri" w:hAnsi="Calibri"/>
                <w:color w:val="000000"/>
                <w:szCs w:val="22"/>
              </w:rPr>
              <w:t>1.0</w:t>
            </w:r>
          </w:p>
        </w:tc>
        <w:tc>
          <w:tcPr>
            <w:tcW w:w="4765" w:type="dxa"/>
            <w:tcBorders>
              <w:top w:val="single" w:sz="8" w:space="0" w:color="95B3D7"/>
              <w:left w:val="nil"/>
              <w:bottom w:val="single" w:sz="8" w:space="0" w:color="95B3D7"/>
              <w:right w:val="nil"/>
            </w:tcBorders>
            <w:shd w:val="clear" w:color="000000" w:fill="DCE6F1"/>
            <w:noWrap/>
            <w:vAlign w:val="center"/>
            <w:hideMark/>
          </w:tcPr>
          <w:p w14:paraId="1DF72E3F"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2EB5F3FD"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78178FEB"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53481F80" w14:textId="77777777" w:rsidR="00E45B44" w:rsidRPr="00E45B44" w:rsidRDefault="00E45B44" w:rsidP="00E45B44">
            <w:pPr>
              <w:rPr>
                <w:rFonts w:ascii="Calibri" w:hAnsi="Calibri"/>
                <w:color w:val="000000"/>
                <w:szCs w:val="22"/>
              </w:rPr>
            </w:pPr>
            <w:r w:rsidRPr="00E45B44">
              <w:rPr>
                <w:rFonts w:ascii="Calibri" w:hAnsi="Calibri"/>
                <w:color w:val="000000"/>
                <w:szCs w:val="22"/>
              </w:rPr>
              <w:t>ATO CHTWTHHLD.0001 TFN Report 2014 Validation Rules.xlsx</w:t>
            </w:r>
          </w:p>
        </w:tc>
        <w:tc>
          <w:tcPr>
            <w:tcW w:w="1417" w:type="dxa"/>
            <w:tcBorders>
              <w:top w:val="nil"/>
              <w:left w:val="nil"/>
              <w:bottom w:val="single" w:sz="8" w:space="0" w:color="95B3D7"/>
              <w:right w:val="nil"/>
            </w:tcBorders>
            <w:shd w:val="clear" w:color="auto" w:fill="auto"/>
            <w:noWrap/>
            <w:vAlign w:val="center"/>
            <w:hideMark/>
          </w:tcPr>
          <w:p w14:paraId="10ED4CC4" w14:textId="77777777" w:rsidR="00E45B44" w:rsidRPr="00E45B44" w:rsidRDefault="00E45B44" w:rsidP="00E45B44">
            <w:pPr>
              <w:rPr>
                <w:rFonts w:ascii="Calibri" w:hAnsi="Calibri"/>
                <w:color w:val="000000"/>
                <w:szCs w:val="22"/>
              </w:rPr>
            </w:pPr>
            <w:r w:rsidRPr="00E45B44">
              <w:rPr>
                <w:rFonts w:ascii="Calibri" w:hAnsi="Calibri"/>
                <w:color w:val="000000"/>
                <w:szCs w:val="22"/>
              </w:rPr>
              <w:t>11.12.2014</w:t>
            </w:r>
          </w:p>
        </w:tc>
        <w:tc>
          <w:tcPr>
            <w:tcW w:w="1276" w:type="dxa"/>
            <w:tcBorders>
              <w:top w:val="nil"/>
              <w:left w:val="nil"/>
              <w:bottom w:val="single" w:sz="8" w:space="0" w:color="95B3D7"/>
              <w:right w:val="nil"/>
            </w:tcBorders>
            <w:shd w:val="clear" w:color="auto" w:fill="auto"/>
            <w:noWrap/>
            <w:vAlign w:val="center"/>
            <w:hideMark/>
          </w:tcPr>
          <w:p w14:paraId="7AA6B7D1"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68E6CB1A" w14:textId="77777777" w:rsidR="00E45B44" w:rsidRPr="00E45B44" w:rsidRDefault="00E45B44" w:rsidP="00E45B44">
            <w:pPr>
              <w:rPr>
                <w:rFonts w:ascii="Calibri" w:hAnsi="Calibri"/>
                <w:color w:val="000000"/>
                <w:szCs w:val="22"/>
              </w:rPr>
            </w:pPr>
            <w:r w:rsidRPr="00E45B44">
              <w:rPr>
                <w:rFonts w:ascii="Calibri" w:hAnsi="Calibri"/>
                <w:color w:val="000000"/>
                <w:szCs w:val="22"/>
              </w:rPr>
              <w:t>1.0</w:t>
            </w:r>
          </w:p>
        </w:tc>
        <w:tc>
          <w:tcPr>
            <w:tcW w:w="4765" w:type="dxa"/>
            <w:tcBorders>
              <w:top w:val="nil"/>
              <w:left w:val="nil"/>
              <w:bottom w:val="single" w:sz="8" w:space="0" w:color="95B3D7"/>
              <w:right w:val="nil"/>
            </w:tcBorders>
            <w:shd w:val="clear" w:color="auto" w:fill="auto"/>
            <w:noWrap/>
            <w:vAlign w:val="center"/>
            <w:hideMark/>
          </w:tcPr>
          <w:p w14:paraId="790AA026"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27AECDBD"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47328623"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3AF9166B" w14:textId="77777777" w:rsidR="00E45B44" w:rsidRPr="00E45B44" w:rsidRDefault="00E45B44" w:rsidP="00E45B44">
            <w:pPr>
              <w:rPr>
                <w:rFonts w:ascii="Calibri" w:hAnsi="Calibri"/>
                <w:color w:val="000000"/>
                <w:szCs w:val="22"/>
              </w:rPr>
            </w:pPr>
            <w:r w:rsidRPr="00E45B44">
              <w:rPr>
                <w:rFonts w:ascii="Calibri" w:hAnsi="Calibri"/>
                <w:color w:val="000000"/>
                <w:szCs w:val="22"/>
              </w:rPr>
              <w:t>ATO CHTWTHHLDBEN.0001 2014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00DDDE04" w14:textId="77777777" w:rsidR="00E45B44" w:rsidRPr="00E45B44" w:rsidRDefault="00E45B44" w:rsidP="00E45B44">
            <w:pPr>
              <w:rPr>
                <w:rFonts w:ascii="Calibri" w:hAnsi="Calibri"/>
                <w:color w:val="000000"/>
                <w:szCs w:val="22"/>
              </w:rPr>
            </w:pPr>
            <w:r w:rsidRPr="00E45B44">
              <w:rPr>
                <w:rFonts w:ascii="Calibri" w:hAnsi="Calibri"/>
                <w:color w:val="000000"/>
                <w:szCs w:val="22"/>
              </w:rPr>
              <w:t>10.09.2015</w:t>
            </w:r>
          </w:p>
        </w:tc>
        <w:tc>
          <w:tcPr>
            <w:tcW w:w="1276" w:type="dxa"/>
            <w:tcBorders>
              <w:top w:val="single" w:sz="8" w:space="0" w:color="95B3D7"/>
              <w:left w:val="nil"/>
              <w:bottom w:val="single" w:sz="8" w:space="0" w:color="95B3D7"/>
              <w:right w:val="nil"/>
            </w:tcBorders>
            <w:shd w:val="clear" w:color="000000" w:fill="DCE6F1"/>
            <w:noWrap/>
            <w:vAlign w:val="center"/>
            <w:hideMark/>
          </w:tcPr>
          <w:p w14:paraId="5A9AFC72"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06D375B7" w14:textId="77777777" w:rsidR="00E45B44" w:rsidRPr="00E45B44" w:rsidRDefault="00E45B44" w:rsidP="00E45B44">
            <w:pPr>
              <w:rPr>
                <w:rFonts w:ascii="Calibri" w:hAnsi="Calibri"/>
                <w:color w:val="000000"/>
                <w:szCs w:val="22"/>
              </w:rPr>
            </w:pPr>
            <w:r w:rsidRPr="00E45B44">
              <w:rPr>
                <w:rFonts w:ascii="Calibri" w:hAnsi="Calibri"/>
                <w:color w:val="000000"/>
                <w:szCs w:val="22"/>
              </w:rPr>
              <w:t>1.1</w:t>
            </w:r>
          </w:p>
        </w:tc>
        <w:tc>
          <w:tcPr>
            <w:tcW w:w="4765" w:type="dxa"/>
            <w:tcBorders>
              <w:top w:val="single" w:sz="8" w:space="0" w:color="95B3D7"/>
              <w:left w:val="nil"/>
              <w:bottom w:val="single" w:sz="8" w:space="0" w:color="95B3D7"/>
              <w:right w:val="nil"/>
            </w:tcBorders>
            <w:shd w:val="clear" w:color="000000" w:fill="DCE6F1"/>
            <w:noWrap/>
            <w:vAlign w:val="center"/>
            <w:hideMark/>
          </w:tcPr>
          <w:p w14:paraId="79579351"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2FBB8037"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2D1DDD27"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7850C37B" w14:textId="77777777" w:rsidR="00E45B44" w:rsidRPr="00E45B44" w:rsidRDefault="00E45B44" w:rsidP="00E45B44">
            <w:pPr>
              <w:rPr>
                <w:rFonts w:ascii="Calibri" w:hAnsi="Calibri"/>
                <w:color w:val="000000"/>
                <w:szCs w:val="22"/>
              </w:rPr>
            </w:pPr>
            <w:r w:rsidRPr="00E45B44">
              <w:rPr>
                <w:rFonts w:ascii="Calibri" w:hAnsi="Calibri"/>
                <w:color w:val="000000"/>
                <w:szCs w:val="22"/>
              </w:rPr>
              <w:t>ATO CHTWTHHLDBEN.0001 Annual 2014 Validation Rules.xlsx</w:t>
            </w:r>
          </w:p>
        </w:tc>
        <w:tc>
          <w:tcPr>
            <w:tcW w:w="1417" w:type="dxa"/>
            <w:tcBorders>
              <w:top w:val="nil"/>
              <w:left w:val="nil"/>
              <w:bottom w:val="single" w:sz="8" w:space="0" w:color="95B3D7"/>
              <w:right w:val="nil"/>
            </w:tcBorders>
            <w:shd w:val="clear" w:color="auto" w:fill="auto"/>
            <w:noWrap/>
            <w:vAlign w:val="center"/>
            <w:hideMark/>
          </w:tcPr>
          <w:p w14:paraId="4D682C8F" w14:textId="77777777" w:rsidR="00E45B44" w:rsidRPr="00E45B44" w:rsidRDefault="00E45B44" w:rsidP="00E45B44">
            <w:pPr>
              <w:rPr>
                <w:rFonts w:ascii="Calibri" w:hAnsi="Calibri"/>
                <w:color w:val="000000"/>
                <w:szCs w:val="22"/>
              </w:rPr>
            </w:pPr>
            <w:r w:rsidRPr="00E45B44">
              <w:rPr>
                <w:rFonts w:ascii="Calibri" w:hAnsi="Calibri"/>
                <w:color w:val="000000"/>
                <w:szCs w:val="22"/>
              </w:rPr>
              <w:t>21.04.2016</w:t>
            </w:r>
          </w:p>
        </w:tc>
        <w:tc>
          <w:tcPr>
            <w:tcW w:w="1276" w:type="dxa"/>
            <w:tcBorders>
              <w:top w:val="nil"/>
              <w:left w:val="nil"/>
              <w:bottom w:val="single" w:sz="8" w:space="0" w:color="95B3D7"/>
              <w:right w:val="nil"/>
            </w:tcBorders>
            <w:shd w:val="clear" w:color="auto" w:fill="auto"/>
            <w:noWrap/>
            <w:vAlign w:val="center"/>
            <w:hideMark/>
          </w:tcPr>
          <w:p w14:paraId="308252ED"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12B413EF" w14:textId="77777777" w:rsidR="00E45B44" w:rsidRPr="00E45B44" w:rsidRDefault="00E45B44" w:rsidP="00E45B44">
            <w:pPr>
              <w:rPr>
                <w:rFonts w:ascii="Calibri" w:hAnsi="Calibri"/>
                <w:color w:val="000000"/>
                <w:szCs w:val="22"/>
              </w:rPr>
            </w:pPr>
            <w:r w:rsidRPr="00E45B44">
              <w:rPr>
                <w:rFonts w:ascii="Calibri" w:hAnsi="Calibri"/>
                <w:color w:val="000000"/>
                <w:szCs w:val="22"/>
              </w:rPr>
              <w:t>1.1</w:t>
            </w:r>
          </w:p>
        </w:tc>
        <w:tc>
          <w:tcPr>
            <w:tcW w:w="4765" w:type="dxa"/>
            <w:tcBorders>
              <w:top w:val="nil"/>
              <w:left w:val="nil"/>
              <w:bottom w:val="single" w:sz="8" w:space="0" w:color="95B3D7"/>
              <w:right w:val="nil"/>
            </w:tcBorders>
            <w:shd w:val="clear" w:color="auto" w:fill="auto"/>
            <w:noWrap/>
            <w:vAlign w:val="center"/>
            <w:hideMark/>
          </w:tcPr>
          <w:p w14:paraId="216D7664"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7F63A780"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46043B92"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6DB9DA30" w14:textId="77777777" w:rsidR="00E45B44" w:rsidRPr="00E45B44" w:rsidRDefault="00E45B44" w:rsidP="00E45B44">
            <w:pPr>
              <w:rPr>
                <w:rFonts w:ascii="Calibri" w:hAnsi="Calibri"/>
                <w:color w:val="000000"/>
                <w:szCs w:val="22"/>
              </w:rPr>
            </w:pPr>
            <w:r w:rsidRPr="00E45B44">
              <w:rPr>
                <w:rFonts w:ascii="Calibri" w:hAnsi="Calibri"/>
                <w:color w:val="000000"/>
                <w:szCs w:val="22"/>
              </w:rPr>
              <w:t>ATO CHTWTHHLDBEN.0001 TFN Report 2014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0DF4460C" w14:textId="77777777" w:rsidR="00E45B44" w:rsidRPr="00E45B44" w:rsidRDefault="00E45B44" w:rsidP="00E45B44">
            <w:pPr>
              <w:rPr>
                <w:rFonts w:ascii="Calibri" w:hAnsi="Calibri"/>
                <w:color w:val="000000"/>
                <w:szCs w:val="22"/>
              </w:rPr>
            </w:pPr>
            <w:r w:rsidRPr="00E45B44">
              <w:rPr>
                <w:rFonts w:ascii="Calibri" w:hAnsi="Calibri"/>
                <w:color w:val="000000"/>
                <w:szCs w:val="22"/>
              </w:rPr>
              <w:t>21.04.2016</w:t>
            </w:r>
          </w:p>
        </w:tc>
        <w:tc>
          <w:tcPr>
            <w:tcW w:w="1276" w:type="dxa"/>
            <w:tcBorders>
              <w:top w:val="single" w:sz="8" w:space="0" w:color="95B3D7"/>
              <w:left w:val="nil"/>
              <w:bottom w:val="single" w:sz="8" w:space="0" w:color="95B3D7"/>
              <w:right w:val="nil"/>
            </w:tcBorders>
            <w:shd w:val="clear" w:color="000000" w:fill="DCE6F1"/>
            <w:noWrap/>
            <w:vAlign w:val="center"/>
            <w:hideMark/>
          </w:tcPr>
          <w:p w14:paraId="6F2FEF55"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1CFD79D4" w14:textId="77777777" w:rsidR="00E45B44" w:rsidRPr="00E45B44" w:rsidRDefault="00E45B44" w:rsidP="00E45B44">
            <w:pPr>
              <w:rPr>
                <w:rFonts w:ascii="Calibri" w:hAnsi="Calibri"/>
                <w:color w:val="000000"/>
                <w:szCs w:val="22"/>
              </w:rPr>
            </w:pPr>
            <w:r w:rsidRPr="00E45B44">
              <w:rPr>
                <w:rFonts w:ascii="Calibri" w:hAnsi="Calibri"/>
                <w:color w:val="000000"/>
                <w:szCs w:val="22"/>
              </w:rPr>
              <w:t>1.1</w:t>
            </w:r>
          </w:p>
        </w:tc>
        <w:tc>
          <w:tcPr>
            <w:tcW w:w="4765" w:type="dxa"/>
            <w:tcBorders>
              <w:top w:val="single" w:sz="8" w:space="0" w:color="95B3D7"/>
              <w:left w:val="nil"/>
              <w:bottom w:val="single" w:sz="8" w:space="0" w:color="95B3D7"/>
              <w:right w:val="nil"/>
            </w:tcBorders>
            <w:shd w:val="clear" w:color="000000" w:fill="DCE6F1"/>
            <w:noWrap/>
            <w:vAlign w:val="center"/>
            <w:hideMark/>
          </w:tcPr>
          <w:p w14:paraId="43378DDC"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454A1494"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4D04A893" w14:textId="77777777" w:rsidTr="00E45B44">
        <w:trPr>
          <w:trHeight w:val="4815"/>
        </w:trPr>
        <w:tc>
          <w:tcPr>
            <w:tcW w:w="4410" w:type="dxa"/>
            <w:tcBorders>
              <w:top w:val="nil"/>
              <w:left w:val="nil"/>
              <w:bottom w:val="single" w:sz="8" w:space="0" w:color="95B3D7"/>
              <w:right w:val="nil"/>
            </w:tcBorders>
            <w:shd w:val="clear" w:color="auto" w:fill="auto"/>
            <w:vAlign w:val="center"/>
            <w:hideMark/>
          </w:tcPr>
          <w:p w14:paraId="2B6E26A8" w14:textId="77777777" w:rsidR="00E45B44" w:rsidRPr="00E45B44" w:rsidRDefault="00E45B44" w:rsidP="00E45B44">
            <w:pPr>
              <w:rPr>
                <w:rFonts w:ascii="Calibri" w:hAnsi="Calibri"/>
                <w:color w:val="000000"/>
                <w:szCs w:val="22"/>
              </w:rPr>
            </w:pPr>
            <w:r w:rsidRPr="00E45B44">
              <w:rPr>
                <w:rFonts w:ascii="Calibri" w:hAnsi="Calibri"/>
                <w:color w:val="000000"/>
                <w:szCs w:val="22"/>
              </w:rPr>
              <w:lastRenderedPageBreak/>
              <w:t>ATO CTR.0007 2016 Message Structure Table.xlsx</w:t>
            </w:r>
          </w:p>
        </w:tc>
        <w:tc>
          <w:tcPr>
            <w:tcW w:w="1417" w:type="dxa"/>
            <w:tcBorders>
              <w:top w:val="nil"/>
              <w:left w:val="nil"/>
              <w:bottom w:val="single" w:sz="8" w:space="0" w:color="95B3D7"/>
              <w:right w:val="nil"/>
            </w:tcBorders>
            <w:shd w:val="clear" w:color="auto" w:fill="auto"/>
            <w:noWrap/>
            <w:vAlign w:val="center"/>
            <w:hideMark/>
          </w:tcPr>
          <w:p w14:paraId="3BCDD3F9" w14:textId="77777777" w:rsidR="00E45B44" w:rsidRPr="00E45B44" w:rsidRDefault="00E45B44" w:rsidP="00E45B44">
            <w:pPr>
              <w:rPr>
                <w:rFonts w:ascii="Calibri" w:hAnsi="Calibri"/>
                <w:color w:val="000000"/>
                <w:szCs w:val="22"/>
              </w:rPr>
            </w:pPr>
            <w:r w:rsidRPr="00E45B44">
              <w:rPr>
                <w:rFonts w:ascii="Calibri" w:hAnsi="Calibri"/>
                <w:color w:val="000000"/>
                <w:szCs w:val="22"/>
              </w:rPr>
              <w:t>15.09.2016</w:t>
            </w:r>
          </w:p>
        </w:tc>
        <w:tc>
          <w:tcPr>
            <w:tcW w:w="1276" w:type="dxa"/>
            <w:tcBorders>
              <w:top w:val="nil"/>
              <w:left w:val="nil"/>
              <w:bottom w:val="single" w:sz="8" w:space="0" w:color="95B3D7"/>
              <w:right w:val="nil"/>
            </w:tcBorders>
            <w:shd w:val="clear" w:color="auto" w:fill="auto"/>
            <w:noWrap/>
            <w:vAlign w:val="center"/>
            <w:hideMark/>
          </w:tcPr>
          <w:p w14:paraId="6249C23C" w14:textId="77777777" w:rsidR="00E45B44" w:rsidRPr="00E45B44" w:rsidRDefault="00E45B44" w:rsidP="00E45B44">
            <w:pPr>
              <w:rPr>
                <w:rFonts w:ascii="Calibri" w:hAnsi="Calibri"/>
                <w:color w:val="000000"/>
                <w:szCs w:val="22"/>
              </w:rPr>
            </w:pPr>
            <w:r w:rsidRPr="00E45B44">
              <w:rPr>
                <w:rFonts w:ascii="Calibri" w:hAnsi="Calibri"/>
                <w:color w:val="000000"/>
                <w:szCs w:val="22"/>
              </w:rPr>
              <w:t>Draft</w:t>
            </w:r>
          </w:p>
        </w:tc>
        <w:tc>
          <w:tcPr>
            <w:tcW w:w="992" w:type="dxa"/>
            <w:tcBorders>
              <w:top w:val="nil"/>
              <w:left w:val="nil"/>
              <w:bottom w:val="single" w:sz="8" w:space="0" w:color="95B3D7"/>
              <w:right w:val="nil"/>
            </w:tcBorders>
            <w:shd w:val="clear" w:color="auto" w:fill="auto"/>
            <w:noWrap/>
            <w:vAlign w:val="center"/>
            <w:hideMark/>
          </w:tcPr>
          <w:p w14:paraId="42AD5C47" w14:textId="77777777" w:rsidR="00E45B44" w:rsidRPr="00E45B44" w:rsidRDefault="00E45B44" w:rsidP="00E45B44">
            <w:pPr>
              <w:rPr>
                <w:rFonts w:ascii="Calibri" w:hAnsi="Calibri"/>
                <w:color w:val="000000"/>
                <w:szCs w:val="22"/>
              </w:rPr>
            </w:pPr>
            <w:r w:rsidRPr="00E45B44">
              <w:rPr>
                <w:rFonts w:ascii="Calibri" w:hAnsi="Calibri"/>
                <w:color w:val="000000"/>
                <w:szCs w:val="22"/>
              </w:rPr>
              <w:t>0.1</w:t>
            </w:r>
          </w:p>
        </w:tc>
        <w:tc>
          <w:tcPr>
            <w:tcW w:w="4765" w:type="dxa"/>
            <w:tcBorders>
              <w:top w:val="nil"/>
              <w:left w:val="nil"/>
              <w:bottom w:val="single" w:sz="8" w:space="0" w:color="95B3D7"/>
              <w:right w:val="nil"/>
            </w:tcBorders>
            <w:shd w:val="clear" w:color="auto" w:fill="auto"/>
            <w:vAlign w:val="center"/>
            <w:hideMark/>
          </w:tcPr>
          <w:p w14:paraId="0FB9D987" w14:textId="77777777" w:rsidR="00E45B44" w:rsidRPr="00E45B44" w:rsidRDefault="00E45B44" w:rsidP="00E45B44">
            <w:pPr>
              <w:rPr>
                <w:rFonts w:ascii="Calibri" w:hAnsi="Calibri"/>
                <w:color w:val="000000"/>
                <w:szCs w:val="22"/>
              </w:rPr>
            </w:pPr>
            <w:r w:rsidRPr="00E45B44">
              <w:rPr>
                <w:rFonts w:ascii="Calibri" w:hAnsi="Calibri"/>
                <w:b/>
                <w:color w:val="000000"/>
                <w:szCs w:val="22"/>
              </w:rPr>
              <w:t>Context Structure Table</w:t>
            </w:r>
            <w:r w:rsidRPr="00E45B44">
              <w:rPr>
                <w:rFonts w:ascii="Calibri" w:hAnsi="Calibri"/>
                <w:color w:val="000000"/>
                <w:szCs w:val="22"/>
              </w:rPr>
              <w:br/>
              <w:t>2 x new context</w:t>
            </w:r>
            <w:r w:rsidRPr="00E45B44">
              <w:rPr>
                <w:rFonts w:ascii="Calibri" w:hAnsi="Calibri"/>
                <w:color w:val="000000"/>
                <w:szCs w:val="22"/>
              </w:rPr>
              <w:br/>
              <w:t xml:space="preserve"> - RP.Investor</w:t>
            </w:r>
            <w:r w:rsidRPr="00E45B44">
              <w:rPr>
                <w:rFonts w:ascii="Calibri" w:hAnsi="Calibri"/>
                <w:color w:val="000000"/>
                <w:szCs w:val="22"/>
              </w:rPr>
              <w:br/>
              <w:t xml:space="preserve"> - RP.LimitedPartners</w:t>
            </w:r>
            <w:r w:rsidRPr="00E45B44">
              <w:rPr>
                <w:rFonts w:ascii="Calibri" w:hAnsi="Calibri"/>
                <w:color w:val="000000"/>
                <w:szCs w:val="22"/>
              </w:rPr>
              <w:br/>
            </w:r>
            <w:r w:rsidRPr="00E45B44">
              <w:rPr>
                <w:rFonts w:ascii="Calibri" w:hAnsi="Calibri"/>
                <w:color w:val="000000"/>
                <w:szCs w:val="22"/>
              </w:rPr>
              <w:br/>
            </w:r>
            <w:r w:rsidRPr="00E45B44">
              <w:rPr>
                <w:rFonts w:ascii="Calibri" w:hAnsi="Calibri"/>
                <w:b/>
                <w:color w:val="000000"/>
                <w:szCs w:val="22"/>
              </w:rPr>
              <w:t>Message Structure Table</w:t>
            </w:r>
            <w:r w:rsidRPr="00E45B44">
              <w:rPr>
                <w:rFonts w:ascii="Calibri" w:hAnsi="Calibri"/>
                <w:color w:val="000000"/>
                <w:szCs w:val="22"/>
              </w:rPr>
              <w:br/>
              <w:t>3 x new data elements</w:t>
            </w:r>
            <w:r w:rsidRPr="00E45B44">
              <w:rPr>
                <w:rFonts w:ascii="Calibri" w:hAnsi="Calibri"/>
                <w:color w:val="000000"/>
                <w:szCs w:val="22"/>
              </w:rPr>
              <w:br/>
              <w:t xml:space="preserve"> - CTR367; TREF ID: 14517</w:t>
            </w:r>
            <w:r w:rsidRPr="00E45B44">
              <w:rPr>
                <w:rFonts w:ascii="Calibri" w:hAnsi="Calibri"/>
                <w:color w:val="000000"/>
                <w:szCs w:val="22"/>
              </w:rPr>
              <w:br/>
              <w:t xml:space="preserve"> - CTR368; TREF ID: 13341</w:t>
            </w:r>
            <w:r w:rsidRPr="00E45B44">
              <w:rPr>
                <w:rFonts w:ascii="Calibri" w:hAnsi="Calibri"/>
                <w:color w:val="000000"/>
                <w:szCs w:val="22"/>
              </w:rPr>
              <w:br/>
              <w:t xml:space="preserve"> - CTR369; TREF ID: 13341</w:t>
            </w:r>
            <w:r w:rsidRPr="00E45B44">
              <w:rPr>
                <w:rFonts w:ascii="Calibri" w:hAnsi="Calibri"/>
                <w:color w:val="000000"/>
                <w:szCs w:val="22"/>
              </w:rPr>
              <w:br/>
            </w:r>
            <w:r w:rsidRPr="00E45B44">
              <w:rPr>
                <w:rFonts w:ascii="Calibri" w:hAnsi="Calibri"/>
                <w:color w:val="000000"/>
                <w:szCs w:val="22"/>
              </w:rPr>
              <w:br/>
              <w:t>Additional modifications have been made to existing data elements and dataTypes (enumerated values) to align to Tax Time requirements.</w:t>
            </w:r>
          </w:p>
        </w:tc>
        <w:tc>
          <w:tcPr>
            <w:tcW w:w="1330" w:type="dxa"/>
            <w:tcBorders>
              <w:top w:val="nil"/>
              <w:left w:val="nil"/>
              <w:bottom w:val="single" w:sz="8" w:space="0" w:color="95B3D7"/>
              <w:right w:val="nil"/>
            </w:tcBorders>
            <w:shd w:val="clear" w:color="auto" w:fill="auto"/>
            <w:noWrap/>
            <w:vAlign w:val="center"/>
            <w:hideMark/>
          </w:tcPr>
          <w:p w14:paraId="67DAB954" w14:textId="77777777" w:rsidR="00E45B44" w:rsidRPr="00E45B44" w:rsidRDefault="00E45B44" w:rsidP="00E45B44">
            <w:pPr>
              <w:rPr>
                <w:rFonts w:ascii="Calibri" w:hAnsi="Calibri"/>
                <w:color w:val="000000"/>
                <w:szCs w:val="22"/>
              </w:rPr>
            </w:pPr>
            <w:r w:rsidRPr="00E45B44">
              <w:rPr>
                <w:rFonts w:ascii="Calibri" w:hAnsi="Calibri"/>
                <w:color w:val="000000"/>
                <w:szCs w:val="22"/>
              </w:rPr>
              <w:t>New</w:t>
            </w:r>
          </w:p>
        </w:tc>
      </w:tr>
      <w:tr w:rsidR="00E45B44" w:rsidRPr="00E45B44" w14:paraId="767ADE90"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46C4002B" w14:textId="77777777" w:rsidR="00E45B44" w:rsidRPr="00E45B44" w:rsidRDefault="00E45B44" w:rsidP="00E45B44">
            <w:pPr>
              <w:rPr>
                <w:rFonts w:ascii="Calibri" w:hAnsi="Calibri"/>
                <w:color w:val="000000"/>
                <w:szCs w:val="22"/>
              </w:rPr>
            </w:pPr>
            <w:r w:rsidRPr="00E45B44">
              <w:rPr>
                <w:rFonts w:ascii="Calibri" w:hAnsi="Calibri"/>
                <w:color w:val="000000"/>
                <w:szCs w:val="22"/>
              </w:rPr>
              <w:t>ATO CTR.0007 2016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6847599F"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14460719"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5D8B17DB"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noWrap/>
            <w:vAlign w:val="center"/>
            <w:hideMark/>
          </w:tcPr>
          <w:p w14:paraId="3C1F1B3A" w14:textId="77777777" w:rsidR="00E45B44" w:rsidRPr="00E45B44" w:rsidRDefault="00E45B44" w:rsidP="00E45B44">
            <w:pPr>
              <w:rPr>
                <w:rFonts w:ascii="Calibri" w:hAnsi="Calibri"/>
                <w:color w:val="000000"/>
                <w:szCs w:val="22"/>
              </w:rPr>
            </w:pPr>
            <w:r w:rsidRPr="00E45B44">
              <w:rPr>
                <w:rFonts w:ascii="Calibri" w:hAnsi="Calibri"/>
                <w:color w:val="000000"/>
                <w:szCs w:val="22"/>
              </w:rPr>
              <w:t>Proposed EVTE delivery: OCT 2016</w:t>
            </w:r>
          </w:p>
        </w:tc>
        <w:tc>
          <w:tcPr>
            <w:tcW w:w="1330" w:type="dxa"/>
            <w:tcBorders>
              <w:top w:val="single" w:sz="8" w:space="0" w:color="95B3D7"/>
              <w:left w:val="nil"/>
              <w:bottom w:val="single" w:sz="8" w:space="0" w:color="95B3D7"/>
              <w:right w:val="nil"/>
            </w:tcBorders>
            <w:shd w:val="clear" w:color="000000" w:fill="DCE6F1"/>
            <w:noWrap/>
            <w:vAlign w:val="center"/>
            <w:hideMark/>
          </w:tcPr>
          <w:p w14:paraId="106464C7"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460836F0"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62B923F6" w14:textId="77777777" w:rsidR="00E45B44" w:rsidRPr="00E45B44" w:rsidRDefault="00E45B44" w:rsidP="00E45B44">
            <w:pPr>
              <w:rPr>
                <w:rFonts w:ascii="Calibri" w:hAnsi="Calibri"/>
                <w:color w:val="000000"/>
                <w:szCs w:val="22"/>
              </w:rPr>
            </w:pPr>
            <w:r w:rsidRPr="00E45B44">
              <w:rPr>
                <w:rFonts w:ascii="Calibri" w:hAnsi="Calibri"/>
                <w:color w:val="000000"/>
                <w:szCs w:val="22"/>
              </w:rPr>
              <w:t>ATO DIS.0002 2015 Message Structure Table.xlsx</w:t>
            </w:r>
          </w:p>
        </w:tc>
        <w:tc>
          <w:tcPr>
            <w:tcW w:w="1417" w:type="dxa"/>
            <w:tcBorders>
              <w:top w:val="nil"/>
              <w:left w:val="nil"/>
              <w:bottom w:val="single" w:sz="8" w:space="0" w:color="95B3D7"/>
              <w:right w:val="nil"/>
            </w:tcBorders>
            <w:shd w:val="clear" w:color="auto" w:fill="auto"/>
            <w:noWrap/>
            <w:vAlign w:val="center"/>
            <w:hideMark/>
          </w:tcPr>
          <w:p w14:paraId="73A572B3" w14:textId="77777777" w:rsidR="00E45B44" w:rsidRPr="00E45B44" w:rsidRDefault="00E45B44" w:rsidP="00E45B44">
            <w:pPr>
              <w:rPr>
                <w:rFonts w:ascii="Calibri" w:hAnsi="Calibri"/>
                <w:color w:val="000000"/>
                <w:szCs w:val="22"/>
              </w:rPr>
            </w:pPr>
            <w:r w:rsidRPr="00E45B44">
              <w:rPr>
                <w:rFonts w:ascii="Calibri" w:hAnsi="Calibri"/>
                <w:color w:val="000000"/>
                <w:szCs w:val="22"/>
              </w:rPr>
              <w:t>17.03.2016</w:t>
            </w:r>
          </w:p>
        </w:tc>
        <w:tc>
          <w:tcPr>
            <w:tcW w:w="1276" w:type="dxa"/>
            <w:tcBorders>
              <w:top w:val="nil"/>
              <w:left w:val="nil"/>
              <w:bottom w:val="single" w:sz="8" w:space="0" w:color="95B3D7"/>
              <w:right w:val="nil"/>
            </w:tcBorders>
            <w:shd w:val="clear" w:color="auto" w:fill="auto"/>
            <w:noWrap/>
            <w:vAlign w:val="center"/>
            <w:hideMark/>
          </w:tcPr>
          <w:p w14:paraId="2D2E312B"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60210713" w14:textId="77777777" w:rsidR="00E45B44" w:rsidRPr="00E45B44" w:rsidRDefault="00E45B44" w:rsidP="00E45B44">
            <w:pPr>
              <w:rPr>
                <w:rFonts w:ascii="Calibri" w:hAnsi="Calibri"/>
                <w:color w:val="000000"/>
                <w:szCs w:val="22"/>
              </w:rPr>
            </w:pPr>
            <w:r w:rsidRPr="00E45B44">
              <w:rPr>
                <w:rFonts w:ascii="Calibri" w:hAnsi="Calibri"/>
                <w:color w:val="000000"/>
                <w:szCs w:val="22"/>
              </w:rPr>
              <w:t>1.3</w:t>
            </w:r>
          </w:p>
        </w:tc>
        <w:tc>
          <w:tcPr>
            <w:tcW w:w="4765" w:type="dxa"/>
            <w:tcBorders>
              <w:top w:val="nil"/>
              <w:left w:val="nil"/>
              <w:bottom w:val="single" w:sz="8" w:space="0" w:color="95B3D7"/>
              <w:right w:val="nil"/>
            </w:tcBorders>
            <w:shd w:val="clear" w:color="auto" w:fill="auto"/>
            <w:noWrap/>
            <w:vAlign w:val="center"/>
            <w:hideMark/>
          </w:tcPr>
          <w:p w14:paraId="6E19568A"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5D19E8E3"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590558BB"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4430734C" w14:textId="77777777" w:rsidR="00E45B44" w:rsidRPr="00E45B44" w:rsidRDefault="00E45B44" w:rsidP="00E45B44">
            <w:pPr>
              <w:rPr>
                <w:rFonts w:ascii="Calibri" w:hAnsi="Calibri"/>
                <w:color w:val="000000"/>
                <w:szCs w:val="22"/>
              </w:rPr>
            </w:pPr>
            <w:r w:rsidRPr="00E45B44">
              <w:rPr>
                <w:rFonts w:ascii="Calibri" w:hAnsi="Calibri"/>
                <w:color w:val="000000"/>
                <w:szCs w:val="22"/>
              </w:rPr>
              <w:t>ATO DIS.0002 2015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11C409D9" w14:textId="77777777" w:rsidR="00E45B44" w:rsidRPr="00E45B44" w:rsidRDefault="00E45B44" w:rsidP="00E45B44">
            <w:pPr>
              <w:rPr>
                <w:rFonts w:ascii="Calibri" w:hAnsi="Calibri"/>
                <w:color w:val="000000"/>
                <w:szCs w:val="22"/>
              </w:rPr>
            </w:pPr>
            <w:r w:rsidRPr="00E45B44">
              <w:rPr>
                <w:rFonts w:ascii="Calibri" w:hAnsi="Calibri"/>
                <w:color w:val="000000"/>
                <w:szCs w:val="22"/>
              </w:rPr>
              <w:t>28.01.2016</w:t>
            </w:r>
          </w:p>
        </w:tc>
        <w:tc>
          <w:tcPr>
            <w:tcW w:w="1276" w:type="dxa"/>
            <w:tcBorders>
              <w:top w:val="single" w:sz="8" w:space="0" w:color="95B3D7"/>
              <w:left w:val="nil"/>
              <w:bottom w:val="single" w:sz="8" w:space="0" w:color="95B3D7"/>
              <w:right w:val="nil"/>
            </w:tcBorders>
            <w:shd w:val="clear" w:color="000000" w:fill="DCE6F1"/>
            <w:noWrap/>
            <w:vAlign w:val="center"/>
            <w:hideMark/>
          </w:tcPr>
          <w:p w14:paraId="28BA7824"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149FBA4C" w14:textId="77777777" w:rsidR="00E45B44" w:rsidRPr="00E45B44" w:rsidRDefault="00E45B44" w:rsidP="00E45B44">
            <w:pPr>
              <w:rPr>
                <w:rFonts w:ascii="Calibri" w:hAnsi="Calibri"/>
                <w:color w:val="000000"/>
                <w:szCs w:val="22"/>
              </w:rPr>
            </w:pPr>
            <w:r w:rsidRPr="00E45B44">
              <w:rPr>
                <w:rFonts w:ascii="Calibri" w:hAnsi="Calibri"/>
                <w:color w:val="000000"/>
                <w:szCs w:val="22"/>
              </w:rPr>
              <w:t>1.1</w:t>
            </w:r>
          </w:p>
        </w:tc>
        <w:tc>
          <w:tcPr>
            <w:tcW w:w="4765" w:type="dxa"/>
            <w:tcBorders>
              <w:top w:val="single" w:sz="8" w:space="0" w:color="95B3D7"/>
              <w:left w:val="nil"/>
              <w:bottom w:val="single" w:sz="8" w:space="0" w:color="95B3D7"/>
              <w:right w:val="nil"/>
            </w:tcBorders>
            <w:shd w:val="clear" w:color="000000" w:fill="DCE6F1"/>
            <w:noWrap/>
            <w:vAlign w:val="center"/>
            <w:hideMark/>
          </w:tcPr>
          <w:p w14:paraId="4EBAB872"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6C42C826"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1B49120F"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3D29F2BF" w14:textId="77777777" w:rsidR="00E45B44" w:rsidRPr="00E45B44" w:rsidRDefault="00E45B44" w:rsidP="00E45B44">
            <w:pPr>
              <w:rPr>
                <w:rFonts w:ascii="Calibri" w:hAnsi="Calibri"/>
                <w:color w:val="000000"/>
                <w:szCs w:val="22"/>
              </w:rPr>
            </w:pPr>
            <w:r w:rsidRPr="00E45B44">
              <w:rPr>
                <w:rFonts w:ascii="Calibri" w:hAnsi="Calibri"/>
                <w:color w:val="000000"/>
                <w:szCs w:val="22"/>
              </w:rPr>
              <w:t>ATO FITR.0004 2016 Message Structure Table.xlsx</w:t>
            </w:r>
          </w:p>
        </w:tc>
        <w:tc>
          <w:tcPr>
            <w:tcW w:w="1417" w:type="dxa"/>
            <w:tcBorders>
              <w:top w:val="nil"/>
              <w:left w:val="nil"/>
              <w:bottom w:val="single" w:sz="8" w:space="0" w:color="95B3D7"/>
              <w:right w:val="nil"/>
            </w:tcBorders>
            <w:shd w:val="clear" w:color="auto" w:fill="auto"/>
            <w:noWrap/>
            <w:vAlign w:val="center"/>
            <w:hideMark/>
          </w:tcPr>
          <w:p w14:paraId="0D526A0C"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2DBB0DFA"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7C13EB76"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233CFE30" w14:textId="484CDF32"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OCT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NOV 2016</w:t>
            </w:r>
          </w:p>
        </w:tc>
        <w:tc>
          <w:tcPr>
            <w:tcW w:w="1330" w:type="dxa"/>
            <w:tcBorders>
              <w:top w:val="nil"/>
              <w:left w:val="nil"/>
              <w:bottom w:val="single" w:sz="8" w:space="0" w:color="95B3D7"/>
              <w:right w:val="nil"/>
            </w:tcBorders>
            <w:shd w:val="clear" w:color="auto" w:fill="auto"/>
            <w:noWrap/>
            <w:vAlign w:val="center"/>
            <w:hideMark/>
          </w:tcPr>
          <w:p w14:paraId="75F035B3"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2D5C44FD"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5D469101" w14:textId="77777777" w:rsidR="00E45B44" w:rsidRPr="00E45B44" w:rsidRDefault="00E45B44" w:rsidP="00E45B44">
            <w:pPr>
              <w:rPr>
                <w:rFonts w:ascii="Calibri" w:hAnsi="Calibri"/>
                <w:color w:val="000000"/>
                <w:szCs w:val="22"/>
              </w:rPr>
            </w:pPr>
            <w:r w:rsidRPr="00E45B44">
              <w:rPr>
                <w:rFonts w:ascii="Calibri" w:hAnsi="Calibri"/>
                <w:color w:val="000000"/>
                <w:szCs w:val="22"/>
              </w:rPr>
              <w:t>ATO FITR.0004 2016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7735BF1B"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63F176A7"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4161CAA5"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5FA7FDF2" w14:textId="5B2EB62A"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OCT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NOV 2016</w:t>
            </w:r>
          </w:p>
        </w:tc>
        <w:tc>
          <w:tcPr>
            <w:tcW w:w="1330" w:type="dxa"/>
            <w:tcBorders>
              <w:top w:val="single" w:sz="8" w:space="0" w:color="95B3D7"/>
              <w:left w:val="nil"/>
              <w:bottom w:val="single" w:sz="8" w:space="0" w:color="95B3D7"/>
              <w:right w:val="nil"/>
            </w:tcBorders>
            <w:shd w:val="clear" w:color="000000" w:fill="DCE6F1"/>
            <w:noWrap/>
            <w:vAlign w:val="center"/>
            <w:hideMark/>
          </w:tcPr>
          <w:p w14:paraId="4AC61D3B"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40D3C11E"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47CF6E9C" w14:textId="77777777" w:rsidR="00E45B44" w:rsidRPr="00E45B44" w:rsidRDefault="00E45B44" w:rsidP="00E45B44">
            <w:pPr>
              <w:rPr>
                <w:rFonts w:ascii="Calibri" w:hAnsi="Calibri"/>
                <w:color w:val="000000"/>
                <w:szCs w:val="22"/>
              </w:rPr>
            </w:pPr>
            <w:r w:rsidRPr="00E45B44">
              <w:rPr>
                <w:rFonts w:ascii="Calibri" w:hAnsi="Calibri"/>
                <w:color w:val="000000"/>
                <w:szCs w:val="22"/>
              </w:rPr>
              <w:t>ATO FTER.0001 2011 Message Structure Table.xlsx</w:t>
            </w:r>
          </w:p>
        </w:tc>
        <w:tc>
          <w:tcPr>
            <w:tcW w:w="1417" w:type="dxa"/>
            <w:tcBorders>
              <w:top w:val="nil"/>
              <w:left w:val="nil"/>
              <w:bottom w:val="single" w:sz="8" w:space="0" w:color="95B3D7"/>
              <w:right w:val="nil"/>
            </w:tcBorders>
            <w:shd w:val="clear" w:color="auto" w:fill="auto"/>
            <w:noWrap/>
            <w:vAlign w:val="center"/>
            <w:hideMark/>
          </w:tcPr>
          <w:p w14:paraId="7BD32232" w14:textId="77777777" w:rsidR="00E45B44" w:rsidRPr="00E45B44" w:rsidRDefault="00E45B44" w:rsidP="00E45B44">
            <w:pPr>
              <w:rPr>
                <w:rFonts w:ascii="Calibri" w:hAnsi="Calibri"/>
                <w:color w:val="000000"/>
                <w:szCs w:val="22"/>
              </w:rPr>
            </w:pPr>
            <w:r w:rsidRPr="00E45B44">
              <w:rPr>
                <w:rFonts w:ascii="Calibri" w:hAnsi="Calibri"/>
                <w:color w:val="000000"/>
                <w:szCs w:val="22"/>
              </w:rPr>
              <w:t>17.03.2016</w:t>
            </w:r>
          </w:p>
        </w:tc>
        <w:tc>
          <w:tcPr>
            <w:tcW w:w="1276" w:type="dxa"/>
            <w:tcBorders>
              <w:top w:val="nil"/>
              <w:left w:val="nil"/>
              <w:bottom w:val="single" w:sz="8" w:space="0" w:color="95B3D7"/>
              <w:right w:val="nil"/>
            </w:tcBorders>
            <w:shd w:val="clear" w:color="auto" w:fill="auto"/>
            <w:noWrap/>
            <w:vAlign w:val="center"/>
            <w:hideMark/>
          </w:tcPr>
          <w:p w14:paraId="6DD3DBF6"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73AA59AF" w14:textId="77777777" w:rsidR="00E45B44" w:rsidRPr="00E45B44" w:rsidRDefault="00E45B44" w:rsidP="00E45B44">
            <w:pPr>
              <w:rPr>
                <w:rFonts w:ascii="Calibri" w:hAnsi="Calibri"/>
                <w:color w:val="000000"/>
                <w:szCs w:val="22"/>
              </w:rPr>
            </w:pPr>
            <w:r w:rsidRPr="00E45B44">
              <w:rPr>
                <w:rFonts w:ascii="Calibri" w:hAnsi="Calibri"/>
                <w:color w:val="000000"/>
                <w:szCs w:val="22"/>
              </w:rPr>
              <w:t>1.5</w:t>
            </w:r>
          </w:p>
        </w:tc>
        <w:tc>
          <w:tcPr>
            <w:tcW w:w="4765" w:type="dxa"/>
            <w:tcBorders>
              <w:top w:val="nil"/>
              <w:left w:val="nil"/>
              <w:bottom w:val="single" w:sz="8" w:space="0" w:color="95B3D7"/>
              <w:right w:val="nil"/>
            </w:tcBorders>
            <w:shd w:val="clear" w:color="auto" w:fill="auto"/>
            <w:noWrap/>
            <w:vAlign w:val="center"/>
            <w:hideMark/>
          </w:tcPr>
          <w:p w14:paraId="693F8F60"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466C3901"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0CF85D52"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16A46901" w14:textId="77777777" w:rsidR="00E45B44" w:rsidRPr="00E45B44" w:rsidRDefault="00E45B44" w:rsidP="00E45B44">
            <w:pPr>
              <w:rPr>
                <w:rFonts w:ascii="Calibri" w:hAnsi="Calibri"/>
                <w:color w:val="000000"/>
                <w:szCs w:val="22"/>
              </w:rPr>
            </w:pPr>
            <w:r w:rsidRPr="00E45B44">
              <w:rPr>
                <w:rFonts w:ascii="Calibri" w:hAnsi="Calibri"/>
                <w:color w:val="000000"/>
                <w:szCs w:val="22"/>
              </w:rPr>
              <w:t>ATO FTER.0001 2011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3C5CFB51" w14:textId="77777777" w:rsidR="00E45B44" w:rsidRPr="00E45B44" w:rsidRDefault="00E45B44" w:rsidP="00E45B44">
            <w:pPr>
              <w:rPr>
                <w:rFonts w:ascii="Calibri" w:hAnsi="Calibri"/>
                <w:color w:val="000000"/>
                <w:szCs w:val="22"/>
              </w:rPr>
            </w:pPr>
            <w:r w:rsidRPr="00E45B44">
              <w:rPr>
                <w:rFonts w:ascii="Calibri" w:hAnsi="Calibri"/>
                <w:color w:val="000000"/>
                <w:szCs w:val="22"/>
              </w:rPr>
              <w:t>19.05.2016</w:t>
            </w:r>
          </w:p>
        </w:tc>
        <w:tc>
          <w:tcPr>
            <w:tcW w:w="1276" w:type="dxa"/>
            <w:tcBorders>
              <w:top w:val="single" w:sz="8" w:space="0" w:color="95B3D7"/>
              <w:left w:val="nil"/>
              <w:bottom w:val="single" w:sz="8" w:space="0" w:color="95B3D7"/>
              <w:right w:val="nil"/>
            </w:tcBorders>
            <w:shd w:val="clear" w:color="000000" w:fill="DCE6F1"/>
            <w:noWrap/>
            <w:vAlign w:val="center"/>
            <w:hideMark/>
          </w:tcPr>
          <w:p w14:paraId="562235DB"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7978EDD1" w14:textId="77777777" w:rsidR="00E45B44" w:rsidRPr="00E45B44" w:rsidRDefault="00E45B44" w:rsidP="00E45B44">
            <w:pPr>
              <w:rPr>
                <w:rFonts w:ascii="Calibri" w:hAnsi="Calibri"/>
                <w:color w:val="000000"/>
                <w:szCs w:val="22"/>
              </w:rPr>
            </w:pPr>
            <w:r w:rsidRPr="00E45B44">
              <w:rPr>
                <w:rFonts w:ascii="Calibri" w:hAnsi="Calibri"/>
                <w:color w:val="000000"/>
                <w:szCs w:val="22"/>
              </w:rPr>
              <w:t>1.3</w:t>
            </w:r>
          </w:p>
        </w:tc>
        <w:tc>
          <w:tcPr>
            <w:tcW w:w="4765" w:type="dxa"/>
            <w:tcBorders>
              <w:top w:val="single" w:sz="8" w:space="0" w:color="95B3D7"/>
              <w:left w:val="nil"/>
              <w:bottom w:val="single" w:sz="8" w:space="0" w:color="95B3D7"/>
              <w:right w:val="nil"/>
            </w:tcBorders>
            <w:shd w:val="clear" w:color="000000" w:fill="DCE6F1"/>
            <w:noWrap/>
            <w:vAlign w:val="center"/>
            <w:hideMark/>
          </w:tcPr>
          <w:p w14:paraId="2F487445"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09A152F6"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3F5D9396"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2F20BDE0" w14:textId="77777777" w:rsidR="00E45B44" w:rsidRPr="00E45B44" w:rsidRDefault="00E45B44" w:rsidP="00E45B44">
            <w:pPr>
              <w:rPr>
                <w:rFonts w:ascii="Calibri" w:hAnsi="Calibri"/>
                <w:color w:val="000000"/>
                <w:szCs w:val="22"/>
              </w:rPr>
            </w:pPr>
            <w:r w:rsidRPr="00E45B44">
              <w:rPr>
                <w:rFonts w:ascii="Calibri" w:hAnsi="Calibri"/>
                <w:color w:val="000000"/>
                <w:szCs w:val="22"/>
              </w:rPr>
              <w:lastRenderedPageBreak/>
              <w:t>ATO IDS.0004 2016 Message Structure Table.xlsx</w:t>
            </w:r>
          </w:p>
        </w:tc>
        <w:tc>
          <w:tcPr>
            <w:tcW w:w="1417" w:type="dxa"/>
            <w:tcBorders>
              <w:top w:val="nil"/>
              <w:left w:val="nil"/>
              <w:bottom w:val="single" w:sz="8" w:space="0" w:color="95B3D7"/>
              <w:right w:val="nil"/>
            </w:tcBorders>
            <w:shd w:val="clear" w:color="auto" w:fill="auto"/>
            <w:noWrap/>
            <w:vAlign w:val="center"/>
            <w:hideMark/>
          </w:tcPr>
          <w:p w14:paraId="1620FEDD"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0ADE1884"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055F2439"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2DFD4EE3" w14:textId="29C122E6"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NOV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DEC 2016</w:t>
            </w:r>
          </w:p>
        </w:tc>
        <w:tc>
          <w:tcPr>
            <w:tcW w:w="1330" w:type="dxa"/>
            <w:tcBorders>
              <w:top w:val="nil"/>
              <w:left w:val="nil"/>
              <w:bottom w:val="single" w:sz="8" w:space="0" w:color="95B3D7"/>
              <w:right w:val="nil"/>
            </w:tcBorders>
            <w:shd w:val="clear" w:color="auto" w:fill="auto"/>
            <w:noWrap/>
            <w:vAlign w:val="center"/>
            <w:hideMark/>
          </w:tcPr>
          <w:p w14:paraId="69C82C6F"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041938B6"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03F3C59A" w14:textId="77777777" w:rsidR="00E45B44" w:rsidRPr="00E45B44" w:rsidRDefault="00E45B44" w:rsidP="00E45B44">
            <w:pPr>
              <w:rPr>
                <w:rFonts w:ascii="Calibri" w:hAnsi="Calibri"/>
                <w:color w:val="000000"/>
                <w:szCs w:val="22"/>
              </w:rPr>
            </w:pPr>
            <w:r w:rsidRPr="00E45B44">
              <w:rPr>
                <w:rFonts w:ascii="Calibri" w:hAnsi="Calibri"/>
                <w:color w:val="000000"/>
                <w:szCs w:val="22"/>
              </w:rPr>
              <w:t>ATO IDS.0004 2016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39F04BD5"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529A0EA2"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7B303809"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03E2B3A6" w14:textId="3A755CE1"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NOV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DEC 2016</w:t>
            </w:r>
          </w:p>
        </w:tc>
        <w:tc>
          <w:tcPr>
            <w:tcW w:w="1330" w:type="dxa"/>
            <w:tcBorders>
              <w:top w:val="single" w:sz="8" w:space="0" w:color="95B3D7"/>
              <w:left w:val="nil"/>
              <w:bottom w:val="single" w:sz="8" w:space="0" w:color="95B3D7"/>
              <w:right w:val="nil"/>
            </w:tcBorders>
            <w:shd w:val="clear" w:color="000000" w:fill="DCE6F1"/>
            <w:noWrap/>
            <w:vAlign w:val="center"/>
            <w:hideMark/>
          </w:tcPr>
          <w:p w14:paraId="2B129CE1"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4594D253"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56A150D8" w14:textId="77777777" w:rsidR="00E45B44" w:rsidRPr="00E45B44" w:rsidRDefault="00E45B44" w:rsidP="00E45B44">
            <w:pPr>
              <w:rPr>
                <w:rFonts w:ascii="Calibri" w:hAnsi="Calibri"/>
                <w:color w:val="000000"/>
                <w:szCs w:val="22"/>
              </w:rPr>
            </w:pPr>
            <w:r w:rsidRPr="00E45B44">
              <w:rPr>
                <w:rFonts w:ascii="Calibri" w:hAnsi="Calibri"/>
                <w:color w:val="000000"/>
                <w:szCs w:val="22"/>
              </w:rPr>
              <w:t>ATO IEE.0002 2011 Message Structure.xlsx</w:t>
            </w:r>
          </w:p>
        </w:tc>
        <w:tc>
          <w:tcPr>
            <w:tcW w:w="1417" w:type="dxa"/>
            <w:tcBorders>
              <w:top w:val="nil"/>
              <w:left w:val="nil"/>
              <w:bottom w:val="single" w:sz="8" w:space="0" w:color="95B3D7"/>
              <w:right w:val="nil"/>
            </w:tcBorders>
            <w:shd w:val="clear" w:color="auto" w:fill="auto"/>
            <w:noWrap/>
            <w:vAlign w:val="center"/>
            <w:hideMark/>
          </w:tcPr>
          <w:p w14:paraId="05A74730" w14:textId="77777777" w:rsidR="00E45B44" w:rsidRPr="00E45B44" w:rsidRDefault="00E45B44" w:rsidP="00E45B44">
            <w:pPr>
              <w:rPr>
                <w:rFonts w:ascii="Calibri" w:hAnsi="Calibri"/>
                <w:color w:val="000000"/>
                <w:szCs w:val="22"/>
              </w:rPr>
            </w:pPr>
            <w:r w:rsidRPr="00E45B44">
              <w:rPr>
                <w:rFonts w:ascii="Calibri" w:hAnsi="Calibri"/>
                <w:color w:val="000000"/>
                <w:szCs w:val="22"/>
              </w:rPr>
              <w:t>17.03.2016</w:t>
            </w:r>
          </w:p>
        </w:tc>
        <w:tc>
          <w:tcPr>
            <w:tcW w:w="1276" w:type="dxa"/>
            <w:tcBorders>
              <w:top w:val="nil"/>
              <w:left w:val="nil"/>
              <w:bottom w:val="single" w:sz="8" w:space="0" w:color="95B3D7"/>
              <w:right w:val="nil"/>
            </w:tcBorders>
            <w:shd w:val="clear" w:color="auto" w:fill="auto"/>
            <w:noWrap/>
            <w:vAlign w:val="center"/>
            <w:hideMark/>
          </w:tcPr>
          <w:p w14:paraId="7D62B24F"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4E5F718A" w14:textId="77777777" w:rsidR="00E45B44" w:rsidRPr="00E45B44" w:rsidRDefault="00E45B44" w:rsidP="00E45B44">
            <w:pPr>
              <w:rPr>
                <w:rFonts w:ascii="Calibri" w:hAnsi="Calibri"/>
                <w:color w:val="000000"/>
                <w:szCs w:val="22"/>
              </w:rPr>
            </w:pPr>
            <w:r w:rsidRPr="00E45B44">
              <w:rPr>
                <w:rFonts w:ascii="Calibri" w:hAnsi="Calibri"/>
                <w:color w:val="000000"/>
                <w:szCs w:val="22"/>
              </w:rPr>
              <w:t>1.5</w:t>
            </w:r>
          </w:p>
        </w:tc>
        <w:tc>
          <w:tcPr>
            <w:tcW w:w="4765" w:type="dxa"/>
            <w:tcBorders>
              <w:top w:val="nil"/>
              <w:left w:val="nil"/>
              <w:bottom w:val="single" w:sz="8" w:space="0" w:color="95B3D7"/>
              <w:right w:val="nil"/>
            </w:tcBorders>
            <w:shd w:val="clear" w:color="auto" w:fill="auto"/>
            <w:noWrap/>
            <w:vAlign w:val="center"/>
            <w:hideMark/>
          </w:tcPr>
          <w:p w14:paraId="3E93AA40"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41F74167"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1A196C6D"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7955A60C" w14:textId="77777777" w:rsidR="00E45B44" w:rsidRPr="00E45B44" w:rsidRDefault="00E45B44" w:rsidP="00E45B44">
            <w:pPr>
              <w:rPr>
                <w:rFonts w:ascii="Calibri" w:hAnsi="Calibri"/>
                <w:color w:val="000000"/>
                <w:szCs w:val="22"/>
              </w:rPr>
            </w:pPr>
            <w:r w:rsidRPr="00E45B44">
              <w:rPr>
                <w:rFonts w:ascii="Calibri" w:hAnsi="Calibri"/>
                <w:color w:val="000000"/>
                <w:szCs w:val="22"/>
              </w:rPr>
              <w:t>ATO IEE.0002 2011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65D009C7" w14:textId="77777777" w:rsidR="00E45B44" w:rsidRPr="00E45B44" w:rsidRDefault="00E45B44" w:rsidP="00E45B44">
            <w:pPr>
              <w:rPr>
                <w:rFonts w:ascii="Calibri" w:hAnsi="Calibri"/>
                <w:color w:val="000000"/>
                <w:szCs w:val="22"/>
              </w:rPr>
            </w:pPr>
            <w:r w:rsidRPr="00E45B44">
              <w:rPr>
                <w:rFonts w:ascii="Calibri" w:hAnsi="Calibri"/>
                <w:color w:val="000000"/>
                <w:szCs w:val="22"/>
              </w:rPr>
              <w:t>21.04.2016</w:t>
            </w:r>
          </w:p>
        </w:tc>
        <w:tc>
          <w:tcPr>
            <w:tcW w:w="1276" w:type="dxa"/>
            <w:tcBorders>
              <w:top w:val="single" w:sz="8" w:space="0" w:color="95B3D7"/>
              <w:left w:val="nil"/>
              <w:bottom w:val="single" w:sz="8" w:space="0" w:color="95B3D7"/>
              <w:right w:val="nil"/>
            </w:tcBorders>
            <w:shd w:val="clear" w:color="000000" w:fill="DCE6F1"/>
            <w:noWrap/>
            <w:vAlign w:val="center"/>
            <w:hideMark/>
          </w:tcPr>
          <w:p w14:paraId="7913F506"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0DABF04D" w14:textId="77777777" w:rsidR="00E45B44" w:rsidRPr="00E45B44" w:rsidRDefault="00E45B44" w:rsidP="00E45B44">
            <w:pPr>
              <w:rPr>
                <w:rFonts w:ascii="Calibri" w:hAnsi="Calibri"/>
                <w:color w:val="000000"/>
                <w:szCs w:val="22"/>
              </w:rPr>
            </w:pPr>
            <w:r w:rsidRPr="00E45B44">
              <w:rPr>
                <w:rFonts w:ascii="Calibri" w:hAnsi="Calibri"/>
                <w:color w:val="000000"/>
                <w:szCs w:val="22"/>
              </w:rPr>
              <w:t>1.2</w:t>
            </w:r>
          </w:p>
        </w:tc>
        <w:tc>
          <w:tcPr>
            <w:tcW w:w="4765" w:type="dxa"/>
            <w:tcBorders>
              <w:top w:val="single" w:sz="8" w:space="0" w:color="95B3D7"/>
              <w:left w:val="nil"/>
              <w:bottom w:val="single" w:sz="8" w:space="0" w:color="95B3D7"/>
              <w:right w:val="nil"/>
            </w:tcBorders>
            <w:shd w:val="clear" w:color="000000" w:fill="DCE6F1"/>
            <w:noWrap/>
            <w:vAlign w:val="center"/>
            <w:hideMark/>
          </w:tcPr>
          <w:p w14:paraId="182E7D09"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4A7F8B8D"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158D30B7"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5C616105" w14:textId="77777777" w:rsidR="00E45B44" w:rsidRPr="00E45B44" w:rsidRDefault="00E45B44" w:rsidP="00E45B44">
            <w:pPr>
              <w:rPr>
                <w:rFonts w:ascii="Calibri" w:hAnsi="Calibri"/>
                <w:color w:val="000000"/>
                <w:szCs w:val="22"/>
              </w:rPr>
            </w:pPr>
            <w:r w:rsidRPr="00E45B44">
              <w:rPr>
                <w:rFonts w:ascii="Calibri" w:hAnsi="Calibri"/>
                <w:color w:val="000000"/>
                <w:szCs w:val="22"/>
              </w:rPr>
              <w:t>ATO LS.0005 2016 Message Structure Table.xlsx</w:t>
            </w:r>
          </w:p>
        </w:tc>
        <w:tc>
          <w:tcPr>
            <w:tcW w:w="1417" w:type="dxa"/>
            <w:tcBorders>
              <w:top w:val="nil"/>
              <w:left w:val="nil"/>
              <w:bottom w:val="single" w:sz="8" w:space="0" w:color="95B3D7"/>
              <w:right w:val="nil"/>
            </w:tcBorders>
            <w:shd w:val="clear" w:color="auto" w:fill="auto"/>
            <w:noWrap/>
            <w:vAlign w:val="center"/>
            <w:hideMark/>
          </w:tcPr>
          <w:p w14:paraId="1ED3EB57"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42F81902"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42E4489A"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4AC224D8" w14:textId="109CCB5C"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DEC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JAN 2017</w:t>
            </w:r>
          </w:p>
        </w:tc>
        <w:tc>
          <w:tcPr>
            <w:tcW w:w="1330" w:type="dxa"/>
            <w:tcBorders>
              <w:top w:val="nil"/>
              <w:left w:val="nil"/>
              <w:bottom w:val="single" w:sz="8" w:space="0" w:color="95B3D7"/>
              <w:right w:val="nil"/>
            </w:tcBorders>
            <w:shd w:val="clear" w:color="auto" w:fill="auto"/>
            <w:noWrap/>
            <w:vAlign w:val="center"/>
            <w:hideMark/>
          </w:tcPr>
          <w:p w14:paraId="150C57B3"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1AC8DB61"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6492A948" w14:textId="77777777" w:rsidR="00E45B44" w:rsidRPr="00E45B44" w:rsidRDefault="00E45B44" w:rsidP="00E45B44">
            <w:pPr>
              <w:rPr>
                <w:rFonts w:ascii="Calibri" w:hAnsi="Calibri"/>
                <w:color w:val="000000"/>
                <w:szCs w:val="22"/>
              </w:rPr>
            </w:pPr>
            <w:r w:rsidRPr="00E45B44">
              <w:rPr>
                <w:rFonts w:ascii="Calibri" w:hAnsi="Calibri"/>
                <w:color w:val="000000"/>
                <w:szCs w:val="22"/>
              </w:rPr>
              <w:t>ATO LS.0005 2016 Validation Rules.xlsx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69750FF6"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4AF24448"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4B3257EC"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6563C370" w14:textId="242538BF"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DEC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JAN 2017</w:t>
            </w:r>
          </w:p>
        </w:tc>
        <w:tc>
          <w:tcPr>
            <w:tcW w:w="1330" w:type="dxa"/>
            <w:tcBorders>
              <w:top w:val="single" w:sz="8" w:space="0" w:color="95B3D7"/>
              <w:left w:val="nil"/>
              <w:bottom w:val="single" w:sz="8" w:space="0" w:color="95B3D7"/>
              <w:right w:val="nil"/>
            </w:tcBorders>
            <w:shd w:val="clear" w:color="000000" w:fill="DCE6F1"/>
            <w:noWrap/>
            <w:vAlign w:val="center"/>
            <w:hideMark/>
          </w:tcPr>
          <w:p w14:paraId="3F4D7D33"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5F05166B"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2694E784" w14:textId="77777777" w:rsidR="00E45B44" w:rsidRPr="00E45B44" w:rsidRDefault="00E45B44" w:rsidP="00E45B44">
            <w:pPr>
              <w:rPr>
                <w:rFonts w:ascii="Calibri" w:hAnsi="Calibri"/>
                <w:color w:val="000000"/>
                <w:szCs w:val="22"/>
              </w:rPr>
            </w:pPr>
            <w:r w:rsidRPr="00E45B44">
              <w:rPr>
                <w:rFonts w:ascii="Calibri" w:hAnsi="Calibri"/>
                <w:color w:val="000000"/>
                <w:szCs w:val="22"/>
              </w:rPr>
              <w:t>ATO NITR 2016 Schematron.zip</w:t>
            </w:r>
          </w:p>
        </w:tc>
        <w:tc>
          <w:tcPr>
            <w:tcW w:w="1417" w:type="dxa"/>
            <w:tcBorders>
              <w:top w:val="nil"/>
              <w:left w:val="nil"/>
              <w:bottom w:val="single" w:sz="8" w:space="0" w:color="95B3D7"/>
              <w:right w:val="nil"/>
            </w:tcBorders>
            <w:shd w:val="clear" w:color="auto" w:fill="auto"/>
            <w:noWrap/>
            <w:vAlign w:val="center"/>
            <w:hideMark/>
          </w:tcPr>
          <w:p w14:paraId="39826D2C"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5BA30FFE"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19A96967"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noWrap/>
            <w:vAlign w:val="center"/>
            <w:hideMark/>
          </w:tcPr>
          <w:p w14:paraId="133D5E00" w14:textId="77777777" w:rsidR="00E45B44" w:rsidRPr="00E45B44" w:rsidRDefault="00E45B44" w:rsidP="00E45B44">
            <w:pPr>
              <w:rPr>
                <w:rFonts w:ascii="Calibri" w:hAnsi="Calibri"/>
                <w:color w:val="000000"/>
                <w:szCs w:val="22"/>
              </w:rPr>
            </w:pPr>
            <w:r w:rsidRPr="00E45B44">
              <w:rPr>
                <w:rFonts w:ascii="Calibri" w:hAnsi="Calibri"/>
                <w:color w:val="000000"/>
                <w:szCs w:val="22"/>
              </w:rPr>
              <w:t>Proposed EVTE delivery: OCT 2016</w:t>
            </w:r>
          </w:p>
        </w:tc>
        <w:tc>
          <w:tcPr>
            <w:tcW w:w="1330" w:type="dxa"/>
            <w:tcBorders>
              <w:top w:val="nil"/>
              <w:left w:val="nil"/>
              <w:bottom w:val="single" w:sz="8" w:space="0" w:color="95B3D7"/>
              <w:right w:val="nil"/>
            </w:tcBorders>
            <w:shd w:val="clear" w:color="auto" w:fill="auto"/>
            <w:noWrap/>
            <w:vAlign w:val="center"/>
            <w:hideMark/>
          </w:tcPr>
          <w:p w14:paraId="344BE7B7"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479A1ED1"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6139F6E3" w14:textId="77777777" w:rsidR="00E45B44" w:rsidRPr="00E45B44" w:rsidRDefault="00E45B44" w:rsidP="00E45B44">
            <w:pPr>
              <w:rPr>
                <w:rFonts w:ascii="Calibri" w:hAnsi="Calibri"/>
                <w:color w:val="000000"/>
                <w:szCs w:val="22"/>
              </w:rPr>
            </w:pPr>
            <w:r w:rsidRPr="00E45B44">
              <w:rPr>
                <w:rFonts w:ascii="Calibri" w:hAnsi="Calibri"/>
                <w:color w:val="000000"/>
                <w:szCs w:val="22"/>
              </w:rPr>
              <w:t>ATO PSS.0001 2014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07C15183" w14:textId="77777777" w:rsidR="00E45B44" w:rsidRPr="00E45B44" w:rsidRDefault="00E45B44" w:rsidP="00E45B44">
            <w:pPr>
              <w:rPr>
                <w:rFonts w:ascii="Calibri" w:hAnsi="Calibri"/>
                <w:color w:val="000000"/>
                <w:szCs w:val="22"/>
              </w:rPr>
            </w:pPr>
            <w:r w:rsidRPr="00E45B44">
              <w:rPr>
                <w:rFonts w:ascii="Calibri" w:hAnsi="Calibri"/>
                <w:color w:val="000000"/>
                <w:szCs w:val="22"/>
              </w:rPr>
              <w:t>17.09.2015</w:t>
            </w:r>
          </w:p>
        </w:tc>
        <w:tc>
          <w:tcPr>
            <w:tcW w:w="1276" w:type="dxa"/>
            <w:tcBorders>
              <w:top w:val="single" w:sz="8" w:space="0" w:color="95B3D7"/>
              <w:left w:val="nil"/>
              <w:bottom w:val="single" w:sz="8" w:space="0" w:color="95B3D7"/>
              <w:right w:val="nil"/>
            </w:tcBorders>
            <w:shd w:val="clear" w:color="000000" w:fill="DCE6F1"/>
            <w:noWrap/>
            <w:vAlign w:val="center"/>
            <w:hideMark/>
          </w:tcPr>
          <w:p w14:paraId="1E60C969"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021B8B2E" w14:textId="77777777" w:rsidR="00E45B44" w:rsidRPr="00E45B44" w:rsidRDefault="00E45B44" w:rsidP="00E45B44">
            <w:pPr>
              <w:rPr>
                <w:rFonts w:ascii="Calibri" w:hAnsi="Calibri"/>
                <w:color w:val="000000"/>
                <w:szCs w:val="22"/>
              </w:rPr>
            </w:pPr>
            <w:r w:rsidRPr="00E45B44">
              <w:rPr>
                <w:rFonts w:ascii="Calibri" w:hAnsi="Calibri"/>
                <w:color w:val="000000"/>
                <w:szCs w:val="22"/>
              </w:rPr>
              <w:t>1.2</w:t>
            </w:r>
          </w:p>
        </w:tc>
        <w:tc>
          <w:tcPr>
            <w:tcW w:w="4765" w:type="dxa"/>
            <w:tcBorders>
              <w:top w:val="single" w:sz="8" w:space="0" w:color="95B3D7"/>
              <w:left w:val="nil"/>
              <w:bottom w:val="single" w:sz="8" w:space="0" w:color="95B3D7"/>
              <w:right w:val="nil"/>
            </w:tcBorders>
            <w:shd w:val="clear" w:color="000000" w:fill="DCE6F1"/>
            <w:noWrap/>
            <w:vAlign w:val="center"/>
            <w:hideMark/>
          </w:tcPr>
          <w:p w14:paraId="75B70281"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08E801CF"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1DDDA30D"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7E9D0FBD" w14:textId="77777777" w:rsidR="00E45B44" w:rsidRPr="00E45B44" w:rsidRDefault="00E45B44" w:rsidP="00E45B44">
            <w:pPr>
              <w:rPr>
                <w:rFonts w:ascii="Calibri" w:hAnsi="Calibri"/>
                <w:color w:val="000000"/>
                <w:szCs w:val="22"/>
              </w:rPr>
            </w:pPr>
            <w:r w:rsidRPr="00E45B44">
              <w:rPr>
                <w:rFonts w:ascii="Calibri" w:hAnsi="Calibri"/>
                <w:color w:val="000000"/>
                <w:szCs w:val="22"/>
              </w:rPr>
              <w:t>ATO PSS.0001 2015 Validation Rules.xlsx</w:t>
            </w:r>
          </w:p>
        </w:tc>
        <w:tc>
          <w:tcPr>
            <w:tcW w:w="1417" w:type="dxa"/>
            <w:tcBorders>
              <w:top w:val="nil"/>
              <w:left w:val="nil"/>
              <w:bottom w:val="single" w:sz="8" w:space="0" w:color="95B3D7"/>
              <w:right w:val="nil"/>
            </w:tcBorders>
            <w:shd w:val="clear" w:color="auto" w:fill="auto"/>
            <w:noWrap/>
            <w:vAlign w:val="center"/>
            <w:hideMark/>
          </w:tcPr>
          <w:p w14:paraId="6A71C15D" w14:textId="77777777" w:rsidR="00E45B44" w:rsidRPr="00E45B44" w:rsidRDefault="00E45B44" w:rsidP="00E45B44">
            <w:pPr>
              <w:rPr>
                <w:rFonts w:ascii="Calibri" w:hAnsi="Calibri"/>
                <w:color w:val="000000"/>
                <w:szCs w:val="22"/>
              </w:rPr>
            </w:pPr>
            <w:r w:rsidRPr="00E45B44">
              <w:rPr>
                <w:rFonts w:ascii="Calibri" w:hAnsi="Calibri"/>
                <w:color w:val="000000"/>
                <w:szCs w:val="22"/>
              </w:rPr>
              <w:t>21.05.2015</w:t>
            </w:r>
          </w:p>
        </w:tc>
        <w:tc>
          <w:tcPr>
            <w:tcW w:w="1276" w:type="dxa"/>
            <w:tcBorders>
              <w:top w:val="nil"/>
              <w:left w:val="nil"/>
              <w:bottom w:val="single" w:sz="8" w:space="0" w:color="95B3D7"/>
              <w:right w:val="nil"/>
            </w:tcBorders>
            <w:shd w:val="clear" w:color="auto" w:fill="auto"/>
            <w:noWrap/>
            <w:vAlign w:val="center"/>
            <w:hideMark/>
          </w:tcPr>
          <w:p w14:paraId="291408CB"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00A21ED4" w14:textId="77777777" w:rsidR="00E45B44" w:rsidRPr="00E45B44" w:rsidRDefault="00E45B44" w:rsidP="00E45B44">
            <w:pPr>
              <w:rPr>
                <w:rFonts w:ascii="Calibri" w:hAnsi="Calibri"/>
                <w:color w:val="000000"/>
                <w:szCs w:val="22"/>
              </w:rPr>
            </w:pPr>
            <w:r w:rsidRPr="00E45B44">
              <w:rPr>
                <w:rFonts w:ascii="Calibri" w:hAnsi="Calibri"/>
                <w:color w:val="000000"/>
                <w:szCs w:val="22"/>
              </w:rPr>
              <w:t>1.0</w:t>
            </w:r>
          </w:p>
        </w:tc>
        <w:tc>
          <w:tcPr>
            <w:tcW w:w="4765" w:type="dxa"/>
            <w:tcBorders>
              <w:top w:val="nil"/>
              <w:left w:val="nil"/>
              <w:bottom w:val="single" w:sz="8" w:space="0" w:color="95B3D7"/>
              <w:right w:val="nil"/>
            </w:tcBorders>
            <w:shd w:val="clear" w:color="auto" w:fill="auto"/>
            <w:noWrap/>
            <w:vAlign w:val="center"/>
            <w:hideMark/>
          </w:tcPr>
          <w:p w14:paraId="66855EA4"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258C9931"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0D5B1A42"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5AC4F0AE" w14:textId="77777777" w:rsidR="00E45B44" w:rsidRPr="00E45B44" w:rsidRDefault="00E45B44" w:rsidP="00E45B44">
            <w:pPr>
              <w:rPr>
                <w:rFonts w:ascii="Calibri" w:hAnsi="Calibri"/>
                <w:color w:val="000000"/>
                <w:szCs w:val="22"/>
              </w:rPr>
            </w:pPr>
            <w:r w:rsidRPr="00E45B44">
              <w:rPr>
                <w:rFonts w:ascii="Calibri" w:hAnsi="Calibri"/>
                <w:color w:val="000000"/>
                <w:szCs w:val="22"/>
              </w:rPr>
              <w:t>ATO PTR.0005 2016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50521D93"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79456C7C"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775FDA50"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33472646" w14:textId="4154D648"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OCT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NOV 2016</w:t>
            </w:r>
          </w:p>
        </w:tc>
        <w:tc>
          <w:tcPr>
            <w:tcW w:w="1330" w:type="dxa"/>
            <w:tcBorders>
              <w:top w:val="single" w:sz="8" w:space="0" w:color="95B3D7"/>
              <w:left w:val="nil"/>
              <w:bottom w:val="single" w:sz="8" w:space="0" w:color="95B3D7"/>
              <w:right w:val="nil"/>
            </w:tcBorders>
            <w:shd w:val="clear" w:color="000000" w:fill="DCE6F1"/>
            <w:noWrap/>
            <w:vAlign w:val="center"/>
            <w:hideMark/>
          </w:tcPr>
          <w:p w14:paraId="4B9424F8"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677E25D4"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7B0B197C" w14:textId="77777777" w:rsidR="00E45B44" w:rsidRPr="00E45B44" w:rsidRDefault="00E45B44" w:rsidP="00E45B44">
            <w:pPr>
              <w:rPr>
                <w:rFonts w:ascii="Calibri" w:hAnsi="Calibri"/>
                <w:color w:val="000000"/>
                <w:szCs w:val="22"/>
              </w:rPr>
            </w:pPr>
            <w:r w:rsidRPr="00E45B44">
              <w:rPr>
                <w:rFonts w:ascii="Calibri" w:hAnsi="Calibri"/>
                <w:color w:val="000000"/>
                <w:szCs w:val="22"/>
              </w:rPr>
              <w:t>ATO PTR.0005 2016 Validation Rules.xlsx</w:t>
            </w:r>
          </w:p>
        </w:tc>
        <w:tc>
          <w:tcPr>
            <w:tcW w:w="1417" w:type="dxa"/>
            <w:tcBorders>
              <w:top w:val="nil"/>
              <w:left w:val="nil"/>
              <w:bottom w:val="single" w:sz="8" w:space="0" w:color="95B3D7"/>
              <w:right w:val="nil"/>
            </w:tcBorders>
            <w:shd w:val="clear" w:color="auto" w:fill="auto"/>
            <w:noWrap/>
            <w:vAlign w:val="center"/>
            <w:hideMark/>
          </w:tcPr>
          <w:p w14:paraId="73DD9D22"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17E2218F"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592E1655"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581B9B3C" w14:textId="0C954550"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OCT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NOV 2016</w:t>
            </w:r>
          </w:p>
        </w:tc>
        <w:tc>
          <w:tcPr>
            <w:tcW w:w="1330" w:type="dxa"/>
            <w:tcBorders>
              <w:top w:val="nil"/>
              <w:left w:val="nil"/>
              <w:bottom w:val="single" w:sz="8" w:space="0" w:color="95B3D7"/>
              <w:right w:val="nil"/>
            </w:tcBorders>
            <w:shd w:val="clear" w:color="auto" w:fill="auto"/>
            <w:noWrap/>
            <w:vAlign w:val="center"/>
            <w:hideMark/>
          </w:tcPr>
          <w:p w14:paraId="361F3D44"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36BF5E9F"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6D7E24D5" w14:textId="77777777" w:rsidR="00E45B44" w:rsidRPr="00E45B44" w:rsidRDefault="00E45B44" w:rsidP="00E45B44">
            <w:pPr>
              <w:rPr>
                <w:rFonts w:ascii="Calibri" w:hAnsi="Calibri"/>
                <w:color w:val="000000"/>
                <w:szCs w:val="22"/>
              </w:rPr>
            </w:pPr>
            <w:r w:rsidRPr="00E45B44">
              <w:rPr>
                <w:rFonts w:ascii="Calibri" w:hAnsi="Calibri"/>
                <w:color w:val="000000"/>
                <w:szCs w:val="22"/>
              </w:rPr>
              <w:t>ATO RDTIS.0002 2013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1B57F206" w14:textId="77777777" w:rsidR="00E45B44" w:rsidRPr="00E45B44" w:rsidRDefault="00E45B44" w:rsidP="00E45B44">
            <w:pPr>
              <w:rPr>
                <w:rFonts w:ascii="Calibri" w:hAnsi="Calibri"/>
                <w:color w:val="000000"/>
                <w:szCs w:val="22"/>
              </w:rPr>
            </w:pPr>
            <w:r w:rsidRPr="00E45B44">
              <w:rPr>
                <w:rFonts w:ascii="Calibri" w:hAnsi="Calibri"/>
                <w:color w:val="000000"/>
                <w:szCs w:val="22"/>
              </w:rPr>
              <w:t>19.11.2015</w:t>
            </w:r>
          </w:p>
        </w:tc>
        <w:tc>
          <w:tcPr>
            <w:tcW w:w="1276" w:type="dxa"/>
            <w:tcBorders>
              <w:top w:val="single" w:sz="8" w:space="0" w:color="95B3D7"/>
              <w:left w:val="nil"/>
              <w:bottom w:val="single" w:sz="8" w:space="0" w:color="95B3D7"/>
              <w:right w:val="nil"/>
            </w:tcBorders>
            <w:shd w:val="clear" w:color="000000" w:fill="DCE6F1"/>
            <w:noWrap/>
            <w:vAlign w:val="center"/>
            <w:hideMark/>
          </w:tcPr>
          <w:p w14:paraId="17EC805D"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67051B64" w14:textId="77777777" w:rsidR="00E45B44" w:rsidRPr="00E45B44" w:rsidRDefault="00E45B44" w:rsidP="00E45B44">
            <w:pPr>
              <w:rPr>
                <w:rFonts w:ascii="Calibri" w:hAnsi="Calibri"/>
                <w:color w:val="000000"/>
                <w:szCs w:val="22"/>
              </w:rPr>
            </w:pPr>
            <w:r w:rsidRPr="00E45B44">
              <w:rPr>
                <w:rFonts w:ascii="Calibri" w:hAnsi="Calibri"/>
                <w:color w:val="000000"/>
                <w:szCs w:val="22"/>
              </w:rPr>
              <w:t>1.2</w:t>
            </w:r>
          </w:p>
        </w:tc>
        <w:tc>
          <w:tcPr>
            <w:tcW w:w="4765" w:type="dxa"/>
            <w:tcBorders>
              <w:top w:val="single" w:sz="8" w:space="0" w:color="95B3D7"/>
              <w:left w:val="nil"/>
              <w:bottom w:val="single" w:sz="8" w:space="0" w:color="95B3D7"/>
              <w:right w:val="nil"/>
            </w:tcBorders>
            <w:shd w:val="clear" w:color="000000" w:fill="DCE6F1"/>
            <w:noWrap/>
            <w:vAlign w:val="center"/>
            <w:hideMark/>
          </w:tcPr>
          <w:p w14:paraId="49F8C097"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670144F5"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3EF5987D"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669DB7A7" w14:textId="77777777" w:rsidR="00E45B44" w:rsidRPr="00E45B44" w:rsidRDefault="00E45B44" w:rsidP="00E45B44">
            <w:pPr>
              <w:rPr>
                <w:rFonts w:ascii="Calibri" w:hAnsi="Calibri"/>
                <w:color w:val="000000"/>
                <w:szCs w:val="22"/>
              </w:rPr>
            </w:pPr>
            <w:r w:rsidRPr="00E45B44">
              <w:rPr>
                <w:rFonts w:ascii="Calibri" w:hAnsi="Calibri"/>
                <w:color w:val="000000"/>
                <w:szCs w:val="22"/>
              </w:rPr>
              <w:t>ATO RDTIS.0002 2015 Validation Rules.xlsx</w:t>
            </w:r>
          </w:p>
        </w:tc>
        <w:tc>
          <w:tcPr>
            <w:tcW w:w="1417" w:type="dxa"/>
            <w:tcBorders>
              <w:top w:val="nil"/>
              <w:left w:val="nil"/>
              <w:bottom w:val="single" w:sz="8" w:space="0" w:color="95B3D7"/>
              <w:right w:val="nil"/>
            </w:tcBorders>
            <w:shd w:val="clear" w:color="auto" w:fill="auto"/>
            <w:noWrap/>
            <w:vAlign w:val="center"/>
            <w:hideMark/>
          </w:tcPr>
          <w:p w14:paraId="4B9B5CDB" w14:textId="77777777" w:rsidR="00E45B44" w:rsidRPr="00E45B44" w:rsidRDefault="00E45B44" w:rsidP="00E45B44">
            <w:pPr>
              <w:rPr>
                <w:rFonts w:ascii="Calibri" w:hAnsi="Calibri"/>
                <w:color w:val="000000"/>
                <w:szCs w:val="22"/>
              </w:rPr>
            </w:pPr>
            <w:r w:rsidRPr="00E45B44">
              <w:rPr>
                <w:rFonts w:ascii="Calibri" w:hAnsi="Calibri"/>
                <w:color w:val="000000"/>
                <w:szCs w:val="22"/>
              </w:rPr>
              <w:t>11.05.2015</w:t>
            </w:r>
          </w:p>
        </w:tc>
        <w:tc>
          <w:tcPr>
            <w:tcW w:w="1276" w:type="dxa"/>
            <w:tcBorders>
              <w:top w:val="nil"/>
              <w:left w:val="nil"/>
              <w:bottom w:val="single" w:sz="8" w:space="0" w:color="95B3D7"/>
              <w:right w:val="nil"/>
            </w:tcBorders>
            <w:shd w:val="clear" w:color="auto" w:fill="auto"/>
            <w:noWrap/>
            <w:vAlign w:val="center"/>
            <w:hideMark/>
          </w:tcPr>
          <w:p w14:paraId="22461993"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764FD1F9" w14:textId="77777777" w:rsidR="00E45B44" w:rsidRPr="00E45B44" w:rsidRDefault="00E45B44" w:rsidP="00E45B44">
            <w:pPr>
              <w:rPr>
                <w:rFonts w:ascii="Calibri" w:hAnsi="Calibri"/>
                <w:color w:val="000000"/>
                <w:szCs w:val="22"/>
              </w:rPr>
            </w:pPr>
            <w:r w:rsidRPr="00E45B44">
              <w:rPr>
                <w:rFonts w:ascii="Calibri" w:hAnsi="Calibri"/>
                <w:color w:val="000000"/>
                <w:szCs w:val="22"/>
              </w:rPr>
              <w:t>1.0</w:t>
            </w:r>
          </w:p>
        </w:tc>
        <w:tc>
          <w:tcPr>
            <w:tcW w:w="4765" w:type="dxa"/>
            <w:tcBorders>
              <w:top w:val="nil"/>
              <w:left w:val="nil"/>
              <w:bottom w:val="single" w:sz="8" w:space="0" w:color="95B3D7"/>
              <w:right w:val="nil"/>
            </w:tcBorders>
            <w:shd w:val="clear" w:color="auto" w:fill="auto"/>
            <w:noWrap/>
            <w:vAlign w:val="center"/>
            <w:hideMark/>
          </w:tcPr>
          <w:p w14:paraId="6F3738C9"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348A76A0"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36550D0E"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6EE7CE5F" w14:textId="77777777" w:rsidR="00E45B44" w:rsidRPr="00E45B44" w:rsidRDefault="00E45B44" w:rsidP="00E45B44">
            <w:pPr>
              <w:rPr>
                <w:rFonts w:ascii="Calibri" w:hAnsi="Calibri"/>
                <w:color w:val="000000"/>
                <w:szCs w:val="22"/>
              </w:rPr>
            </w:pPr>
            <w:r w:rsidRPr="00E45B44">
              <w:rPr>
                <w:rFonts w:ascii="Calibri" w:hAnsi="Calibri"/>
                <w:color w:val="000000"/>
                <w:szCs w:val="22"/>
              </w:rPr>
              <w:t>ATO RS.0001 2014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4DE4FFFB" w14:textId="77777777" w:rsidR="00E45B44" w:rsidRPr="00E45B44" w:rsidRDefault="00E45B44" w:rsidP="00E45B44">
            <w:pPr>
              <w:rPr>
                <w:rFonts w:ascii="Calibri" w:hAnsi="Calibri"/>
                <w:color w:val="000000"/>
                <w:szCs w:val="22"/>
              </w:rPr>
            </w:pPr>
            <w:r w:rsidRPr="00E45B44">
              <w:rPr>
                <w:rFonts w:ascii="Calibri" w:hAnsi="Calibri"/>
                <w:color w:val="000000"/>
                <w:szCs w:val="22"/>
              </w:rPr>
              <w:t>17.09.2015</w:t>
            </w:r>
          </w:p>
        </w:tc>
        <w:tc>
          <w:tcPr>
            <w:tcW w:w="1276" w:type="dxa"/>
            <w:tcBorders>
              <w:top w:val="single" w:sz="8" w:space="0" w:color="95B3D7"/>
              <w:left w:val="nil"/>
              <w:bottom w:val="single" w:sz="8" w:space="0" w:color="95B3D7"/>
              <w:right w:val="nil"/>
            </w:tcBorders>
            <w:shd w:val="clear" w:color="000000" w:fill="DCE6F1"/>
            <w:noWrap/>
            <w:vAlign w:val="center"/>
            <w:hideMark/>
          </w:tcPr>
          <w:p w14:paraId="653D288F"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7649D0C2" w14:textId="77777777" w:rsidR="00E45B44" w:rsidRPr="00E45B44" w:rsidRDefault="00E45B44" w:rsidP="00E45B44">
            <w:pPr>
              <w:rPr>
                <w:rFonts w:ascii="Calibri" w:hAnsi="Calibri"/>
                <w:color w:val="000000"/>
                <w:szCs w:val="22"/>
              </w:rPr>
            </w:pPr>
            <w:r w:rsidRPr="00E45B44">
              <w:rPr>
                <w:rFonts w:ascii="Calibri" w:hAnsi="Calibri"/>
                <w:color w:val="000000"/>
                <w:szCs w:val="22"/>
              </w:rPr>
              <w:t>1.1</w:t>
            </w:r>
          </w:p>
        </w:tc>
        <w:tc>
          <w:tcPr>
            <w:tcW w:w="4765" w:type="dxa"/>
            <w:tcBorders>
              <w:top w:val="single" w:sz="8" w:space="0" w:color="95B3D7"/>
              <w:left w:val="nil"/>
              <w:bottom w:val="single" w:sz="8" w:space="0" w:color="95B3D7"/>
              <w:right w:val="nil"/>
            </w:tcBorders>
            <w:shd w:val="clear" w:color="000000" w:fill="DCE6F1"/>
            <w:noWrap/>
            <w:vAlign w:val="center"/>
            <w:hideMark/>
          </w:tcPr>
          <w:p w14:paraId="08DAA861"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477A3521"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4D0EAD91"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77E2924C" w14:textId="77777777" w:rsidR="00E45B44" w:rsidRPr="00E45B44" w:rsidRDefault="00E45B44" w:rsidP="00E45B44">
            <w:pPr>
              <w:rPr>
                <w:rFonts w:ascii="Calibri" w:hAnsi="Calibri"/>
                <w:color w:val="000000"/>
                <w:szCs w:val="22"/>
              </w:rPr>
            </w:pPr>
            <w:r w:rsidRPr="00E45B44">
              <w:rPr>
                <w:rFonts w:ascii="Calibri" w:hAnsi="Calibri"/>
                <w:color w:val="000000"/>
                <w:szCs w:val="22"/>
              </w:rPr>
              <w:t>ATO RS.0001 2015 Validation Rules.xlsx</w:t>
            </w:r>
          </w:p>
        </w:tc>
        <w:tc>
          <w:tcPr>
            <w:tcW w:w="1417" w:type="dxa"/>
            <w:tcBorders>
              <w:top w:val="nil"/>
              <w:left w:val="nil"/>
              <w:bottom w:val="single" w:sz="8" w:space="0" w:color="95B3D7"/>
              <w:right w:val="nil"/>
            </w:tcBorders>
            <w:shd w:val="clear" w:color="auto" w:fill="auto"/>
            <w:noWrap/>
            <w:vAlign w:val="center"/>
            <w:hideMark/>
          </w:tcPr>
          <w:p w14:paraId="4A136100" w14:textId="77777777" w:rsidR="00E45B44" w:rsidRPr="00E45B44" w:rsidRDefault="00E45B44" w:rsidP="00E45B44">
            <w:pPr>
              <w:rPr>
                <w:rFonts w:ascii="Calibri" w:hAnsi="Calibri"/>
                <w:color w:val="000000"/>
                <w:szCs w:val="22"/>
              </w:rPr>
            </w:pPr>
            <w:r w:rsidRPr="00E45B44">
              <w:rPr>
                <w:rFonts w:ascii="Calibri" w:hAnsi="Calibri"/>
                <w:color w:val="000000"/>
                <w:szCs w:val="22"/>
              </w:rPr>
              <w:t>19.05.2016</w:t>
            </w:r>
          </w:p>
        </w:tc>
        <w:tc>
          <w:tcPr>
            <w:tcW w:w="1276" w:type="dxa"/>
            <w:tcBorders>
              <w:top w:val="nil"/>
              <w:left w:val="nil"/>
              <w:bottom w:val="single" w:sz="8" w:space="0" w:color="95B3D7"/>
              <w:right w:val="nil"/>
            </w:tcBorders>
            <w:shd w:val="clear" w:color="auto" w:fill="auto"/>
            <w:noWrap/>
            <w:vAlign w:val="center"/>
            <w:hideMark/>
          </w:tcPr>
          <w:p w14:paraId="647D0C59"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2C4F99E2" w14:textId="77777777" w:rsidR="00E45B44" w:rsidRPr="00E45B44" w:rsidRDefault="00E45B44" w:rsidP="00E45B44">
            <w:pPr>
              <w:rPr>
                <w:rFonts w:ascii="Calibri" w:hAnsi="Calibri"/>
                <w:color w:val="000000"/>
                <w:szCs w:val="22"/>
              </w:rPr>
            </w:pPr>
            <w:r w:rsidRPr="00E45B44">
              <w:rPr>
                <w:rFonts w:ascii="Calibri" w:hAnsi="Calibri"/>
                <w:color w:val="000000"/>
                <w:szCs w:val="22"/>
              </w:rPr>
              <w:t>1.4</w:t>
            </w:r>
          </w:p>
        </w:tc>
        <w:tc>
          <w:tcPr>
            <w:tcW w:w="4765" w:type="dxa"/>
            <w:tcBorders>
              <w:top w:val="nil"/>
              <w:left w:val="nil"/>
              <w:bottom w:val="single" w:sz="8" w:space="0" w:color="95B3D7"/>
              <w:right w:val="nil"/>
            </w:tcBorders>
            <w:shd w:val="clear" w:color="auto" w:fill="auto"/>
            <w:noWrap/>
            <w:vAlign w:val="center"/>
            <w:hideMark/>
          </w:tcPr>
          <w:p w14:paraId="04CF4DFE"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1FEFC96A"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5B5ADDF2"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47256725" w14:textId="77777777" w:rsidR="00E45B44" w:rsidRPr="00E45B44" w:rsidRDefault="00E45B44" w:rsidP="00E45B44">
            <w:pPr>
              <w:rPr>
                <w:rFonts w:ascii="Calibri" w:hAnsi="Calibri"/>
                <w:color w:val="000000"/>
                <w:szCs w:val="22"/>
              </w:rPr>
            </w:pPr>
            <w:r w:rsidRPr="00E45B44">
              <w:rPr>
                <w:rFonts w:ascii="Calibri" w:hAnsi="Calibri"/>
                <w:color w:val="000000"/>
                <w:szCs w:val="22"/>
              </w:rPr>
              <w:t>ATO SMSFAR.0006 2016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00F2DD9F"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002CD4D0"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52ECDDF2"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640B5C99" w14:textId="2D521D53"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DEC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JAN 2017</w:t>
            </w:r>
          </w:p>
        </w:tc>
        <w:tc>
          <w:tcPr>
            <w:tcW w:w="1330" w:type="dxa"/>
            <w:tcBorders>
              <w:top w:val="single" w:sz="8" w:space="0" w:color="95B3D7"/>
              <w:left w:val="nil"/>
              <w:bottom w:val="single" w:sz="8" w:space="0" w:color="95B3D7"/>
              <w:right w:val="nil"/>
            </w:tcBorders>
            <w:shd w:val="clear" w:color="000000" w:fill="DCE6F1"/>
            <w:noWrap/>
            <w:vAlign w:val="center"/>
            <w:hideMark/>
          </w:tcPr>
          <w:p w14:paraId="22EC3931"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66BDC3AB"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48018240" w14:textId="77777777" w:rsidR="00E45B44" w:rsidRPr="00E45B44" w:rsidRDefault="00E45B44" w:rsidP="00E45B44">
            <w:pPr>
              <w:rPr>
                <w:rFonts w:ascii="Calibri" w:hAnsi="Calibri"/>
                <w:color w:val="000000"/>
                <w:szCs w:val="22"/>
              </w:rPr>
            </w:pPr>
            <w:r w:rsidRPr="00E45B44">
              <w:rPr>
                <w:rFonts w:ascii="Calibri" w:hAnsi="Calibri"/>
                <w:color w:val="000000"/>
                <w:szCs w:val="22"/>
              </w:rPr>
              <w:lastRenderedPageBreak/>
              <w:t>ATO SMSFAR.0006 2016 Validation Rules.xlsx</w:t>
            </w:r>
          </w:p>
        </w:tc>
        <w:tc>
          <w:tcPr>
            <w:tcW w:w="1417" w:type="dxa"/>
            <w:tcBorders>
              <w:top w:val="nil"/>
              <w:left w:val="nil"/>
              <w:bottom w:val="single" w:sz="8" w:space="0" w:color="95B3D7"/>
              <w:right w:val="nil"/>
            </w:tcBorders>
            <w:shd w:val="clear" w:color="auto" w:fill="auto"/>
            <w:noWrap/>
            <w:vAlign w:val="center"/>
            <w:hideMark/>
          </w:tcPr>
          <w:p w14:paraId="7CEEBC52"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6DBB8548"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4DF4FFC9"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4B0599C3" w14:textId="08C1927D"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DEC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JAN 2017</w:t>
            </w:r>
          </w:p>
        </w:tc>
        <w:tc>
          <w:tcPr>
            <w:tcW w:w="1330" w:type="dxa"/>
            <w:tcBorders>
              <w:top w:val="nil"/>
              <w:left w:val="nil"/>
              <w:bottom w:val="single" w:sz="8" w:space="0" w:color="95B3D7"/>
              <w:right w:val="nil"/>
            </w:tcBorders>
            <w:shd w:val="clear" w:color="auto" w:fill="auto"/>
            <w:noWrap/>
            <w:vAlign w:val="center"/>
            <w:hideMark/>
          </w:tcPr>
          <w:p w14:paraId="30E89C37"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52685231"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19086139" w14:textId="77777777" w:rsidR="00E45B44" w:rsidRPr="00E45B44" w:rsidRDefault="00E45B44" w:rsidP="00E45B44">
            <w:pPr>
              <w:rPr>
                <w:rFonts w:ascii="Calibri" w:hAnsi="Calibri"/>
                <w:color w:val="000000"/>
                <w:szCs w:val="22"/>
              </w:rPr>
            </w:pPr>
            <w:r w:rsidRPr="00E45B44">
              <w:rPr>
                <w:rFonts w:ascii="Calibri" w:hAnsi="Calibri"/>
                <w:color w:val="000000"/>
                <w:szCs w:val="22"/>
              </w:rPr>
              <w:t>ATO TRT.0005 2016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718682F9"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505B7E4C"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6108FC8E"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30CDB059" w14:textId="56B36E23"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NOV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DEC 2016</w:t>
            </w:r>
          </w:p>
        </w:tc>
        <w:tc>
          <w:tcPr>
            <w:tcW w:w="1330" w:type="dxa"/>
            <w:tcBorders>
              <w:top w:val="single" w:sz="8" w:space="0" w:color="95B3D7"/>
              <w:left w:val="nil"/>
              <w:bottom w:val="single" w:sz="8" w:space="0" w:color="95B3D7"/>
              <w:right w:val="nil"/>
            </w:tcBorders>
            <w:shd w:val="clear" w:color="000000" w:fill="DCE6F1"/>
            <w:noWrap/>
            <w:vAlign w:val="center"/>
            <w:hideMark/>
          </w:tcPr>
          <w:p w14:paraId="5DF31B39"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626FE196"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0725FEA4" w14:textId="77777777" w:rsidR="00E45B44" w:rsidRPr="00E45B44" w:rsidRDefault="00E45B44" w:rsidP="00E45B44">
            <w:pPr>
              <w:rPr>
                <w:rFonts w:ascii="Calibri" w:hAnsi="Calibri"/>
                <w:color w:val="000000"/>
                <w:szCs w:val="22"/>
              </w:rPr>
            </w:pPr>
            <w:r w:rsidRPr="00E45B44">
              <w:rPr>
                <w:rFonts w:ascii="Calibri" w:hAnsi="Calibri"/>
                <w:color w:val="000000"/>
                <w:szCs w:val="22"/>
              </w:rPr>
              <w:t>ATO TRT.0005 2016 Validation Rules.xlsx</w:t>
            </w:r>
          </w:p>
        </w:tc>
        <w:tc>
          <w:tcPr>
            <w:tcW w:w="1417" w:type="dxa"/>
            <w:tcBorders>
              <w:top w:val="nil"/>
              <w:left w:val="nil"/>
              <w:bottom w:val="single" w:sz="8" w:space="0" w:color="95B3D7"/>
              <w:right w:val="nil"/>
            </w:tcBorders>
            <w:shd w:val="clear" w:color="auto" w:fill="auto"/>
            <w:noWrap/>
            <w:vAlign w:val="center"/>
            <w:hideMark/>
          </w:tcPr>
          <w:p w14:paraId="57A68F13"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2BCBC044"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429BCDEA"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6E376259" w14:textId="3D4AF009"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NOV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DEC 2016</w:t>
            </w:r>
          </w:p>
        </w:tc>
        <w:tc>
          <w:tcPr>
            <w:tcW w:w="1330" w:type="dxa"/>
            <w:tcBorders>
              <w:top w:val="nil"/>
              <w:left w:val="nil"/>
              <w:bottom w:val="single" w:sz="8" w:space="0" w:color="95B3D7"/>
              <w:right w:val="nil"/>
            </w:tcBorders>
            <w:shd w:val="clear" w:color="auto" w:fill="auto"/>
            <w:noWrap/>
            <w:vAlign w:val="center"/>
            <w:hideMark/>
          </w:tcPr>
          <w:p w14:paraId="5DC4D017"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3366758B" w14:textId="77777777" w:rsidTr="00E45B44">
        <w:trPr>
          <w:trHeight w:val="615"/>
        </w:trPr>
        <w:tc>
          <w:tcPr>
            <w:tcW w:w="4410" w:type="dxa"/>
            <w:tcBorders>
              <w:top w:val="single" w:sz="8" w:space="0" w:color="95B3D7"/>
              <w:left w:val="nil"/>
              <w:bottom w:val="single" w:sz="8" w:space="0" w:color="95B3D7"/>
              <w:right w:val="nil"/>
            </w:tcBorders>
            <w:shd w:val="clear" w:color="000000" w:fill="DCE6F1"/>
            <w:vAlign w:val="center"/>
            <w:hideMark/>
          </w:tcPr>
          <w:p w14:paraId="792E3285" w14:textId="77777777" w:rsidR="00E45B44" w:rsidRPr="00E45B44" w:rsidRDefault="00E45B44" w:rsidP="00E45B44">
            <w:pPr>
              <w:rPr>
                <w:rFonts w:ascii="Calibri" w:hAnsi="Calibri"/>
                <w:color w:val="000000"/>
                <w:szCs w:val="22"/>
              </w:rPr>
            </w:pPr>
            <w:r w:rsidRPr="00E45B44">
              <w:rPr>
                <w:rFonts w:ascii="Calibri" w:hAnsi="Calibri"/>
                <w:color w:val="000000"/>
                <w:szCs w:val="22"/>
              </w:rPr>
              <w:t>ATO TRTAMI.0001 2016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7C552242"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single" w:sz="8" w:space="0" w:color="95B3D7"/>
              <w:left w:val="nil"/>
              <w:bottom w:val="single" w:sz="8" w:space="0" w:color="95B3D7"/>
              <w:right w:val="nil"/>
            </w:tcBorders>
            <w:shd w:val="clear" w:color="000000" w:fill="DCE6F1"/>
            <w:noWrap/>
            <w:vAlign w:val="center"/>
            <w:hideMark/>
          </w:tcPr>
          <w:p w14:paraId="69102740"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single" w:sz="8" w:space="0" w:color="95B3D7"/>
              <w:left w:val="nil"/>
              <w:bottom w:val="single" w:sz="8" w:space="0" w:color="95B3D7"/>
              <w:right w:val="nil"/>
            </w:tcBorders>
            <w:shd w:val="clear" w:color="000000" w:fill="DCE6F1"/>
            <w:noWrap/>
            <w:vAlign w:val="center"/>
            <w:hideMark/>
          </w:tcPr>
          <w:p w14:paraId="2BBEA408"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single" w:sz="8" w:space="0" w:color="95B3D7"/>
              <w:left w:val="nil"/>
              <w:bottom w:val="single" w:sz="8" w:space="0" w:color="95B3D7"/>
              <w:right w:val="nil"/>
            </w:tcBorders>
            <w:shd w:val="clear" w:color="000000" w:fill="DCE6F1"/>
            <w:vAlign w:val="center"/>
            <w:hideMark/>
          </w:tcPr>
          <w:p w14:paraId="4BA7A252" w14:textId="0BB59329"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OCT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NOV 2016</w:t>
            </w:r>
          </w:p>
        </w:tc>
        <w:tc>
          <w:tcPr>
            <w:tcW w:w="1330" w:type="dxa"/>
            <w:tcBorders>
              <w:top w:val="single" w:sz="8" w:space="0" w:color="95B3D7"/>
              <w:left w:val="nil"/>
              <w:bottom w:val="single" w:sz="8" w:space="0" w:color="95B3D7"/>
              <w:right w:val="nil"/>
            </w:tcBorders>
            <w:shd w:val="clear" w:color="000000" w:fill="DCE6F1"/>
            <w:noWrap/>
            <w:vAlign w:val="center"/>
            <w:hideMark/>
          </w:tcPr>
          <w:p w14:paraId="790AEE57"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19512EF9" w14:textId="77777777" w:rsidTr="00E45B44">
        <w:trPr>
          <w:trHeight w:val="615"/>
        </w:trPr>
        <w:tc>
          <w:tcPr>
            <w:tcW w:w="4410" w:type="dxa"/>
            <w:tcBorders>
              <w:top w:val="nil"/>
              <w:left w:val="nil"/>
              <w:bottom w:val="single" w:sz="8" w:space="0" w:color="95B3D7"/>
              <w:right w:val="nil"/>
            </w:tcBorders>
            <w:shd w:val="clear" w:color="auto" w:fill="auto"/>
            <w:vAlign w:val="center"/>
            <w:hideMark/>
          </w:tcPr>
          <w:p w14:paraId="7CB82BBC" w14:textId="77777777" w:rsidR="00E45B44" w:rsidRPr="00E45B44" w:rsidRDefault="00E45B44" w:rsidP="00E45B44">
            <w:pPr>
              <w:rPr>
                <w:rFonts w:ascii="Calibri" w:hAnsi="Calibri"/>
                <w:color w:val="000000"/>
                <w:szCs w:val="22"/>
              </w:rPr>
            </w:pPr>
            <w:r w:rsidRPr="00E45B44">
              <w:rPr>
                <w:rFonts w:ascii="Calibri" w:hAnsi="Calibri"/>
                <w:color w:val="000000"/>
                <w:szCs w:val="22"/>
              </w:rPr>
              <w:t>ATO TRTAMI.0001 2016 Validation Rules.xlsx</w:t>
            </w:r>
          </w:p>
        </w:tc>
        <w:tc>
          <w:tcPr>
            <w:tcW w:w="1417" w:type="dxa"/>
            <w:tcBorders>
              <w:top w:val="nil"/>
              <w:left w:val="nil"/>
              <w:bottom w:val="single" w:sz="8" w:space="0" w:color="95B3D7"/>
              <w:right w:val="nil"/>
            </w:tcBorders>
            <w:shd w:val="clear" w:color="auto" w:fill="auto"/>
            <w:noWrap/>
            <w:vAlign w:val="center"/>
            <w:hideMark/>
          </w:tcPr>
          <w:p w14:paraId="4072CE1F"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1276" w:type="dxa"/>
            <w:tcBorders>
              <w:top w:val="nil"/>
              <w:left w:val="nil"/>
              <w:bottom w:val="single" w:sz="8" w:space="0" w:color="95B3D7"/>
              <w:right w:val="nil"/>
            </w:tcBorders>
            <w:shd w:val="clear" w:color="auto" w:fill="auto"/>
            <w:noWrap/>
            <w:vAlign w:val="center"/>
            <w:hideMark/>
          </w:tcPr>
          <w:p w14:paraId="0F5A5ACC"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992" w:type="dxa"/>
            <w:tcBorders>
              <w:top w:val="nil"/>
              <w:left w:val="nil"/>
              <w:bottom w:val="single" w:sz="8" w:space="0" w:color="95B3D7"/>
              <w:right w:val="nil"/>
            </w:tcBorders>
            <w:shd w:val="clear" w:color="auto" w:fill="auto"/>
            <w:noWrap/>
            <w:vAlign w:val="center"/>
            <w:hideMark/>
          </w:tcPr>
          <w:p w14:paraId="185A0E4B" w14:textId="77777777" w:rsidR="00E45B44" w:rsidRPr="00E45B44" w:rsidRDefault="00E45B44" w:rsidP="00E45B44">
            <w:pPr>
              <w:rPr>
                <w:rFonts w:ascii="Calibri" w:hAnsi="Calibri"/>
                <w:color w:val="000000"/>
                <w:szCs w:val="22"/>
              </w:rPr>
            </w:pPr>
            <w:r w:rsidRPr="00E45B44">
              <w:rPr>
                <w:rFonts w:ascii="Calibri" w:hAnsi="Calibri"/>
                <w:color w:val="000000"/>
                <w:szCs w:val="22"/>
              </w:rPr>
              <w:t>-</w:t>
            </w:r>
          </w:p>
        </w:tc>
        <w:tc>
          <w:tcPr>
            <w:tcW w:w="4765" w:type="dxa"/>
            <w:tcBorders>
              <w:top w:val="nil"/>
              <w:left w:val="nil"/>
              <w:bottom w:val="single" w:sz="8" w:space="0" w:color="95B3D7"/>
              <w:right w:val="nil"/>
            </w:tcBorders>
            <w:shd w:val="clear" w:color="auto" w:fill="auto"/>
            <w:vAlign w:val="center"/>
            <w:hideMark/>
          </w:tcPr>
          <w:p w14:paraId="51E2FFFA" w14:textId="2A2EE4C5" w:rsidR="00E45B44" w:rsidRPr="00E45B44" w:rsidRDefault="00E45B44" w:rsidP="00E45B44">
            <w:pPr>
              <w:rPr>
                <w:rFonts w:ascii="Calibri" w:hAnsi="Calibri"/>
                <w:color w:val="000000"/>
                <w:szCs w:val="22"/>
              </w:rPr>
            </w:pPr>
            <w:r w:rsidRPr="00E45B44">
              <w:rPr>
                <w:rFonts w:ascii="Calibri" w:hAnsi="Calibri"/>
                <w:color w:val="000000"/>
                <w:szCs w:val="22"/>
              </w:rPr>
              <w:t>Initial design delivery:     OCT 2016</w:t>
            </w:r>
            <w:r w:rsidRPr="00E45B44">
              <w:rPr>
                <w:rFonts w:ascii="Calibri" w:hAnsi="Calibri"/>
                <w:color w:val="000000"/>
                <w:szCs w:val="22"/>
              </w:rPr>
              <w:br/>
            </w:r>
            <w:r w:rsidR="00690808" w:rsidRPr="00E45B44">
              <w:rPr>
                <w:rFonts w:ascii="Calibri" w:hAnsi="Calibri"/>
                <w:color w:val="000000"/>
                <w:szCs w:val="22"/>
              </w:rPr>
              <w:t>Proposed</w:t>
            </w:r>
            <w:r w:rsidRPr="00E45B44">
              <w:rPr>
                <w:rFonts w:ascii="Calibri" w:hAnsi="Calibri"/>
                <w:color w:val="000000"/>
                <w:szCs w:val="22"/>
              </w:rPr>
              <w:t xml:space="preserve"> EVTE delivery: NOV 2016</w:t>
            </w:r>
          </w:p>
        </w:tc>
        <w:tc>
          <w:tcPr>
            <w:tcW w:w="1330" w:type="dxa"/>
            <w:tcBorders>
              <w:top w:val="nil"/>
              <w:left w:val="nil"/>
              <w:bottom w:val="single" w:sz="8" w:space="0" w:color="95B3D7"/>
              <w:right w:val="nil"/>
            </w:tcBorders>
            <w:shd w:val="clear" w:color="auto" w:fill="auto"/>
            <w:noWrap/>
            <w:vAlign w:val="center"/>
            <w:hideMark/>
          </w:tcPr>
          <w:p w14:paraId="0C830486" w14:textId="77777777" w:rsidR="00E45B44" w:rsidRPr="00E45B44" w:rsidRDefault="00E45B44" w:rsidP="00E45B44">
            <w:pPr>
              <w:rPr>
                <w:rFonts w:ascii="Calibri" w:hAnsi="Calibri"/>
                <w:color w:val="000000"/>
                <w:szCs w:val="22"/>
              </w:rPr>
            </w:pPr>
            <w:r w:rsidRPr="00E45B44">
              <w:rPr>
                <w:rFonts w:ascii="Calibri" w:hAnsi="Calibri"/>
                <w:color w:val="000000"/>
                <w:szCs w:val="22"/>
              </w:rPr>
              <w:t>Pending</w:t>
            </w:r>
          </w:p>
        </w:tc>
      </w:tr>
      <w:tr w:rsidR="00E45B44" w:rsidRPr="00E45B44" w14:paraId="4EA9FC1C" w14:textId="77777777" w:rsidTr="00E45B44">
        <w:trPr>
          <w:trHeight w:val="315"/>
        </w:trPr>
        <w:tc>
          <w:tcPr>
            <w:tcW w:w="4410" w:type="dxa"/>
            <w:tcBorders>
              <w:top w:val="single" w:sz="8" w:space="0" w:color="95B3D7"/>
              <w:left w:val="nil"/>
              <w:bottom w:val="single" w:sz="8" w:space="0" w:color="95B3D7"/>
              <w:right w:val="nil"/>
            </w:tcBorders>
            <w:shd w:val="clear" w:color="000000" w:fill="DCE6F1"/>
            <w:vAlign w:val="center"/>
            <w:hideMark/>
          </w:tcPr>
          <w:p w14:paraId="5A83B2F7" w14:textId="77777777" w:rsidR="00E45B44" w:rsidRPr="00E45B44" w:rsidRDefault="00E45B44" w:rsidP="00E45B44">
            <w:pPr>
              <w:rPr>
                <w:rFonts w:ascii="Calibri" w:hAnsi="Calibri"/>
                <w:color w:val="000000"/>
                <w:szCs w:val="22"/>
              </w:rPr>
            </w:pPr>
            <w:r w:rsidRPr="00E45B44">
              <w:rPr>
                <w:rFonts w:ascii="Calibri" w:hAnsi="Calibri"/>
                <w:color w:val="000000"/>
                <w:szCs w:val="22"/>
              </w:rPr>
              <w:t>ATO TRTAMIS.0001 2016 Message Structure Table.xlsx</w:t>
            </w:r>
          </w:p>
        </w:tc>
        <w:tc>
          <w:tcPr>
            <w:tcW w:w="1417" w:type="dxa"/>
            <w:tcBorders>
              <w:top w:val="single" w:sz="8" w:space="0" w:color="95B3D7"/>
              <w:left w:val="nil"/>
              <w:bottom w:val="single" w:sz="8" w:space="0" w:color="95B3D7"/>
              <w:right w:val="nil"/>
            </w:tcBorders>
            <w:shd w:val="clear" w:color="000000" w:fill="DCE6F1"/>
            <w:noWrap/>
            <w:vAlign w:val="center"/>
            <w:hideMark/>
          </w:tcPr>
          <w:p w14:paraId="09758387" w14:textId="77777777" w:rsidR="00E45B44" w:rsidRPr="00E45B44" w:rsidRDefault="00E45B44" w:rsidP="00E45B44">
            <w:pPr>
              <w:rPr>
                <w:rFonts w:ascii="Calibri" w:hAnsi="Calibri"/>
                <w:color w:val="000000"/>
                <w:szCs w:val="22"/>
              </w:rPr>
            </w:pPr>
            <w:r w:rsidRPr="00E45B44">
              <w:rPr>
                <w:rFonts w:ascii="Calibri" w:hAnsi="Calibri"/>
                <w:color w:val="000000"/>
                <w:szCs w:val="22"/>
              </w:rPr>
              <w:t>15.09.2016</w:t>
            </w:r>
          </w:p>
        </w:tc>
        <w:tc>
          <w:tcPr>
            <w:tcW w:w="1276" w:type="dxa"/>
            <w:tcBorders>
              <w:top w:val="single" w:sz="8" w:space="0" w:color="95B3D7"/>
              <w:left w:val="nil"/>
              <w:bottom w:val="single" w:sz="8" w:space="0" w:color="95B3D7"/>
              <w:right w:val="nil"/>
            </w:tcBorders>
            <w:shd w:val="clear" w:color="000000" w:fill="DCE6F1"/>
            <w:noWrap/>
            <w:vAlign w:val="center"/>
            <w:hideMark/>
          </w:tcPr>
          <w:p w14:paraId="7C4384B1"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single" w:sz="8" w:space="0" w:color="95B3D7"/>
              <w:left w:val="nil"/>
              <w:bottom w:val="single" w:sz="8" w:space="0" w:color="95B3D7"/>
              <w:right w:val="nil"/>
            </w:tcBorders>
            <w:shd w:val="clear" w:color="000000" w:fill="DCE6F1"/>
            <w:noWrap/>
            <w:vAlign w:val="center"/>
            <w:hideMark/>
          </w:tcPr>
          <w:p w14:paraId="45467269" w14:textId="77777777" w:rsidR="00E45B44" w:rsidRPr="00E45B44" w:rsidRDefault="00E45B44" w:rsidP="00E45B44">
            <w:pPr>
              <w:rPr>
                <w:rFonts w:ascii="Calibri" w:hAnsi="Calibri"/>
                <w:color w:val="000000"/>
                <w:szCs w:val="22"/>
              </w:rPr>
            </w:pPr>
            <w:r w:rsidRPr="00E45B44">
              <w:rPr>
                <w:rFonts w:ascii="Calibri" w:hAnsi="Calibri"/>
                <w:color w:val="000000"/>
                <w:szCs w:val="22"/>
              </w:rPr>
              <w:t>1.0</w:t>
            </w:r>
          </w:p>
        </w:tc>
        <w:tc>
          <w:tcPr>
            <w:tcW w:w="4765" w:type="dxa"/>
            <w:tcBorders>
              <w:top w:val="single" w:sz="8" w:space="0" w:color="95B3D7"/>
              <w:left w:val="nil"/>
              <w:bottom w:val="single" w:sz="8" w:space="0" w:color="95B3D7"/>
              <w:right w:val="nil"/>
            </w:tcBorders>
            <w:shd w:val="clear" w:color="000000" w:fill="DCE6F1"/>
            <w:noWrap/>
            <w:vAlign w:val="center"/>
            <w:hideMark/>
          </w:tcPr>
          <w:p w14:paraId="3AA00694"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single" w:sz="8" w:space="0" w:color="95B3D7"/>
              <w:left w:val="nil"/>
              <w:bottom w:val="single" w:sz="8" w:space="0" w:color="95B3D7"/>
              <w:right w:val="nil"/>
            </w:tcBorders>
            <w:shd w:val="clear" w:color="000000" w:fill="DCE6F1"/>
            <w:noWrap/>
            <w:vAlign w:val="center"/>
            <w:hideMark/>
          </w:tcPr>
          <w:p w14:paraId="28292CD7"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r w:rsidR="00E45B44" w:rsidRPr="00E45B44" w14:paraId="28E4BD74" w14:textId="77777777" w:rsidTr="00E45B44">
        <w:trPr>
          <w:trHeight w:val="315"/>
        </w:trPr>
        <w:tc>
          <w:tcPr>
            <w:tcW w:w="4410" w:type="dxa"/>
            <w:tcBorders>
              <w:top w:val="nil"/>
              <w:left w:val="nil"/>
              <w:bottom w:val="single" w:sz="8" w:space="0" w:color="95B3D7"/>
              <w:right w:val="nil"/>
            </w:tcBorders>
            <w:shd w:val="clear" w:color="auto" w:fill="auto"/>
            <w:vAlign w:val="center"/>
            <w:hideMark/>
          </w:tcPr>
          <w:p w14:paraId="6A39AD5D" w14:textId="77777777" w:rsidR="00E45B44" w:rsidRPr="00E45B44" w:rsidRDefault="00E45B44" w:rsidP="00E45B44">
            <w:pPr>
              <w:rPr>
                <w:rFonts w:ascii="Calibri" w:hAnsi="Calibri"/>
                <w:color w:val="000000"/>
                <w:szCs w:val="22"/>
              </w:rPr>
            </w:pPr>
            <w:r w:rsidRPr="00E45B44">
              <w:rPr>
                <w:rFonts w:ascii="Calibri" w:hAnsi="Calibri"/>
                <w:color w:val="000000"/>
                <w:szCs w:val="22"/>
              </w:rPr>
              <w:t>ATO TRTAMIS.0001 2016 Validation Rules.xlsx</w:t>
            </w:r>
          </w:p>
        </w:tc>
        <w:tc>
          <w:tcPr>
            <w:tcW w:w="1417" w:type="dxa"/>
            <w:tcBorders>
              <w:top w:val="nil"/>
              <w:left w:val="nil"/>
              <w:bottom w:val="single" w:sz="8" w:space="0" w:color="95B3D7"/>
              <w:right w:val="nil"/>
            </w:tcBorders>
            <w:shd w:val="clear" w:color="auto" w:fill="auto"/>
            <w:noWrap/>
            <w:vAlign w:val="center"/>
            <w:hideMark/>
          </w:tcPr>
          <w:p w14:paraId="41BCB7E7" w14:textId="77777777" w:rsidR="00E45B44" w:rsidRPr="00E45B44" w:rsidRDefault="00E45B44" w:rsidP="00E45B44">
            <w:pPr>
              <w:rPr>
                <w:rFonts w:ascii="Calibri" w:hAnsi="Calibri"/>
                <w:color w:val="000000"/>
                <w:szCs w:val="22"/>
              </w:rPr>
            </w:pPr>
            <w:r w:rsidRPr="00E45B44">
              <w:rPr>
                <w:rFonts w:ascii="Calibri" w:hAnsi="Calibri"/>
                <w:color w:val="000000"/>
                <w:szCs w:val="22"/>
              </w:rPr>
              <w:t>15.09.2016</w:t>
            </w:r>
          </w:p>
        </w:tc>
        <w:tc>
          <w:tcPr>
            <w:tcW w:w="1276" w:type="dxa"/>
            <w:tcBorders>
              <w:top w:val="nil"/>
              <w:left w:val="nil"/>
              <w:bottom w:val="single" w:sz="8" w:space="0" w:color="95B3D7"/>
              <w:right w:val="nil"/>
            </w:tcBorders>
            <w:shd w:val="clear" w:color="auto" w:fill="auto"/>
            <w:noWrap/>
            <w:vAlign w:val="center"/>
            <w:hideMark/>
          </w:tcPr>
          <w:p w14:paraId="7FE80111" w14:textId="77777777" w:rsidR="00E45B44" w:rsidRPr="00E45B44" w:rsidRDefault="00E45B44" w:rsidP="00E45B44">
            <w:pPr>
              <w:rPr>
                <w:rFonts w:ascii="Calibri" w:hAnsi="Calibri"/>
                <w:color w:val="000000"/>
                <w:szCs w:val="22"/>
              </w:rPr>
            </w:pPr>
            <w:r w:rsidRPr="00E45B44">
              <w:rPr>
                <w:rFonts w:ascii="Calibri" w:hAnsi="Calibri"/>
                <w:color w:val="000000"/>
                <w:szCs w:val="22"/>
              </w:rPr>
              <w:t>Final</w:t>
            </w:r>
          </w:p>
        </w:tc>
        <w:tc>
          <w:tcPr>
            <w:tcW w:w="992" w:type="dxa"/>
            <w:tcBorders>
              <w:top w:val="nil"/>
              <w:left w:val="nil"/>
              <w:bottom w:val="single" w:sz="8" w:space="0" w:color="95B3D7"/>
              <w:right w:val="nil"/>
            </w:tcBorders>
            <w:shd w:val="clear" w:color="auto" w:fill="auto"/>
            <w:noWrap/>
            <w:vAlign w:val="center"/>
            <w:hideMark/>
          </w:tcPr>
          <w:p w14:paraId="027DD574" w14:textId="77777777" w:rsidR="00E45B44" w:rsidRPr="00E45B44" w:rsidRDefault="00E45B44" w:rsidP="00E45B44">
            <w:pPr>
              <w:rPr>
                <w:rFonts w:ascii="Calibri" w:hAnsi="Calibri"/>
                <w:color w:val="000000"/>
                <w:szCs w:val="22"/>
              </w:rPr>
            </w:pPr>
            <w:r w:rsidRPr="00E45B44">
              <w:rPr>
                <w:rFonts w:ascii="Calibri" w:hAnsi="Calibri"/>
                <w:color w:val="000000"/>
                <w:szCs w:val="22"/>
              </w:rPr>
              <w:t>1.0</w:t>
            </w:r>
          </w:p>
        </w:tc>
        <w:tc>
          <w:tcPr>
            <w:tcW w:w="4765" w:type="dxa"/>
            <w:tcBorders>
              <w:top w:val="nil"/>
              <w:left w:val="nil"/>
              <w:bottom w:val="single" w:sz="8" w:space="0" w:color="95B3D7"/>
              <w:right w:val="nil"/>
            </w:tcBorders>
            <w:shd w:val="clear" w:color="auto" w:fill="auto"/>
            <w:noWrap/>
            <w:vAlign w:val="center"/>
            <w:hideMark/>
          </w:tcPr>
          <w:p w14:paraId="30726263" w14:textId="77777777" w:rsidR="00E45B44" w:rsidRPr="00E45B44" w:rsidRDefault="00E45B44" w:rsidP="00E45B44">
            <w:pPr>
              <w:rPr>
                <w:rFonts w:ascii="Calibri" w:hAnsi="Calibri"/>
                <w:color w:val="000000"/>
                <w:szCs w:val="22"/>
              </w:rPr>
            </w:pPr>
            <w:r w:rsidRPr="00E45B44">
              <w:rPr>
                <w:rFonts w:ascii="Calibri" w:hAnsi="Calibri"/>
                <w:color w:val="000000"/>
                <w:szCs w:val="22"/>
              </w:rPr>
              <w:t>No change from prior year.</w:t>
            </w:r>
          </w:p>
        </w:tc>
        <w:tc>
          <w:tcPr>
            <w:tcW w:w="1330" w:type="dxa"/>
            <w:tcBorders>
              <w:top w:val="nil"/>
              <w:left w:val="nil"/>
              <w:bottom w:val="single" w:sz="8" w:space="0" w:color="95B3D7"/>
              <w:right w:val="nil"/>
            </w:tcBorders>
            <w:shd w:val="clear" w:color="auto" w:fill="auto"/>
            <w:noWrap/>
            <w:vAlign w:val="center"/>
            <w:hideMark/>
          </w:tcPr>
          <w:p w14:paraId="2F353FFE" w14:textId="77777777" w:rsidR="00E45B44" w:rsidRPr="00E45B44" w:rsidRDefault="00E45B44" w:rsidP="00E45B44">
            <w:pPr>
              <w:rPr>
                <w:rFonts w:ascii="Calibri" w:hAnsi="Calibri"/>
                <w:color w:val="000000"/>
                <w:szCs w:val="22"/>
              </w:rPr>
            </w:pPr>
            <w:r w:rsidRPr="00E45B44">
              <w:rPr>
                <w:rFonts w:ascii="Calibri" w:hAnsi="Calibri"/>
                <w:color w:val="000000"/>
                <w:szCs w:val="22"/>
              </w:rPr>
              <w:t>Present</w:t>
            </w:r>
          </w:p>
        </w:tc>
      </w:tr>
    </w:tbl>
    <w:p w14:paraId="3D4B65E1" w14:textId="77777777" w:rsidR="00E45B44" w:rsidRDefault="00E45B44" w:rsidP="002E11A1">
      <w:pPr>
        <w:pStyle w:val="Maintext"/>
        <w:jc w:val="both"/>
      </w:pPr>
    </w:p>
    <w:p w14:paraId="10904A86" w14:textId="77777777" w:rsidR="00E45B44" w:rsidRDefault="00E45B44" w:rsidP="002E11A1">
      <w:pPr>
        <w:pStyle w:val="Maintext"/>
        <w:jc w:val="both"/>
      </w:pPr>
    </w:p>
    <w:tbl>
      <w:tblPr>
        <w:tblW w:w="14190" w:type="dxa"/>
        <w:tblInd w:w="93" w:type="dxa"/>
        <w:shd w:val="clear" w:color="auto" w:fill="FFFFFF" w:themeFill="background1"/>
        <w:tblLook w:val="04A0" w:firstRow="1" w:lastRow="0" w:firstColumn="1" w:lastColumn="0" w:noHBand="0" w:noVBand="1"/>
      </w:tblPr>
      <w:tblGrid>
        <w:gridCol w:w="3559"/>
        <w:gridCol w:w="10631"/>
      </w:tblGrid>
      <w:tr w:rsidR="005D4B9B" w:rsidRPr="003F6A08" w14:paraId="359AFAD9" w14:textId="77777777" w:rsidTr="008166C8">
        <w:trPr>
          <w:trHeight w:val="378"/>
        </w:trPr>
        <w:tc>
          <w:tcPr>
            <w:tcW w:w="3559" w:type="dxa"/>
            <w:shd w:val="clear" w:color="auto" w:fill="FFFFFF" w:themeFill="background1"/>
            <w:vAlign w:val="bottom"/>
            <w:hideMark/>
          </w:tcPr>
          <w:p w14:paraId="5ACAA0B7" w14:textId="77777777" w:rsidR="005D4B9B" w:rsidRPr="00B40378" w:rsidRDefault="005D4B9B" w:rsidP="008166C8">
            <w:pPr>
              <w:rPr>
                <w:rFonts w:cs="Arial"/>
                <w:b/>
                <w:color w:val="000000"/>
                <w:sz w:val="20"/>
                <w:szCs w:val="20"/>
              </w:rPr>
            </w:pPr>
            <w:r w:rsidRPr="00B40378">
              <w:rPr>
                <w:rFonts w:cs="Arial"/>
                <w:b/>
                <w:color w:val="000000"/>
                <w:sz w:val="20"/>
                <w:szCs w:val="20"/>
              </w:rPr>
              <w:t xml:space="preserve">Total artefacts in this Package: </w:t>
            </w:r>
          </w:p>
        </w:tc>
        <w:tc>
          <w:tcPr>
            <w:tcW w:w="10631" w:type="dxa"/>
            <w:shd w:val="clear" w:color="auto" w:fill="FFFFFF" w:themeFill="background1"/>
            <w:noWrap/>
            <w:vAlign w:val="bottom"/>
            <w:hideMark/>
          </w:tcPr>
          <w:p w14:paraId="2A846ECA" w14:textId="450CCA24" w:rsidR="005D4B9B" w:rsidRPr="003F6A08" w:rsidRDefault="005D4B9B" w:rsidP="008166C8">
            <w:pPr>
              <w:rPr>
                <w:rFonts w:cs="Arial"/>
                <w:b/>
                <w:bCs/>
                <w:color w:val="000000"/>
                <w:sz w:val="20"/>
                <w:szCs w:val="20"/>
              </w:rPr>
            </w:pPr>
            <w:r>
              <w:rPr>
                <w:rFonts w:cs="Arial"/>
                <w:b/>
                <w:bCs/>
                <w:color w:val="000000"/>
                <w:sz w:val="20"/>
                <w:szCs w:val="20"/>
              </w:rPr>
              <w:t>23</w:t>
            </w:r>
          </w:p>
        </w:tc>
      </w:tr>
      <w:tr w:rsidR="005D4B9B" w:rsidRPr="003F6A08" w14:paraId="2BD5E657" w14:textId="77777777" w:rsidTr="008166C8">
        <w:trPr>
          <w:trHeight w:val="378"/>
        </w:trPr>
        <w:tc>
          <w:tcPr>
            <w:tcW w:w="3559" w:type="dxa"/>
            <w:shd w:val="clear" w:color="auto" w:fill="FFFFFF" w:themeFill="background1"/>
            <w:vAlign w:val="bottom"/>
            <w:hideMark/>
          </w:tcPr>
          <w:p w14:paraId="15962AE8" w14:textId="77777777" w:rsidR="005D4B9B" w:rsidRPr="003F6A08" w:rsidRDefault="005D4B9B" w:rsidP="008166C8">
            <w:pPr>
              <w:ind w:left="284"/>
              <w:rPr>
                <w:rFonts w:cs="Arial"/>
                <w:color w:val="000000"/>
                <w:sz w:val="20"/>
                <w:szCs w:val="20"/>
              </w:rPr>
            </w:pPr>
            <w:r w:rsidRPr="003F6A08">
              <w:rPr>
                <w:rFonts w:cs="Arial"/>
                <w:color w:val="000000"/>
                <w:sz w:val="20"/>
                <w:szCs w:val="20"/>
              </w:rPr>
              <w:t>Present artefacts</w:t>
            </w:r>
          </w:p>
        </w:tc>
        <w:tc>
          <w:tcPr>
            <w:tcW w:w="10631" w:type="dxa"/>
            <w:shd w:val="clear" w:color="auto" w:fill="FFFFFF" w:themeFill="background1"/>
            <w:noWrap/>
            <w:vAlign w:val="bottom"/>
          </w:tcPr>
          <w:p w14:paraId="3CF8B21D" w14:textId="6D707911" w:rsidR="005D4B9B" w:rsidRPr="003F6A08" w:rsidRDefault="005D4B9B" w:rsidP="008166C8">
            <w:pPr>
              <w:rPr>
                <w:rFonts w:cs="Arial"/>
                <w:color w:val="000000"/>
                <w:sz w:val="20"/>
                <w:szCs w:val="20"/>
              </w:rPr>
            </w:pPr>
            <w:r>
              <w:rPr>
                <w:rFonts w:cs="Arial"/>
                <w:color w:val="000000"/>
                <w:sz w:val="20"/>
                <w:szCs w:val="20"/>
              </w:rPr>
              <w:t>22</w:t>
            </w:r>
          </w:p>
        </w:tc>
      </w:tr>
      <w:tr w:rsidR="005D4B9B" w:rsidRPr="003F6A08" w14:paraId="1F4B3472" w14:textId="77777777" w:rsidTr="008166C8">
        <w:tblPrEx>
          <w:shd w:val="clear" w:color="auto" w:fill="FFFFFF"/>
        </w:tblPrEx>
        <w:trPr>
          <w:trHeight w:val="378"/>
        </w:trPr>
        <w:tc>
          <w:tcPr>
            <w:tcW w:w="3559" w:type="dxa"/>
            <w:shd w:val="clear" w:color="auto" w:fill="FFFFFF"/>
            <w:vAlign w:val="bottom"/>
            <w:hideMark/>
          </w:tcPr>
          <w:p w14:paraId="47F26F59" w14:textId="77777777" w:rsidR="005D4B9B" w:rsidRPr="003F6A08" w:rsidRDefault="005D4B9B" w:rsidP="008166C8">
            <w:pPr>
              <w:ind w:left="284"/>
              <w:rPr>
                <w:rFonts w:cs="Arial"/>
                <w:color w:val="000000"/>
                <w:sz w:val="20"/>
                <w:szCs w:val="20"/>
              </w:rPr>
            </w:pPr>
            <w:r w:rsidRPr="003F6A08">
              <w:rPr>
                <w:rFonts w:cs="Arial"/>
                <w:color w:val="000000"/>
                <w:sz w:val="20"/>
                <w:szCs w:val="20"/>
              </w:rPr>
              <w:t>New artefacts</w:t>
            </w:r>
          </w:p>
        </w:tc>
        <w:tc>
          <w:tcPr>
            <w:tcW w:w="10631" w:type="dxa"/>
            <w:shd w:val="clear" w:color="auto" w:fill="FFFFFF"/>
            <w:noWrap/>
            <w:vAlign w:val="bottom"/>
          </w:tcPr>
          <w:p w14:paraId="3AA677B5" w14:textId="07BA56CF" w:rsidR="005D4B9B" w:rsidRPr="003F6A08" w:rsidRDefault="005D4B9B" w:rsidP="008166C8">
            <w:pPr>
              <w:rPr>
                <w:rFonts w:cs="Arial"/>
                <w:color w:val="000000"/>
                <w:sz w:val="20"/>
                <w:szCs w:val="20"/>
              </w:rPr>
            </w:pPr>
            <w:r>
              <w:rPr>
                <w:rFonts w:cs="Arial"/>
                <w:color w:val="000000"/>
                <w:sz w:val="20"/>
                <w:szCs w:val="20"/>
              </w:rPr>
              <w:t>01</w:t>
            </w:r>
          </w:p>
        </w:tc>
      </w:tr>
      <w:tr w:rsidR="005D4B9B" w:rsidRPr="003F6A08" w14:paraId="266B622A" w14:textId="77777777" w:rsidTr="008166C8">
        <w:tblPrEx>
          <w:shd w:val="clear" w:color="auto" w:fill="FFFFFF"/>
        </w:tblPrEx>
        <w:trPr>
          <w:trHeight w:val="378"/>
        </w:trPr>
        <w:tc>
          <w:tcPr>
            <w:tcW w:w="3559" w:type="dxa"/>
            <w:shd w:val="clear" w:color="auto" w:fill="FFFFFF"/>
            <w:vAlign w:val="bottom"/>
            <w:hideMark/>
          </w:tcPr>
          <w:p w14:paraId="2327BD27" w14:textId="77777777" w:rsidR="005D4B9B" w:rsidRPr="003F6A08" w:rsidRDefault="005D4B9B" w:rsidP="008166C8">
            <w:pPr>
              <w:ind w:left="284"/>
              <w:rPr>
                <w:rFonts w:cs="Arial"/>
                <w:color w:val="000000"/>
                <w:sz w:val="20"/>
                <w:szCs w:val="20"/>
              </w:rPr>
            </w:pPr>
            <w:r w:rsidRPr="003F6A08">
              <w:rPr>
                <w:rFonts w:cs="Arial"/>
                <w:color w:val="000000"/>
                <w:sz w:val="20"/>
                <w:szCs w:val="20"/>
              </w:rPr>
              <w:t>Updated artefacts</w:t>
            </w:r>
          </w:p>
        </w:tc>
        <w:tc>
          <w:tcPr>
            <w:tcW w:w="10631" w:type="dxa"/>
            <w:shd w:val="clear" w:color="auto" w:fill="FFFFFF"/>
            <w:noWrap/>
            <w:vAlign w:val="bottom"/>
          </w:tcPr>
          <w:p w14:paraId="46903C70" w14:textId="5DFF3E33" w:rsidR="005D4B9B" w:rsidRPr="003F6A08" w:rsidRDefault="005D4B9B" w:rsidP="008166C8">
            <w:pPr>
              <w:rPr>
                <w:rFonts w:cs="Arial"/>
                <w:color w:val="000000"/>
                <w:sz w:val="20"/>
                <w:szCs w:val="20"/>
              </w:rPr>
            </w:pPr>
            <w:r>
              <w:rPr>
                <w:rFonts w:cs="Arial"/>
                <w:color w:val="000000"/>
                <w:sz w:val="20"/>
                <w:szCs w:val="20"/>
              </w:rPr>
              <w:t>00</w:t>
            </w:r>
          </w:p>
        </w:tc>
      </w:tr>
      <w:tr w:rsidR="005D4B9B" w:rsidRPr="003F6A08" w14:paraId="51B52AC8" w14:textId="77777777" w:rsidTr="008166C8">
        <w:trPr>
          <w:trHeight w:val="378"/>
        </w:trPr>
        <w:tc>
          <w:tcPr>
            <w:tcW w:w="3559" w:type="dxa"/>
            <w:shd w:val="clear" w:color="auto" w:fill="FFFFFF" w:themeFill="background1"/>
            <w:vAlign w:val="bottom"/>
            <w:hideMark/>
          </w:tcPr>
          <w:p w14:paraId="00A1B80F" w14:textId="77777777" w:rsidR="005D4B9B" w:rsidRPr="003F6A08" w:rsidRDefault="005D4B9B" w:rsidP="008166C8">
            <w:pPr>
              <w:rPr>
                <w:rFonts w:cs="Arial"/>
                <w:color w:val="000000"/>
                <w:sz w:val="20"/>
                <w:szCs w:val="20"/>
              </w:rPr>
            </w:pPr>
            <w:r w:rsidRPr="003F6A08">
              <w:rPr>
                <w:rFonts w:cs="Arial"/>
                <w:color w:val="000000"/>
                <w:sz w:val="20"/>
                <w:szCs w:val="20"/>
              </w:rPr>
              <w:t>Pending artefacts</w:t>
            </w:r>
          </w:p>
        </w:tc>
        <w:tc>
          <w:tcPr>
            <w:tcW w:w="10631" w:type="dxa"/>
            <w:shd w:val="clear" w:color="auto" w:fill="FFFFFF" w:themeFill="background1"/>
            <w:noWrap/>
            <w:vAlign w:val="bottom"/>
          </w:tcPr>
          <w:p w14:paraId="571EBFE9" w14:textId="5A3F1C6C" w:rsidR="005D4B9B" w:rsidRPr="003F6A08" w:rsidRDefault="00A11C0B" w:rsidP="008166C8">
            <w:pPr>
              <w:rPr>
                <w:rFonts w:cs="Arial"/>
                <w:color w:val="000000"/>
                <w:sz w:val="20"/>
                <w:szCs w:val="20"/>
              </w:rPr>
            </w:pPr>
            <w:r>
              <w:rPr>
                <w:rFonts w:cs="Arial"/>
                <w:color w:val="000000"/>
                <w:sz w:val="20"/>
                <w:szCs w:val="20"/>
              </w:rPr>
              <w:t>20</w:t>
            </w:r>
          </w:p>
        </w:tc>
      </w:tr>
      <w:tr w:rsidR="005D4B9B" w:rsidRPr="003F6A08" w14:paraId="49F6F337" w14:textId="77777777" w:rsidTr="008166C8">
        <w:trPr>
          <w:trHeight w:val="378"/>
        </w:trPr>
        <w:tc>
          <w:tcPr>
            <w:tcW w:w="3559" w:type="dxa"/>
            <w:shd w:val="clear" w:color="auto" w:fill="FFFFFF" w:themeFill="background1"/>
            <w:vAlign w:val="bottom"/>
          </w:tcPr>
          <w:p w14:paraId="2E37177E" w14:textId="77777777" w:rsidR="005D4B9B" w:rsidRPr="003F6A08" w:rsidRDefault="005D4B9B" w:rsidP="008166C8">
            <w:pPr>
              <w:rPr>
                <w:rFonts w:cs="Arial"/>
                <w:color w:val="000000"/>
                <w:sz w:val="20"/>
                <w:szCs w:val="20"/>
              </w:rPr>
            </w:pPr>
            <w:r w:rsidRPr="003F6A08">
              <w:rPr>
                <w:rFonts w:cs="Arial"/>
                <w:color w:val="000000"/>
                <w:sz w:val="20"/>
                <w:szCs w:val="20"/>
              </w:rPr>
              <w:t>Removed artefacts</w:t>
            </w:r>
          </w:p>
        </w:tc>
        <w:tc>
          <w:tcPr>
            <w:tcW w:w="10631" w:type="dxa"/>
            <w:shd w:val="clear" w:color="auto" w:fill="FFFFFF" w:themeFill="background1"/>
            <w:noWrap/>
            <w:vAlign w:val="bottom"/>
          </w:tcPr>
          <w:p w14:paraId="128D18A3" w14:textId="77777777" w:rsidR="005D4B9B" w:rsidRPr="003F6A08" w:rsidRDefault="005D4B9B" w:rsidP="008166C8">
            <w:pPr>
              <w:rPr>
                <w:rFonts w:cs="Arial"/>
                <w:color w:val="000000"/>
                <w:sz w:val="20"/>
                <w:szCs w:val="20"/>
              </w:rPr>
            </w:pPr>
            <w:r w:rsidRPr="003F6A08">
              <w:rPr>
                <w:rFonts w:cs="Arial"/>
                <w:color w:val="000000"/>
                <w:sz w:val="20"/>
                <w:szCs w:val="20"/>
              </w:rPr>
              <w:t>0</w:t>
            </w:r>
          </w:p>
        </w:tc>
      </w:tr>
    </w:tbl>
    <w:p w14:paraId="3E8DA39D" w14:textId="77777777" w:rsidR="005D4B9B" w:rsidRDefault="005D4B9B" w:rsidP="002E11A1">
      <w:pPr>
        <w:pStyle w:val="Maintext"/>
        <w:jc w:val="both"/>
      </w:pPr>
    </w:p>
    <w:p w14:paraId="72B4C22C" w14:textId="77777777" w:rsidR="00E75D06" w:rsidRDefault="00E75D06" w:rsidP="002E11A1">
      <w:pPr>
        <w:pStyle w:val="Maintext"/>
        <w:jc w:val="both"/>
      </w:pPr>
    </w:p>
    <w:p w14:paraId="757BB885" w14:textId="77777777" w:rsidR="00A06894" w:rsidRPr="00A06894" w:rsidRDefault="00A06894" w:rsidP="00A06894">
      <w:pPr>
        <w:pStyle w:val="Head1"/>
        <w:tabs>
          <w:tab w:val="clear" w:pos="2130"/>
        </w:tabs>
        <w:ind w:left="431" w:hanging="431"/>
        <w:jc w:val="both"/>
        <w:rPr>
          <w:color w:val="1F497D" w:themeColor="text2"/>
        </w:rPr>
      </w:pPr>
      <w:bookmarkStart w:id="120" w:name="_Toc427408136"/>
      <w:bookmarkStart w:id="121" w:name="_Toc461126032"/>
      <w:r w:rsidRPr="00A06894">
        <w:rPr>
          <w:color w:val="1F497D" w:themeColor="text2"/>
        </w:rPr>
        <w:lastRenderedPageBreak/>
        <w:t>Schematron changes</w:t>
      </w:r>
      <w:bookmarkEnd w:id="120"/>
      <w:bookmarkEnd w:id="121"/>
    </w:p>
    <w:p w14:paraId="66E1820F" w14:textId="44B94C21" w:rsidR="003E4A30" w:rsidRDefault="003E4A30" w:rsidP="003E4A30">
      <w:pPr>
        <w:pStyle w:val="Heading2"/>
      </w:pPr>
      <w:bookmarkStart w:id="122" w:name="_Toc461126033"/>
      <w:r>
        <w:t xml:space="preserve">Technical </w:t>
      </w:r>
      <w:r w:rsidR="004E5592">
        <w:t>c</w:t>
      </w:r>
      <w:r>
        <w:t>hanges</w:t>
      </w:r>
      <w:bookmarkEnd w:id="122"/>
    </w:p>
    <w:p w14:paraId="3197D918" w14:textId="668D1995" w:rsidR="005D4B9B" w:rsidRDefault="005D4B9B" w:rsidP="00A06894">
      <w:pPr>
        <w:pStyle w:val="Maintext"/>
        <w:jc w:val="both"/>
      </w:pPr>
      <w:r>
        <w:t xml:space="preserve">During Tax Time 2016 (TT2016) it was </w:t>
      </w:r>
      <w:r w:rsidRPr="005D4B9B">
        <w:t xml:space="preserve">communicated to software developers that the schematron structure was modified to improve quality and consistency. </w:t>
      </w:r>
      <w:r w:rsidR="00566A70">
        <w:t xml:space="preserve">This will continue for TT2017 and more services will align to this new approach when the schematron is published from </w:t>
      </w:r>
      <w:r>
        <w:t>the 20</w:t>
      </w:r>
      <w:r w:rsidRPr="005D4B9B">
        <w:rPr>
          <w:vertAlign w:val="superscript"/>
        </w:rPr>
        <w:t>th</w:t>
      </w:r>
      <w:r>
        <w:t xml:space="preserve"> October 2016. </w:t>
      </w:r>
    </w:p>
    <w:p w14:paraId="297042B0" w14:textId="77777777" w:rsidR="005D4B9B" w:rsidRDefault="005D4B9B" w:rsidP="00A06894">
      <w:pPr>
        <w:pStyle w:val="Maintext"/>
        <w:jc w:val="both"/>
      </w:pPr>
    </w:p>
    <w:p w14:paraId="2662ABD9" w14:textId="3CC5ECAB" w:rsidR="00A06894" w:rsidRDefault="00A06894" w:rsidP="00A06894">
      <w:pPr>
        <w:pStyle w:val="Maintext"/>
        <w:jc w:val="both"/>
      </w:pPr>
      <w:r>
        <w:t>The table below outlines the changes made in the schematron files in this package version.</w:t>
      </w:r>
    </w:p>
    <w:p w14:paraId="32675C1B" w14:textId="77777777" w:rsidR="00A06894" w:rsidRDefault="00A06894" w:rsidP="00A06894">
      <w:pPr>
        <w:pStyle w:val="Maintext"/>
        <w:jc w:val="both"/>
      </w:pPr>
    </w:p>
    <w:tbl>
      <w:tblPr>
        <w:tblW w:w="14190" w:type="dxa"/>
        <w:tblInd w:w="93" w:type="dxa"/>
        <w:tblLayout w:type="fixed"/>
        <w:tblLook w:val="04A0" w:firstRow="1" w:lastRow="0" w:firstColumn="1" w:lastColumn="0" w:noHBand="0" w:noVBand="1"/>
      </w:tblPr>
      <w:tblGrid>
        <w:gridCol w:w="1575"/>
        <w:gridCol w:w="1701"/>
        <w:gridCol w:w="1134"/>
        <w:gridCol w:w="2977"/>
        <w:gridCol w:w="1984"/>
        <w:gridCol w:w="2835"/>
        <w:gridCol w:w="1984"/>
      </w:tblGrid>
      <w:tr w:rsidR="00E25631" w:rsidRPr="00E25631" w14:paraId="0E040C65" w14:textId="77777777" w:rsidTr="00E25631">
        <w:trPr>
          <w:trHeight w:val="288"/>
          <w:tblHeader/>
        </w:trPr>
        <w:tc>
          <w:tcPr>
            <w:tcW w:w="1575" w:type="dxa"/>
            <w:tcBorders>
              <w:top w:val="single" w:sz="4" w:space="0" w:color="95B3D7"/>
              <w:left w:val="nil"/>
              <w:bottom w:val="single" w:sz="4" w:space="0" w:color="95B3D7"/>
              <w:right w:val="nil"/>
            </w:tcBorders>
            <w:shd w:val="clear" w:color="4F81BD" w:fill="4F81BD"/>
            <w:noWrap/>
            <w:hideMark/>
          </w:tcPr>
          <w:p w14:paraId="398DE58C" w14:textId="70A4722F" w:rsidR="00E25631" w:rsidRPr="00E25631" w:rsidRDefault="00E25631" w:rsidP="00E45B44">
            <w:pPr>
              <w:rPr>
                <w:rFonts w:ascii="Calibri" w:hAnsi="Calibri" w:cs="Calibri"/>
                <w:b/>
                <w:bCs/>
                <w:color w:val="FFFFFF" w:themeColor="background1"/>
                <w:szCs w:val="22"/>
              </w:rPr>
            </w:pPr>
            <w:r w:rsidRPr="00E25631">
              <w:rPr>
                <w:b/>
                <w:color w:val="FFFFFF" w:themeColor="background1"/>
              </w:rPr>
              <w:t>Service Name</w:t>
            </w:r>
          </w:p>
        </w:tc>
        <w:tc>
          <w:tcPr>
            <w:tcW w:w="1701" w:type="dxa"/>
            <w:tcBorders>
              <w:top w:val="single" w:sz="4" w:space="0" w:color="95B3D7"/>
              <w:left w:val="nil"/>
              <w:bottom w:val="single" w:sz="4" w:space="0" w:color="95B3D7"/>
              <w:right w:val="nil"/>
            </w:tcBorders>
            <w:shd w:val="clear" w:color="4F81BD" w:fill="4F81BD"/>
          </w:tcPr>
          <w:p w14:paraId="13AC0DDE" w14:textId="62DB553E" w:rsidR="00E25631" w:rsidRPr="00E25631" w:rsidRDefault="00E25631" w:rsidP="00E45B44">
            <w:pPr>
              <w:rPr>
                <w:rFonts w:ascii="Calibri" w:hAnsi="Calibri" w:cs="Calibri"/>
                <w:b/>
                <w:bCs/>
                <w:color w:val="FFFFFF" w:themeColor="background1"/>
                <w:szCs w:val="22"/>
              </w:rPr>
            </w:pPr>
            <w:r w:rsidRPr="00E25631">
              <w:rPr>
                <w:b/>
                <w:color w:val="FFFFFF" w:themeColor="background1"/>
              </w:rPr>
              <w:t>Schematron ID</w:t>
            </w:r>
          </w:p>
        </w:tc>
        <w:tc>
          <w:tcPr>
            <w:tcW w:w="1134" w:type="dxa"/>
            <w:tcBorders>
              <w:top w:val="single" w:sz="4" w:space="0" w:color="95B3D7"/>
              <w:left w:val="nil"/>
              <w:bottom w:val="single" w:sz="4" w:space="0" w:color="95B3D7"/>
              <w:right w:val="nil"/>
            </w:tcBorders>
            <w:shd w:val="clear" w:color="4F81BD" w:fill="4F81BD"/>
          </w:tcPr>
          <w:p w14:paraId="4A9CC79A" w14:textId="0D40B62D" w:rsidR="00E25631" w:rsidRPr="00E25631" w:rsidRDefault="00E25631" w:rsidP="00E45B44">
            <w:pPr>
              <w:rPr>
                <w:rFonts w:ascii="Calibri" w:hAnsi="Calibri" w:cs="Calibri"/>
                <w:b/>
                <w:bCs/>
                <w:color w:val="FFFFFF" w:themeColor="background1"/>
                <w:szCs w:val="22"/>
              </w:rPr>
            </w:pPr>
            <w:r w:rsidRPr="00E25631">
              <w:rPr>
                <w:b/>
                <w:color w:val="FFFFFF" w:themeColor="background1"/>
              </w:rPr>
              <w:t>Change</w:t>
            </w:r>
          </w:p>
        </w:tc>
        <w:tc>
          <w:tcPr>
            <w:tcW w:w="2977" w:type="dxa"/>
            <w:tcBorders>
              <w:top w:val="single" w:sz="4" w:space="0" w:color="95B3D7"/>
              <w:left w:val="nil"/>
              <w:bottom w:val="single" w:sz="4" w:space="0" w:color="95B3D7"/>
              <w:right w:val="nil"/>
            </w:tcBorders>
            <w:shd w:val="clear" w:color="4F81BD" w:fill="4F81BD"/>
          </w:tcPr>
          <w:p w14:paraId="7BA2437F" w14:textId="4AD672D8" w:rsidR="00E25631" w:rsidRPr="00E25631" w:rsidRDefault="00E25631" w:rsidP="00E45B44">
            <w:pPr>
              <w:rPr>
                <w:rFonts w:ascii="Calibri" w:hAnsi="Calibri" w:cs="Calibri"/>
                <w:b/>
                <w:bCs/>
                <w:color w:val="FFFFFF" w:themeColor="background1"/>
                <w:szCs w:val="22"/>
              </w:rPr>
            </w:pPr>
            <w:r w:rsidRPr="00E25631">
              <w:rPr>
                <w:b/>
                <w:color w:val="FFFFFF" w:themeColor="background1"/>
              </w:rPr>
              <w:t>Previous Rule</w:t>
            </w:r>
          </w:p>
        </w:tc>
        <w:tc>
          <w:tcPr>
            <w:tcW w:w="1984" w:type="dxa"/>
            <w:tcBorders>
              <w:top w:val="single" w:sz="4" w:space="0" w:color="95B3D7"/>
              <w:left w:val="nil"/>
              <w:bottom w:val="single" w:sz="4" w:space="0" w:color="95B3D7"/>
              <w:right w:val="nil"/>
            </w:tcBorders>
            <w:shd w:val="clear" w:color="4F81BD" w:fill="4F81BD"/>
            <w:noWrap/>
            <w:hideMark/>
          </w:tcPr>
          <w:p w14:paraId="1B045633" w14:textId="52AD4A63" w:rsidR="00E25631" w:rsidRPr="00E25631" w:rsidRDefault="00E25631" w:rsidP="00E45B44">
            <w:pPr>
              <w:rPr>
                <w:rFonts w:ascii="Calibri" w:hAnsi="Calibri" w:cs="Calibri"/>
                <w:b/>
                <w:bCs/>
                <w:color w:val="FFFFFF" w:themeColor="background1"/>
                <w:szCs w:val="22"/>
              </w:rPr>
            </w:pPr>
            <w:r w:rsidRPr="00E25631">
              <w:rPr>
                <w:b/>
                <w:color w:val="FFFFFF" w:themeColor="background1"/>
              </w:rPr>
              <w:t>Previous Message ID</w:t>
            </w:r>
          </w:p>
        </w:tc>
        <w:tc>
          <w:tcPr>
            <w:tcW w:w="2835" w:type="dxa"/>
            <w:tcBorders>
              <w:top w:val="single" w:sz="4" w:space="0" w:color="95B3D7"/>
              <w:left w:val="nil"/>
              <w:bottom w:val="single" w:sz="4" w:space="0" w:color="95B3D7"/>
              <w:right w:val="nil"/>
            </w:tcBorders>
            <w:shd w:val="clear" w:color="4F81BD" w:fill="4F81BD"/>
          </w:tcPr>
          <w:p w14:paraId="34727914" w14:textId="5D0BAAAE" w:rsidR="00E25631" w:rsidRPr="00E25631" w:rsidRDefault="00E25631" w:rsidP="00E45B44">
            <w:pPr>
              <w:rPr>
                <w:rFonts w:ascii="Calibri" w:hAnsi="Calibri" w:cs="Calibri"/>
                <w:b/>
                <w:bCs/>
                <w:color w:val="FFFFFF" w:themeColor="background1"/>
                <w:szCs w:val="22"/>
              </w:rPr>
            </w:pPr>
            <w:r w:rsidRPr="00E25631">
              <w:rPr>
                <w:b/>
                <w:color w:val="FFFFFF" w:themeColor="background1"/>
              </w:rPr>
              <w:t>New Rule</w:t>
            </w:r>
          </w:p>
        </w:tc>
        <w:tc>
          <w:tcPr>
            <w:tcW w:w="1984" w:type="dxa"/>
            <w:tcBorders>
              <w:top w:val="single" w:sz="4" w:space="0" w:color="95B3D7"/>
              <w:left w:val="nil"/>
              <w:bottom w:val="single" w:sz="4" w:space="0" w:color="95B3D7"/>
              <w:right w:val="nil"/>
            </w:tcBorders>
            <w:shd w:val="clear" w:color="4F81BD" w:fill="4F81BD"/>
          </w:tcPr>
          <w:p w14:paraId="106BAE22" w14:textId="40927151" w:rsidR="00E25631" w:rsidRPr="00E25631" w:rsidRDefault="00E25631" w:rsidP="00E45B44">
            <w:pPr>
              <w:rPr>
                <w:rFonts w:ascii="Calibri" w:hAnsi="Calibri" w:cs="Calibri"/>
                <w:b/>
                <w:bCs/>
                <w:color w:val="FFFFFF" w:themeColor="background1"/>
                <w:szCs w:val="22"/>
              </w:rPr>
            </w:pPr>
            <w:r w:rsidRPr="00E25631">
              <w:rPr>
                <w:b/>
                <w:color w:val="FFFFFF" w:themeColor="background1"/>
              </w:rPr>
              <w:t>New Message ID</w:t>
            </w:r>
          </w:p>
        </w:tc>
      </w:tr>
      <w:tr w:rsidR="00E25631" w:rsidRPr="00E25631" w14:paraId="742ECA2A" w14:textId="77777777" w:rsidTr="00E25631">
        <w:trPr>
          <w:trHeight w:val="288"/>
        </w:trPr>
        <w:tc>
          <w:tcPr>
            <w:tcW w:w="1575" w:type="dxa"/>
            <w:tcBorders>
              <w:top w:val="single" w:sz="4" w:space="0" w:color="95B3D7"/>
              <w:left w:val="nil"/>
              <w:bottom w:val="single" w:sz="4" w:space="0" w:color="95B3D7"/>
              <w:right w:val="nil"/>
            </w:tcBorders>
            <w:shd w:val="clear" w:color="auto" w:fill="DBE5F1"/>
            <w:noWrap/>
          </w:tcPr>
          <w:p w14:paraId="4C5C4174" w14:textId="15EF4113" w:rsidR="00E25631" w:rsidRPr="00E25631" w:rsidRDefault="00566A70" w:rsidP="00E45B44">
            <w:pPr>
              <w:rPr>
                <w:rFonts w:asciiTheme="minorHAnsi" w:hAnsiTheme="minorHAnsi" w:cstheme="minorHAnsi"/>
                <w:color w:val="000000"/>
                <w:sz w:val="18"/>
                <w:szCs w:val="18"/>
              </w:rPr>
            </w:pPr>
            <w:r>
              <w:rPr>
                <w:rFonts w:asciiTheme="minorHAnsi" w:hAnsiTheme="minorHAnsi" w:cstheme="minorHAnsi"/>
                <w:color w:val="000000"/>
                <w:sz w:val="18"/>
                <w:szCs w:val="18"/>
              </w:rPr>
              <w:t>N/A</w:t>
            </w:r>
          </w:p>
        </w:tc>
        <w:tc>
          <w:tcPr>
            <w:tcW w:w="1701" w:type="dxa"/>
            <w:tcBorders>
              <w:top w:val="single" w:sz="4" w:space="0" w:color="95B3D7"/>
              <w:left w:val="nil"/>
              <w:bottom w:val="single" w:sz="4" w:space="0" w:color="95B3D7"/>
              <w:right w:val="nil"/>
            </w:tcBorders>
            <w:shd w:val="clear" w:color="auto" w:fill="DBE5F1"/>
          </w:tcPr>
          <w:p w14:paraId="0A47D2EA" w14:textId="77777777" w:rsidR="00E25631" w:rsidRPr="00E25631" w:rsidRDefault="00E25631" w:rsidP="00E45B44">
            <w:pPr>
              <w:rPr>
                <w:rFonts w:asciiTheme="minorHAnsi" w:hAnsiTheme="minorHAnsi" w:cstheme="minorHAnsi"/>
                <w:color w:val="000000"/>
                <w:sz w:val="18"/>
                <w:szCs w:val="18"/>
              </w:rPr>
            </w:pPr>
          </w:p>
        </w:tc>
        <w:tc>
          <w:tcPr>
            <w:tcW w:w="1134" w:type="dxa"/>
            <w:tcBorders>
              <w:top w:val="single" w:sz="4" w:space="0" w:color="95B3D7"/>
              <w:left w:val="nil"/>
              <w:bottom w:val="single" w:sz="4" w:space="0" w:color="95B3D7"/>
              <w:right w:val="nil"/>
            </w:tcBorders>
            <w:shd w:val="clear" w:color="auto" w:fill="DBE5F1"/>
          </w:tcPr>
          <w:p w14:paraId="00731156" w14:textId="77777777" w:rsidR="00E25631" w:rsidRPr="00E25631" w:rsidRDefault="00E25631" w:rsidP="00E45B44">
            <w:pPr>
              <w:rPr>
                <w:rFonts w:asciiTheme="minorHAnsi" w:hAnsiTheme="minorHAnsi" w:cstheme="minorHAnsi"/>
                <w:color w:val="000000"/>
                <w:sz w:val="18"/>
                <w:szCs w:val="18"/>
              </w:rPr>
            </w:pPr>
          </w:p>
        </w:tc>
        <w:tc>
          <w:tcPr>
            <w:tcW w:w="2977" w:type="dxa"/>
            <w:tcBorders>
              <w:top w:val="single" w:sz="4" w:space="0" w:color="95B3D7"/>
              <w:left w:val="nil"/>
              <w:bottom w:val="single" w:sz="4" w:space="0" w:color="95B3D7"/>
              <w:right w:val="nil"/>
            </w:tcBorders>
            <w:shd w:val="clear" w:color="auto" w:fill="DBE5F1"/>
          </w:tcPr>
          <w:p w14:paraId="596CB7CE"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3AD43015" w14:textId="77777777" w:rsidR="00E25631" w:rsidRPr="00E25631" w:rsidRDefault="00E25631" w:rsidP="00E45B44">
            <w:pPr>
              <w:rPr>
                <w:rFonts w:asciiTheme="minorHAnsi" w:hAnsiTheme="minorHAnsi" w:cstheme="minorHAnsi"/>
                <w:color w:val="000000"/>
                <w:sz w:val="18"/>
                <w:szCs w:val="18"/>
              </w:rPr>
            </w:pPr>
          </w:p>
        </w:tc>
        <w:tc>
          <w:tcPr>
            <w:tcW w:w="2835" w:type="dxa"/>
            <w:tcBorders>
              <w:top w:val="single" w:sz="4" w:space="0" w:color="95B3D7"/>
              <w:left w:val="nil"/>
              <w:bottom w:val="single" w:sz="4" w:space="0" w:color="95B3D7"/>
              <w:right w:val="nil"/>
            </w:tcBorders>
            <w:shd w:val="clear" w:color="auto" w:fill="DBE5F1"/>
          </w:tcPr>
          <w:p w14:paraId="42C2ED88"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79455730" w14:textId="269BD18E" w:rsidR="00E25631" w:rsidRPr="00E25631" w:rsidRDefault="00E25631" w:rsidP="00E45B44">
            <w:pPr>
              <w:rPr>
                <w:rFonts w:asciiTheme="minorHAnsi" w:hAnsiTheme="minorHAnsi" w:cstheme="minorHAnsi"/>
                <w:color w:val="000000"/>
                <w:sz w:val="18"/>
                <w:szCs w:val="18"/>
              </w:rPr>
            </w:pPr>
          </w:p>
        </w:tc>
      </w:tr>
      <w:tr w:rsidR="00E25631" w:rsidRPr="00E25631" w14:paraId="68BE7580" w14:textId="77777777" w:rsidTr="00E25631">
        <w:trPr>
          <w:trHeight w:val="288"/>
        </w:trPr>
        <w:tc>
          <w:tcPr>
            <w:tcW w:w="1575" w:type="dxa"/>
            <w:tcBorders>
              <w:top w:val="single" w:sz="4" w:space="0" w:color="95B3D7"/>
              <w:left w:val="nil"/>
              <w:bottom w:val="single" w:sz="4" w:space="0" w:color="95B3D7"/>
              <w:right w:val="nil"/>
            </w:tcBorders>
            <w:shd w:val="clear" w:color="auto" w:fill="FFFFFF"/>
            <w:noWrap/>
          </w:tcPr>
          <w:p w14:paraId="420EA5AB" w14:textId="77777777" w:rsidR="00E25631" w:rsidRPr="00E25631" w:rsidRDefault="00E25631" w:rsidP="00E45B44">
            <w:pPr>
              <w:rPr>
                <w:rFonts w:asciiTheme="minorHAnsi" w:hAnsiTheme="minorHAnsi" w:cstheme="minorHAnsi"/>
                <w:color w:val="000000"/>
                <w:sz w:val="18"/>
                <w:szCs w:val="18"/>
              </w:rPr>
            </w:pPr>
          </w:p>
        </w:tc>
        <w:tc>
          <w:tcPr>
            <w:tcW w:w="1701" w:type="dxa"/>
            <w:tcBorders>
              <w:top w:val="single" w:sz="4" w:space="0" w:color="95B3D7"/>
              <w:left w:val="nil"/>
              <w:bottom w:val="single" w:sz="4" w:space="0" w:color="95B3D7"/>
              <w:right w:val="nil"/>
            </w:tcBorders>
            <w:shd w:val="clear" w:color="auto" w:fill="FFFFFF"/>
          </w:tcPr>
          <w:p w14:paraId="46F66710" w14:textId="77777777" w:rsidR="00E25631" w:rsidRPr="00E25631" w:rsidRDefault="00E25631" w:rsidP="00E45B44">
            <w:pPr>
              <w:rPr>
                <w:rFonts w:asciiTheme="minorHAnsi" w:hAnsiTheme="minorHAnsi" w:cstheme="minorHAnsi"/>
                <w:color w:val="000000"/>
                <w:sz w:val="18"/>
                <w:szCs w:val="18"/>
              </w:rPr>
            </w:pPr>
          </w:p>
        </w:tc>
        <w:tc>
          <w:tcPr>
            <w:tcW w:w="1134" w:type="dxa"/>
            <w:tcBorders>
              <w:top w:val="single" w:sz="4" w:space="0" w:color="95B3D7"/>
              <w:left w:val="nil"/>
              <w:bottom w:val="single" w:sz="4" w:space="0" w:color="95B3D7"/>
              <w:right w:val="nil"/>
            </w:tcBorders>
            <w:shd w:val="clear" w:color="auto" w:fill="FFFFFF"/>
          </w:tcPr>
          <w:p w14:paraId="75DCB7C3" w14:textId="77777777" w:rsidR="00E25631" w:rsidRPr="00E25631" w:rsidRDefault="00E25631" w:rsidP="00E45B44">
            <w:pPr>
              <w:rPr>
                <w:rFonts w:asciiTheme="minorHAnsi" w:hAnsiTheme="minorHAnsi" w:cstheme="minorHAnsi"/>
                <w:color w:val="000000"/>
                <w:sz w:val="18"/>
                <w:szCs w:val="18"/>
              </w:rPr>
            </w:pPr>
          </w:p>
        </w:tc>
        <w:tc>
          <w:tcPr>
            <w:tcW w:w="2977" w:type="dxa"/>
            <w:tcBorders>
              <w:top w:val="single" w:sz="4" w:space="0" w:color="95B3D7"/>
              <w:left w:val="nil"/>
              <w:bottom w:val="single" w:sz="4" w:space="0" w:color="95B3D7"/>
              <w:right w:val="nil"/>
            </w:tcBorders>
            <w:shd w:val="clear" w:color="auto" w:fill="FFFFFF"/>
          </w:tcPr>
          <w:p w14:paraId="2F82A3B6"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41CF37F0" w14:textId="77777777" w:rsidR="00E25631" w:rsidRPr="00E25631" w:rsidRDefault="00E25631" w:rsidP="00E45B44">
            <w:pPr>
              <w:ind w:left="459"/>
              <w:rPr>
                <w:rFonts w:asciiTheme="minorHAnsi" w:hAnsiTheme="minorHAnsi" w:cstheme="minorHAnsi"/>
                <w:color w:val="000000"/>
                <w:sz w:val="18"/>
                <w:szCs w:val="18"/>
              </w:rPr>
            </w:pPr>
          </w:p>
        </w:tc>
        <w:tc>
          <w:tcPr>
            <w:tcW w:w="2835" w:type="dxa"/>
            <w:tcBorders>
              <w:top w:val="single" w:sz="4" w:space="0" w:color="95B3D7"/>
              <w:left w:val="nil"/>
              <w:bottom w:val="single" w:sz="4" w:space="0" w:color="95B3D7"/>
              <w:right w:val="nil"/>
            </w:tcBorders>
            <w:shd w:val="clear" w:color="auto" w:fill="FFFFFF"/>
          </w:tcPr>
          <w:p w14:paraId="0C34C375"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45A1BC37" w14:textId="4B1F560B" w:rsidR="00E25631" w:rsidRPr="00E25631" w:rsidRDefault="00E25631" w:rsidP="00E45B44">
            <w:pPr>
              <w:rPr>
                <w:rFonts w:asciiTheme="minorHAnsi" w:hAnsiTheme="minorHAnsi" w:cstheme="minorHAnsi"/>
                <w:color w:val="000000"/>
                <w:sz w:val="18"/>
                <w:szCs w:val="18"/>
              </w:rPr>
            </w:pPr>
          </w:p>
        </w:tc>
      </w:tr>
      <w:tr w:rsidR="00E25631" w:rsidRPr="00E25631" w14:paraId="76734CCC" w14:textId="77777777" w:rsidTr="00E25631">
        <w:trPr>
          <w:trHeight w:val="288"/>
        </w:trPr>
        <w:tc>
          <w:tcPr>
            <w:tcW w:w="1575" w:type="dxa"/>
            <w:tcBorders>
              <w:top w:val="single" w:sz="4" w:space="0" w:color="95B3D7"/>
              <w:left w:val="nil"/>
              <w:bottom w:val="single" w:sz="4" w:space="0" w:color="95B3D7"/>
              <w:right w:val="nil"/>
            </w:tcBorders>
            <w:shd w:val="clear" w:color="auto" w:fill="DBE5F1"/>
            <w:noWrap/>
          </w:tcPr>
          <w:p w14:paraId="6DAEA270" w14:textId="77777777" w:rsidR="00E25631" w:rsidRPr="00E25631" w:rsidRDefault="00E25631" w:rsidP="00E45B44">
            <w:pPr>
              <w:rPr>
                <w:rFonts w:asciiTheme="minorHAnsi" w:hAnsiTheme="minorHAnsi" w:cstheme="minorHAnsi"/>
                <w:color w:val="000000"/>
                <w:sz w:val="18"/>
                <w:szCs w:val="18"/>
              </w:rPr>
            </w:pPr>
          </w:p>
        </w:tc>
        <w:tc>
          <w:tcPr>
            <w:tcW w:w="1701" w:type="dxa"/>
            <w:tcBorders>
              <w:top w:val="single" w:sz="4" w:space="0" w:color="95B3D7"/>
              <w:left w:val="nil"/>
              <w:bottom w:val="single" w:sz="4" w:space="0" w:color="95B3D7"/>
              <w:right w:val="nil"/>
            </w:tcBorders>
            <w:shd w:val="clear" w:color="auto" w:fill="DBE5F1"/>
          </w:tcPr>
          <w:p w14:paraId="5F9A94F4" w14:textId="77777777" w:rsidR="00E25631" w:rsidRPr="00E25631" w:rsidRDefault="00E25631" w:rsidP="00E45B44">
            <w:pPr>
              <w:rPr>
                <w:rFonts w:asciiTheme="minorHAnsi" w:hAnsiTheme="minorHAnsi" w:cstheme="minorHAnsi"/>
                <w:color w:val="000000"/>
                <w:sz w:val="18"/>
                <w:szCs w:val="18"/>
              </w:rPr>
            </w:pPr>
          </w:p>
        </w:tc>
        <w:tc>
          <w:tcPr>
            <w:tcW w:w="1134" w:type="dxa"/>
            <w:tcBorders>
              <w:top w:val="single" w:sz="4" w:space="0" w:color="95B3D7"/>
              <w:left w:val="nil"/>
              <w:bottom w:val="single" w:sz="4" w:space="0" w:color="95B3D7"/>
              <w:right w:val="nil"/>
            </w:tcBorders>
            <w:shd w:val="clear" w:color="auto" w:fill="DBE5F1"/>
          </w:tcPr>
          <w:p w14:paraId="48512EA1" w14:textId="77777777" w:rsidR="00E25631" w:rsidRPr="00E25631" w:rsidRDefault="00E25631" w:rsidP="00E45B44">
            <w:pPr>
              <w:rPr>
                <w:rFonts w:asciiTheme="minorHAnsi" w:hAnsiTheme="minorHAnsi" w:cstheme="minorHAnsi"/>
                <w:color w:val="000000"/>
                <w:sz w:val="18"/>
                <w:szCs w:val="18"/>
              </w:rPr>
            </w:pPr>
          </w:p>
        </w:tc>
        <w:tc>
          <w:tcPr>
            <w:tcW w:w="2977" w:type="dxa"/>
            <w:tcBorders>
              <w:top w:val="single" w:sz="4" w:space="0" w:color="95B3D7"/>
              <w:left w:val="nil"/>
              <w:bottom w:val="single" w:sz="4" w:space="0" w:color="95B3D7"/>
              <w:right w:val="nil"/>
            </w:tcBorders>
            <w:shd w:val="clear" w:color="auto" w:fill="DBE5F1"/>
          </w:tcPr>
          <w:p w14:paraId="6D76B618"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7E34AE3A" w14:textId="77777777" w:rsidR="00E25631" w:rsidRPr="00E25631" w:rsidRDefault="00E25631" w:rsidP="00E45B44">
            <w:pPr>
              <w:rPr>
                <w:rFonts w:asciiTheme="minorHAnsi" w:hAnsiTheme="minorHAnsi" w:cstheme="minorHAnsi"/>
                <w:color w:val="000000"/>
                <w:sz w:val="18"/>
                <w:szCs w:val="18"/>
              </w:rPr>
            </w:pPr>
          </w:p>
        </w:tc>
        <w:tc>
          <w:tcPr>
            <w:tcW w:w="2835" w:type="dxa"/>
            <w:tcBorders>
              <w:top w:val="single" w:sz="4" w:space="0" w:color="95B3D7"/>
              <w:left w:val="nil"/>
              <w:bottom w:val="single" w:sz="4" w:space="0" w:color="95B3D7"/>
              <w:right w:val="nil"/>
            </w:tcBorders>
            <w:shd w:val="clear" w:color="auto" w:fill="DBE5F1"/>
          </w:tcPr>
          <w:p w14:paraId="7AAF9DB2"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460CDC7C" w14:textId="5F3B22B7" w:rsidR="00E25631" w:rsidRPr="00E25631" w:rsidRDefault="00E25631" w:rsidP="00E45B44">
            <w:pPr>
              <w:rPr>
                <w:rFonts w:asciiTheme="minorHAnsi" w:hAnsiTheme="minorHAnsi" w:cstheme="minorHAnsi"/>
                <w:color w:val="000000"/>
                <w:sz w:val="18"/>
                <w:szCs w:val="18"/>
              </w:rPr>
            </w:pPr>
          </w:p>
        </w:tc>
      </w:tr>
      <w:tr w:rsidR="00E25631" w:rsidRPr="00E25631" w14:paraId="683C374C" w14:textId="77777777" w:rsidTr="00E25631">
        <w:trPr>
          <w:trHeight w:val="288"/>
        </w:trPr>
        <w:tc>
          <w:tcPr>
            <w:tcW w:w="1575" w:type="dxa"/>
            <w:tcBorders>
              <w:top w:val="single" w:sz="4" w:space="0" w:color="95B3D7"/>
              <w:left w:val="nil"/>
              <w:bottom w:val="single" w:sz="4" w:space="0" w:color="95B3D7"/>
              <w:right w:val="nil"/>
            </w:tcBorders>
            <w:shd w:val="clear" w:color="auto" w:fill="FFFFFF"/>
            <w:noWrap/>
          </w:tcPr>
          <w:p w14:paraId="40562073" w14:textId="77777777" w:rsidR="00E25631" w:rsidRPr="00E25631" w:rsidRDefault="00E25631" w:rsidP="00E45B44">
            <w:pPr>
              <w:rPr>
                <w:rFonts w:asciiTheme="minorHAnsi" w:hAnsiTheme="minorHAnsi" w:cstheme="minorHAnsi"/>
                <w:color w:val="000000"/>
                <w:sz w:val="18"/>
                <w:szCs w:val="18"/>
              </w:rPr>
            </w:pPr>
          </w:p>
        </w:tc>
        <w:tc>
          <w:tcPr>
            <w:tcW w:w="1701" w:type="dxa"/>
            <w:tcBorders>
              <w:top w:val="single" w:sz="4" w:space="0" w:color="95B3D7"/>
              <w:left w:val="nil"/>
              <w:bottom w:val="single" w:sz="4" w:space="0" w:color="95B3D7"/>
              <w:right w:val="nil"/>
            </w:tcBorders>
            <w:shd w:val="clear" w:color="auto" w:fill="FFFFFF"/>
          </w:tcPr>
          <w:p w14:paraId="4327BCCF" w14:textId="77777777" w:rsidR="00E25631" w:rsidRPr="00E25631" w:rsidRDefault="00E25631" w:rsidP="00E45B44">
            <w:pPr>
              <w:rPr>
                <w:rFonts w:asciiTheme="minorHAnsi" w:hAnsiTheme="minorHAnsi" w:cstheme="minorHAnsi"/>
                <w:color w:val="000000"/>
                <w:sz w:val="18"/>
                <w:szCs w:val="18"/>
              </w:rPr>
            </w:pPr>
          </w:p>
        </w:tc>
        <w:tc>
          <w:tcPr>
            <w:tcW w:w="1134" w:type="dxa"/>
            <w:tcBorders>
              <w:top w:val="single" w:sz="4" w:space="0" w:color="95B3D7"/>
              <w:left w:val="nil"/>
              <w:bottom w:val="single" w:sz="4" w:space="0" w:color="95B3D7"/>
              <w:right w:val="nil"/>
            </w:tcBorders>
            <w:shd w:val="clear" w:color="auto" w:fill="FFFFFF"/>
          </w:tcPr>
          <w:p w14:paraId="668333A7" w14:textId="77777777" w:rsidR="00E25631" w:rsidRPr="00E25631" w:rsidRDefault="00E25631" w:rsidP="00E45B44">
            <w:pPr>
              <w:rPr>
                <w:rFonts w:asciiTheme="minorHAnsi" w:hAnsiTheme="minorHAnsi" w:cstheme="minorHAnsi"/>
                <w:color w:val="000000"/>
                <w:sz w:val="18"/>
                <w:szCs w:val="18"/>
              </w:rPr>
            </w:pPr>
          </w:p>
        </w:tc>
        <w:tc>
          <w:tcPr>
            <w:tcW w:w="2977" w:type="dxa"/>
            <w:tcBorders>
              <w:top w:val="single" w:sz="4" w:space="0" w:color="95B3D7"/>
              <w:left w:val="nil"/>
              <w:bottom w:val="single" w:sz="4" w:space="0" w:color="95B3D7"/>
              <w:right w:val="nil"/>
            </w:tcBorders>
            <w:shd w:val="clear" w:color="auto" w:fill="FFFFFF"/>
          </w:tcPr>
          <w:p w14:paraId="5261816E"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01AF4B28" w14:textId="77777777" w:rsidR="00E25631" w:rsidRPr="00E25631" w:rsidRDefault="00E25631" w:rsidP="00E45B44">
            <w:pPr>
              <w:ind w:left="459"/>
              <w:rPr>
                <w:rFonts w:asciiTheme="minorHAnsi" w:hAnsiTheme="minorHAnsi" w:cstheme="minorHAnsi"/>
                <w:color w:val="000000"/>
                <w:sz w:val="18"/>
                <w:szCs w:val="18"/>
              </w:rPr>
            </w:pPr>
          </w:p>
        </w:tc>
        <w:tc>
          <w:tcPr>
            <w:tcW w:w="2835" w:type="dxa"/>
            <w:tcBorders>
              <w:top w:val="single" w:sz="4" w:space="0" w:color="95B3D7"/>
              <w:left w:val="nil"/>
              <w:bottom w:val="single" w:sz="4" w:space="0" w:color="95B3D7"/>
              <w:right w:val="nil"/>
            </w:tcBorders>
            <w:shd w:val="clear" w:color="auto" w:fill="FFFFFF"/>
          </w:tcPr>
          <w:p w14:paraId="76A37D28"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3CE2EA1D" w14:textId="3E419FFD" w:rsidR="00E25631" w:rsidRPr="00E25631" w:rsidRDefault="00E25631" w:rsidP="00E45B44">
            <w:pPr>
              <w:rPr>
                <w:rFonts w:asciiTheme="minorHAnsi" w:hAnsiTheme="minorHAnsi" w:cstheme="minorHAnsi"/>
                <w:color w:val="000000"/>
                <w:sz w:val="18"/>
                <w:szCs w:val="18"/>
              </w:rPr>
            </w:pPr>
          </w:p>
        </w:tc>
      </w:tr>
      <w:tr w:rsidR="00E25631" w:rsidRPr="00E25631" w14:paraId="144FE0B4" w14:textId="77777777" w:rsidTr="00E25631">
        <w:trPr>
          <w:trHeight w:val="288"/>
        </w:trPr>
        <w:tc>
          <w:tcPr>
            <w:tcW w:w="1575" w:type="dxa"/>
            <w:tcBorders>
              <w:top w:val="single" w:sz="4" w:space="0" w:color="95B3D7"/>
              <w:left w:val="nil"/>
              <w:bottom w:val="single" w:sz="4" w:space="0" w:color="95B3D7"/>
              <w:right w:val="nil"/>
            </w:tcBorders>
            <w:shd w:val="clear" w:color="auto" w:fill="DBE5F1"/>
            <w:noWrap/>
          </w:tcPr>
          <w:p w14:paraId="69224A81" w14:textId="77777777" w:rsidR="00E25631" w:rsidRPr="00E25631" w:rsidRDefault="00E25631" w:rsidP="00E45B44">
            <w:pPr>
              <w:rPr>
                <w:rFonts w:asciiTheme="minorHAnsi" w:hAnsiTheme="minorHAnsi" w:cstheme="minorHAnsi"/>
                <w:color w:val="000000"/>
                <w:sz w:val="18"/>
                <w:szCs w:val="18"/>
              </w:rPr>
            </w:pPr>
          </w:p>
        </w:tc>
        <w:tc>
          <w:tcPr>
            <w:tcW w:w="1701" w:type="dxa"/>
            <w:tcBorders>
              <w:top w:val="single" w:sz="4" w:space="0" w:color="95B3D7"/>
              <w:left w:val="nil"/>
              <w:bottom w:val="single" w:sz="4" w:space="0" w:color="95B3D7"/>
              <w:right w:val="nil"/>
            </w:tcBorders>
            <w:shd w:val="clear" w:color="auto" w:fill="DBE5F1"/>
          </w:tcPr>
          <w:p w14:paraId="63912648" w14:textId="77777777" w:rsidR="00E25631" w:rsidRPr="00E25631" w:rsidRDefault="00E25631" w:rsidP="00E45B44">
            <w:pPr>
              <w:rPr>
                <w:rFonts w:asciiTheme="minorHAnsi" w:hAnsiTheme="minorHAnsi" w:cstheme="minorHAnsi"/>
                <w:color w:val="000000"/>
                <w:sz w:val="18"/>
                <w:szCs w:val="18"/>
              </w:rPr>
            </w:pPr>
          </w:p>
        </w:tc>
        <w:tc>
          <w:tcPr>
            <w:tcW w:w="1134" w:type="dxa"/>
            <w:tcBorders>
              <w:top w:val="single" w:sz="4" w:space="0" w:color="95B3D7"/>
              <w:left w:val="nil"/>
              <w:bottom w:val="single" w:sz="4" w:space="0" w:color="95B3D7"/>
              <w:right w:val="nil"/>
            </w:tcBorders>
            <w:shd w:val="clear" w:color="auto" w:fill="DBE5F1"/>
          </w:tcPr>
          <w:p w14:paraId="527675D1" w14:textId="77777777" w:rsidR="00E25631" w:rsidRPr="00E25631" w:rsidRDefault="00E25631" w:rsidP="00E45B44">
            <w:pPr>
              <w:rPr>
                <w:rFonts w:asciiTheme="minorHAnsi" w:hAnsiTheme="minorHAnsi" w:cstheme="minorHAnsi"/>
                <w:color w:val="000000"/>
                <w:sz w:val="18"/>
                <w:szCs w:val="18"/>
              </w:rPr>
            </w:pPr>
          </w:p>
        </w:tc>
        <w:tc>
          <w:tcPr>
            <w:tcW w:w="2977" w:type="dxa"/>
            <w:tcBorders>
              <w:top w:val="single" w:sz="4" w:space="0" w:color="95B3D7"/>
              <w:left w:val="nil"/>
              <w:bottom w:val="single" w:sz="4" w:space="0" w:color="95B3D7"/>
              <w:right w:val="nil"/>
            </w:tcBorders>
            <w:shd w:val="clear" w:color="auto" w:fill="DBE5F1"/>
          </w:tcPr>
          <w:p w14:paraId="2592AEB7"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07456984" w14:textId="77777777" w:rsidR="00E25631" w:rsidRPr="00E25631" w:rsidRDefault="00E25631" w:rsidP="00E45B44">
            <w:pPr>
              <w:rPr>
                <w:rFonts w:asciiTheme="minorHAnsi" w:hAnsiTheme="minorHAnsi" w:cstheme="minorHAnsi"/>
                <w:color w:val="000000"/>
                <w:sz w:val="18"/>
                <w:szCs w:val="18"/>
              </w:rPr>
            </w:pPr>
          </w:p>
        </w:tc>
        <w:tc>
          <w:tcPr>
            <w:tcW w:w="2835" w:type="dxa"/>
            <w:tcBorders>
              <w:top w:val="single" w:sz="4" w:space="0" w:color="95B3D7"/>
              <w:left w:val="nil"/>
              <w:bottom w:val="single" w:sz="4" w:space="0" w:color="95B3D7"/>
              <w:right w:val="nil"/>
            </w:tcBorders>
            <w:shd w:val="clear" w:color="auto" w:fill="DBE5F1"/>
          </w:tcPr>
          <w:p w14:paraId="5CC027C4"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0CEDA7ED" w14:textId="790555F9" w:rsidR="00E25631" w:rsidRPr="00E25631" w:rsidRDefault="00E25631" w:rsidP="00E45B44">
            <w:pPr>
              <w:rPr>
                <w:rFonts w:asciiTheme="minorHAnsi" w:hAnsiTheme="minorHAnsi" w:cstheme="minorHAnsi"/>
                <w:color w:val="000000"/>
                <w:sz w:val="18"/>
                <w:szCs w:val="18"/>
              </w:rPr>
            </w:pPr>
          </w:p>
        </w:tc>
      </w:tr>
      <w:tr w:rsidR="00E25631" w:rsidRPr="00E25631" w14:paraId="07EE112C" w14:textId="77777777" w:rsidTr="00E25631">
        <w:trPr>
          <w:trHeight w:val="288"/>
        </w:trPr>
        <w:tc>
          <w:tcPr>
            <w:tcW w:w="1575" w:type="dxa"/>
            <w:tcBorders>
              <w:top w:val="single" w:sz="4" w:space="0" w:color="95B3D7"/>
              <w:left w:val="nil"/>
              <w:bottom w:val="single" w:sz="4" w:space="0" w:color="95B3D7"/>
              <w:right w:val="nil"/>
            </w:tcBorders>
            <w:shd w:val="clear" w:color="auto" w:fill="FFFFFF"/>
            <w:noWrap/>
          </w:tcPr>
          <w:p w14:paraId="576C164E" w14:textId="77777777" w:rsidR="00E25631" w:rsidRPr="00E25631" w:rsidRDefault="00E25631" w:rsidP="00E45B44">
            <w:pPr>
              <w:rPr>
                <w:rFonts w:asciiTheme="minorHAnsi" w:hAnsiTheme="minorHAnsi" w:cstheme="minorHAnsi"/>
                <w:color w:val="000000"/>
                <w:sz w:val="18"/>
                <w:szCs w:val="18"/>
              </w:rPr>
            </w:pPr>
          </w:p>
        </w:tc>
        <w:tc>
          <w:tcPr>
            <w:tcW w:w="1701" w:type="dxa"/>
            <w:tcBorders>
              <w:top w:val="single" w:sz="4" w:space="0" w:color="95B3D7"/>
              <w:left w:val="nil"/>
              <w:bottom w:val="single" w:sz="4" w:space="0" w:color="95B3D7"/>
              <w:right w:val="nil"/>
            </w:tcBorders>
            <w:shd w:val="clear" w:color="auto" w:fill="FFFFFF"/>
          </w:tcPr>
          <w:p w14:paraId="68A0A206" w14:textId="77777777" w:rsidR="00E25631" w:rsidRPr="00E25631" w:rsidRDefault="00E25631" w:rsidP="00E45B44">
            <w:pPr>
              <w:rPr>
                <w:rFonts w:asciiTheme="minorHAnsi" w:hAnsiTheme="minorHAnsi" w:cstheme="minorHAnsi"/>
                <w:color w:val="000000"/>
                <w:sz w:val="18"/>
                <w:szCs w:val="18"/>
              </w:rPr>
            </w:pPr>
          </w:p>
        </w:tc>
        <w:tc>
          <w:tcPr>
            <w:tcW w:w="1134" w:type="dxa"/>
            <w:tcBorders>
              <w:top w:val="single" w:sz="4" w:space="0" w:color="95B3D7"/>
              <w:left w:val="nil"/>
              <w:bottom w:val="single" w:sz="4" w:space="0" w:color="95B3D7"/>
              <w:right w:val="nil"/>
            </w:tcBorders>
            <w:shd w:val="clear" w:color="auto" w:fill="FFFFFF"/>
          </w:tcPr>
          <w:p w14:paraId="7574AB66" w14:textId="77777777" w:rsidR="00E25631" w:rsidRPr="00E25631" w:rsidRDefault="00E25631" w:rsidP="00E45B44">
            <w:pPr>
              <w:rPr>
                <w:rFonts w:asciiTheme="minorHAnsi" w:hAnsiTheme="minorHAnsi" w:cstheme="minorHAnsi"/>
                <w:color w:val="000000"/>
                <w:sz w:val="18"/>
                <w:szCs w:val="18"/>
              </w:rPr>
            </w:pPr>
          </w:p>
        </w:tc>
        <w:tc>
          <w:tcPr>
            <w:tcW w:w="2977" w:type="dxa"/>
            <w:tcBorders>
              <w:top w:val="single" w:sz="4" w:space="0" w:color="95B3D7"/>
              <w:left w:val="nil"/>
              <w:bottom w:val="single" w:sz="4" w:space="0" w:color="95B3D7"/>
              <w:right w:val="nil"/>
            </w:tcBorders>
            <w:shd w:val="clear" w:color="auto" w:fill="FFFFFF"/>
          </w:tcPr>
          <w:p w14:paraId="17E0657D"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16A22296" w14:textId="77777777" w:rsidR="00E25631" w:rsidRPr="00E25631" w:rsidRDefault="00E25631" w:rsidP="00E45B44">
            <w:pPr>
              <w:rPr>
                <w:rFonts w:asciiTheme="minorHAnsi" w:hAnsiTheme="minorHAnsi" w:cstheme="minorHAnsi"/>
                <w:color w:val="000000"/>
                <w:sz w:val="18"/>
                <w:szCs w:val="18"/>
              </w:rPr>
            </w:pPr>
          </w:p>
        </w:tc>
        <w:tc>
          <w:tcPr>
            <w:tcW w:w="2835" w:type="dxa"/>
            <w:tcBorders>
              <w:top w:val="single" w:sz="4" w:space="0" w:color="95B3D7"/>
              <w:left w:val="nil"/>
              <w:bottom w:val="single" w:sz="4" w:space="0" w:color="95B3D7"/>
              <w:right w:val="nil"/>
            </w:tcBorders>
            <w:shd w:val="clear" w:color="auto" w:fill="FFFFFF"/>
          </w:tcPr>
          <w:p w14:paraId="0B3095DF" w14:textId="77777777" w:rsidR="00E25631" w:rsidRPr="00E25631" w:rsidRDefault="00E25631" w:rsidP="00E45B44">
            <w:pPr>
              <w:rPr>
                <w:rFonts w:asciiTheme="minorHAnsi" w:hAnsiTheme="minorHAnsi" w:cstheme="minorHAns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6515947B" w14:textId="52C28336" w:rsidR="00E25631" w:rsidRPr="00E25631" w:rsidRDefault="00E25631" w:rsidP="00E45B44">
            <w:pPr>
              <w:rPr>
                <w:rFonts w:asciiTheme="minorHAnsi" w:hAnsiTheme="minorHAnsi" w:cstheme="minorHAnsi"/>
                <w:color w:val="000000"/>
                <w:sz w:val="18"/>
                <w:szCs w:val="18"/>
              </w:rPr>
            </w:pPr>
          </w:p>
        </w:tc>
      </w:tr>
    </w:tbl>
    <w:p w14:paraId="0367A0BB" w14:textId="77777777" w:rsidR="00A06894" w:rsidRDefault="00A06894" w:rsidP="002E11A1">
      <w:pPr>
        <w:pStyle w:val="Maintext"/>
        <w:jc w:val="both"/>
      </w:pPr>
    </w:p>
    <w:p w14:paraId="24DA7E53" w14:textId="77777777" w:rsidR="000603D0" w:rsidRPr="00CE361E" w:rsidRDefault="000603D0" w:rsidP="000603D0">
      <w:pPr>
        <w:pStyle w:val="Maintext"/>
        <w:shd w:val="clear" w:color="auto" w:fill="FFFFFF"/>
        <w:ind w:left="993" w:hanging="993"/>
        <w:jc w:val="both"/>
        <w:rPr>
          <w:rFonts w:cs="Arial"/>
          <w:sz w:val="20"/>
          <w:szCs w:val="20"/>
        </w:rPr>
      </w:pPr>
      <w:r w:rsidRPr="00CE361E">
        <w:rPr>
          <w:rFonts w:cs="Arial"/>
          <w:b/>
          <w:i/>
          <w:iCs/>
          <w:sz w:val="20"/>
          <w:szCs w:val="20"/>
        </w:rPr>
        <w:t>Note:</w:t>
      </w:r>
      <w:r w:rsidRPr="00CE361E">
        <w:rPr>
          <w:rFonts w:cs="Arial"/>
          <w:i/>
          <w:iCs/>
          <w:sz w:val="20"/>
          <w:szCs w:val="20"/>
        </w:rPr>
        <w:t xml:space="preserve"> </w:t>
      </w:r>
      <w:r>
        <w:rPr>
          <w:rFonts w:cs="Arial"/>
          <w:i/>
          <w:iCs/>
          <w:sz w:val="20"/>
          <w:szCs w:val="20"/>
        </w:rPr>
        <w:tab/>
      </w:r>
      <w:r w:rsidRPr="00CE361E">
        <w:rPr>
          <w:rFonts w:cs="Arial"/>
          <w:i/>
          <w:iCs/>
          <w:sz w:val="20"/>
          <w:szCs w:val="20"/>
        </w:rPr>
        <w:t>Some modifications to Schematron may not always have an impact to the technical rule or response message. There may be instances where the change made impacts to content not captured in this section such as the ‘Rule Type’ e.g.: Crossform to Crossfield, or updates to the ‘English Business Rule’ or the Namespace Prefix version associated to a data element has incremented.</w:t>
      </w:r>
    </w:p>
    <w:p w14:paraId="31C4998D" w14:textId="49BC3A30" w:rsidR="003E4A30" w:rsidRDefault="003E4A30" w:rsidP="003E4A30">
      <w:pPr>
        <w:pStyle w:val="Heading2"/>
      </w:pPr>
      <w:bookmarkStart w:id="123" w:name="_Toc461126034"/>
      <w:r>
        <w:t xml:space="preserve">Event </w:t>
      </w:r>
      <w:r w:rsidR="004E5592">
        <w:t>m</w:t>
      </w:r>
      <w:r>
        <w:t xml:space="preserve">essage </w:t>
      </w:r>
      <w:r w:rsidR="004E5592">
        <w:t>c</w:t>
      </w:r>
      <w:r>
        <w:t>hanges</w:t>
      </w:r>
      <w:bookmarkEnd w:id="123"/>
    </w:p>
    <w:tbl>
      <w:tblPr>
        <w:tblW w:w="14190" w:type="dxa"/>
        <w:tblInd w:w="93" w:type="dxa"/>
        <w:tblLayout w:type="fixed"/>
        <w:tblLook w:val="04A0" w:firstRow="1" w:lastRow="0" w:firstColumn="1" w:lastColumn="0" w:noHBand="0" w:noVBand="1"/>
      </w:tblPr>
      <w:tblGrid>
        <w:gridCol w:w="1575"/>
        <w:gridCol w:w="1701"/>
        <w:gridCol w:w="1134"/>
        <w:gridCol w:w="2977"/>
        <w:gridCol w:w="1984"/>
        <w:gridCol w:w="2835"/>
        <w:gridCol w:w="1984"/>
      </w:tblGrid>
      <w:tr w:rsidR="0078378F" w:rsidRPr="00E25631" w14:paraId="66E8798D" w14:textId="77777777" w:rsidTr="00E45B44">
        <w:trPr>
          <w:trHeight w:val="288"/>
          <w:tblHeader/>
        </w:trPr>
        <w:tc>
          <w:tcPr>
            <w:tcW w:w="1575" w:type="dxa"/>
            <w:tcBorders>
              <w:top w:val="single" w:sz="4" w:space="0" w:color="95B3D7"/>
              <w:left w:val="nil"/>
              <w:bottom w:val="single" w:sz="4" w:space="0" w:color="95B3D7"/>
              <w:right w:val="nil"/>
            </w:tcBorders>
            <w:shd w:val="clear" w:color="4F81BD" w:fill="4F81BD"/>
            <w:noWrap/>
            <w:hideMark/>
          </w:tcPr>
          <w:p w14:paraId="3D24C063" w14:textId="77777777" w:rsidR="0078378F" w:rsidRPr="0078378F" w:rsidRDefault="0078378F" w:rsidP="00E45B44">
            <w:pPr>
              <w:rPr>
                <w:rFonts w:ascii="Calibri" w:hAnsi="Calibri" w:cs="Calibri"/>
                <w:b/>
                <w:bCs/>
                <w:color w:val="FFFFFF"/>
                <w:szCs w:val="22"/>
              </w:rPr>
            </w:pPr>
            <w:r w:rsidRPr="0078378F">
              <w:rPr>
                <w:b/>
                <w:color w:val="FFFFFF"/>
              </w:rPr>
              <w:t>Service Name</w:t>
            </w:r>
          </w:p>
        </w:tc>
        <w:tc>
          <w:tcPr>
            <w:tcW w:w="1701" w:type="dxa"/>
            <w:tcBorders>
              <w:top w:val="single" w:sz="4" w:space="0" w:color="95B3D7"/>
              <w:left w:val="nil"/>
              <w:bottom w:val="single" w:sz="4" w:space="0" w:color="95B3D7"/>
              <w:right w:val="nil"/>
            </w:tcBorders>
            <w:shd w:val="clear" w:color="4F81BD" w:fill="4F81BD"/>
          </w:tcPr>
          <w:p w14:paraId="45F55B6C" w14:textId="77777777" w:rsidR="0078378F" w:rsidRPr="0078378F" w:rsidRDefault="0078378F" w:rsidP="00E45B44">
            <w:pPr>
              <w:rPr>
                <w:rFonts w:ascii="Calibri" w:hAnsi="Calibri" w:cs="Calibri"/>
                <w:b/>
                <w:bCs/>
                <w:color w:val="FFFFFF"/>
                <w:szCs w:val="22"/>
              </w:rPr>
            </w:pPr>
            <w:r w:rsidRPr="0078378F">
              <w:rPr>
                <w:b/>
                <w:color w:val="FFFFFF"/>
              </w:rPr>
              <w:t>Schematron ID</w:t>
            </w:r>
          </w:p>
        </w:tc>
        <w:tc>
          <w:tcPr>
            <w:tcW w:w="1134" w:type="dxa"/>
            <w:tcBorders>
              <w:top w:val="single" w:sz="4" w:space="0" w:color="95B3D7"/>
              <w:left w:val="nil"/>
              <w:bottom w:val="single" w:sz="4" w:space="0" w:color="95B3D7"/>
              <w:right w:val="nil"/>
            </w:tcBorders>
            <w:shd w:val="clear" w:color="4F81BD" w:fill="4F81BD"/>
          </w:tcPr>
          <w:p w14:paraId="70C126AF" w14:textId="77777777" w:rsidR="0078378F" w:rsidRPr="0078378F" w:rsidRDefault="0078378F" w:rsidP="00E45B44">
            <w:pPr>
              <w:rPr>
                <w:rFonts w:ascii="Calibri" w:hAnsi="Calibri" w:cs="Calibri"/>
                <w:b/>
                <w:bCs/>
                <w:color w:val="FFFFFF"/>
                <w:szCs w:val="22"/>
              </w:rPr>
            </w:pPr>
            <w:r w:rsidRPr="0078378F">
              <w:rPr>
                <w:b/>
                <w:color w:val="FFFFFF"/>
              </w:rPr>
              <w:t>Change</w:t>
            </w:r>
          </w:p>
        </w:tc>
        <w:tc>
          <w:tcPr>
            <w:tcW w:w="2977" w:type="dxa"/>
            <w:tcBorders>
              <w:top w:val="single" w:sz="4" w:space="0" w:color="95B3D7"/>
              <w:left w:val="nil"/>
              <w:bottom w:val="single" w:sz="4" w:space="0" w:color="95B3D7"/>
              <w:right w:val="nil"/>
            </w:tcBorders>
            <w:shd w:val="clear" w:color="4F81BD" w:fill="4F81BD"/>
          </w:tcPr>
          <w:p w14:paraId="3CF5E95B" w14:textId="6D79B8F8" w:rsidR="0078378F" w:rsidRPr="0078378F" w:rsidRDefault="0078378F" w:rsidP="00EB6F1A">
            <w:pPr>
              <w:rPr>
                <w:rFonts w:ascii="Calibri" w:hAnsi="Calibri" w:cs="Calibri"/>
                <w:b/>
                <w:bCs/>
                <w:color w:val="FFFFFF"/>
                <w:szCs w:val="22"/>
              </w:rPr>
            </w:pPr>
            <w:r w:rsidRPr="0078378F">
              <w:rPr>
                <w:b/>
                <w:color w:val="FFFFFF"/>
              </w:rPr>
              <w:t xml:space="preserve">Previous </w:t>
            </w:r>
            <w:r w:rsidR="00EB6F1A">
              <w:rPr>
                <w:b/>
                <w:color w:val="FFFFFF"/>
              </w:rPr>
              <w:t>Event Message</w:t>
            </w:r>
          </w:p>
        </w:tc>
        <w:tc>
          <w:tcPr>
            <w:tcW w:w="1984" w:type="dxa"/>
            <w:tcBorders>
              <w:top w:val="single" w:sz="4" w:space="0" w:color="95B3D7"/>
              <w:left w:val="nil"/>
              <w:bottom w:val="single" w:sz="4" w:space="0" w:color="95B3D7"/>
              <w:right w:val="nil"/>
            </w:tcBorders>
            <w:shd w:val="clear" w:color="4F81BD" w:fill="4F81BD"/>
            <w:noWrap/>
            <w:hideMark/>
          </w:tcPr>
          <w:p w14:paraId="4106238C" w14:textId="77777777" w:rsidR="0078378F" w:rsidRPr="0078378F" w:rsidRDefault="0078378F" w:rsidP="00E45B44">
            <w:pPr>
              <w:rPr>
                <w:rFonts w:ascii="Calibri" w:hAnsi="Calibri" w:cs="Calibri"/>
                <w:b/>
                <w:bCs/>
                <w:color w:val="FFFFFF"/>
                <w:szCs w:val="22"/>
              </w:rPr>
            </w:pPr>
            <w:r w:rsidRPr="0078378F">
              <w:rPr>
                <w:b/>
                <w:color w:val="FFFFFF"/>
              </w:rPr>
              <w:t>Previous Message ID</w:t>
            </w:r>
          </w:p>
        </w:tc>
        <w:tc>
          <w:tcPr>
            <w:tcW w:w="2835" w:type="dxa"/>
            <w:tcBorders>
              <w:top w:val="single" w:sz="4" w:space="0" w:color="95B3D7"/>
              <w:left w:val="nil"/>
              <w:bottom w:val="single" w:sz="4" w:space="0" w:color="95B3D7"/>
              <w:right w:val="nil"/>
            </w:tcBorders>
            <w:shd w:val="clear" w:color="4F81BD" w:fill="4F81BD"/>
          </w:tcPr>
          <w:p w14:paraId="238E8362" w14:textId="4D7C5F71" w:rsidR="0078378F" w:rsidRPr="0078378F" w:rsidRDefault="0078378F" w:rsidP="00EB6F1A">
            <w:pPr>
              <w:rPr>
                <w:rFonts w:ascii="Calibri" w:hAnsi="Calibri" w:cs="Calibri"/>
                <w:b/>
                <w:bCs/>
                <w:color w:val="FFFFFF"/>
                <w:szCs w:val="22"/>
              </w:rPr>
            </w:pPr>
            <w:r w:rsidRPr="0078378F">
              <w:rPr>
                <w:b/>
                <w:color w:val="FFFFFF"/>
              </w:rPr>
              <w:t xml:space="preserve">New </w:t>
            </w:r>
            <w:r w:rsidR="00EB6F1A">
              <w:rPr>
                <w:b/>
                <w:color w:val="FFFFFF"/>
              </w:rPr>
              <w:t>Event Message</w:t>
            </w:r>
          </w:p>
        </w:tc>
        <w:tc>
          <w:tcPr>
            <w:tcW w:w="1984" w:type="dxa"/>
            <w:tcBorders>
              <w:top w:val="single" w:sz="4" w:space="0" w:color="95B3D7"/>
              <w:left w:val="nil"/>
              <w:bottom w:val="single" w:sz="4" w:space="0" w:color="95B3D7"/>
              <w:right w:val="nil"/>
            </w:tcBorders>
            <w:shd w:val="clear" w:color="4F81BD" w:fill="4F81BD"/>
          </w:tcPr>
          <w:p w14:paraId="2D53120E" w14:textId="77777777" w:rsidR="0078378F" w:rsidRPr="0078378F" w:rsidRDefault="0078378F" w:rsidP="00E45B44">
            <w:pPr>
              <w:rPr>
                <w:rFonts w:ascii="Calibri" w:hAnsi="Calibri" w:cs="Calibri"/>
                <w:b/>
                <w:bCs/>
                <w:color w:val="FFFFFF"/>
                <w:szCs w:val="22"/>
              </w:rPr>
            </w:pPr>
            <w:r w:rsidRPr="0078378F">
              <w:rPr>
                <w:b/>
                <w:color w:val="FFFFFF"/>
              </w:rPr>
              <w:t>New Message ID</w:t>
            </w:r>
          </w:p>
        </w:tc>
      </w:tr>
      <w:tr w:rsidR="00566A70" w:rsidRPr="00E25631" w14:paraId="2F5288FB" w14:textId="77777777" w:rsidTr="00E45B44">
        <w:trPr>
          <w:trHeight w:val="288"/>
        </w:trPr>
        <w:tc>
          <w:tcPr>
            <w:tcW w:w="1575" w:type="dxa"/>
            <w:tcBorders>
              <w:top w:val="single" w:sz="4" w:space="0" w:color="95B3D7"/>
              <w:left w:val="nil"/>
              <w:bottom w:val="single" w:sz="4" w:space="0" w:color="95B3D7"/>
              <w:right w:val="nil"/>
            </w:tcBorders>
            <w:shd w:val="clear" w:color="auto" w:fill="DBE5F1"/>
            <w:noWrap/>
          </w:tcPr>
          <w:p w14:paraId="7F8C0796" w14:textId="7F0A153B" w:rsidR="00566A70" w:rsidRPr="0078378F" w:rsidRDefault="00566A70" w:rsidP="00E45B44">
            <w:pPr>
              <w:rPr>
                <w:rFonts w:ascii="Calibri" w:hAnsi="Calibri" w:cs="Calibri"/>
                <w:color w:val="000000"/>
                <w:sz w:val="18"/>
                <w:szCs w:val="18"/>
              </w:rPr>
            </w:pPr>
            <w:r>
              <w:rPr>
                <w:rFonts w:asciiTheme="minorHAnsi" w:hAnsiTheme="minorHAnsi" w:cstheme="minorHAnsi"/>
                <w:color w:val="000000"/>
                <w:sz w:val="18"/>
                <w:szCs w:val="18"/>
              </w:rPr>
              <w:t>N/A</w:t>
            </w:r>
          </w:p>
        </w:tc>
        <w:tc>
          <w:tcPr>
            <w:tcW w:w="1701" w:type="dxa"/>
            <w:tcBorders>
              <w:top w:val="single" w:sz="4" w:space="0" w:color="95B3D7"/>
              <w:left w:val="nil"/>
              <w:bottom w:val="single" w:sz="4" w:space="0" w:color="95B3D7"/>
              <w:right w:val="nil"/>
            </w:tcBorders>
            <w:shd w:val="clear" w:color="auto" w:fill="DBE5F1"/>
          </w:tcPr>
          <w:p w14:paraId="3A0BFEE0" w14:textId="77777777" w:rsidR="00566A70" w:rsidRPr="0078378F" w:rsidRDefault="00566A70" w:rsidP="00E45B44">
            <w:pPr>
              <w:rPr>
                <w:rFonts w:ascii="Calibri" w:hAnsi="Calibri" w:cs="Calibri"/>
                <w:color w:val="000000"/>
                <w:sz w:val="18"/>
                <w:szCs w:val="18"/>
              </w:rPr>
            </w:pPr>
          </w:p>
        </w:tc>
        <w:tc>
          <w:tcPr>
            <w:tcW w:w="1134" w:type="dxa"/>
            <w:tcBorders>
              <w:top w:val="single" w:sz="4" w:space="0" w:color="95B3D7"/>
              <w:left w:val="nil"/>
              <w:bottom w:val="single" w:sz="4" w:space="0" w:color="95B3D7"/>
              <w:right w:val="nil"/>
            </w:tcBorders>
            <w:shd w:val="clear" w:color="auto" w:fill="DBE5F1"/>
          </w:tcPr>
          <w:p w14:paraId="793DBB1A" w14:textId="77777777" w:rsidR="00566A70" w:rsidRPr="0078378F" w:rsidRDefault="00566A70" w:rsidP="00E45B44">
            <w:pPr>
              <w:rPr>
                <w:rFonts w:ascii="Calibri" w:hAnsi="Calibri" w:cs="Calibri"/>
                <w:color w:val="000000"/>
                <w:sz w:val="18"/>
                <w:szCs w:val="18"/>
              </w:rPr>
            </w:pPr>
          </w:p>
        </w:tc>
        <w:tc>
          <w:tcPr>
            <w:tcW w:w="2977" w:type="dxa"/>
            <w:tcBorders>
              <w:top w:val="single" w:sz="4" w:space="0" w:color="95B3D7"/>
              <w:left w:val="nil"/>
              <w:bottom w:val="single" w:sz="4" w:space="0" w:color="95B3D7"/>
              <w:right w:val="nil"/>
            </w:tcBorders>
            <w:shd w:val="clear" w:color="auto" w:fill="DBE5F1"/>
          </w:tcPr>
          <w:p w14:paraId="503FCB95" w14:textId="77777777" w:rsidR="00566A70" w:rsidRPr="0078378F" w:rsidRDefault="00566A70"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3A71E5C7" w14:textId="77777777" w:rsidR="00566A70" w:rsidRPr="0078378F" w:rsidRDefault="00566A70" w:rsidP="00E45B44">
            <w:pPr>
              <w:rPr>
                <w:rFonts w:ascii="Calibri" w:hAnsi="Calibri" w:cs="Calibri"/>
                <w:color w:val="000000"/>
                <w:sz w:val="18"/>
                <w:szCs w:val="18"/>
              </w:rPr>
            </w:pPr>
          </w:p>
        </w:tc>
        <w:tc>
          <w:tcPr>
            <w:tcW w:w="2835" w:type="dxa"/>
            <w:tcBorders>
              <w:top w:val="single" w:sz="4" w:space="0" w:color="95B3D7"/>
              <w:left w:val="nil"/>
              <w:bottom w:val="single" w:sz="4" w:space="0" w:color="95B3D7"/>
              <w:right w:val="nil"/>
            </w:tcBorders>
            <w:shd w:val="clear" w:color="auto" w:fill="DBE5F1"/>
          </w:tcPr>
          <w:p w14:paraId="3E88C42E" w14:textId="77777777" w:rsidR="00566A70" w:rsidRPr="0078378F" w:rsidRDefault="00566A70"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1FDAFE17" w14:textId="77777777" w:rsidR="00566A70" w:rsidRPr="0078378F" w:rsidRDefault="00566A70" w:rsidP="00E45B44">
            <w:pPr>
              <w:rPr>
                <w:rFonts w:ascii="Calibri" w:hAnsi="Calibri" w:cs="Calibri"/>
                <w:color w:val="000000"/>
                <w:sz w:val="18"/>
                <w:szCs w:val="18"/>
              </w:rPr>
            </w:pPr>
          </w:p>
        </w:tc>
      </w:tr>
      <w:tr w:rsidR="0078378F" w:rsidRPr="00E25631" w14:paraId="09127CBE" w14:textId="77777777" w:rsidTr="00E45B44">
        <w:trPr>
          <w:trHeight w:val="288"/>
        </w:trPr>
        <w:tc>
          <w:tcPr>
            <w:tcW w:w="1575" w:type="dxa"/>
            <w:tcBorders>
              <w:top w:val="single" w:sz="4" w:space="0" w:color="95B3D7"/>
              <w:left w:val="nil"/>
              <w:bottom w:val="single" w:sz="4" w:space="0" w:color="95B3D7"/>
              <w:right w:val="nil"/>
            </w:tcBorders>
            <w:shd w:val="clear" w:color="auto" w:fill="FFFFFF"/>
            <w:noWrap/>
          </w:tcPr>
          <w:p w14:paraId="0C5DC9BF" w14:textId="77777777" w:rsidR="0078378F" w:rsidRPr="0078378F" w:rsidRDefault="0078378F" w:rsidP="00E45B44">
            <w:pPr>
              <w:rPr>
                <w:rFonts w:ascii="Calibri" w:hAnsi="Calibri" w:cs="Calibri"/>
                <w:color w:val="000000"/>
                <w:sz w:val="18"/>
                <w:szCs w:val="18"/>
              </w:rPr>
            </w:pPr>
          </w:p>
        </w:tc>
        <w:tc>
          <w:tcPr>
            <w:tcW w:w="1701" w:type="dxa"/>
            <w:tcBorders>
              <w:top w:val="single" w:sz="4" w:space="0" w:color="95B3D7"/>
              <w:left w:val="nil"/>
              <w:bottom w:val="single" w:sz="4" w:space="0" w:color="95B3D7"/>
              <w:right w:val="nil"/>
            </w:tcBorders>
            <w:shd w:val="clear" w:color="auto" w:fill="FFFFFF"/>
          </w:tcPr>
          <w:p w14:paraId="05115F96" w14:textId="77777777" w:rsidR="0078378F" w:rsidRPr="0078378F" w:rsidRDefault="0078378F" w:rsidP="00E45B44">
            <w:pPr>
              <w:rPr>
                <w:rFonts w:ascii="Calibri" w:hAnsi="Calibri" w:cs="Calibri"/>
                <w:color w:val="000000"/>
                <w:sz w:val="18"/>
                <w:szCs w:val="18"/>
              </w:rPr>
            </w:pPr>
          </w:p>
        </w:tc>
        <w:tc>
          <w:tcPr>
            <w:tcW w:w="1134" w:type="dxa"/>
            <w:tcBorders>
              <w:top w:val="single" w:sz="4" w:space="0" w:color="95B3D7"/>
              <w:left w:val="nil"/>
              <w:bottom w:val="single" w:sz="4" w:space="0" w:color="95B3D7"/>
              <w:right w:val="nil"/>
            </w:tcBorders>
            <w:shd w:val="clear" w:color="auto" w:fill="FFFFFF"/>
          </w:tcPr>
          <w:p w14:paraId="068C9DA4" w14:textId="77777777" w:rsidR="0078378F" w:rsidRPr="0078378F" w:rsidRDefault="0078378F" w:rsidP="00E45B44">
            <w:pPr>
              <w:rPr>
                <w:rFonts w:ascii="Calibri" w:hAnsi="Calibri" w:cs="Calibri"/>
                <w:color w:val="000000"/>
                <w:sz w:val="18"/>
                <w:szCs w:val="18"/>
              </w:rPr>
            </w:pPr>
          </w:p>
        </w:tc>
        <w:tc>
          <w:tcPr>
            <w:tcW w:w="2977" w:type="dxa"/>
            <w:tcBorders>
              <w:top w:val="single" w:sz="4" w:space="0" w:color="95B3D7"/>
              <w:left w:val="nil"/>
              <w:bottom w:val="single" w:sz="4" w:space="0" w:color="95B3D7"/>
              <w:right w:val="nil"/>
            </w:tcBorders>
            <w:shd w:val="clear" w:color="auto" w:fill="FFFFFF"/>
          </w:tcPr>
          <w:p w14:paraId="5B884D21" w14:textId="77777777" w:rsidR="0078378F" w:rsidRPr="0078378F" w:rsidRDefault="0078378F"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1703DFCE" w14:textId="77777777" w:rsidR="0078378F" w:rsidRPr="0078378F" w:rsidRDefault="0078378F" w:rsidP="00E45B44">
            <w:pPr>
              <w:ind w:left="459"/>
              <w:rPr>
                <w:rFonts w:ascii="Calibri" w:hAnsi="Calibri" w:cs="Calibri"/>
                <w:color w:val="000000"/>
                <w:sz w:val="18"/>
                <w:szCs w:val="18"/>
              </w:rPr>
            </w:pPr>
          </w:p>
        </w:tc>
        <w:tc>
          <w:tcPr>
            <w:tcW w:w="2835" w:type="dxa"/>
            <w:tcBorders>
              <w:top w:val="single" w:sz="4" w:space="0" w:color="95B3D7"/>
              <w:left w:val="nil"/>
              <w:bottom w:val="single" w:sz="4" w:space="0" w:color="95B3D7"/>
              <w:right w:val="nil"/>
            </w:tcBorders>
            <w:shd w:val="clear" w:color="auto" w:fill="FFFFFF"/>
          </w:tcPr>
          <w:p w14:paraId="0AAD9C22" w14:textId="77777777" w:rsidR="0078378F" w:rsidRPr="0078378F" w:rsidRDefault="0078378F"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414B83F7" w14:textId="77777777" w:rsidR="0078378F" w:rsidRPr="0078378F" w:rsidRDefault="0078378F" w:rsidP="00E45B44">
            <w:pPr>
              <w:rPr>
                <w:rFonts w:ascii="Calibri" w:hAnsi="Calibri" w:cs="Calibri"/>
                <w:color w:val="000000"/>
                <w:sz w:val="18"/>
                <w:szCs w:val="18"/>
              </w:rPr>
            </w:pPr>
          </w:p>
        </w:tc>
      </w:tr>
      <w:tr w:rsidR="0078378F" w:rsidRPr="00E25631" w14:paraId="4956DBF3" w14:textId="77777777" w:rsidTr="00E45B44">
        <w:trPr>
          <w:trHeight w:val="288"/>
        </w:trPr>
        <w:tc>
          <w:tcPr>
            <w:tcW w:w="1575" w:type="dxa"/>
            <w:tcBorders>
              <w:top w:val="single" w:sz="4" w:space="0" w:color="95B3D7"/>
              <w:left w:val="nil"/>
              <w:bottom w:val="single" w:sz="4" w:space="0" w:color="95B3D7"/>
              <w:right w:val="nil"/>
            </w:tcBorders>
            <w:shd w:val="clear" w:color="auto" w:fill="DBE5F1"/>
            <w:noWrap/>
          </w:tcPr>
          <w:p w14:paraId="2548289E" w14:textId="77777777" w:rsidR="0078378F" w:rsidRPr="0078378F" w:rsidRDefault="0078378F" w:rsidP="00E45B44">
            <w:pPr>
              <w:rPr>
                <w:rFonts w:ascii="Calibri" w:hAnsi="Calibri" w:cs="Calibri"/>
                <w:color w:val="000000"/>
                <w:sz w:val="18"/>
                <w:szCs w:val="18"/>
              </w:rPr>
            </w:pPr>
          </w:p>
        </w:tc>
        <w:tc>
          <w:tcPr>
            <w:tcW w:w="1701" w:type="dxa"/>
            <w:tcBorders>
              <w:top w:val="single" w:sz="4" w:space="0" w:color="95B3D7"/>
              <w:left w:val="nil"/>
              <w:bottom w:val="single" w:sz="4" w:space="0" w:color="95B3D7"/>
              <w:right w:val="nil"/>
            </w:tcBorders>
            <w:shd w:val="clear" w:color="auto" w:fill="DBE5F1"/>
          </w:tcPr>
          <w:p w14:paraId="5C4AF396" w14:textId="77777777" w:rsidR="0078378F" w:rsidRPr="0078378F" w:rsidRDefault="0078378F" w:rsidP="00E45B44">
            <w:pPr>
              <w:rPr>
                <w:rFonts w:ascii="Calibri" w:hAnsi="Calibri" w:cs="Calibri"/>
                <w:color w:val="000000"/>
                <w:sz w:val="18"/>
                <w:szCs w:val="18"/>
              </w:rPr>
            </w:pPr>
          </w:p>
        </w:tc>
        <w:tc>
          <w:tcPr>
            <w:tcW w:w="1134" w:type="dxa"/>
            <w:tcBorders>
              <w:top w:val="single" w:sz="4" w:space="0" w:color="95B3D7"/>
              <w:left w:val="nil"/>
              <w:bottom w:val="single" w:sz="4" w:space="0" w:color="95B3D7"/>
              <w:right w:val="nil"/>
            </w:tcBorders>
            <w:shd w:val="clear" w:color="auto" w:fill="DBE5F1"/>
          </w:tcPr>
          <w:p w14:paraId="426FB88E" w14:textId="77777777" w:rsidR="0078378F" w:rsidRPr="0078378F" w:rsidRDefault="0078378F" w:rsidP="00E45B44">
            <w:pPr>
              <w:rPr>
                <w:rFonts w:ascii="Calibri" w:hAnsi="Calibri" w:cs="Calibri"/>
                <w:color w:val="000000"/>
                <w:sz w:val="18"/>
                <w:szCs w:val="18"/>
              </w:rPr>
            </w:pPr>
          </w:p>
        </w:tc>
        <w:tc>
          <w:tcPr>
            <w:tcW w:w="2977" w:type="dxa"/>
            <w:tcBorders>
              <w:top w:val="single" w:sz="4" w:space="0" w:color="95B3D7"/>
              <w:left w:val="nil"/>
              <w:bottom w:val="single" w:sz="4" w:space="0" w:color="95B3D7"/>
              <w:right w:val="nil"/>
            </w:tcBorders>
            <w:shd w:val="clear" w:color="auto" w:fill="DBE5F1"/>
          </w:tcPr>
          <w:p w14:paraId="5307EB1D" w14:textId="77777777" w:rsidR="0078378F" w:rsidRPr="0078378F" w:rsidRDefault="0078378F"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71D394F8" w14:textId="77777777" w:rsidR="0078378F" w:rsidRPr="0078378F" w:rsidRDefault="0078378F" w:rsidP="00E45B44">
            <w:pPr>
              <w:rPr>
                <w:rFonts w:ascii="Calibri" w:hAnsi="Calibri" w:cs="Calibri"/>
                <w:color w:val="000000"/>
                <w:sz w:val="18"/>
                <w:szCs w:val="18"/>
              </w:rPr>
            </w:pPr>
          </w:p>
        </w:tc>
        <w:tc>
          <w:tcPr>
            <w:tcW w:w="2835" w:type="dxa"/>
            <w:tcBorders>
              <w:top w:val="single" w:sz="4" w:space="0" w:color="95B3D7"/>
              <w:left w:val="nil"/>
              <w:bottom w:val="single" w:sz="4" w:space="0" w:color="95B3D7"/>
              <w:right w:val="nil"/>
            </w:tcBorders>
            <w:shd w:val="clear" w:color="auto" w:fill="DBE5F1"/>
          </w:tcPr>
          <w:p w14:paraId="5D06DB56" w14:textId="77777777" w:rsidR="0078378F" w:rsidRPr="0078378F" w:rsidRDefault="0078378F"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6B196C26" w14:textId="77777777" w:rsidR="0078378F" w:rsidRPr="0078378F" w:rsidRDefault="0078378F" w:rsidP="00E45B44">
            <w:pPr>
              <w:rPr>
                <w:rFonts w:ascii="Calibri" w:hAnsi="Calibri" w:cs="Calibri"/>
                <w:color w:val="000000"/>
                <w:sz w:val="18"/>
                <w:szCs w:val="18"/>
              </w:rPr>
            </w:pPr>
          </w:p>
        </w:tc>
      </w:tr>
      <w:tr w:rsidR="0078378F" w:rsidRPr="00E25631" w14:paraId="09E52841" w14:textId="77777777" w:rsidTr="00E45B44">
        <w:trPr>
          <w:trHeight w:val="288"/>
        </w:trPr>
        <w:tc>
          <w:tcPr>
            <w:tcW w:w="1575" w:type="dxa"/>
            <w:tcBorders>
              <w:top w:val="single" w:sz="4" w:space="0" w:color="95B3D7"/>
              <w:left w:val="nil"/>
              <w:bottom w:val="single" w:sz="4" w:space="0" w:color="95B3D7"/>
              <w:right w:val="nil"/>
            </w:tcBorders>
            <w:shd w:val="clear" w:color="auto" w:fill="FFFFFF"/>
            <w:noWrap/>
          </w:tcPr>
          <w:p w14:paraId="2440D3B8" w14:textId="77777777" w:rsidR="0078378F" w:rsidRPr="0078378F" w:rsidRDefault="0078378F" w:rsidP="00E45B44">
            <w:pPr>
              <w:rPr>
                <w:rFonts w:ascii="Calibri" w:hAnsi="Calibri" w:cs="Calibri"/>
                <w:color w:val="000000"/>
                <w:sz w:val="18"/>
                <w:szCs w:val="18"/>
              </w:rPr>
            </w:pPr>
          </w:p>
        </w:tc>
        <w:tc>
          <w:tcPr>
            <w:tcW w:w="1701" w:type="dxa"/>
            <w:tcBorders>
              <w:top w:val="single" w:sz="4" w:space="0" w:color="95B3D7"/>
              <w:left w:val="nil"/>
              <w:bottom w:val="single" w:sz="4" w:space="0" w:color="95B3D7"/>
              <w:right w:val="nil"/>
            </w:tcBorders>
            <w:shd w:val="clear" w:color="auto" w:fill="FFFFFF"/>
          </w:tcPr>
          <w:p w14:paraId="6606F689" w14:textId="77777777" w:rsidR="0078378F" w:rsidRPr="0078378F" w:rsidRDefault="0078378F" w:rsidP="00E45B44">
            <w:pPr>
              <w:rPr>
                <w:rFonts w:ascii="Calibri" w:hAnsi="Calibri" w:cs="Calibri"/>
                <w:color w:val="000000"/>
                <w:sz w:val="18"/>
                <w:szCs w:val="18"/>
              </w:rPr>
            </w:pPr>
          </w:p>
        </w:tc>
        <w:tc>
          <w:tcPr>
            <w:tcW w:w="1134" w:type="dxa"/>
            <w:tcBorders>
              <w:top w:val="single" w:sz="4" w:space="0" w:color="95B3D7"/>
              <w:left w:val="nil"/>
              <w:bottom w:val="single" w:sz="4" w:space="0" w:color="95B3D7"/>
              <w:right w:val="nil"/>
            </w:tcBorders>
            <w:shd w:val="clear" w:color="auto" w:fill="FFFFFF"/>
          </w:tcPr>
          <w:p w14:paraId="342CC48E" w14:textId="77777777" w:rsidR="0078378F" w:rsidRPr="0078378F" w:rsidRDefault="0078378F" w:rsidP="00E45B44">
            <w:pPr>
              <w:rPr>
                <w:rFonts w:ascii="Calibri" w:hAnsi="Calibri" w:cs="Calibri"/>
                <w:color w:val="000000"/>
                <w:sz w:val="18"/>
                <w:szCs w:val="18"/>
              </w:rPr>
            </w:pPr>
          </w:p>
        </w:tc>
        <w:tc>
          <w:tcPr>
            <w:tcW w:w="2977" w:type="dxa"/>
            <w:tcBorders>
              <w:top w:val="single" w:sz="4" w:space="0" w:color="95B3D7"/>
              <w:left w:val="nil"/>
              <w:bottom w:val="single" w:sz="4" w:space="0" w:color="95B3D7"/>
              <w:right w:val="nil"/>
            </w:tcBorders>
            <w:shd w:val="clear" w:color="auto" w:fill="FFFFFF"/>
          </w:tcPr>
          <w:p w14:paraId="347D4CCF" w14:textId="77777777" w:rsidR="0078378F" w:rsidRPr="0078378F" w:rsidRDefault="0078378F"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45F87724" w14:textId="77777777" w:rsidR="0078378F" w:rsidRPr="0078378F" w:rsidRDefault="0078378F" w:rsidP="00E45B44">
            <w:pPr>
              <w:ind w:left="459"/>
              <w:rPr>
                <w:rFonts w:ascii="Calibri" w:hAnsi="Calibri" w:cs="Calibri"/>
                <w:color w:val="000000"/>
                <w:sz w:val="18"/>
                <w:szCs w:val="18"/>
              </w:rPr>
            </w:pPr>
          </w:p>
        </w:tc>
        <w:tc>
          <w:tcPr>
            <w:tcW w:w="2835" w:type="dxa"/>
            <w:tcBorders>
              <w:top w:val="single" w:sz="4" w:space="0" w:color="95B3D7"/>
              <w:left w:val="nil"/>
              <w:bottom w:val="single" w:sz="4" w:space="0" w:color="95B3D7"/>
              <w:right w:val="nil"/>
            </w:tcBorders>
            <w:shd w:val="clear" w:color="auto" w:fill="FFFFFF"/>
          </w:tcPr>
          <w:p w14:paraId="67FF8707" w14:textId="77777777" w:rsidR="0078378F" w:rsidRPr="0078378F" w:rsidRDefault="0078378F"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FFFFFF"/>
          </w:tcPr>
          <w:p w14:paraId="50EC0769" w14:textId="77777777" w:rsidR="0078378F" w:rsidRPr="0078378F" w:rsidRDefault="0078378F" w:rsidP="00E45B44">
            <w:pPr>
              <w:rPr>
                <w:rFonts w:ascii="Calibri" w:hAnsi="Calibri" w:cs="Calibri"/>
                <w:color w:val="000000"/>
                <w:sz w:val="18"/>
                <w:szCs w:val="18"/>
              </w:rPr>
            </w:pPr>
          </w:p>
        </w:tc>
      </w:tr>
      <w:tr w:rsidR="0078378F" w:rsidRPr="00E25631" w14:paraId="31C8354D" w14:textId="77777777" w:rsidTr="00E45B44">
        <w:trPr>
          <w:trHeight w:val="288"/>
        </w:trPr>
        <w:tc>
          <w:tcPr>
            <w:tcW w:w="1575" w:type="dxa"/>
            <w:tcBorders>
              <w:top w:val="single" w:sz="4" w:space="0" w:color="95B3D7"/>
              <w:left w:val="nil"/>
              <w:bottom w:val="single" w:sz="4" w:space="0" w:color="95B3D7"/>
              <w:right w:val="nil"/>
            </w:tcBorders>
            <w:shd w:val="clear" w:color="auto" w:fill="DBE5F1"/>
            <w:noWrap/>
          </w:tcPr>
          <w:p w14:paraId="374608AD" w14:textId="77777777" w:rsidR="0078378F" w:rsidRPr="0078378F" w:rsidRDefault="0078378F" w:rsidP="00E45B44">
            <w:pPr>
              <w:rPr>
                <w:rFonts w:ascii="Calibri" w:hAnsi="Calibri" w:cs="Calibri"/>
                <w:color w:val="000000"/>
                <w:sz w:val="18"/>
                <w:szCs w:val="18"/>
              </w:rPr>
            </w:pPr>
          </w:p>
        </w:tc>
        <w:tc>
          <w:tcPr>
            <w:tcW w:w="1701" w:type="dxa"/>
            <w:tcBorders>
              <w:top w:val="single" w:sz="4" w:space="0" w:color="95B3D7"/>
              <w:left w:val="nil"/>
              <w:bottom w:val="single" w:sz="4" w:space="0" w:color="95B3D7"/>
              <w:right w:val="nil"/>
            </w:tcBorders>
            <w:shd w:val="clear" w:color="auto" w:fill="DBE5F1"/>
          </w:tcPr>
          <w:p w14:paraId="14C79E21" w14:textId="77777777" w:rsidR="0078378F" w:rsidRPr="0078378F" w:rsidRDefault="0078378F" w:rsidP="00E45B44">
            <w:pPr>
              <w:rPr>
                <w:rFonts w:ascii="Calibri" w:hAnsi="Calibri" w:cs="Calibri"/>
                <w:color w:val="000000"/>
                <w:sz w:val="18"/>
                <w:szCs w:val="18"/>
              </w:rPr>
            </w:pPr>
          </w:p>
        </w:tc>
        <w:tc>
          <w:tcPr>
            <w:tcW w:w="1134" w:type="dxa"/>
            <w:tcBorders>
              <w:top w:val="single" w:sz="4" w:space="0" w:color="95B3D7"/>
              <w:left w:val="nil"/>
              <w:bottom w:val="single" w:sz="4" w:space="0" w:color="95B3D7"/>
              <w:right w:val="nil"/>
            </w:tcBorders>
            <w:shd w:val="clear" w:color="auto" w:fill="DBE5F1"/>
          </w:tcPr>
          <w:p w14:paraId="490A2431" w14:textId="77777777" w:rsidR="0078378F" w:rsidRPr="0078378F" w:rsidRDefault="0078378F" w:rsidP="00E45B44">
            <w:pPr>
              <w:rPr>
                <w:rFonts w:ascii="Calibri" w:hAnsi="Calibri" w:cs="Calibri"/>
                <w:color w:val="000000"/>
                <w:sz w:val="18"/>
                <w:szCs w:val="18"/>
              </w:rPr>
            </w:pPr>
          </w:p>
        </w:tc>
        <w:tc>
          <w:tcPr>
            <w:tcW w:w="2977" w:type="dxa"/>
            <w:tcBorders>
              <w:top w:val="single" w:sz="4" w:space="0" w:color="95B3D7"/>
              <w:left w:val="nil"/>
              <w:bottom w:val="single" w:sz="4" w:space="0" w:color="95B3D7"/>
              <w:right w:val="nil"/>
            </w:tcBorders>
            <w:shd w:val="clear" w:color="auto" w:fill="DBE5F1"/>
          </w:tcPr>
          <w:p w14:paraId="251B3B3A" w14:textId="77777777" w:rsidR="0078378F" w:rsidRPr="0078378F" w:rsidRDefault="0078378F"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20BBE83A" w14:textId="77777777" w:rsidR="0078378F" w:rsidRPr="0078378F" w:rsidRDefault="0078378F" w:rsidP="00E45B44">
            <w:pPr>
              <w:rPr>
                <w:rFonts w:ascii="Calibri" w:hAnsi="Calibri" w:cs="Calibri"/>
                <w:color w:val="000000"/>
                <w:sz w:val="18"/>
                <w:szCs w:val="18"/>
              </w:rPr>
            </w:pPr>
          </w:p>
        </w:tc>
        <w:tc>
          <w:tcPr>
            <w:tcW w:w="2835" w:type="dxa"/>
            <w:tcBorders>
              <w:top w:val="single" w:sz="4" w:space="0" w:color="95B3D7"/>
              <w:left w:val="nil"/>
              <w:bottom w:val="single" w:sz="4" w:space="0" w:color="95B3D7"/>
              <w:right w:val="nil"/>
            </w:tcBorders>
            <w:shd w:val="clear" w:color="auto" w:fill="DBE5F1"/>
          </w:tcPr>
          <w:p w14:paraId="63C8CFD6" w14:textId="77777777" w:rsidR="0078378F" w:rsidRPr="0078378F" w:rsidRDefault="0078378F" w:rsidP="00E45B44">
            <w:pPr>
              <w:rPr>
                <w:rFonts w:ascii="Calibri" w:hAnsi="Calibri" w:cs="Calibri"/>
                <w:color w:val="000000"/>
                <w:sz w:val="18"/>
                <w:szCs w:val="18"/>
              </w:rPr>
            </w:pPr>
          </w:p>
        </w:tc>
        <w:tc>
          <w:tcPr>
            <w:tcW w:w="1984" w:type="dxa"/>
            <w:tcBorders>
              <w:top w:val="single" w:sz="4" w:space="0" w:color="95B3D7"/>
              <w:left w:val="nil"/>
              <w:bottom w:val="single" w:sz="4" w:space="0" w:color="95B3D7"/>
              <w:right w:val="nil"/>
            </w:tcBorders>
            <w:shd w:val="clear" w:color="auto" w:fill="DBE5F1"/>
          </w:tcPr>
          <w:p w14:paraId="29DA2B9F" w14:textId="77777777" w:rsidR="0078378F" w:rsidRPr="0078378F" w:rsidRDefault="0078378F" w:rsidP="00E45B44">
            <w:pPr>
              <w:rPr>
                <w:rFonts w:ascii="Calibri" w:hAnsi="Calibri" w:cs="Calibri"/>
                <w:color w:val="000000"/>
                <w:sz w:val="18"/>
                <w:szCs w:val="18"/>
              </w:rPr>
            </w:pPr>
          </w:p>
        </w:tc>
      </w:tr>
    </w:tbl>
    <w:p w14:paraId="55762DB7" w14:textId="77777777" w:rsidR="003E4A30" w:rsidRDefault="003E4A30" w:rsidP="002E11A1">
      <w:pPr>
        <w:pStyle w:val="Maintext"/>
        <w:jc w:val="both"/>
      </w:pPr>
    </w:p>
    <w:p w14:paraId="23B67961" w14:textId="4391F1B3" w:rsidR="00DB63C2" w:rsidRPr="00DB63C2" w:rsidRDefault="00DB63C2" w:rsidP="00DB63C2">
      <w:pPr>
        <w:pStyle w:val="Head1"/>
        <w:tabs>
          <w:tab w:val="clear" w:pos="2130"/>
        </w:tabs>
        <w:ind w:left="431" w:hanging="431"/>
        <w:jc w:val="both"/>
        <w:rPr>
          <w:color w:val="1F497D"/>
        </w:rPr>
      </w:pPr>
      <w:bookmarkStart w:id="124" w:name="_Toc461126035"/>
      <w:r>
        <w:rPr>
          <w:color w:val="1F497D"/>
        </w:rPr>
        <w:lastRenderedPageBreak/>
        <w:t>Known issues</w:t>
      </w:r>
      <w:r w:rsidR="00AC5A93">
        <w:rPr>
          <w:color w:val="1F497D"/>
        </w:rPr>
        <w:t xml:space="preserve"> and future scope</w:t>
      </w:r>
      <w:bookmarkEnd w:id="124"/>
    </w:p>
    <w:p w14:paraId="096285DF" w14:textId="0C13D08E" w:rsidR="00DB63C2" w:rsidRDefault="00AC5A93" w:rsidP="002E11A1">
      <w:pPr>
        <w:pStyle w:val="Maintext"/>
        <w:jc w:val="both"/>
      </w:pPr>
      <w:r>
        <w:t>The following is a list of issues and/or future work to be implemented for this tax time. There may be</w:t>
      </w:r>
      <w:r w:rsidR="0003248C">
        <w:t xml:space="preserve"> impacts to successful development until the issues are resolved </w:t>
      </w:r>
      <w:r w:rsidR="008874B3">
        <w:t>or</w:t>
      </w:r>
      <w:r w:rsidR="0003248C">
        <w:t xml:space="preserve"> the future scope has been implemented</w:t>
      </w:r>
      <w:r w:rsidR="001C474F">
        <w:t xml:space="preserve"> (as an example where a service is deployed over multiple iterations and won’t be complete for some time)</w:t>
      </w:r>
      <w:r w:rsidR="0003248C">
        <w:t>.</w:t>
      </w:r>
    </w:p>
    <w:p w14:paraId="069E5C71" w14:textId="77777777" w:rsidR="0003248C" w:rsidRDefault="0003248C" w:rsidP="002E11A1">
      <w:pPr>
        <w:pStyle w:val="Maintext"/>
        <w:jc w:val="both"/>
      </w:pPr>
    </w:p>
    <w:tbl>
      <w:tblPr>
        <w:tblW w:w="14199" w:type="dxa"/>
        <w:tblInd w:w="93" w:type="dxa"/>
        <w:tblLayout w:type="fixed"/>
        <w:tblLook w:val="04A0" w:firstRow="1" w:lastRow="0" w:firstColumn="1" w:lastColumn="0" w:noHBand="0" w:noVBand="1"/>
      </w:tblPr>
      <w:tblGrid>
        <w:gridCol w:w="3417"/>
        <w:gridCol w:w="1276"/>
        <w:gridCol w:w="1418"/>
        <w:gridCol w:w="1275"/>
        <w:gridCol w:w="3969"/>
        <w:gridCol w:w="1418"/>
        <w:gridCol w:w="1426"/>
      </w:tblGrid>
      <w:tr w:rsidR="00E82ACF" w:rsidRPr="00E82ACF" w14:paraId="548E495D" w14:textId="77777777" w:rsidTr="00E82ACF">
        <w:trPr>
          <w:trHeight w:val="615"/>
          <w:tblHeader/>
        </w:trPr>
        <w:tc>
          <w:tcPr>
            <w:tcW w:w="3417" w:type="dxa"/>
            <w:tcBorders>
              <w:top w:val="single" w:sz="8" w:space="0" w:color="95B3D7"/>
              <w:left w:val="nil"/>
              <w:bottom w:val="single" w:sz="8" w:space="0" w:color="95B3D7"/>
              <w:right w:val="nil"/>
            </w:tcBorders>
            <w:shd w:val="clear" w:color="000000" w:fill="4F81BD"/>
            <w:vAlign w:val="center"/>
            <w:hideMark/>
          </w:tcPr>
          <w:p w14:paraId="4BE3B420" w14:textId="77777777" w:rsidR="00E82ACF" w:rsidRPr="00E82ACF" w:rsidRDefault="00E82ACF" w:rsidP="00E82ACF">
            <w:pPr>
              <w:rPr>
                <w:rFonts w:ascii="Calibri" w:hAnsi="Calibri"/>
                <w:b/>
                <w:bCs/>
                <w:color w:val="FFFFFF"/>
                <w:szCs w:val="22"/>
              </w:rPr>
            </w:pPr>
            <w:r w:rsidRPr="00E82ACF">
              <w:rPr>
                <w:rFonts w:ascii="Calibri" w:hAnsi="Calibri"/>
                <w:b/>
                <w:bCs/>
                <w:color w:val="FFFFFF"/>
                <w:szCs w:val="22"/>
              </w:rPr>
              <w:t>Issue</w:t>
            </w:r>
          </w:p>
        </w:tc>
        <w:tc>
          <w:tcPr>
            <w:tcW w:w="1276" w:type="dxa"/>
            <w:tcBorders>
              <w:top w:val="single" w:sz="8" w:space="0" w:color="95B3D7"/>
              <w:left w:val="nil"/>
              <w:bottom w:val="single" w:sz="8" w:space="0" w:color="95B3D7"/>
              <w:right w:val="nil"/>
            </w:tcBorders>
            <w:shd w:val="clear" w:color="000000" w:fill="4F81BD"/>
            <w:vAlign w:val="center"/>
            <w:hideMark/>
          </w:tcPr>
          <w:p w14:paraId="79820FD4" w14:textId="77777777" w:rsidR="00E82ACF" w:rsidRPr="00E82ACF" w:rsidRDefault="00E82ACF" w:rsidP="00E82ACF">
            <w:pPr>
              <w:rPr>
                <w:rFonts w:ascii="Calibri" w:hAnsi="Calibri"/>
                <w:b/>
                <w:bCs/>
                <w:color w:val="FFFFFF"/>
                <w:szCs w:val="22"/>
              </w:rPr>
            </w:pPr>
            <w:r w:rsidRPr="00E82ACF">
              <w:rPr>
                <w:rFonts w:ascii="Calibri" w:hAnsi="Calibri"/>
                <w:b/>
                <w:bCs/>
                <w:color w:val="FFFFFF"/>
                <w:szCs w:val="22"/>
              </w:rPr>
              <w:t>Impacted Service</w:t>
            </w:r>
          </w:p>
        </w:tc>
        <w:tc>
          <w:tcPr>
            <w:tcW w:w="1418" w:type="dxa"/>
            <w:tcBorders>
              <w:top w:val="single" w:sz="8" w:space="0" w:color="95B3D7"/>
              <w:left w:val="nil"/>
              <w:bottom w:val="single" w:sz="8" w:space="0" w:color="95B3D7"/>
              <w:right w:val="nil"/>
            </w:tcBorders>
            <w:shd w:val="clear" w:color="000000" w:fill="4F81BD"/>
            <w:vAlign w:val="center"/>
            <w:hideMark/>
          </w:tcPr>
          <w:p w14:paraId="3FE289DF" w14:textId="77777777" w:rsidR="00E82ACF" w:rsidRDefault="00E82ACF" w:rsidP="00E82ACF">
            <w:pPr>
              <w:rPr>
                <w:rFonts w:ascii="Calibri" w:hAnsi="Calibri"/>
                <w:b/>
                <w:bCs/>
                <w:color w:val="FFFFFF"/>
                <w:szCs w:val="22"/>
              </w:rPr>
            </w:pPr>
            <w:r w:rsidRPr="00E82ACF">
              <w:rPr>
                <w:rFonts w:ascii="Calibri" w:hAnsi="Calibri"/>
                <w:b/>
                <w:bCs/>
                <w:color w:val="FFFFFF"/>
                <w:szCs w:val="22"/>
              </w:rPr>
              <w:t xml:space="preserve">Incident </w:t>
            </w:r>
          </w:p>
          <w:p w14:paraId="0DA640EA" w14:textId="70D012FD" w:rsidR="00E82ACF" w:rsidRPr="00E82ACF" w:rsidRDefault="00E82ACF" w:rsidP="00E82ACF">
            <w:pPr>
              <w:rPr>
                <w:rFonts w:ascii="Calibri" w:hAnsi="Calibri"/>
                <w:b/>
                <w:bCs/>
                <w:color w:val="FFFFFF"/>
                <w:szCs w:val="22"/>
              </w:rPr>
            </w:pPr>
            <w:r w:rsidRPr="00E82ACF">
              <w:rPr>
                <w:rFonts w:ascii="Calibri" w:hAnsi="Calibri"/>
                <w:b/>
                <w:bCs/>
                <w:color w:val="FFFFFF"/>
                <w:szCs w:val="22"/>
              </w:rPr>
              <w:t>Number</w:t>
            </w:r>
          </w:p>
        </w:tc>
        <w:tc>
          <w:tcPr>
            <w:tcW w:w="1275" w:type="dxa"/>
            <w:tcBorders>
              <w:top w:val="single" w:sz="8" w:space="0" w:color="95B3D7"/>
              <w:left w:val="nil"/>
              <w:bottom w:val="single" w:sz="8" w:space="0" w:color="95B3D7"/>
              <w:right w:val="nil"/>
            </w:tcBorders>
            <w:shd w:val="clear" w:color="000000" w:fill="4F81BD"/>
            <w:vAlign w:val="center"/>
            <w:hideMark/>
          </w:tcPr>
          <w:p w14:paraId="3E14FF17" w14:textId="77777777" w:rsidR="00E82ACF" w:rsidRPr="00E82ACF" w:rsidRDefault="00E82ACF" w:rsidP="00E82ACF">
            <w:pPr>
              <w:rPr>
                <w:rFonts w:ascii="Calibri" w:hAnsi="Calibri"/>
                <w:b/>
                <w:bCs/>
                <w:color w:val="FFFFFF"/>
                <w:szCs w:val="22"/>
              </w:rPr>
            </w:pPr>
            <w:r w:rsidRPr="00E82ACF">
              <w:rPr>
                <w:rFonts w:ascii="Calibri" w:hAnsi="Calibri"/>
                <w:b/>
                <w:bCs/>
                <w:color w:val="FFFFFF"/>
                <w:szCs w:val="22"/>
              </w:rPr>
              <w:t>Internal Reference</w:t>
            </w:r>
          </w:p>
        </w:tc>
        <w:tc>
          <w:tcPr>
            <w:tcW w:w="3969" w:type="dxa"/>
            <w:tcBorders>
              <w:top w:val="single" w:sz="8" w:space="0" w:color="95B3D7"/>
              <w:left w:val="nil"/>
              <w:bottom w:val="single" w:sz="8" w:space="0" w:color="95B3D7"/>
              <w:right w:val="nil"/>
            </w:tcBorders>
            <w:shd w:val="clear" w:color="000000" w:fill="4F81BD"/>
            <w:noWrap/>
            <w:vAlign w:val="center"/>
            <w:hideMark/>
          </w:tcPr>
          <w:p w14:paraId="468AE408" w14:textId="77777777" w:rsidR="00E82ACF" w:rsidRPr="00E82ACF" w:rsidRDefault="00E82ACF" w:rsidP="00E82ACF">
            <w:pPr>
              <w:rPr>
                <w:rFonts w:ascii="Calibri" w:hAnsi="Calibri"/>
                <w:b/>
                <w:bCs/>
                <w:color w:val="FFFFFF"/>
                <w:szCs w:val="22"/>
              </w:rPr>
            </w:pPr>
            <w:r w:rsidRPr="00E82ACF">
              <w:rPr>
                <w:rFonts w:ascii="Calibri" w:hAnsi="Calibri"/>
                <w:b/>
                <w:bCs/>
                <w:color w:val="FFFFFF"/>
                <w:szCs w:val="22"/>
              </w:rPr>
              <w:t>Resolution</w:t>
            </w:r>
          </w:p>
        </w:tc>
        <w:tc>
          <w:tcPr>
            <w:tcW w:w="1418" w:type="dxa"/>
            <w:tcBorders>
              <w:top w:val="single" w:sz="8" w:space="0" w:color="95B3D7"/>
              <w:left w:val="nil"/>
              <w:bottom w:val="single" w:sz="8" w:space="0" w:color="95B3D7"/>
              <w:right w:val="nil"/>
            </w:tcBorders>
            <w:shd w:val="clear" w:color="000000" w:fill="4F81BD"/>
            <w:vAlign w:val="center"/>
            <w:hideMark/>
          </w:tcPr>
          <w:p w14:paraId="595AD61B" w14:textId="77777777" w:rsidR="00E82ACF" w:rsidRPr="00E82ACF" w:rsidRDefault="00E82ACF" w:rsidP="00E82ACF">
            <w:pPr>
              <w:rPr>
                <w:rFonts w:ascii="Calibri" w:hAnsi="Calibri"/>
                <w:b/>
                <w:bCs/>
                <w:color w:val="FFFFFF"/>
                <w:szCs w:val="22"/>
              </w:rPr>
            </w:pPr>
            <w:r w:rsidRPr="00E82ACF">
              <w:rPr>
                <w:rFonts w:ascii="Calibri" w:hAnsi="Calibri"/>
                <w:b/>
                <w:bCs/>
                <w:color w:val="FFFFFF"/>
                <w:szCs w:val="22"/>
              </w:rPr>
              <w:t>Proposed EVTE Deployment</w:t>
            </w:r>
          </w:p>
        </w:tc>
        <w:tc>
          <w:tcPr>
            <w:tcW w:w="1426" w:type="dxa"/>
            <w:tcBorders>
              <w:top w:val="single" w:sz="8" w:space="0" w:color="95B3D7"/>
              <w:left w:val="nil"/>
              <w:bottom w:val="single" w:sz="8" w:space="0" w:color="95B3D7"/>
              <w:right w:val="nil"/>
            </w:tcBorders>
            <w:shd w:val="clear" w:color="000000" w:fill="4F81BD"/>
            <w:vAlign w:val="center"/>
            <w:hideMark/>
          </w:tcPr>
          <w:p w14:paraId="0CD4A36D" w14:textId="77777777" w:rsidR="00E82ACF" w:rsidRPr="00E82ACF" w:rsidRDefault="00E82ACF" w:rsidP="00E82ACF">
            <w:pPr>
              <w:rPr>
                <w:rFonts w:ascii="Calibri" w:hAnsi="Calibri"/>
                <w:b/>
                <w:bCs/>
                <w:color w:val="FFFFFF"/>
                <w:szCs w:val="22"/>
              </w:rPr>
            </w:pPr>
            <w:r w:rsidRPr="00E82ACF">
              <w:rPr>
                <w:rFonts w:ascii="Calibri" w:hAnsi="Calibri"/>
                <w:b/>
                <w:bCs/>
                <w:color w:val="FFFFFF"/>
                <w:szCs w:val="22"/>
              </w:rPr>
              <w:t>Proposed EVTE Deployment</w:t>
            </w:r>
          </w:p>
        </w:tc>
      </w:tr>
      <w:tr w:rsidR="00E82ACF" w:rsidRPr="00E82ACF" w14:paraId="38DAF3F9" w14:textId="77777777" w:rsidTr="00E82ACF">
        <w:trPr>
          <w:trHeight w:val="6315"/>
        </w:trPr>
        <w:tc>
          <w:tcPr>
            <w:tcW w:w="3417" w:type="dxa"/>
            <w:tcBorders>
              <w:top w:val="nil"/>
              <w:left w:val="nil"/>
              <w:bottom w:val="single" w:sz="8" w:space="0" w:color="95B3D7"/>
              <w:right w:val="nil"/>
            </w:tcBorders>
            <w:shd w:val="clear" w:color="000000" w:fill="DCE6F1"/>
            <w:vAlign w:val="center"/>
            <w:hideMark/>
          </w:tcPr>
          <w:p w14:paraId="71A15A89" w14:textId="0E42200E" w:rsidR="00E82ACF" w:rsidRPr="00E82ACF" w:rsidRDefault="00E82ACF" w:rsidP="0046046A">
            <w:pPr>
              <w:rPr>
                <w:rFonts w:ascii="Calibri" w:hAnsi="Calibri"/>
                <w:color w:val="000000"/>
                <w:szCs w:val="22"/>
              </w:rPr>
            </w:pPr>
            <w:r w:rsidRPr="00E82ACF">
              <w:rPr>
                <w:rFonts w:ascii="Calibri" w:hAnsi="Calibri"/>
                <w:color w:val="000000"/>
                <w:szCs w:val="22"/>
              </w:rPr>
              <w:t xml:space="preserve">Misleading report guidance will fail lodgment if applied to the message. </w:t>
            </w:r>
            <w:r w:rsidRPr="00E82ACF">
              <w:rPr>
                <w:rFonts w:ascii="Calibri" w:hAnsi="Calibri"/>
                <w:color w:val="000000"/>
                <w:szCs w:val="22"/>
              </w:rPr>
              <w:br/>
            </w:r>
            <w:r w:rsidRPr="00E82ACF">
              <w:rPr>
                <w:rFonts w:ascii="Calibri" w:hAnsi="Calibri"/>
                <w:color w:val="000000"/>
                <w:szCs w:val="22"/>
              </w:rPr>
              <w:br/>
              <w:t>"Declaration.Signature.Date" (Business definition and guidance update) needs to be updated.</w:t>
            </w:r>
          </w:p>
        </w:tc>
        <w:tc>
          <w:tcPr>
            <w:tcW w:w="1276" w:type="dxa"/>
            <w:tcBorders>
              <w:top w:val="nil"/>
              <w:left w:val="nil"/>
              <w:bottom w:val="single" w:sz="8" w:space="0" w:color="95B3D7"/>
              <w:right w:val="nil"/>
            </w:tcBorders>
            <w:shd w:val="clear" w:color="000000" w:fill="DCE6F1"/>
            <w:vAlign w:val="center"/>
            <w:hideMark/>
          </w:tcPr>
          <w:p w14:paraId="561B2D3C"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CTR</w:t>
            </w:r>
          </w:p>
        </w:tc>
        <w:tc>
          <w:tcPr>
            <w:tcW w:w="1418" w:type="dxa"/>
            <w:tcBorders>
              <w:top w:val="nil"/>
              <w:left w:val="nil"/>
              <w:bottom w:val="single" w:sz="8" w:space="0" w:color="95B3D7"/>
              <w:right w:val="nil"/>
            </w:tcBorders>
            <w:shd w:val="clear" w:color="000000" w:fill="DCE6F1"/>
            <w:vAlign w:val="center"/>
            <w:hideMark/>
          </w:tcPr>
          <w:p w14:paraId="6BA32D30"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 xml:space="preserve">WO676245 </w:t>
            </w:r>
          </w:p>
        </w:tc>
        <w:tc>
          <w:tcPr>
            <w:tcW w:w="1275" w:type="dxa"/>
            <w:tcBorders>
              <w:top w:val="nil"/>
              <w:left w:val="nil"/>
              <w:bottom w:val="single" w:sz="8" w:space="0" w:color="95B3D7"/>
              <w:right w:val="nil"/>
            </w:tcBorders>
            <w:shd w:val="clear" w:color="000000" w:fill="DCE6F1"/>
            <w:vAlign w:val="center"/>
            <w:hideMark/>
          </w:tcPr>
          <w:p w14:paraId="6E0974D5"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1982</w:t>
            </w:r>
          </w:p>
        </w:tc>
        <w:tc>
          <w:tcPr>
            <w:tcW w:w="3969" w:type="dxa"/>
            <w:tcBorders>
              <w:top w:val="nil"/>
              <w:left w:val="nil"/>
              <w:bottom w:val="single" w:sz="8" w:space="0" w:color="95B3D7"/>
              <w:right w:val="nil"/>
            </w:tcBorders>
            <w:shd w:val="clear" w:color="000000" w:fill="DCE6F1"/>
            <w:vAlign w:val="center"/>
            <w:hideMark/>
          </w:tcPr>
          <w:p w14:paraId="7BD40CE1" w14:textId="77777777" w:rsidR="00E82ACF" w:rsidRPr="00E82ACF" w:rsidRDefault="00E82ACF" w:rsidP="00E82ACF">
            <w:pPr>
              <w:rPr>
                <w:rFonts w:ascii="Calibri" w:hAnsi="Calibri"/>
                <w:color w:val="000000"/>
                <w:szCs w:val="22"/>
              </w:rPr>
            </w:pPr>
            <w:r w:rsidRPr="00E82ACF">
              <w:rPr>
                <w:rFonts w:ascii="Calibri" w:hAnsi="Calibri"/>
                <w:color w:val="000000"/>
                <w:szCs w:val="22"/>
              </w:rPr>
              <w:t>The business definition and guidance for the DE4 "Declaration.Signature.Date" need to be updated to remove invalid content from alias CTR234.</w:t>
            </w:r>
            <w:r w:rsidRPr="00E82ACF">
              <w:rPr>
                <w:rFonts w:ascii="Calibri" w:hAnsi="Calibri"/>
                <w:color w:val="000000"/>
                <w:szCs w:val="22"/>
              </w:rPr>
              <w:br/>
            </w:r>
            <w:r w:rsidRPr="00E82ACF">
              <w:rPr>
                <w:rFonts w:ascii="Calibri" w:hAnsi="Calibri"/>
                <w:color w:val="000000"/>
                <w:szCs w:val="22"/>
              </w:rPr>
              <w:br/>
              <w:t xml:space="preserve">Business Definition: </w:t>
            </w:r>
            <w:r w:rsidRPr="00E82ACF">
              <w:rPr>
                <w:rFonts w:ascii="Calibri" w:hAnsi="Calibri"/>
                <w:color w:val="000000"/>
                <w:szCs w:val="22"/>
              </w:rPr>
              <w:br/>
              <w:t xml:space="preserve">Current: </w:t>
            </w:r>
            <w:r w:rsidRPr="00E82ACF">
              <w:rPr>
                <w:rFonts w:ascii="Calibri" w:hAnsi="Calibri"/>
                <w:color w:val="000000"/>
                <w:szCs w:val="22"/>
              </w:rPr>
              <w:br/>
              <w:t>Determines the date of the signature that ensures the acceptance of the terms of the Declaration</w:t>
            </w:r>
            <w:r w:rsidRPr="00E82ACF">
              <w:rPr>
                <w:rFonts w:ascii="Calibri" w:hAnsi="Calibri"/>
                <w:color w:val="000000"/>
                <w:szCs w:val="22"/>
              </w:rPr>
              <w:br/>
              <w:t xml:space="preserve">Proposed: </w:t>
            </w:r>
            <w:r w:rsidRPr="00E82ACF">
              <w:rPr>
                <w:rFonts w:ascii="Calibri" w:hAnsi="Calibri"/>
                <w:color w:val="000000"/>
                <w:szCs w:val="22"/>
              </w:rPr>
              <w:br/>
              <w:t>This is the date by which the declaration was signed by the reporting entity.</w:t>
            </w:r>
            <w:r w:rsidRPr="00E82ACF">
              <w:rPr>
                <w:rFonts w:ascii="Calibri" w:hAnsi="Calibri"/>
                <w:color w:val="000000"/>
                <w:szCs w:val="22"/>
              </w:rPr>
              <w:br/>
            </w:r>
            <w:r w:rsidRPr="00E82ACF">
              <w:rPr>
                <w:rFonts w:ascii="Calibri" w:hAnsi="Calibri"/>
                <w:color w:val="000000"/>
                <w:szCs w:val="22"/>
              </w:rPr>
              <w:br/>
              <w:t xml:space="preserve">Business Guidance: </w:t>
            </w:r>
            <w:r w:rsidRPr="00E82ACF">
              <w:rPr>
                <w:rFonts w:ascii="Calibri" w:hAnsi="Calibri"/>
                <w:color w:val="000000"/>
                <w:szCs w:val="22"/>
              </w:rPr>
              <w:br/>
              <w:t>Remove reference to '00000000'. If the data element is supplied with this value, an XBRL error will trigger.</w:t>
            </w:r>
            <w:r w:rsidRPr="00E82ACF">
              <w:rPr>
                <w:rFonts w:ascii="Calibri" w:hAnsi="Calibri"/>
                <w:color w:val="000000"/>
                <w:szCs w:val="22"/>
              </w:rPr>
              <w:br/>
            </w:r>
            <w:r w:rsidRPr="00E82ACF">
              <w:rPr>
                <w:rFonts w:ascii="Calibri" w:hAnsi="Calibri"/>
                <w:color w:val="000000"/>
                <w:szCs w:val="22"/>
              </w:rPr>
              <w:br/>
              <w:t>*this issue has been deferred until further notice.</w:t>
            </w:r>
          </w:p>
        </w:tc>
        <w:tc>
          <w:tcPr>
            <w:tcW w:w="1418" w:type="dxa"/>
            <w:tcBorders>
              <w:top w:val="nil"/>
              <w:left w:val="nil"/>
              <w:bottom w:val="single" w:sz="8" w:space="0" w:color="95B3D7"/>
              <w:right w:val="nil"/>
            </w:tcBorders>
            <w:shd w:val="clear" w:color="000000" w:fill="DCE6F1"/>
            <w:vAlign w:val="center"/>
            <w:hideMark/>
          </w:tcPr>
          <w:p w14:paraId="10FF1D89"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Deferred</w:t>
            </w:r>
          </w:p>
        </w:tc>
        <w:tc>
          <w:tcPr>
            <w:tcW w:w="1426" w:type="dxa"/>
            <w:tcBorders>
              <w:top w:val="nil"/>
              <w:left w:val="nil"/>
              <w:bottom w:val="single" w:sz="8" w:space="0" w:color="95B3D7"/>
              <w:right w:val="nil"/>
            </w:tcBorders>
            <w:shd w:val="clear" w:color="000000" w:fill="DCE6F1"/>
            <w:vAlign w:val="center"/>
            <w:hideMark/>
          </w:tcPr>
          <w:p w14:paraId="261CC5BF"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Deferred</w:t>
            </w:r>
          </w:p>
        </w:tc>
      </w:tr>
      <w:tr w:rsidR="00E82ACF" w:rsidRPr="00E82ACF" w14:paraId="50D08905" w14:textId="77777777" w:rsidTr="00E82ACF">
        <w:trPr>
          <w:trHeight w:val="6615"/>
        </w:trPr>
        <w:tc>
          <w:tcPr>
            <w:tcW w:w="3417" w:type="dxa"/>
            <w:tcBorders>
              <w:top w:val="nil"/>
              <w:left w:val="nil"/>
              <w:bottom w:val="single" w:sz="8" w:space="0" w:color="95B3D7"/>
              <w:right w:val="nil"/>
            </w:tcBorders>
            <w:shd w:val="clear" w:color="000000" w:fill="FFFFFF"/>
            <w:vAlign w:val="center"/>
            <w:hideMark/>
          </w:tcPr>
          <w:p w14:paraId="42CE6B27" w14:textId="390BA192" w:rsidR="00E82ACF" w:rsidRPr="00E82ACF" w:rsidRDefault="00E82ACF" w:rsidP="00E82ACF">
            <w:pPr>
              <w:rPr>
                <w:rFonts w:ascii="Calibri" w:hAnsi="Calibri"/>
                <w:color w:val="000000"/>
                <w:szCs w:val="22"/>
              </w:rPr>
            </w:pPr>
            <w:r w:rsidRPr="00E82ACF">
              <w:rPr>
                <w:rFonts w:ascii="Calibri" w:hAnsi="Calibri"/>
                <w:color w:val="000000"/>
                <w:szCs w:val="22"/>
              </w:rPr>
              <w:lastRenderedPageBreak/>
              <w:t>Misleading</w:t>
            </w:r>
            <w:r w:rsidR="0046046A">
              <w:rPr>
                <w:rFonts w:ascii="Calibri" w:hAnsi="Calibri"/>
                <w:color w:val="000000"/>
                <w:szCs w:val="22"/>
              </w:rPr>
              <w:t xml:space="preserve"> report guidance will fail lodg</w:t>
            </w:r>
            <w:r w:rsidRPr="00E82ACF">
              <w:rPr>
                <w:rFonts w:ascii="Calibri" w:hAnsi="Calibri"/>
                <w:color w:val="000000"/>
                <w:szCs w:val="22"/>
              </w:rPr>
              <w:t xml:space="preserve">ment if applied to the message. </w:t>
            </w:r>
            <w:r w:rsidRPr="00E82ACF">
              <w:rPr>
                <w:rFonts w:ascii="Calibri" w:hAnsi="Calibri"/>
                <w:color w:val="000000"/>
                <w:szCs w:val="22"/>
              </w:rPr>
              <w:br/>
            </w:r>
            <w:r w:rsidRPr="00E82ACF">
              <w:rPr>
                <w:rFonts w:ascii="Calibri" w:hAnsi="Calibri"/>
                <w:color w:val="000000"/>
                <w:szCs w:val="22"/>
              </w:rPr>
              <w:br/>
              <w:t>"Declaration.Signature.Date" (Business definition and guidance update) needs to be updated.</w:t>
            </w:r>
          </w:p>
        </w:tc>
        <w:tc>
          <w:tcPr>
            <w:tcW w:w="1276" w:type="dxa"/>
            <w:tcBorders>
              <w:top w:val="nil"/>
              <w:left w:val="nil"/>
              <w:bottom w:val="single" w:sz="8" w:space="0" w:color="95B3D7"/>
              <w:right w:val="nil"/>
            </w:tcBorders>
            <w:shd w:val="clear" w:color="000000" w:fill="FFFFFF"/>
            <w:vAlign w:val="center"/>
            <w:hideMark/>
          </w:tcPr>
          <w:p w14:paraId="03F18CE4" w14:textId="77777777" w:rsidR="00E82ACF" w:rsidRPr="00E82ACF" w:rsidRDefault="00E82ACF" w:rsidP="00E82ACF">
            <w:pPr>
              <w:rPr>
                <w:rFonts w:ascii="Calibri" w:hAnsi="Calibri"/>
                <w:color w:val="000000"/>
                <w:szCs w:val="22"/>
              </w:rPr>
            </w:pPr>
            <w:r w:rsidRPr="00E82ACF">
              <w:rPr>
                <w:rFonts w:ascii="Calibri" w:hAnsi="Calibri"/>
                <w:color w:val="000000"/>
                <w:szCs w:val="22"/>
              </w:rPr>
              <w:t>CTR</w:t>
            </w:r>
          </w:p>
        </w:tc>
        <w:tc>
          <w:tcPr>
            <w:tcW w:w="1418" w:type="dxa"/>
            <w:tcBorders>
              <w:top w:val="nil"/>
              <w:left w:val="nil"/>
              <w:bottom w:val="single" w:sz="8" w:space="0" w:color="95B3D7"/>
              <w:right w:val="nil"/>
            </w:tcBorders>
            <w:shd w:val="clear" w:color="000000" w:fill="FFFFFF"/>
            <w:vAlign w:val="center"/>
            <w:hideMark/>
          </w:tcPr>
          <w:p w14:paraId="64B6B282"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 xml:space="preserve">WO676245 </w:t>
            </w:r>
          </w:p>
        </w:tc>
        <w:tc>
          <w:tcPr>
            <w:tcW w:w="1275" w:type="dxa"/>
            <w:tcBorders>
              <w:top w:val="nil"/>
              <w:left w:val="nil"/>
              <w:bottom w:val="single" w:sz="8" w:space="0" w:color="95B3D7"/>
              <w:right w:val="nil"/>
            </w:tcBorders>
            <w:shd w:val="clear" w:color="000000" w:fill="FFFFFF"/>
            <w:vAlign w:val="center"/>
            <w:hideMark/>
          </w:tcPr>
          <w:p w14:paraId="4FEB2175"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1982</w:t>
            </w:r>
          </w:p>
        </w:tc>
        <w:tc>
          <w:tcPr>
            <w:tcW w:w="3969" w:type="dxa"/>
            <w:tcBorders>
              <w:top w:val="nil"/>
              <w:left w:val="nil"/>
              <w:bottom w:val="single" w:sz="8" w:space="0" w:color="95B3D7"/>
              <w:right w:val="nil"/>
            </w:tcBorders>
            <w:shd w:val="clear" w:color="000000" w:fill="FFFFFF"/>
            <w:vAlign w:val="center"/>
            <w:hideMark/>
          </w:tcPr>
          <w:p w14:paraId="0A6F657E" w14:textId="77777777" w:rsidR="00E82ACF" w:rsidRPr="00E82ACF" w:rsidRDefault="00E82ACF" w:rsidP="00E82ACF">
            <w:pPr>
              <w:rPr>
                <w:rFonts w:ascii="Calibri" w:hAnsi="Calibri"/>
                <w:color w:val="000000"/>
                <w:szCs w:val="22"/>
              </w:rPr>
            </w:pPr>
            <w:r w:rsidRPr="00E82ACF">
              <w:rPr>
                <w:rFonts w:ascii="Calibri" w:hAnsi="Calibri"/>
                <w:color w:val="000000"/>
                <w:szCs w:val="22"/>
              </w:rPr>
              <w:t>The business definition and guidance for the DE4 "Declaration.Signature.Date" need to be updated to remove invalid content for alias’ PTR289 &amp; PTR294.</w:t>
            </w:r>
            <w:r w:rsidRPr="00E82ACF">
              <w:rPr>
                <w:rFonts w:ascii="Calibri" w:hAnsi="Calibri"/>
                <w:color w:val="000000"/>
                <w:szCs w:val="22"/>
              </w:rPr>
              <w:br/>
            </w:r>
            <w:r w:rsidRPr="00E82ACF">
              <w:rPr>
                <w:rFonts w:ascii="Calibri" w:hAnsi="Calibri"/>
                <w:color w:val="000000"/>
                <w:szCs w:val="22"/>
              </w:rPr>
              <w:br/>
              <w:t xml:space="preserve">Business Definition: </w:t>
            </w:r>
            <w:r w:rsidRPr="00E82ACF">
              <w:rPr>
                <w:rFonts w:ascii="Calibri" w:hAnsi="Calibri"/>
                <w:color w:val="000000"/>
                <w:szCs w:val="22"/>
              </w:rPr>
              <w:br/>
              <w:t xml:space="preserve">Current: </w:t>
            </w:r>
            <w:r w:rsidRPr="00E82ACF">
              <w:rPr>
                <w:rFonts w:ascii="Calibri" w:hAnsi="Calibri"/>
                <w:color w:val="000000"/>
                <w:szCs w:val="22"/>
              </w:rPr>
              <w:br/>
              <w:t>Determines the date of the signature that ensures the acceptance of the terms of the Declaration</w:t>
            </w:r>
            <w:r w:rsidRPr="00E82ACF">
              <w:rPr>
                <w:rFonts w:ascii="Calibri" w:hAnsi="Calibri"/>
                <w:color w:val="000000"/>
                <w:szCs w:val="22"/>
              </w:rPr>
              <w:br/>
              <w:t xml:space="preserve">Proposed: </w:t>
            </w:r>
            <w:r w:rsidRPr="00E82ACF">
              <w:rPr>
                <w:rFonts w:ascii="Calibri" w:hAnsi="Calibri"/>
                <w:color w:val="000000"/>
                <w:szCs w:val="22"/>
              </w:rPr>
              <w:br/>
              <w:t>This is the date by which the declaration was signed by the reporting entity.</w:t>
            </w:r>
            <w:r w:rsidRPr="00E82ACF">
              <w:rPr>
                <w:rFonts w:ascii="Calibri" w:hAnsi="Calibri"/>
                <w:color w:val="000000"/>
                <w:szCs w:val="22"/>
              </w:rPr>
              <w:br/>
            </w:r>
            <w:r w:rsidRPr="00E82ACF">
              <w:rPr>
                <w:rFonts w:ascii="Calibri" w:hAnsi="Calibri"/>
                <w:color w:val="000000"/>
                <w:szCs w:val="22"/>
              </w:rPr>
              <w:br/>
              <w:t xml:space="preserve">Business Guidance: </w:t>
            </w:r>
            <w:r w:rsidRPr="00E82ACF">
              <w:rPr>
                <w:rFonts w:ascii="Calibri" w:hAnsi="Calibri"/>
                <w:color w:val="000000"/>
                <w:szCs w:val="22"/>
              </w:rPr>
              <w:br/>
              <w:t>Remove reference to '00000000'. If the data element is supplied with this value, an XBRL error will trigger.</w:t>
            </w:r>
            <w:r w:rsidRPr="00E82ACF">
              <w:rPr>
                <w:rFonts w:ascii="Calibri" w:hAnsi="Calibri"/>
                <w:color w:val="000000"/>
                <w:szCs w:val="22"/>
              </w:rPr>
              <w:br/>
            </w:r>
            <w:r w:rsidRPr="00E82ACF">
              <w:rPr>
                <w:rFonts w:ascii="Calibri" w:hAnsi="Calibri"/>
                <w:color w:val="000000"/>
                <w:szCs w:val="22"/>
              </w:rPr>
              <w:br/>
              <w:t>*this issue has been deferred until further notice.</w:t>
            </w:r>
          </w:p>
        </w:tc>
        <w:tc>
          <w:tcPr>
            <w:tcW w:w="1418" w:type="dxa"/>
            <w:tcBorders>
              <w:top w:val="nil"/>
              <w:left w:val="nil"/>
              <w:bottom w:val="single" w:sz="8" w:space="0" w:color="95B3D7"/>
              <w:right w:val="nil"/>
            </w:tcBorders>
            <w:shd w:val="clear" w:color="000000" w:fill="FFFFFF"/>
            <w:vAlign w:val="center"/>
            <w:hideMark/>
          </w:tcPr>
          <w:p w14:paraId="6E953A09"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Deferred</w:t>
            </w:r>
          </w:p>
        </w:tc>
        <w:tc>
          <w:tcPr>
            <w:tcW w:w="1426" w:type="dxa"/>
            <w:tcBorders>
              <w:top w:val="nil"/>
              <w:left w:val="nil"/>
              <w:bottom w:val="single" w:sz="8" w:space="0" w:color="95B3D7"/>
              <w:right w:val="nil"/>
            </w:tcBorders>
            <w:shd w:val="clear" w:color="000000" w:fill="FFFFFF"/>
            <w:vAlign w:val="center"/>
            <w:hideMark/>
          </w:tcPr>
          <w:p w14:paraId="6DE04C00"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Deferred</w:t>
            </w:r>
          </w:p>
        </w:tc>
      </w:tr>
      <w:tr w:rsidR="00E82ACF" w:rsidRPr="00E82ACF" w14:paraId="4C59B182" w14:textId="77777777" w:rsidTr="00E82ACF">
        <w:trPr>
          <w:trHeight w:val="2415"/>
        </w:trPr>
        <w:tc>
          <w:tcPr>
            <w:tcW w:w="3417" w:type="dxa"/>
            <w:tcBorders>
              <w:top w:val="nil"/>
              <w:left w:val="nil"/>
              <w:bottom w:val="single" w:sz="8" w:space="0" w:color="95B3D7"/>
              <w:right w:val="nil"/>
            </w:tcBorders>
            <w:shd w:val="clear" w:color="000000" w:fill="DCE6F1"/>
            <w:vAlign w:val="center"/>
            <w:hideMark/>
          </w:tcPr>
          <w:p w14:paraId="6B2569BE" w14:textId="77777777" w:rsidR="00E82ACF" w:rsidRPr="00E82ACF" w:rsidRDefault="00E82ACF" w:rsidP="00E82ACF">
            <w:pPr>
              <w:rPr>
                <w:rFonts w:ascii="Calibri" w:hAnsi="Calibri"/>
                <w:color w:val="000000"/>
                <w:szCs w:val="22"/>
              </w:rPr>
            </w:pPr>
            <w:r w:rsidRPr="00E82ACF">
              <w:rPr>
                <w:rFonts w:ascii="Calibri" w:hAnsi="Calibri"/>
                <w:color w:val="000000"/>
                <w:szCs w:val="22"/>
              </w:rPr>
              <w:lastRenderedPageBreak/>
              <w:t>A Partnership Tax Return could be lodged with no Statement of Distribution (SOD) included.</w:t>
            </w:r>
            <w:r w:rsidRPr="00E82ACF">
              <w:rPr>
                <w:rFonts w:ascii="Calibri" w:hAnsi="Calibri"/>
                <w:color w:val="000000"/>
                <w:szCs w:val="22"/>
              </w:rPr>
              <w:br/>
            </w:r>
            <w:r w:rsidRPr="00E82ACF">
              <w:rPr>
                <w:rFonts w:ascii="Calibri" w:hAnsi="Calibri"/>
                <w:color w:val="000000"/>
                <w:szCs w:val="22"/>
              </w:rPr>
              <w:br/>
              <w:t>This behaviour is not the intended business outcome. At least one (1) SOD should be included in a successful PTR lodgment.</w:t>
            </w:r>
          </w:p>
        </w:tc>
        <w:tc>
          <w:tcPr>
            <w:tcW w:w="1276" w:type="dxa"/>
            <w:tcBorders>
              <w:top w:val="nil"/>
              <w:left w:val="nil"/>
              <w:bottom w:val="single" w:sz="8" w:space="0" w:color="95B3D7"/>
              <w:right w:val="nil"/>
            </w:tcBorders>
            <w:shd w:val="clear" w:color="000000" w:fill="DCE6F1"/>
            <w:vAlign w:val="center"/>
            <w:hideMark/>
          </w:tcPr>
          <w:p w14:paraId="15569191" w14:textId="77777777" w:rsidR="00E82ACF" w:rsidRPr="00E82ACF" w:rsidRDefault="00E82ACF" w:rsidP="00E82ACF">
            <w:pPr>
              <w:rPr>
                <w:rFonts w:ascii="Calibri" w:hAnsi="Calibri"/>
                <w:color w:val="000000"/>
                <w:szCs w:val="22"/>
              </w:rPr>
            </w:pPr>
            <w:r w:rsidRPr="00E82ACF">
              <w:rPr>
                <w:rFonts w:ascii="Calibri" w:hAnsi="Calibri"/>
                <w:color w:val="000000"/>
                <w:szCs w:val="22"/>
              </w:rPr>
              <w:t>PTR</w:t>
            </w:r>
          </w:p>
        </w:tc>
        <w:tc>
          <w:tcPr>
            <w:tcW w:w="1418" w:type="dxa"/>
            <w:tcBorders>
              <w:top w:val="nil"/>
              <w:left w:val="nil"/>
              <w:bottom w:val="single" w:sz="8" w:space="0" w:color="95B3D7"/>
              <w:right w:val="nil"/>
            </w:tcBorders>
            <w:shd w:val="clear" w:color="000000" w:fill="DCE6F1"/>
            <w:vAlign w:val="center"/>
            <w:hideMark/>
          </w:tcPr>
          <w:p w14:paraId="351B1EC0"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w:t>
            </w:r>
          </w:p>
        </w:tc>
        <w:tc>
          <w:tcPr>
            <w:tcW w:w="1275" w:type="dxa"/>
            <w:tcBorders>
              <w:top w:val="nil"/>
              <w:left w:val="nil"/>
              <w:bottom w:val="single" w:sz="8" w:space="0" w:color="95B3D7"/>
              <w:right w:val="nil"/>
            </w:tcBorders>
            <w:shd w:val="clear" w:color="000000" w:fill="DCE6F1"/>
            <w:vAlign w:val="center"/>
            <w:hideMark/>
          </w:tcPr>
          <w:p w14:paraId="6C7772A1"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147784</w:t>
            </w:r>
          </w:p>
        </w:tc>
        <w:tc>
          <w:tcPr>
            <w:tcW w:w="3969" w:type="dxa"/>
            <w:tcBorders>
              <w:top w:val="nil"/>
              <w:left w:val="nil"/>
              <w:bottom w:val="single" w:sz="8" w:space="0" w:color="95B3D7"/>
              <w:right w:val="nil"/>
            </w:tcBorders>
            <w:shd w:val="clear" w:color="000000" w:fill="DCE6F1"/>
            <w:vAlign w:val="center"/>
            <w:hideMark/>
          </w:tcPr>
          <w:p w14:paraId="3D75843F" w14:textId="77777777" w:rsidR="00E82ACF" w:rsidRPr="00E82ACF" w:rsidRDefault="00E82ACF" w:rsidP="00E82ACF">
            <w:pPr>
              <w:rPr>
                <w:rFonts w:ascii="Calibri" w:hAnsi="Calibri"/>
                <w:color w:val="000000"/>
                <w:szCs w:val="22"/>
              </w:rPr>
            </w:pPr>
            <w:r w:rsidRPr="00E82ACF">
              <w:rPr>
                <w:rFonts w:ascii="Calibri" w:hAnsi="Calibri"/>
                <w:color w:val="000000"/>
                <w:szCs w:val="22"/>
              </w:rPr>
              <w:t>New validation rule will be introduced with a new event message to enforce at least one (1) Statement of Distribution.</w:t>
            </w:r>
          </w:p>
        </w:tc>
        <w:tc>
          <w:tcPr>
            <w:tcW w:w="1418" w:type="dxa"/>
            <w:tcBorders>
              <w:top w:val="nil"/>
              <w:left w:val="nil"/>
              <w:bottom w:val="single" w:sz="8" w:space="0" w:color="95B3D7"/>
              <w:right w:val="nil"/>
            </w:tcBorders>
            <w:shd w:val="clear" w:color="000000" w:fill="DCE6F1"/>
            <w:vAlign w:val="center"/>
            <w:hideMark/>
          </w:tcPr>
          <w:p w14:paraId="605F452B"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17.11.2016</w:t>
            </w:r>
          </w:p>
        </w:tc>
        <w:tc>
          <w:tcPr>
            <w:tcW w:w="1426" w:type="dxa"/>
            <w:tcBorders>
              <w:top w:val="nil"/>
              <w:left w:val="nil"/>
              <w:bottom w:val="single" w:sz="8" w:space="0" w:color="95B3D7"/>
              <w:right w:val="nil"/>
            </w:tcBorders>
            <w:shd w:val="clear" w:color="000000" w:fill="DCE6F1"/>
            <w:vAlign w:val="center"/>
            <w:hideMark/>
          </w:tcPr>
          <w:p w14:paraId="41ED6C1F"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TBD</w:t>
            </w:r>
          </w:p>
        </w:tc>
      </w:tr>
      <w:tr w:rsidR="00E82ACF" w:rsidRPr="00E82ACF" w14:paraId="2BEE79A8" w14:textId="77777777" w:rsidTr="00E82ACF">
        <w:trPr>
          <w:trHeight w:val="1815"/>
        </w:trPr>
        <w:tc>
          <w:tcPr>
            <w:tcW w:w="3417" w:type="dxa"/>
            <w:tcBorders>
              <w:top w:val="nil"/>
              <w:left w:val="nil"/>
              <w:bottom w:val="single" w:sz="8" w:space="0" w:color="95B3D7"/>
              <w:right w:val="nil"/>
            </w:tcBorders>
            <w:shd w:val="clear" w:color="000000" w:fill="FFFFFF"/>
            <w:vAlign w:val="center"/>
            <w:hideMark/>
          </w:tcPr>
          <w:p w14:paraId="27FBB6AC" w14:textId="77777777" w:rsidR="00E82ACF" w:rsidRPr="00E82ACF" w:rsidRDefault="00E82ACF" w:rsidP="00E82ACF">
            <w:pPr>
              <w:rPr>
                <w:rFonts w:ascii="Calibri" w:hAnsi="Calibri"/>
                <w:color w:val="000000"/>
                <w:szCs w:val="22"/>
              </w:rPr>
            </w:pPr>
            <w:r w:rsidRPr="00E82ACF">
              <w:rPr>
                <w:rFonts w:ascii="Calibri" w:hAnsi="Calibri"/>
                <w:color w:val="000000"/>
                <w:szCs w:val="22"/>
              </w:rPr>
              <w:t>Conflicting information exists between the VRs, MST and CST artefacts between what the validations rules define are mandatory elements and the min/max columns maintained in the MST/CST suggest otherwise.</w:t>
            </w:r>
          </w:p>
        </w:tc>
        <w:tc>
          <w:tcPr>
            <w:tcW w:w="1276" w:type="dxa"/>
            <w:tcBorders>
              <w:top w:val="nil"/>
              <w:left w:val="nil"/>
              <w:bottom w:val="single" w:sz="8" w:space="0" w:color="95B3D7"/>
              <w:right w:val="nil"/>
            </w:tcBorders>
            <w:shd w:val="clear" w:color="000000" w:fill="FFFFFF"/>
            <w:vAlign w:val="center"/>
            <w:hideMark/>
          </w:tcPr>
          <w:p w14:paraId="7E9BB448" w14:textId="77777777" w:rsidR="00E82ACF" w:rsidRPr="00E82ACF" w:rsidRDefault="00E82ACF" w:rsidP="00E82ACF">
            <w:pPr>
              <w:rPr>
                <w:rFonts w:ascii="Calibri" w:hAnsi="Calibri"/>
                <w:color w:val="000000"/>
                <w:szCs w:val="22"/>
              </w:rPr>
            </w:pPr>
            <w:r w:rsidRPr="00E82ACF">
              <w:rPr>
                <w:rFonts w:ascii="Calibri" w:hAnsi="Calibri"/>
                <w:color w:val="000000"/>
                <w:szCs w:val="22"/>
              </w:rPr>
              <w:t>Multiple</w:t>
            </w:r>
          </w:p>
        </w:tc>
        <w:tc>
          <w:tcPr>
            <w:tcW w:w="1418" w:type="dxa"/>
            <w:tcBorders>
              <w:top w:val="nil"/>
              <w:left w:val="nil"/>
              <w:bottom w:val="single" w:sz="8" w:space="0" w:color="95B3D7"/>
              <w:right w:val="nil"/>
            </w:tcBorders>
            <w:shd w:val="clear" w:color="000000" w:fill="FFFFFF"/>
            <w:vAlign w:val="center"/>
            <w:hideMark/>
          </w:tcPr>
          <w:p w14:paraId="36601928"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w:t>
            </w:r>
          </w:p>
        </w:tc>
        <w:tc>
          <w:tcPr>
            <w:tcW w:w="1275" w:type="dxa"/>
            <w:tcBorders>
              <w:top w:val="nil"/>
              <w:left w:val="nil"/>
              <w:bottom w:val="single" w:sz="8" w:space="0" w:color="95B3D7"/>
              <w:right w:val="nil"/>
            </w:tcBorders>
            <w:shd w:val="clear" w:color="000000" w:fill="FFFFFF"/>
            <w:vAlign w:val="center"/>
            <w:hideMark/>
          </w:tcPr>
          <w:p w14:paraId="1FB1D5B2"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147885</w:t>
            </w:r>
          </w:p>
        </w:tc>
        <w:tc>
          <w:tcPr>
            <w:tcW w:w="3969" w:type="dxa"/>
            <w:tcBorders>
              <w:top w:val="nil"/>
              <w:left w:val="nil"/>
              <w:bottom w:val="single" w:sz="8" w:space="0" w:color="95B3D7"/>
              <w:right w:val="nil"/>
            </w:tcBorders>
            <w:shd w:val="clear" w:color="000000" w:fill="FFFFFF"/>
            <w:vAlign w:val="center"/>
            <w:hideMark/>
          </w:tcPr>
          <w:p w14:paraId="045FD00E" w14:textId="25CA7AF9" w:rsidR="00E82ACF" w:rsidRPr="00E82ACF" w:rsidRDefault="00E82ACF" w:rsidP="00E82ACF">
            <w:pPr>
              <w:rPr>
                <w:rFonts w:ascii="Calibri" w:hAnsi="Calibri"/>
                <w:color w:val="000000"/>
                <w:szCs w:val="22"/>
              </w:rPr>
            </w:pPr>
            <w:r w:rsidRPr="00E82ACF">
              <w:rPr>
                <w:rFonts w:ascii="Calibri" w:hAnsi="Calibri"/>
                <w:color w:val="000000"/>
                <w:szCs w:val="22"/>
              </w:rPr>
              <w:t xml:space="preserve">Artefacts will be updated to ensure information across multiple artefacts </w:t>
            </w:r>
            <w:r w:rsidR="00690808" w:rsidRPr="00E82ACF">
              <w:rPr>
                <w:rFonts w:ascii="Calibri" w:hAnsi="Calibri"/>
                <w:color w:val="000000"/>
                <w:szCs w:val="22"/>
              </w:rPr>
              <w:t>is</w:t>
            </w:r>
            <w:r w:rsidRPr="00E82ACF">
              <w:rPr>
                <w:rFonts w:ascii="Calibri" w:hAnsi="Calibri"/>
                <w:color w:val="000000"/>
                <w:szCs w:val="22"/>
              </w:rPr>
              <w:t xml:space="preserve"> </w:t>
            </w:r>
            <w:r w:rsidR="00690808" w:rsidRPr="00E82ACF">
              <w:rPr>
                <w:rFonts w:ascii="Calibri" w:hAnsi="Calibri"/>
                <w:color w:val="000000"/>
                <w:szCs w:val="22"/>
              </w:rPr>
              <w:t>consistent</w:t>
            </w:r>
            <w:r w:rsidRPr="00E82ACF">
              <w:rPr>
                <w:rFonts w:ascii="Calibri" w:hAnsi="Calibri"/>
                <w:color w:val="000000"/>
                <w:szCs w:val="22"/>
              </w:rPr>
              <w:t>. These changes will be delivered from November and as services are delivered over coming EVTE deployments.</w:t>
            </w:r>
          </w:p>
        </w:tc>
        <w:tc>
          <w:tcPr>
            <w:tcW w:w="1418" w:type="dxa"/>
            <w:tcBorders>
              <w:top w:val="nil"/>
              <w:left w:val="nil"/>
              <w:bottom w:val="single" w:sz="8" w:space="0" w:color="95B3D7"/>
              <w:right w:val="nil"/>
            </w:tcBorders>
            <w:shd w:val="clear" w:color="000000" w:fill="FFFFFF"/>
            <w:vAlign w:val="center"/>
            <w:hideMark/>
          </w:tcPr>
          <w:p w14:paraId="6ABD5A03"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17.11.2016</w:t>
            </w:r>
          </w:p>
        </w:tc>
        <w:tc>
          <w:tcPr>
            <w:tcW w:w="1426" w:type="dxa"/>
            <w:tcBorders>
              <w:top w:val="nil"/>
              <w:left w:val="nil"/>
              <w:bottom w:val="single" w:sz="8" w:space="0" w:color="95B3D7"/>
              <w:right w:val="nil"/>
            </w:tcBorders>
            <w:shd w:val="clear" w:color="000000" w:fill="FFFFFF"/>
            <w:vAlign w:val="center"/>
            <w:hideMark/>
          </w:tcPr>
          <w:p w14:paraId="7D331661"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TBD</w:t>
            </w:r>
          </w:p>
        </w:tc>
      </w:tr>
      <w:tr w:rsidR="00E82ACF" w:rsidRPr="00E82ACF" w14:paraId="52E2FDBA" w14:textId="77777777" w:rsidTr="00E82ACF">
        <w:trPr>
          <w:trHeight w:val="4830"/>
        </w:trPr>
        <w:tc>
          <w:tcPr>
            <w:tcW w:w="3417" w:type="dxa"/>
            <w:tcBorders>
              <w:top w:val="nil"/>
              <w:left w:val="nil"/>
              <w:bottom w:val="single" w:sz="8" w:space="0" w:color="95B3D7"/>
              <w:right w:val="nil"/>
            </w:tcBorders>
            <w:shd w:val="clear" w:color="000000" w:fill="DCE6F1"/>
            <w:vAlign w:val="center"/>
            <w:hideMark/>
          </w:tcPr>
          <w:p w14:paraId="76BDE397" w14:textId="77777777" w:rsidR="00E82ACF" w:rsidRPr="00E82ACF" w:rsidRDefault="00E82ACF" w:rsidP="00E82ACF">
            <w:pPr>
              <w:rPr>
                <w:rFonts w:ascii="Calibri" w:hAnsi="Calibri"/>
                <w:color w:val="000000"/>
                <w:szCs w:val="22"/>
              </w:rPr>
            </w:pPr>
            <w:r w:rsidRPr="00E82ACF">
              <w:rPr>
                <w:rFonts w:ascii="Calibri" w:hAnsi="Calibri"/>
                <w:color w:val="000000"/>
                <w:szCs w:val="22"/>
              </w:rPr>
              <w:lastRenderedPageBreak/>
              <w:t>VR.ATO.GEN.434223 maintains a technical error in the spelling of 'Identifiers.AustralianBusinessNumber.Identifer'</w:t>
            </w:r>
          </w:p>
        </w:tc>
        <w:tc>
          <w:tcPr>
            <w:tcW w:w="1276" w:type="dxa"/>
            <w:tcBorders>
              <w:top w:val="nil"/>
              <w:left w:val="nil"/>
              <w:bottom w:val="single" w:sz="8" w:space="0" w:color="95B3D7"/>
              <w:right w:val="nil"/>
            </w:tcBorders>
            <w:shd w:val="clear" w:color="000000" w:fill="DCE6F1"/>
            <w:vAlign w:val="center"/>
            <w:hideMark/>
          </w:tcPr>
          <w:p w14:paraId="6DD11595" w14:textId="77777777" w:rsidR="00E82ACF" w:rsidRPr="00E82ACF" w:rsidRDefault="00E82ACF" w:rsidP="00E82ACF">
            <w:pPr>
              <w:rPr>
                <w:rFonts w:ascii="Calibri" w:hAnsi="Calibri"/>
                <w:color w:val="000000"/>
                <w:szCs w:val="22"/>
              </w:rPr>
            </w:pPr>
            <w:r w:rsidRPr="00E82ACF">
              <w:rPr>
                <w:rFonts w:ascii="Calibri" w:hAnsi="Calibri"/>
                <w:color w:val="000000"/>
                <w:szCs w:val="22"/>
              </w:rPr>
              <w:t>SMSFAR</w:t>
            </w:r>
          </w:p>
        </w:tc>
        <w:tc>
          <w:tcPr>
            <w:tcW w:w="1418" w:type="dxa"/>
            <w:tcBorders>
              <w:top w:val="nil"/>
              <w:left w:val="nil"/>
              <w:bottom w:val="single" w:sz="8" w:space="0" w:color="95B3D7"/>
              <w:right w:val="nil"/>
            </w:tcBorders>
            <w:shd w:val="clear" w:color="000000" w:fill="DCE6F1"/>
            <w:vAlign w:val="center"/>
            <w:hideMark/>
          </w:tcPr>
          <w:p w14:paraId="0935ED8B"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w:t>
            </w:r>
          </w:p>
        </w:tc>
        <w:tc>
          <w:tcPr>
            <w:tcW w:w="1275" w:type="dxa"/>
            <w:tcBorders>
              <w:top w:val="nil"/>
              <w:left w:val="nil"/>
              <w:bottom w:val="single" w:sz="8" w:space="0" w:color="95B3D7"/>
              <w:right w:val="nil"/>
            </w:tcBorders>
            <w:shd w:val="clear" w:color="000000" w:fill="DCE6F1"/>
            <w:vAlign w:val="center"/>
            <w:hideMark/>
          </w:tcPr>
          <w:p w14:paraId="74E69D13"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180644</w:t>
            </w:r>
          </w:p>
        </w:tc>
        <w:tc>
          <w:tcPr>
            <w:tcW w:w="3969" w:type="dxa"/>
            <w:tcBorders>
              <w:top w:val="nil"/>
              <w:left w:val="nil"/>
              <w:bottom w:val="single" w:sz="8" w:space="0" w:color="95B3D7"/>
              <w:right w:val="nil"/>
            </w:tcBorders>
            <w:shd w:val="clear" w:color="000000" w:fill="DCE6F1"/>
            <w:vAlign w:val="center"/>
            <w:hideMark/>
          </w:tcPr>
          <w:p w14:paraId="4E24C8DA" w14:textId="77777777" w:rsidR="00E82ACF" w:rsidRPr="00E82ACF" w:rsidRDefault="00E82ACF" w:rsidP="00E82ACF">
            <w:pPr>
              <w:rPr>
                <w:rFonts w:ascii="Calibri" w:hAnsi="Calibri"/>
                <w:color w:val="000000"/>
                <w:szCs w:val="22"/>
              </w:rPr>
            </w:pPr>
            <w:r w:rsidRPr="00E82ACF">
              <w:rPr>
                <w:rFonts w:ascii="Calibri" w:hAnsi="Calibri"/>
                <w:color w:val="000000"/>
                <w:szCs w:val="22"/>
              </w:rPr>
              <w:t xml:space="preserve">Update VR.ATO.GEN.434229 </w:t>
            </w:r>
            <w:r w:rsidRPr="00E82ACF">
              <w:rPr>
                <w:rFonts w:ascii="Calibri" w:hAnsi="Calibri"/>
                <w:color w:val="000000"/>
                <w:szCs w:val="22"/>
              </w:rPr>
              <w:br/>
              <w:t>From:</w:t>
            </w:r>
            <w:r w:rsidRPr="00E82ACF">
              <w:rPr>
                <w:rFonts w:ascii="Calibri" w:hAnsi="Calibri"/>
                <w:color w:val="000000"/>
                <w:szCs w:val="22"/>
              </w:rPr>
              <w:br/>
            </w:r>
            <w:r w:rsidRPr="00E82ACF">
              <w:rPr>
                <w:rFonts w:ascii="Calibri" w:hAnsi="Calibri"/>
                <w:color w:val="000000"/>
                <w:sz w:val="20"/>
                <w:szCs w:val="20"/>
              </w:rPr>
              <w:t xml:space="preserve">IF </w:t>
            </w:r>
            <w:r w:rsidRPr="00E82ACF">
              <w:rPr>
                <w:rFonts w:ascii="Calibri" w:hAnsi="Calibri"/>
                <w:i/>
                <w:iCs/>
                <w:color w:val="000000"/>
                <w:sz w:val="20"/>
                <w:szCs w:val="20"/>
              </w:rPr>
              <w:t>(pyid.xx.xx:Identifiers.AustralianBusinessNumber.Identifer &lt;&gt; NULLORBLANK) and (ABNALGORITHM(pyid.xx.xx:Identifiers.AustralianBusinessNumber.</w:t>
            </w:r>
            <w:r w:rsidRPr="00E82ACF">
              <w:rPr>
                <w:rFonts w:ascii="Calibri" w:hAnsi="Calibri"/>
                <w:b/>
                <w:bCs/>
                <w:i/>
                <w:iCs/>
                <w:color w:val="000000"/>
                <w:sz w:val="20"/>
                <w:szCs w:val="20"/>
              </w:rPr>
              <w:t>Identifer</w:t>
            </w:r>
            <w:r w:rsidRPr="00E82ACF">
              <w:rPr>
                <w:rFonts w:ascii="Calibri" w:hAnsi="Calibri"/>
                <w:i/>
                <w:iCs/>
                <w:color w:val="000000"/>
                <w:sz w:val="20"/>
                <w:szCs w:val="20"/>
              </w:rPr>
              <w:t>) = FALSE)</w:t>
            </w:r>
            <w:r w:rsidRPr="00E82ACF">
              <w:rPr>
                <w:rFonts w:ascii="Calibri" w:hAnsi="Calibri"/>
                <w:i/>
                <w:iCs/>
                <w:color w:val="000000"/>
                <w:sz w:val="20"/>
                <w:szCs w:val="20"/>
              </w:rPr>
              <w:br/>
              <w:t>RETURN VALIDATION MESSAGE</w:t>
            </w:r>
            <w:r w:rsidRPr="00E82ACF">
              <w:rPr>
                <w:rFonts w:ascii="Calibri" w:hAnsi="Calibri"/>
                <w:i/>
                <w:iCs/>
                <w:color w:val="000000"/>
                <w:sz w:val="20"/>
                <w:szCs w:val="20"/>
              </w:rPr>
              <w:br/>
              <w:t>ENDIF</w:t>
            </w:r>
            <w:r w:rsidRPr="00E82ACF">
              <w:rPr>
                <w:rFonts w:ascii="Calibri" w:hAnsi="Calibri"/>
                <w:color w:val="000000"/>
                <w:szCs w:val="22"/>
              </w:rPr>
              <w:br/>
            </w:r>
            <w:r w:rsidRPr="00E82ACF">
              <w:rPr>
                <w:rFonts w:ascii="Calibri" w:hAnsi="Calibri"/>
                <w:color w:val="000000"/>
                <w:szCs w:val="22"/>
              </w:rPr>
              <w:br/>
              <w:t>To:</w:t>
            </w:r>
            <w:r w:rsidRPr="00E82ACF">
              <w:rPr>
                <w:rFonts w:ascii="Calibri" w:hAnsi="Calibri"/>
                <w:color w:val="000000"/>
                <w:szCs w:val="22"/>
              </w:rPr>
              <w:br/>
            </w:r>
            <w:r w:rsidRPr="00E82ACF">
              <w:rPr>
                <w:rFonts w:ascii="Calibri" w:hAnsi="Calibri"/>
                <w:i/>
                <w:iCs/>
                <w:color w:val="000000"/>
                <w:sz w:val="20"/>
                <w:szCs w:val="20"/>
              </w:rPr>
              <w:t>IF (pyid.xx.xx:Identifiers.AustralianBusinessNumber.Identifer &lt;&gt; NULLORBLANK) and (ABNALGORITHM(pyid.xx.xx:Identifiers.AustralianBusinessNumber.</w:t>
            </w:r>
            <w:r w:rsidRPr="00E82ACF">
              <w:rPr>
                <w:rFonts w:ascii="Calibri" w:hAnsi="Calibri"/>
                <w:b/>
                <w:bCs/>
                <w:i/>
                <w:iCs/>
                <w:color w:val="000000"/>
                <w:sz w:val="20"/>
                <w:szCs w:val="20"/>
              </w:rPr>
              <w:t>Identifier</w:t>
            </w:r>
            <w:r w:rsidRPr="00E82ACF">
              <w:rPr>
                <w:rFonts w:ascii="Calibri" w:hAnsi="Calibri"/>
                <w:i/>
                <w:iCs/>
                <w:color w:val="000000"/>
                <w:sz w:val="20"/>
                <w:szCs w:val="20"/>
              </w:rPr>
              <w:t>) = FALSE)</w:t>
            </w:r>
            <w:r w:rsidRPr="00E82ACF">
              <w:rPr>
                <w:rFonts w:ascii="Calibri" w:hAnsi="Calibri"/>
                <w:i/>
                <w:iCs/>
                <w:color w:val="000000"/>
                <w:sz w:val="20"/>
                <w:szCs w:val="20"/>
              </w:rPr>
              <w:br/>
              <w:t>RETURN VALIDATION MESSAGE</w:t>
            </w:r>
            <w:r w:rsidRPr="00E82ACF">
              <w:rPr>
                <w:rFonts w:ascii="Calibri" w:hAnsi="Calibri"/>
                <w:i/>
                <w:iCs/>
                <w:color w:val="000000"/>
                <w:sz w:val="20"/>
                <w:szCs w:val="20"/>
              </w:rPr>
              <w:br/>
              <w:t>ENDIF</w:t>
            </w:r>
          </w:p>
        </w:tc>
        <w:tc>
          <w:tcPr>
            <w:tcW w:w="1418" w:type="dxa"/>
            <w:tcBorders>
              <w:top w:val="nil"/>
              <w:left w:val="nil"/>
              <w:bottom w:val="single" w:sz="8" w:space="0" w:color="95B3D7"/>
              <w:right w:val="nil"/>
            </w:tcBorders>
            <w:shd w:val="clear" w:color="000000" w:fill="DCE6F1"/>
            <w:vAlign w:val="center"/>
            <w:hideMark/>
          </w:tcPr>
          <w:p w14:paraId="743A4336"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20.10.2016</w:t>
            </w:r>
          </w:p>
        </w:tc>
        <w:tc>
          <w:tcPr>
            <w:tcW w:w="1426" w:type="dxa"/>
            <w:tcBorders>
              <w:top w:val="nil"/>
              <w:left w:val="nil"/>
              <w:bottom w:val="single" w:sz="8" w:space="0" w:color="95B3D7"/>
              <w:right w:val="nil"/>
            </w:tcBorders>
            <w:shd w:val="clear" w:color="000000" w:fill="DCE6F1"/>
            <w:vAlign w:val="center"/>
            <w:hideMark/>
          </w:tcPr>
          <w:p w14:paraId="7A315DA8"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TBD</w:t>
            </w:r>
          </w:p>
        </w:tc>
      </w:tr>
      <w:tr w:rsidR="00E82ACF" w:rsidRPr="00E82ACF" w14:paraId="4360883C" w14:textId="77777777" w:rsidTr="00E82ACF">
        <w:trPr>
          <w:trHeight w:val="615"/>
        </w:trPr>
        <w:tc>
          <w:tcPr>
            <w:tcW w:w="3417" w:type="dxa"/>
            <w:tcBorders>
              <w:top w:val="nil"/>
              <w:left w:val="nil"/>
              <w:bottom w:val="single" w:sz="8" w:space="0" w:color="95B3D7"/>
              <w:right w:val="nil"/>
            </w:tcBorders>
            <w:shd w:val="clear" w:color="000000" w:fill="FFFFFF"/>
            <w:vAlign w:val="center"/>
            <w:hideMark/>
          </w:tcPr>
          <w:p w14:paraId="692CA09C" w14:textId="77777777" w:rsidR="00E82ACF" w:rsidRPr="00E82ACF" w:rsidRDefault="00E82ACF" w:rsidP="00E82ACF">
            <w:pPr>
              <w:rPr>
                <w:rFonts w:ascii="Calibri" w:hAnsi="Calibri"/>
                <w:color w:val="000000"/>
                <w:szCs w:val="22"/>
              </w:rPr>
            </w:pPr>
            <w:r w:rsidRPr="00E82ACF">
              <w:rPr>
                <w:rFonts w:ascii="Calibri" w:hAnsi="Calibri"/>
                <w:color w:val="000000"/>
                <w:szCs w:val="22"/>
              </w:rPr>
              <w:t>VR.ATO.GEN.428045 has an incorrect business rule type.</w:t>
            </w:r>
          </w:p>
        </w:tc>
        <w:tc>
          <w:tcPr>
            <w:tcW w:w="1276" w:type="dxa"/>
            <w:tcBorders>
              <w:top w:val="nil"/>
              <w:left w:val="nil"/>
              <w:bottom w:val="single" w:sz="8" w:space="0" w:color="95B3D7"/>
              <w:right w:val="nil"/>
            </w:tcBorders>
            <w:shd w:val="clear" w:color="000000" w:fill="FFFFFF"/>
            <w:vAlign w:val="center"/>
            <w:hideMark/>
          </w:tcPr>
          <w:p w14:paraId="701A6AEB" w14:textId="77777777" w:rsidR="00E82ACF" w:rsidRPr="00E82ACF" w:rsidRDefault="00E82ACF" w:rsidP="00E82ACF">
            <w:pPr>
              <w:rPr>
                <w:rFonts w:ascii="Calibri" w:hAnsi="Calibri"/>
                <w:color w:val="000000"/>
                <w:szCs w:val="22"/>
              </w:rPr>
            </w:pPr>
            <w:r w:rsidRPr="00E82ACF">
              <w:rPr>
                <w:rFonts w:ascii="Calibri" w:hAnsi="Calibri"/>
                <w:color w:val="000000"/>
                <w:szCs w:val="22"/>
              </w:rPr>
              <w:t>CGLS</w:t>
            </w:r>
          </w:p>
        </w:tc>
        <w:tc>
          <w:tcPr>
            <w:tcW w:w="1418" w:type="dxa"/>
            <w:tcBorders>
              <w:top w:val="nil"/>
              <w:left w:val="nil"/>
              <w:bottom w:val="single" w:sz="8" w:space="0" w:color="95B3D7"/>
              <w:right w:val="nil"/>
            </w:tcBorders>
            <w:shd w:val="clear" w:color="000000" w:fill="FFFFFF"/>
            <w:vAlign w:val="center"/>
            <w:hideMark/>
          </w:tcPr>
          <w:p w14:paraId="4084A8F1"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w:t>
            </w:r>
          </w:p>
        </w:tc>
        <w:tc>
          <w:tcPr>
            <w:tcW w:w="1275" w:type="dxa"/>
            <w:tcBorders>
              <w:top w:val="nil"/>
              <w:left w:val="nil"/>
              <w:bottom w:val="single" w:sz="8" w:space="0" w:color="95B3D7"/>
              <w:right w:val="nil"/>
            </w:tcBorders>
            <w:shd w:val="clear" w:color="000000" w:fill="FFFFFF"/>
            <w:vAlign w:val="center"/>
            <w:hideMark/>
          </w:tcPr>
          <w:p w14:paraId="3C51EADC"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181283</w:t>
            </w:r>
          </w:p>
        </w:tc>
        <w:tc>
          <w:tcPr>
            <w:tcW w:w="3969" w:type="dxa"/>
            <w:tcBorders>
              <w:top w:val="nil"/>
              <w:left w:val="nil"/>
              <w:bottom w:val="single" w:sz="8" w:space="0" w:color="95B3D7"/>
              <w:right w:val="nil"/>
            </w:tcBorders>
            <w:shd w:val="clear" w:color="000000" w:fill="FFFFFF"/>
            <w:vAlign w:val="center"/>
            <w:hideMark/>
          </w:tcPr>
          <w:p w14:paraId="2DABD470" w14:textId="77777777" w:rsidR="00E82ACF" w:rsidRPr="00E82ACF" w:rsidRDefault="00E82ACF" w:rsidP="00E82ACF">
            <w:pPr>
              <w:rPr>
                <w:rFonts w:ascii="Calibri" w:hAnsi="Calibri"/>
                <w:color w:val="000000"/>
                <w:szCs w:val="22"/>
              </w:rPr>
            </w:pPr>
            <w:r w:rsidRPr="00E82ACF">
              <w:rPr>
                <w:rFonts w:ascii="Calibri" w:hAnsi="Calibri"/>
                <w:color w:val="000000"/>
                <w:szCs w:val="22"/>
              </w:rPr>
              <w:t>VR.ATO.GEN.428045 business rule type will be updated from crossfield to a crossform.</w:t>
            </w:r>
          </w:p>
        </w:tc>
        <w:tc>
          <w:tcPr>
            <w:tcW w:w="1418" w:type="dxa"/>
            <w:tcBorders>
              <w:top w:val="nil"/>
              <w:left w:val="nil"/>
              <w:bottom w:val="single" w:sz="8" w:space="0" w:color="95B3D7"/>
              <w:right w:val="nil"/>
            </w:tcBorders>
            <w:shd w:val="clear" w:color="000000" w:fill="FFFFFF"/>
            <w:vAlign w:val="center"/>
            <w:hideMark/>
          </w:tcPr>
          <w:p w14:paraId="34019059"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19.01.2017</w:t>
            </w:r>
          </w:p>
        </w:tc>
        <w:tc>
          <w:tcPr>
            <w:tcW w:w="1426" w:type="dxa"/>
            <w:tcBorders>
              <w:top w:val="nil"/>
              <w:left w:val="nil"/>
              <w:bottom w:val="single" w:sz="8" w:space="0" w:color="95B3D7"/>
              <w:right w:val="nil"/>
            </w:tcBorders>
            <w:shd w:val="clear" w:color="000000" w:fill="FFFFFF"/>
            <w:vAlign w:val="center"/>
            <w:hideMark/>
          </w:tcPr>
          <w:p w14:paraId="3B0B80FF"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TBD</w:t>
            </w:r>
          </w:p>
        </w:tc>
      </w:tr>
      <w:tr w:rsidR="00E82ACF" w:rsidRPr="00E82ACF" w14:paraId="53782397" w14:textId="77777777" w:rsidTr="00E82ACF">
        <w:trPr>
          <w:trHeight w:val="3615"/>
        </w:trPr>
        <w:tc>
          <w:tcPr>
            <w:tcW w:w="3417" w:type="dxa"/>
            <w:tcBorders>
              <w:top w:val="nil"/>
              <w:left w:val="nil"/>
              <w:bottom w:val="single" w:sz="8" w:space="0" w:color="95B3D7"/>
              <w:right w:val="nil"/>
            </w:tcBorders>
            <w:shd w:val="clear" w:color="000000" w:fill="DCE6F1"/>
            <w:vAlign w:val="center"/>
            <w:hideMark/>
          </w:tcPr>
          <w:p w14:paraId="69573837" w14:textId="77777777" w:rsidR="00E82ACF" w:rsidRPr="00E82ACF" w:rsidRDefault="00E82ACF" w:rsidP="00E82ACF">
            <w:pPr>
              <w:rPr>
                <w:rFonts w:ascii="Calibri" w:hAnsi="Calibri"/>
                <w:color w:val="000000"/>
                <w:szCs w:val="22"/>
              </w:rPr>
            </w:pPr>
            <w:r w:rsidRPr="00E82ACF">
              <w:rPr>
                <w:rFonts w:ascii="Calibri" w:hAnsi="Calibri"/>
                <w:color w:val="000000"/>
                <w:szCs w:val="22"/>
              </w:rPr>
              <w:lastRenderedPageBreak/>
              <w:t xml:space="preserve">VR.ATO.FITR.434103 has an incorrect Fieldname reference. FITR85 pyde.02.00:OrganisationNameDetails.OrganisationalName.Text </w:t>
            </w:r>
            <w:r w:rsidRPr="00E82ACF">
              <w:rPr>
                <w:rFonts w:ascii="Calibri" w:hAnsi="Calibri"/>
                <w:color w:val="000000"/>
                <w:szCs w:val="22"/>
              </w:rPr>
              <w:br/>
            </w:r>
            <w:r w:rsidRPr="00E82ACF">
              <w:rPr>
                <w:rFonts w:ascii="Calibri" w:hAnsi="Calibri"/>
                <w:color w:val="000000"/>
                <w:szCs w:val="22"/>
              </w:rPr>
              <w:br/>
              <w:t>This field has no relevance to the related technical or English business rule.</w:t>
            </w:r>
          </w:p>
        </w:tc>
        <w:tc>
          <w:tcPr>
            <w:tcW w:w="1276" w:type="dxa"/>
            <w:tcBorders>
              <w:top w:val="nil"/>
              <w:left w:val="nil"/>
              <w:bottom w:val="single" w:sz="8" w:space="0" w:color="95B3D7"/>
              <w:right w:val="nil"/>
            </w:tcBorders>
            <w:shd w:val="clear" w:color="000000" w:fill="DCE6F1"/>
            <w:vAlign w:val="center"/>
            <w:hideMark/>
          </w:tcPr>
          <w:p w14:paraId="52148EB0" w14:textId="77777777" w:rsidR="00E82ACF" w:rsidRPr="00E82ACF" w:rsidRDefault="00E82ACF" w:rsidP="00E82ACF">
            <w:pPr>
              <w:rPr>
                <w:rFonts w:ascii="Calibri" w:hAnsi="Calibri"/>
                <w:color w:val="000000"/>
                <w:szCs w:val="22"/>
              </w:rPr>
            </w:pPr>
            <w:r w:rsidRPr="00E82ACF">
              <w:rPr>
                <w:rFonts w:ascii="Calibri" w:hAnsi="Calibri"/>
                <w:color w:val="000000"/>
                <w:szCs w:val="22"/>
              </w:rPr>
              <w:t>FITR</w:t>
            </w:r>
          </w:p>
        </w:tc>
        <w:tc>
          <w:tcPr>
            <w:tcW w:w="1418" w:type="dxa"/>
            <w:tcBorders>
              <w:top w:val="nil"/>
              <w:left w:val="nil"/>
              <w:bottom w:val="single" w:sz="8" w:space="0" w:color="95B3D7"/>
              <w:right w:val="nil"/>
            </w:tcBorders>
            <w:shd w:val="clear" w:color="000000" w:fill="DCE6F1"/>
            <w:vAlign w:val="center"/>
            <w:hideMark/>
          </w:tcPr>
          <w:p w14:paraId="79B2E7AD"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w:t>
            </w:r>
          </w:p>
        </w:tc>
        <w:tc>
          <w:tcPr>
            <w:tcW w:w="1275" w:type="dxa"/>
            <w:tcBorders>
              <w:top w:val="nil"/>
              <w:left w:val="nil"/>
              <w:bottom w:val="single" w:sz="8" w:space="0" w:color="95B3D7"/>
              <w:right w:val="nil"/>
            </w:tcBorders>
            <w:shd w:val="clear" w:color="000000" w:fill="DCE6F1"/>
            <w:vAlign w:val="center"/>
            <w:hideMark/>
          </w:tcPr>
          <w:p w14:paraId="5F6ECDB5"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196006</w:t>
            </w:r>
          </w:p>
        </w:tc>
        <w:tc>
          <w:tcPr>
            <w:tcW w:w="3969" w:type="dxa"/>
            <w:tcBorders>
              <w:top w:val="nil"/>
              <w:left w:val="nil"/>
              <w:bottom w:val="single" w:sz="8" w:space="0" w:color="95B3D7"/>
              <w:right w:val="nil"/>
            </w:tcBorders>
            <w:shd w:val="clear" w:color="000000" w:fill="DCE6F1"/>
            <w:vAlign w:val="center"/>
            <w:hideMark/>
          </w:tcPr>
          <w:p w14:paraId="38D68E51" w14:textId="77777777" w:rsidR="00E82ACF" w:rsidRPr="00E82ACF" w:rsidRDefault="00E82ACF" w:rsidP="00E82ACF">
            <w:pPr>
              <w:rPr>
                <w:rFonts w:ascii="Calibri" w:hAnsi="Calibri"/>
                <w:color w:val="000000"/>
                <w:szCs w:val="22"/>
              </w:rPr>
            </w:pPr>
            <w:r w:rsidRPr="00E82ACF">
              <w:rPr>
                <w:rFonts w:ascii="Calibri" w:hAnsi="Calibri"/>
                <w:color w:val="000000"/>
                <w:szCs w:val="22"/>
              </w:rPr>
              <w:t xml:space="preserve">Update VR.ATO.FITR.434103 fieldname </w:t>
            </w:r>
            <w:r w:rsidRPr="00E82ACF">
              <w:rPr>
                <w:rFonts w:ascii="Calibri" w:hAnsi="Calibri"/>
                <w:color w:val="000000"/>
                <w:szCs w:val="22"/>
              </w:rPr>
              <w:br/>
              <w:t>From:</w:t>
            </w:r>
            <w:r w:rsidRPr="00E82ACF">
              <w:rPr>
                <w:rFonts w:ascii="Calibri" w:hAnsi="Calibri"/>
                <w:color w:val="000000"/>
                <w:szCs w:val="22"/>
              </w:rPr>
              <w:br/>
              <w:t xml:space="preserve">FITR85 pyde.02.00:OrganisationNameDetails.OrganisationalName.Text </w:t>
            </w:r>
            <w:r w:rsidRPr="00E82ACF">
              <w:rPr>
                <w:rFonts w:ascii="Calibri" w:hAnsi="Calibri"/>
                <w:color w:val="000000"/>
                <w:szCs w:val="22"/>
              </w:rPr>
              <w:br/>
            </w:r>
            <w:r w:rsidRPr="00E82ACF">
              <w:rPr>
                <w:rFonts w:ascii="Calibri" w:hAnsi="Calibri"/>
                <w:color w:val="000000"/>
                <w:szCs w:val="22"/>
              </w:rPr>
              <w:br/>
              <w:t>To:</w:t>
            </w:r>
            <w:r w:rsidRPr="00E82ACF">
              <w:rPr>
                <w:rFonts w:ascii="Calibri" w:hAnsi="Calibri"/>
                <w:color w:val="000000"/>
                <w:szCs w:val="22"/>
              </w:rPr>
              <w:br/>
              <w:t>FITR46 emsup.02.01:SuperannuationContribution.LiabilityTransferToLifeInsuranceCompanyOrPooledSuperannuationTrustAssessable.Amount</w:t>
            </w:r>
          </w:p>
        </w:tc>
        <w:tc>
          <w:tcPr>
            <w:tcW w:w="1418" w:type="dxa"/>
            <w:tcBorders>
              <w:top w:val="nil"/>
              <w:left w:val="nil"/>
              <w:bottom w:val="single" w:sz="8" w:space="0" w:color="95B3D7"/>
              <w:right w:val="nil"/>
            </w:tcBorders>
            <w:shd w:val="clear" w:color="000000" w:fill="DCE6F1"/>
            <w:vAlign w:val="center"/>
            <w:hideMark/>
          </w:tcPr>
          <w:p w14:paraId="1A1E930B"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17.11.2016</w:t>
            </w:r>
          </w:p>
        </w:tc>
        <w:tc>
          <w:tcPr>
            <w:tcW w:w="1426" w:type="dxa"/>
            <w:tcBorders>
              <w:top w:val="nil"/>
              <w:left w:val="nil"/>
              <w:bottom w:val="single" w:sz="8" w:space="0" w:color="95B3D7"/>
              <w:right w:val="nil"/>
            </w:tcBorders>
            <w:shd w:val="clear" w:color="000000" w:fill="DCE6F1"/>
            <w:vAlign w:val="center"/>
            <w:hideMark/>
          </w:tcPr>
          <w:p w14:paraId="21FBC9C4"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TBD</w:t>
            </w:r>
          </w:p>
        </w:tc>
      </w:tr>
      <w:tr w:rsidR="00E82ACF" w:rsidRPr="00E82ACF" w14:paraId="6E2E2F24" w14:textId="77777777" w:rsidTr="00E82ACF">
        <w:trPr>
          <w:trHeight w:val="1215"/>
        </w:trPr>
        <w:tc>
          <w:tcPr>
            <w:tcW w:w="3417" w:type="dxa"/>
            <w:tcBorders>
              <w:top w:val="nil"/>
              <w:left w:val="nil"/>
              <w:bottom w:val="single" w:sz="8" w:space="0" w:color="95B3D7"/>
              <w:right w:val="nil"/>
            </w:tcBorders>
            <w:shd w:val="clear" w:color="000000" w:fill="FFFFFF"/>
            <w:vAlign w:val="center"/>
            <w:hideMark/>
          </w:tcPr>
          <w:p w14:paraId="42FA4B52" w14:textId="77777777" w:rsidR="00E82ACF" w:rsidRPr="00E82ACF" w:rsidRDefault="00E82ACF" w:rsidP="00E82ACF">
            <w:pPr>
              <w:rPr>
                <w:rFonts w:ascii="Calibri" w:hAnsi="Calibri"/>
                <w:color w:val="000000"/>
                <w:szCs w:val="22"/>
              </w:rPr>
            </w:pPr>
            <w:r w:rsidRPr="00E82ACF">
              <w:rPr>
                <w:rFonts w:ascii="Calibri" w:hAnsi="Calibri"/>
                <w:color w:val="000000"/>
                <w:szCs w:val="22"/>
              </w:rPr>
              <w:t>VR.ATO.TRT.432601 references an incorrect alias which is outside the tuple.</w:t>
            </w:r>
          </w:p>
        </w:tc>
        <w:tc>
          <w:tcPr>
            <w:tcW w:w="1276" w:type="dxa"/>
            <w:tcBorders>
              <w:top w:val="nil"/>
              <w:left w:val="nil"/>
              <w:bottom w:val="single" w:sz="8" w:space="0" w:color="95B3D7"/>
              <w:right w:val="nil"/>
            </w:tcBorders>
            <w:shd w:val="clear" w:color="000000" w:fill="FFFFFF"/>
            <w:vAlign w:val="center"/>
            <w:hideMark/>
          </w:tcPr>
          <w:p w14:paraId="17285F1C" w14:textId="77777777" w:rsidR="00E82ACF" w:rsidRPr="00E82ACF" w:rsidRDefault="00E82ACF" w:rsidP="00E82ACF">
            <w:pPr>
              <w:rPr>
                <w:rFonts w:ascii="Calibri" w:hAnsi="Calibri"/>
                <w:color w:val="000000"/>
                <w:szCs w:val="22"/>
              </w:rPr>
            </w:pPr>
            <w:r w:rsidRPr="00E82ACF">
              <w:rPr>
                <w:rFonts w:ascii="Calibri" w:hAnsi="Calibri"/>
                <w:color w:val="000000"/>
                <w:szCs w:val="22"/>
              </w:rPr>
              <w:t>TRT</w:t>
            </w:r>
          </w:p>
        </w:tc>
        <w:tc>
          <w:tcPr>
            <w:tcW w:w="1418" w:type="dxa"/>
            <w:tcBorders>
              <w:top w:val="nil"/>
              <w:left w:val="nil"/>
              <w:bottom w:val="single" w:sz="8" w:space="0" w:color="95B3D7"/>
              <w:right w:val="nil"/>
            </w:tcBorders>
            <w:shd w:val="clear" w:color="000000" w:fill="FFFFFF"/>
            <w:vAlign w:val="center"/>
            <w:hideMark/>
          </w:tcPr>
          <w:p w14:paraId="02D5723E" w14:textId="77777777" w:rsidR="00E82ACF" w:rsidRPr="00E82ACF" w:rsidRDefault="00E82ACF" w:rsidP="00E82ACF">
            <w:pPr>
              <w:jc w:val="center"/>
              <w:rPr>
                <w:rFonts w:ascii="Calibri" w:hAnsi="Calibri"/>
                <w:color w:val="000000"/>
                <w:szCs w:val="22"/>
              </w:rPr>
            </w:pPr>
            <w:r w:rsidRPr="00E82ACF">
              <w:rPr>
                <w:rFonts w:ascii="Calibri" w:hAnsi="Calibri"/>
                <w:color w:val="000000"/>
                <w:szCs w:val="22"/>
              </w:rPr>
              <w:t>-</w:t>
            </w:r>
          </w:p>
        </w:tc>
        <w:tc>
          <w:tcPr>
            <w:tcW w:w="1275" w:type="dxa"/>
            <w:tcBorders>
              <w:top w:val="nil"/>
              <w:left w:val="nil"/>
              <w:bottom w:val="single" w:sz="8" w:space="0" w:color="95B3D7"/>
              <w:right w:val="nil"/>
            </w:tcBorders>
            <w:shd w:val="clear" w:color="000000" w:fill="FFFFFF"/>
            <w:vAlign w:val="center"/>
            <w:hideMark/>
          </w:tcPr>
          <w:p w14:paraId="518C696C"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205886</w:t>
            </w:r>
          </w:p>
        </w:tc>
        <w:tc>
          <w:tcPr>
            <w:tcW w:w="3969" w:type="dxa"/>
            <w:tcBorders>
              <w:top w:val="nil"/>
              <w:left w:val="nil"/>
              <w:bottom w:val="single" w:sz="8" w:space="0" w:color="95B3D7"/>
              <w:right w:val="nil"/>
            </w:tcBorders>
            <w:shd w:val="clear" w:color="000000" w:fill="FFFFFF"/>
            <w:vAlign w:val="center"/>
            <w:hideMark/>
          </w:tcPr>
          <w:p w14:paraId="12B53738" w14:textId="77777777" w:rsidR="00E82ACF" w:rsidRPr="00E82ACF" w:rsidRDefault="00E82ACF" w:rsidP="00E82ACF">
            <w:pPr>
              <w:rPr>
                <w:rFonts w:ascii="Calibri" w:hAnsi="Calibri"/>
                <w:color w:val="000000"/>
                <w:szCs w:val="22"/>
              </w:rPr>
            </w:pPr>
            <w:r w:rsidRPr="00E82ACF">
              <w:rPr>
                <w:rFonts w:ascii="Calibri" w:hAnsi="Calibri"/>
                <w:color w:val="000000"/>
                <w:szCs w:val="22"/>
              </w:rPr>
              <w:t>Update VR ATO.TRT.432601 to reflect the correct alias.</w:t>
            </w:r>
            <w:r w:rsidRPr="00E82ACF">
              <w:rPr>
                <w:rFonts w:ascii="Calibri" w:hAnsi="Calibri"/>
                <w:color w:val="000000"/>
                <w:szCs w:val="22"/>
              </w:rPr>
              <w:br/>
              <w:t>From:TRT214</w:t>
            </w:r>
            <w:r w:rsidRPr="00E82ACF">
              <w:rPr>
                <w:rFonts w:ascii="Calibri" w:hAnsi="Calibri"/>
                <w:color w:val="000000"/>
                <w:szCs w:val="22"/>
              </w:rPr>
              <w:br/>
              <w:t>To: TRT230</w:t>
            </w:r>
          </w:p>
        </w:tc>
        <w:tc>
          <w:tcPr>
            <w:tcW w:w="1418" w:type="dxa"/>
            <w:tcBorders>
              <w:top w:val="nil"/>
              <w:left w:val="nil"/>
              <w:bottom w:val="single" w:sz="8" w:space="0" w:color="95B3D7"/>
              <w:right w:val="nil"/>
            </w:tcBorders>
            <w:shd w:val="clear" w:color="000000" w:fill="FFFFFF"/>
            <w:vAlign w:val="center"/>
            <w:hideMark/>
          </w:tcPr>
          <w:p w14:paraId="4D1427CD"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15.12.2016</w:t>
            </w:r>
          </w:p>
        </w:tc>
        <w:tc>
          <w:tcPr>
            <w:tcW w:w="1426" w:type="dxa"/>
            <w:tcBorders>
              <w:top w:val="nil"/>
              <w:left w:val="nil"/>
              <w:bottom w:val="single" w:sz="8" w:space="0" w:color="95B3D7"/>
              <w:right w:val="nil"/>
            </w:tcBorders>
            <w:shd w:val="clear" w:color="000000" w:fill="FFFFFF"/>
            <w:vAlign w:val="center"/>
            <w:hideMark/>
          </w:tcPr>
          <w:p w14:paraId="1947AFC1" w14:textId="77777777" w:rsidR="00E82ACF" w:rsidRPr="00E82ACF" w:rsidRDefault="00E82ACF" w:rsidP="00E82ACF">
            <w:pPr>
              <w:jc w:val="right"/>
              <w:rPr>
                <w:rFonts w:ascii="Calibri" w:hAnsi="Calibri"/>
                <w:color w:val="000000"/>
                <w:szCs w:val="22"/>
              </w:rPr>
            </w:pPr>
            <w:r w:rsidRPr="00E82ACF">
              <w:rPr>
                <w:rFonts w:ascii="Calibri" w:hAnsi="Calibri"/>
                <w:color w:val="000000"/>
                <w:szCs w:val="22"/>
              </w:rPr>
              <w:t>TBD</w:t>
            </w:r>
          </w:p>
        </w:tc>
      </w:tr>
    </w:tbl>
    <w:p w14:paraId="3BA19F70" w14:textId="77777777" w:rsidR="00EB6F1A" w:rsidRDefault="00EB6F1A" w:rsidP="002E11A1">
      <w:pPr>
        <w:pStyle w:val="Maintext"/>
        <w:jc w:val="both"/>
      </w:pPr>
    </w:p>
    <w:p w14:paraId="3B1C579C" w14:textId="77777777" w:rsidR="00E82ACF" w:rsidRDefault="00E82ACF" w:rsidP="002E11A1">
      <w:pPr>
        <w:pStyle w:val="Maintext"/>
        <w:jc w:val="both"/>
      </w:pPr>
    </w:p>
    <w:p w14:paraId="6CED613B" w14:textId="77777777" w:rsidR="00E82ACF" w:rsidRDefault="00E82ACF" w:rsidP="002E11A1">
      <w:pPr>
        <w:pStyle w:val="Maintext"/>
        <w:jc w:val="both"/>
        <w:sectPr w:rsidR="00E82ACF" w:rsidSect="006666BB">
          <w:headerReference w:type="default" r:id="rId23"/>
          <w:footerReference w:type="default" r:id="rId24"/>
          <w:pgSz w:w="16838" w:h="11906" w:orient="landscape" w:code="9"/>
          <w:pgMar w:top="1304" w:right="1418" w:bottom="1466" w:left="1202" w:header="425" w:footer="680" w:gutter="0"/>
          <w:cols w:space="708"/>
          <w:formProt w:val="0"/>
          <w:docGrid w:linePitch="360"/>
        </w:sectPr>
      </w:pPr>
    </w:p>
    <w:p w14:paraId="057D3C67" w14:textId="77777777" w:rsidR="008830AC" w:rsidRDefault="008830AC" w:rsidP="008830AC">
      <w:pPr>
        <w:pStyle w:val="Head1"/>
        <w:numPr>
          <w:ilvl w:val="0"/>
          <w:numId w:val="0"/>
        </w:numPr>
        <w:jc w:val="both"/>
        <w:rPr>
          <w:color w:val="1F497D"/>
        </w:rPr>
      </w:pPr>
      <w:bookmarkStart w:id="125" w:name="_Toc461009503"/>
      <w:bookmarkStart w:id="126" w:name="_Toc461126036"/>
      <w:r>
        <w:rPr>
          <w:color w:val="1F497D"/>
        </w:rPr>
        <w:lastRenderedPageBreak/>
        <w:t>Appendix A – Prior Version History</w:t>
      </w:r>
      <w:bookmarkEnd w:id="125"/>
      <w:bookmarkEnd w:id="126"/>
    </w:p>
    <w:p w14:paraId="3082F7D0" w14:textId="77777777" w:rsidR="008830AC" w:rsidRDefault="008830AC" w:rsidP="008830AC">
      <w:pPr>
        <w:pStyle w:val="Maintext"/>
      </w:pPr>
    </w:p>
    <w:tbl>
      <w:tblPr>
        <w:tblW w:w="9231" w:type="dxa"/>
        <w:tblInd w:w="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022"/>
        <w:gridCol w:w="1689"/>
        <w:gridCol w:w="6520"/>
      </w:tblGrid>
      <w:tr w:rsidR="008830AC" w:rsidRPr="009B06E0" w14:paraId="453B9791" w14:textId="77777777" w:rsidTr="00E45B44">
        <w:trPr>
          <w:tblHeader/>
        </w:trPr>
        <w:tc>
          <w:tcPr>
            <w:tcW w:w="1022" w:type="dxa"/>
            <w:tcBorders>
              <w:top w:val="single" w:sz="4" w:space="0" w:color="auto"/>
              <w:bottom w:val="single" w:sz="6" w:space="0" w:color="auto"/>
            </w:tcBorders>
            <w:shd w:val="clear" w:color="auto" w:fill="C6D9F1"/>
          </w:tcPr>
          <w:p w14:paraId="2B69A97A" w14:textId="77777777" w:rsidR="008830AC" w:rsidRPr="009B06E0" w:rsidRDefault="008830AC" w:rsidP="00E45B44">
            <w:pPr>
              <w:pStyle w:val="VersionHead"/>
              <w:spacing w:before="120" w:after="120"/>
            </w:pPr>
            <w:r w:rsidRPr="009B06E0">
              <w:t>Version</w:t>
            </w:r>
          </w:p>
        </w:tc>
        <w:tc>
          <w:tcPr>
            <w:tcW w:w="1689" w:type="dxa"/>
            <w:tcBorders>
              <w:top w:val="single" w:sz="4" w:space="0" w:color="auto"/>
              <w:bottom w:val="single" w:sz="6" w:space="0" w:color="auto"/>
            </w:tcBorders>
            <w:shd w:val="clear" w:color="auto" w:fill="C6D9F1"/>
          </w:tcPr>
          <w:p w14:paraId="0F9768AB" w14:textId="77777777" w:rsidR="008830AC" w:rsidRPr="009B06E0" w:rsidRDefault="008830AC" w:rsidP="00E45B44">
            <w:pPr>
              <w:pStyle w:val="VersionHead"/>
              <w:spacing w:before="120" w:after="120"/>
            </w:pPr>
            <w:r w:rsidRPr="009B06E0">
              <w:t>Release date</w:t>
            </w:r>
          </w:p>
        </w:tc>
        <w:tc>
          <w:tcPr>
            <w:tcW w:w="6520" w:type="dxa"/>
            <w:tcBorders>
              <w:top w:val="single" w:sz="4" w:space="0" w:color="auto"/>
              <w:bottom w:val="single" w:sz="6" w:space="0" w:color="auto"/>
            </w:tcBorders>
            <w:shd w:val="clear" w:color="auto" w:fill="C6D9F1"/>
          </w:tcPr>
          <w:p w14:paraId="3E971634" w14:textId="77777777" w:rsidR="008830AC" w:rsidRPr="009B06E0" w:rsidRDefault="008830AC" w:rsidP="00E45B44">
            <w:pPr>
              <w:pStyle w:val="VersionHead"/>
              <w:spacing w:before="120" w:after="120"/>
            </w:pPr>
            <w:r w:rsidRPr="009B06E0">
              <w:t>Description of changes</w:t>
            </w:r>
          </w:p>
        </w:tc>
      </w:tr>
      <w:tr w:rsidR="008830AC" w:rsidRPr="00A00A93" w14:paraId="516CCAB3" w14:textId="77777777" w:rsidTr="00E45B44">
        <w:tc>
          <w:tcPr>
            <w:tcW w:w="1022" w:type="dxa"/>
            <w:tcBorders>
              <w:top w:val="single" w:sz="6" w:space="0" w:color="auto"/>
            </w:tcBorders>
          </w:tcPr>
          <w:p w14:paraId="1A3264E1" w14:textId="3F86A3D6" w:rsidR="008830AC" w:rsidRDefault="008830AC" w:rsidP="00E45B44">
            <w:pPr>
              <w:pStyle w:val="Version2"/>
              <w:spacing w:before="120" w:after="120"/>
            </w:pPr>
          </w:p>
        </w:tc>
        <w:tc>
          <w:tcPr>
            <w:tcW w:w="1689" w:type="dxa"/>
            <w:tcBorders>
              <w:top w:val="single" w:sz="6" w:space="0" w:color="auto"/>
            </w:tcBorders>
          </w:tcPr>
          <w:p w14:paraId="1A54BEFE" w14:textId="519AED18" w:rsidR="008830AC" w:rsidRDefault="008830AC" w:rsidP="00E45B44">
            <w:pPr>
              <w:pStyle w:val="Version2"/>
              <w:spacing w:before="120" w:after="120"/>
            </w:pPr>
          </w:p>
        </w:tc>
        <w:tc>
          <w:tcPr>
            <w:tcW w:w="6520" w:type="dxa"/>
            <w:tcBorders>
              <w:top w:val="single" w:sz="6" w:space="0" w:color="auto"/>
            </w:tcBorders>
          </w:tcPr>
          <w:p w14:paraId="07FB5EB4" w14:textId="55A90E6A" w:rsidR="008830AC" w:rsidRPr="008830AC" w:rsidRDefault="008830AC" w:rsidP="008830AC">
            <w:pPr>
              <w:pStyle w:val="Version2"/>
              <w:spacing w:before="0" w:after="120"/>
              <w:rPr>
                <w:rFonts w:ascii="Calibri" w:hAnsi="Calibri" w:cs="Calibri"/>
                <w:b/>
                <w:color w:val="1F497D"/>
                <w:sz w:val="20"/>
                <w:szCs w:val="20"/>
              </w:rPr>
            </w:pPr>
          </w:p>
        </w:tc>
      </w:tr>
    </w:tbl>
    <w:p w14:paraId="044D0C48" w14:textId="03FA7D32" w:rsidR="0003248C" w:rsidRDefault="0003248C" w:rsidP="002E11A1">
      <w:pPr>
        <w:pStyle w:val="Maintext"/>
        <w:jc w:val="both"/>
      </w:pPr>
    </w:p>
    <w:sectPr w:rsidR="0003248C" w:rsidSect="00EB6F1A">
      <w:headerReference w:type="default" r:id="rId25"/>
      <w:footerReference w:type="default" r:id="rId26"/>
      <w:pgSz w:w="11906" w:h="16838" w:code="9"/>
      <w:pgMar w:top="1418" w:right="1466" w:bottom="1202" w:left="1304" w:header="425" w:footer="68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2CA61" w14:textId="77777777" w:rsidR="008166C8" w:rsidRDefault="008166C8">
      <w:r>
        <w:separator/>
      </w:r>
    </w:p>
  </w:endnote>
  <w:endnote w:type="continuationSeparator" w:id="0">
    <w:p w14:paraId="01A0674D" w14:textId="77777777" w:rsidR="008166C8" w:rsidRDefault="0081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RotisSansSerif">
    <w:panose1 w:val="00000000000000000000"/>
    <w:charset w:val="00"/>
    <w:family w:val="moder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Borders>
        <w:top w:val="single" w:sz="6" w:space="0" w:color="auto"/>
        <w:left w:val="single" w:sz="6" w:space="0" w:color="auto"/>
        <w:bottom w:val="single" w:sz="6" w:space="0" w:color="auto"/>
        <w:right w:val="single" w:sz="6" w:space="0" w:color="auto"/>
      </w:tblBorders>
      <w:tblCellMar>
        <w:left w:w="170" w:type="dxa"/>
        <w:right w:w="170" w:type="dxa"/>
      </w:tblCellMar>
      <w:tblLook w:val="01E0" w:firstRow="1" w:lastRow="1" w:firstColumn="1" w:lastColumn="1" w:noHBand="0" w:noVBand="0"/>
    </w:tblPr>
    <w:tblGrid>
      <w:gridCol w:w="3629"/>
      <w:gridCol w:w="4309"/>
      <w:gridCol w:w="1701"/>
    </w:tblGrid>
    <w:tr w:rsidR="008166C8" w14:paraId="28EEDCD8" w14:textId="77777777">
      <w:trPr>
        <w:trHeight w:hRule="exact" w:val="567"/>
      </w:trPr>
      <w:tc>
        <w:tcPr>
          <w:tcW w:w="3629" w:type="dxa"/>
          <w:vAlign w:val="bottom"/>
        </w:tcPr>
        <w:p w14:paraId="60C370C8" w14:textId="77777777" w:rsidR="008166C8" w:rsidRPr="00961BA8" w:rsidRDefault="008166C8">
          <w:pPr>
            <w:pStyle w:val="ClassificationFooter"/>
          </w:pPr>
          <w:r>
            <w:fldChar w:fldCharType="begin"/>
          </w:r>
          <w:r>
            <w:instrText xml:space="preserve"> DOCPROPERTY  Classification  \* MERGEFORMAT </w:instrText>
          </w:r>
          <w:r>
            <w:fldChar w:fldCharType="separate"/>
          </w:r>
          <w:r>
            <w:rPr>
              <w:b/>
              <w:bCs/>
              <w:lang w:val="en-US"/>
            </w:rPr>
            <w:t>Error! Unknown document property name.</w:t>
          </w:r>
          <w:r>
            <w:fldChar w:fldCharType="end"/>
          </w:r>
        </w:p>
      </w:tc>
      <w:tc>
        <w:tcPr>
          <w:tcW w:w="4309" w:type="dxa"/>
          <w:vAlign w:val="bottom"/>
        </w:tcPr>
        <w:p w14:paraId="44CA887D" w14:textId="77777777" w:rsidR="008166C8" w:rsidRDefault="008166C8">
          <w:pPr>
            <w:pStyle w:val="FooterPortrait"/>
          </w:pPr>
          <w:r>
            <w:tab/>
          </w:r>
          <w:r>
            <w:fldChar w:fldCharType="begin"/>
          </w:r>
          <w:r>
            <w:instrText xml:space="preserve"> KEYWORDS   \* MERGEFORMAT </w:instrText>
          </w:r>
          <w:r>
            <w:fldChar w:fldCharType="end"/>
          </w:r>
        </w:p>
      </w:tc>
      <w:tc>
        <w:tcPr>
          <w:tcW w:w="1701" w:type="dxa"/>
          <w:vAlign w:val="bottom"/>
        </w:tcPr>
        <w:p w14:paraId="28E30977" w14:textId="77777777" w:rsidR="008166C8" w:rsidRDefault="008166C8" w:rsidP="000E5315">
          <w:pPr>
            <w:pStyle w:val="FooterPortrait"/>
            <w:jc w:val="right"/>
          </w:pPr>
          <w:r>
            <w:t>PAGE</w:t>
          </w:r>
          <w:r w:rsidRPr="00BE2B9A">
            <w:rPr>
              <w:spacing w:val="20"/>
            </w:rPr>
            <w:t xml:space="preserve"> </w:t>
          </w:r>
          <w:r>
            <w:fldChar w:fldCharType="begin"/>
          </w:r>
          <w:r>
            <w:instrText xml:space="preserve"> PAGE   \* MERGEFORMAT </w:instrText>
          </w:r>
          <w:r>
            <w:fldChar w:fldCharType="separate"/>
          </w:r>
          <w:r>
            <w:rPr>
              <w:noProof/>
            </w:rPr>
            <w:t>2</w:t>
          </w:r>
          <w:r>
            <w:fldChar w:fldCharType="end"/>
          </w:r>
          <w:r>
            <w:t xml:space="preserve"> OF </w:t>
          </w:r>
          <w:r w:rsidR="00234969">
            <w:fldChar w:fldCharType="begin"/>
          </w:r>
          <w:r w:rsidR="00234969">
            <w:instrText xml:space="preserve"> NUMPAGES   \* MERGEFORMAT </w:instrText>
          </w:r>
          <w:r w:rsidR="00234969">
            <w:fldChar w:fldCharType="separate"/>
          </w:r>
          <w:r>
            <w:rPr>
              <w:noProof/>
            </w:rPr>
            <w:t>23</w:t>
          </w:r>
          <w:r w:rsidR="00234969">
            <w:rPr>
              <w:noProof/>
            </w:rPr>
            <w:fldChar w:fldCharType="end"/>
          </w:r>
        </w:p>
      </w:tc>
    </w:tr>
  </w:tbl>
  <w:p w14:paraId="6E9B104D" w14:textId="77777777" w:rsidR="008166C8" w:rsidRPr="004E35EF" w:rsidRDefault="008166C8" w:rsidP="000E5315">
    <w:pPr>
      <w:pStyle w:val="Footer"/>
      <w:rPr>
        <w:vanish/>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B7167" w14:textId="139EBCCD" w:rsidR="008166C8" w:rsidRPr="00830054" w:rsidRDefault="008166C8" w:rsidP="00AC7A00">
    <w:pPr>
      <w:pStyle w:val="FooterPortrait"/>
      <w:pBdr>
        <w:top w:val="single" w:sz="4" w:space="2" w:color="auto"/>
      </w:pBdr>
      <w:tabs>
        <w:tab w:val="clear" w:pos="1021"/>
        <w:tab w:val="center" w:pos="567"/>
        <w:tab w:val="right" w:pos="9180"/>
      </w:tabs>
      <w:rPr>
        <w:color w:val="003366"/>
      </w:rPr>
    </w:pPr>
    <w:r>
      <w:rPr>
        <w:color w:val="003366"/>
      </w:rPr>
      <w:br/>
    </w:r>
    <w:r w:rsidRPr="00830054">
      <w:rPr>
        <w:color w:val="003366"/>
      </w:rPr>
      <w:tab/>
      <w:t xml:space="preserve">Unclassified </w:t>
    </w:r>
    <w:r w:rsidRPr="00830054">
      <w:rPr>
        <w:color w:val="003366"/>
      </w:rPr>
      <w:tab/>
    </w:r>
    <w:r w:rsidRPr="00830054">
      <w:rPr>
        <w:color w:val="003366"/>
      </w:rPr>
      <w:fldChar w:fldCharType="begin"/>
    </w:r>
    <w:r w:rsidRPr="00830054">
      <w:rPr>
        <w:color w:val="003366"/>
      </w:rPr>
      <w:instrText xml:space="preserve"> KEYWORDS   \* MERGEFORMAT </w:instrText>
    </w:r>
    <w:r w:rsidRPr="00830054">
      <w:rPr>
        <w:color w:val="003366"/>
      </w:rPr>
      <w:fldChar w:fldCharType="end"/>
    </w:r>
    <w:r w:rsidRPr="00830054">
      <w:rPr>
        <w:color w:val="003366"/>
      </w:rPr>
      <w:t>PAGE</w:t>
    </w:r>
    <w:r w:rsidRPr="00830054">
      <w:rPr>
        <w:color w:val="003366"/>
        <w:spacing w:val="20"/>
      </w:rPr>
      <w:t xml:space="preserve"> </w:t>
    </w:r>
    <w:r w:rsidRPr="00830054">
      <w:rPr>
        <w:color w:val="003366"/>
      </w:rPr>
      <w:fldChar w:fldCharType="begin"/>
    </w:r>
    <w:r w:rsidRPr="00830054">
      <w:rPr>
        <w:color w:val="003366"/>
      </w:rPr>
      <w:instrText xml:space="preserve"> PAGE   \* MERGEFORMAT </w:instrText>
    </w:r>
    <w:r w:rsidRPr="00830054">
      <w:rPr>
        <w:color w:val="003366"/>
      </w:rPr>
      <w:fldChar w:fldCharType="separate"/>
    </w:r>
    <w:r w:rsidR="00234969">
      <w:rPr>
        <w:noProof/>
        <w:color w:val="003366"/>
      </w:rPr>
      <w:t>2</w:t>
    </w:r>
    <w:r w:rsidRPr="00830054">
      <w:rPr>
        <w:color w:val="003366"/>
      </w:rPr>
      <w:fldChar w:fldCharType="end"/>
    </w:r>
    <w:r w:rsidRPr="00830054">
      <w:rPr>
        <w:color w:val="003366"/>
      </w:rPr>
      <w:t xml:space="preserve"> OF </w:t>
    </w:r>
    <w:r w:rsidRPr="00830054">
      <w:rPr>
        <w:color w:val="003366"/>
      </w:rPr>
      <w:fldChar w:fldCharType="begin"/>
    </w:r>
    <w:r w:rsidRPr="00830054">
      <w:rPr>
        <w:color w:val="003366"/>
      </w:rPr>
      <w:instrText xml:space="preserve"> NUMPAGES   \* MERGEFORMAT </w:instrText>
    </w:r>
    <w:r w:rsidRPr="00830054">
      <w:rPr>
        <w:color w:val="003366"/>
      </w:rPr>
      <w:fldChar w:fldCharType="separate"/>
    </w:r>
    <w:r w:rsidR="00234969">
      <w:rPr>
        <w:noProof/>
        <w:color w:val="003366"/>
      </w:rPr>
      <w:t>16</w:t>
    </w:r>
    <w:r w:rsidRPr="00830054">
      <w:rPr>
        <w:color w:val="003366"/>
      </w:rPr>
      <w:fldChar w:fldCharType="end"/>
    </w:r>
  </w:p>
  <w:p w14:paraId="26EA3631" w14:textId="77777777" w:rsidR="008166C8" w:rsidRPr="00607411" w:rsidRDefault="008166C8" w:rsidP="000E5315">
    <w:pPr>
      <w:pStyle w:val="Footer"/>
      <w:rPr>
        <w:rStyle w:val="PageNumber"/>
        <w:vanish/>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C77B9" w14:textId="77777777" w:rsidR="008166C8" w:rsidRDefault="008166C8" w:rsidP="00A06894">
    <w:pPr>
      <w:pStyle w:val="FooterPortrait"/>
      <w:pBdr>
        <w:top w:val="single" w:sz="4" w:space="1" w:color="auto"/>
      </w:pBdr>
      <w:tabs>
        <w:tab w:val="clear" w:pos="1021"/>
        <w:tab w:val="right" w:pos="14175"/>
      </w:tabs>
      <w:ind w:right="135"/>
      <w:rPr>
        <w:color w:val="335876"/>
      </w:rPr>
    </w:pPr>
  </w:p>
  <w:p w14:paraId="3BC24DAA" w14:textId="2E5AD3CF" w:rsidR="008166C8" w:rsidRPr="009A241C" w:rsidRDefault="008166C8" w:rsidP="00A06894">
    <w:pPr>
      <w:pStyle w:val="FooterPortrait"/>
      <w:pBdr>
        <w:top w:val="single" w:sz="4" w:space="1" w:color="auto"/>
      </w:pBdr>
      <w:tabs>
        <w:tab w:val="clear" w:pos="1021"/>
        <w:tab w:val="right" w:pos="14175"/>
      </w:tabs>
      <w:ind w:right="135"/>
      <w:rPr>
        <w:color w:val="335876"/>
      </w:rPr>
    </w:pPr>
    <w:r w:rsidRPr="009A241C">
      <w:rPr>
        <w:color w:val="335876"/>
      </w:rPr>
      <w:t>Unclassified</w:t>
    </w:r>
    <w:r>
      <w:rPr>
        <w:color w:val="335876"/>
      </w:rPr>
      <w:t xml:space="preserve"> </w:t>
    </w:r>
    <w:r w:rsidRPr="009A241C">
      <w:rPr>
        <w:color w:val="335876"/>
      </w:rPr>
      <w:fldChar w:fldCharType="begin"/>
    </w:r>
    <w:r w:rsidRPr="009A241C">
      <w:rPr>
        <w:color w:val="335876"/>
      </w:rPr>
      <w:instrText xml:space="preserve"> KEYWORDS   \* MERGEFORMAT </w:instrText>
    </w:r>
    <w:r w:rsidRPr="009A241C">
      <w:rPr>
        <w:color w:val="335876"/>
      </w:rPr>
      <w:fldChar w:fldCharType="end"/>
    </w:r>
    <w:r>
      <w:rPr>
        <w:color w:val="335876"/>
      </w:rPr>
      <w:tab/>
    </w:r>
    <w:r w:rsidRPr="009A241C">
      <w:rPr>
        <w:color w:val="335876"/>
      </w:rPr>
      <w:t>PAGE</w:t>
    </w:r>
    <w:r w:rsidRPr="009A241C">
      <w:rPr>
        <w:color w:val="335876"/>
        <w:spacing w:val="20"/>
      </w:rPr>
      <w:t xml:space="preserve"> </w:t>
    </w:r>
    <w:r w:rsidRPr="009A241C">
      <w:rPr>
        <w:color w:val="335876"/>
      </w:rPr>
      <w:fldChar w:fldCharType="begin"/>
    </w:r>
    <w:r w:rsidRPr="009A241C">
      <w:rPr>
        <w:color w:val="335876"/>
      </w:rPr>
      <w:instrText xml:space="preserve"> PAGE   \* MERGEFORMAT </w:instrText>
    </w:r>
    <w:r w:rsidRPr="009A241C">
      <w:rPr>
        <w:color w:val="335876"/>
      </w:rPr>
      <w:fldChar w:fldCharType="separate"/>
    </w:r>
    <w:r w:rsidR="00234969">
      <w:rPr>
        <w:noProof/>
        <w:color w:val="335876"/>
      </w:rPr>
      <w:t>15</w:t>
    </w:r>
    <w:r w:rsidRPr="009A241C">
      <w:rPr>
        <w:color w:val="335876"/>
      </w:rPr>
      <w:fldChar w:fldCharType="end"/>
    </w:r>
    <w:r w:rsidRPr="009A241C">
      <w:rPr>
        <w:color w:val="335876"/>
      </w:rPr>
      <w:t xml:space="preserve"> OF </w:t>
    </w:r>
    <w:r w:rsidRPr="00D23519">
      <w:rPr>
        <w:color w:val="335876"/>
      </w:rPr>
      <w:fldChar w:fldCharType="begin"/>
    </w:r>
    <w:r w:rsidRPr="00D23519">
      <w:rPr>
        <w:color w:val="335876"/>
      </w:rPr>
      <w:instrText xml:space="preserve"> NUMPAGES   \* MERGEFORMAT </w:instrText>
    </w:r>
    <w:r w:rsidRPr="00D23519">
      <w:rPr>
        <w:color w:val="335876"/>
      </w:rPr>
      <w:fldChar w:fldCharType="separate"/>
    </w:r>
    <w:r w:rsidR="00234969">
      <w:rPr>
        <w:noProof/>
        <w:color w:val="335876"/>
      </w:rPr>
      <w:t>15</w:t>
    </w:r>
    <w:r w:rsidRPr="00D23519">
      <w:rPr>
        <w:color w:val="335876"/>
      </w:rPr>
      <w:fldChar w:fldCharType="end"/>
    </w:r>
  </w:p>
  <w:p w14:paraId="282A5690" w14:textId="77777777" w:rsidR="008166C8" w:rsidRPr="00607411" w:rsidRDefault="008166C8" w:rsidP="000E5315">
    <w:pPr>
      <w:pStyle w:val="Footer"/>
      <w:rPr>
        <w:rStyle w:val="PageNumber"/>
        <w:vanish/>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C3E3E" w14:textId="77777777" w:rsidR="008166C8" w:rsidRDefault="008166C8" w:rsidP="002B2710">
    <w:pPr>
      <w:pStyle w:val="FooterPortrait"/>
      <w:pBdr>
        <w:top w:val="single" w:sz="4" w:space="1" w:color="auto"/>
      </w:pBdr>
      <w:tabs>
        <w:tab w:val="clear" w:pos="1021"/>
        <w:tab w:val="left" w:pos="7230"/>
        <w:tab w:val="right" w:pos="14175"/>
      </w:tabs>
      <w:ind w:right="135"/>
      <w:rPr>
        <w:color w:val="335876"/>
      </w:rPr>
    </w:pPr>
  </w:p>
  <w:p w14:paraId="06FC91B7" w14:textId="05766072" w:rsidR="008166C8" w:rsidRPr="009A241C" w:rsidRDefault="008166C8" w:rsidP="00306F13">
    <w:pPr>
      <w:pStyle w:val="FooterPortrait"/>
      <w:pBdr>
        <w:top w:val="single" w:sz="4" w:space="1" w:color="auto"/>
      </w:pBdr>
      <w:tabs>
        <w:tab w:val="clear" w:pos="1021"/>
        <w:tab w:val="left" w:pos="7655"/>
        <w:tab w:val="right" w:pos="14175"/>
      </w:tabs>
      <w:ind w:right="135"/>
      <w:rPr>
        <w:color w:val="335876"/>
      </w:rPr>
    </w:pPr>
    <w:r w:rsidRPr="009A241C">
      <w:rPr>
        <w:color w:val="335876"/>
      </w:rPr>
      <w:t>Unclassified</w:t>
    </w:r>
    <w:r>
      <w:rPr>
        <w:color w:val="335876"/>
      </w:rPr>
      <w:t xml:space="preserve"> </w:t>
    </w:r>
    <w:r>
      <w:rPr>
        <w:color w:val="335876"/>
      </w:rPr>
      <w:tab/>
    </w:r>
    <w:r w:rsidRPr="009A241C">
      <w:rPr>
        <w:color w:val="335876"/>
      </w:rPr>
      <w:fldChar w:fldCharType="begin"/>
    </w:r>
    <w:r w:rsidRPr="009A241C">
      <w:rPr>
        <w:color w:val="335876"/>
      </w:rPr>
      <w:instrText xml:space="preserve"> KEYWORDS   \* MERGEFORMAT </w:instrText>
    </w:r>
    <w:r w:rsidRPr="009A241C">
      <w:rPr>
        <w:color w:val="335876"/>
      </w:rPr>
      <w:fldChar w:fldCharType="end"/>
    </w:r>
    <w:r w:rsidRPr="009A241C">
      <w:rPr>
        <w:color w:val="335876"/>
      </w:rPr>
      <w:t>PAGE</w:t>
    </w:r>
    <w:r w:rsidRPr="009A241C">
      <w:rPr>
        <w:color w:val="335876"/>
        <w:spacing w:val="20"/>
      </w:rPr>
      <w:t xml:space="preserve"> </w:t>
    </w:r>
    <w:r w:rsidRPr="009A241C">
      <w:rPr>
        <w:color w:val="335876"/>
      </w:rPr>
      <w:fldChar w:fldCharType="begin"/>
    </w:r>
    <w:r w:rsidRPr="009A241C">
      <w:rPr>
        <w:color w:val="335876"/>
      </w:rPr>
      <w:instrText xml:space="preserve"> PAGE   \* MERGEFORMAT </w:instrText>
    </w:r>
    <w:r w:rsidRPr="009A241C">
      <w:rPr>
        <w:color w:val="335876"/>
      </w:rPr>
      <w:fldChar w:fldCharType="separate"/>
    </w:r>
    <w:r w:rsidR="00234969">
      <w:rPr>
        <w:noProof/>
        <w:color w:val="335876"/>
      </w:rPr>
      <w:t>16</w:t>
    </w:r>
    <w:r w:rsidRPr="009A241C">
      <w:rPr>
        <w:color w:val="335876"/>
      </w:rPr>
      <w:fldChar w:fldCharType="end"/>
    </w:r>
    <w:r w:rsidRPr="009A241C">
      <w:rPr>
        <w:color w:val="335876"/>
      </w:rPr>
      <w:t xml:space="preserve"> OF </w:t>
    </w:r>
    <w:r w:rsidRPr="00D23519">
      <w:rPr>
        <w:color w:val="335876"/>
      </w:rPr>
      <w:fldChar w:fldCharType="begin"/>
    </w:r>
    <w:r w:rsidRPr="00D23519">
      <w:rPr>
        <w:color w:val="335876"/>
      </w:rPr>
      <w:instrText xml:space="preserve"> NUMPAGES   \* MERGEFORMAT </w:instrText>
    </w:r>
    <w:r w:rsidRPr="00D23519">
      <w:rPr>
        <w:color w:val="335876"/>
      </w:rPr>
      <w:fldChar w:fldCharType="separate"/>
    </w:r>
    <w:r w:rsidR="00234969">
      <w:rPr>
        <w:noProof/>
        <w:color w:val="335876"/>
      </w:rPr>
      <w:t>16</w:t>
    </w:r>
    <w:r w:rsidRPr="00D23519">
      <w:rPr>
        <w:color w:val="335876"/>
      </w:rPr>
      <w:fldChar w:fldCharType="end"/>
    </w:r>
  </w:p>
  <w:p w14:paraId="226ECE02" w14:textId="77777777" w:rsidR="008166C8" w:rsidRPr="00607411" w:rsidRDefault="008166C8" w:rsidP="000E5315">
    <w:pPr>
      <w:pStyle w:val="Footer"/>
      <w:rPr>
        <w:rStyle w:val="PageNumber"/>
        <w:vanish/>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55E23" w14:textId="77777777" w:rsidR="008166C8" w:rsidRDefault="008166C8">
      <w:r>
        <w:separator/>
      </w:r>
    </w:p>
  </w:footnote>
  <w:footnote w:type="continuationSeparator" w:id="0">
    <w:p w14:paraId="63FB843E" w14:textId="77777777" w:rsidR="008166C8" w:rsidRDefault="008166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Borders>
        <w:top w:val="single" w:sz="6" w:space="0" w:color="auto"/>
        <w:left w:val="single" w:sz="6" w:space="0" w:color="auto"/>
        <w:bottom w:val="single" w:sz="6" w:space="0" w:color="auto"/>
        <w:right w:val="single" w:sz="6" w:space="0" w:color="auto"/>
      </w:tblBorders>
      <w:tblLayout w:type="fixed"/>
      <w:tblCellMar>
        <w:left w:w="170" w:type="dxa"/>
        <w:right w:w="170" w:type="dxa"/>
      </w:tblCellMar>
      <w:tblLook w:val="01E0" w:firstRow="1" w:lastRow="1" w:firstColumn="1" w:lastColumn="1" w:noHBand="0" w:noVBand="0"/>
    </w:tblPr>
    <w:tblGrid>
      <w:gridCol w:w="3629"/>
      <w:gridCol w:w="6010"/>
    </w:tblGrid>
    <w:tr w:rsidR="008166C8" w:rsidRPr="00BE2B9A" w14:paraId="5B0A19F6" w14:textId="77777777">
      <w:trPr>
        <w:trHeight w:hRule="exact" w:val="567"/>
      </w:trPr>
      <w:tc>
        <w:tcPr>
          <w:tcW w:w="3629" w:type="dxa"/>
          <w:shd w:val="clear" w:color="auto" w:fill="auto"/>
        </w:tcPr>
        <w:p w14:paraId="408C3B7C" w14:textId="77777777" w:rsidR="008166C8" w:rsidRPr="00BE2B9A" w:rsidRDefault="008166C8" w:rsidP="000E5315">
          <w:pPr>
            <w:pStyle w:val="Header"/>
            <w:spacing w:before="100" w:after="100"/>
            <w:rPr>
              <w:sz w:val="32"/>
            </w:rPr>
          </w:pPr>
          <w:r>
            <w:fldChar w:fldCharType="begin"/>
          </w:r>
          <w:r>
            <w:instrText xml:space="preserve"> DOCPROPERTY  Classification  \* MERGEFORMAT </w:instrText>
          </w:r>
          <w:r>
            <w:fldChar w:fldCharType="separate"/>
          </w:r>
          <w:r>
            <w:rPr>
              <w:b/>
              <w:bCs/>
              <w:lang w:val="en-US"/>
            </w:rPr>
            <w:t>Error! Unknown document property name.</w:t>
          </w:r>
          <w:r>
            <w:fldChar w:fldCharType="end"/>
          </w:r>
        </w:p>
      </w:tc>
      <w:tc>
        <w:tcPr>
          <w:tcW w:w="6010" w:type="dxa"/>
          <w:shd w:val="clear" w:color="auto" w:fill="auto"/>
        </w:tcPr>
        <w:p w14:paraId="5ED2E0E2" w14:textId="77777777" w:rsidR="008166C8" w:rsidRPr="00BE2B9A" w:rsidRDefault="00234969" w:rsidP="000E5315">
          <w:pPr>
            <w:pStyle w:val="Header"/>
            <w:spacing w:before="160" w:after="100"/>
            <w:jc w:val="right"/>
            <w:rPr>
              <w:sz w:val="15"/>
            </w:rPr>
          </w:pPr>
          <w:r>
            <w:fldChar w:fldCharType="begin"/>
          </w:r>
          <w:r>
            <w:instrText xml:space="preserve"> TITLE  \* Upper  \* MERGEFORMAT </w:instrText>
          </w:r>
          <w:r>
            <w:fldChar w:fldCharType="separate"/>
          </w:r>
          <w:r w:rsidR="008166C8">
            <w:rPr>
              <w:caps w:val="0"/>
            </w:rPr>
            <w:t>ATO CTR.0005 2014 RELEASE NOTES</w:t>
          </w:r>
          <w:r>
            <w:rPr>
              <w:caps w:val="0"/>
            </w:rPr>
            <w:fldChar w:fldCharType="end"/>
          </w:r>
        </w:p>
      </w:tc>
    </w:tr>
  </w:tbl>
  <w:p w14:paraId="2D92E6BB" w14:textId="77777777" w:rsidR="008166C8" w:rsidRPr="004E35EF" w:rsidRDefault="008166C8" w:rsidP="000E5315">
    <w:pPr>
      <w:pStyle w:val="Header"/>
      <w:rPr>
        <w:vanish/>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2F12B" w14:textId="77777777" w:rsidR="008166C8" w:rsidRDefault="008166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E868F" w14:textId="788BE0C6" w:rsidR="008166C8" w:rsidRPr="009A241C" w:rsidRDefault="008166C8" w:rsidP="00D23519">
    <w:pPr>
      <w:pStyle w:val="Header"/>
      <w:pBdr>
        <w:bottom w:val="single" w:sz="4" w:space="1" w:color="auto"/>
      </w:pBdr>
      <w:tabs>
        <w:tab w:val="right" w:pos="9180"/>
      </w:tabs>
      <w:rPr>
        <w:color w:val="335876"/>
        <w:sz w:val="15"/>
      </w:rPr>
    </w:pPr>
    <w:r w:rsidRPr="009A241C">
      <w:rPr>
        <w:color w:val="335876"/>
        <w:sz w:val="16"/>
        <w:szCs w:val="16"/>
      </w:rPr>
      <w:t>Standard business reporting</w:t>
    </w:r>
    <w:r>
      <w:rPr>
        <w:color w:val="335876"/>
        <w:sz w:val="16"/>
        <w:szCs w:val="16"/>
      </w:rPr>
      <w:tab/>
      <w:t>ATO NITR</w:t>
    </w:r>
    <w:r w:rsidRPr="006A05C4">
      <w:rPr>
        <w:color w:val="335876"/>
        <w:sz w:val="16"/>
        <w:szCs w:val="16"/>
      </w:rPr>
      <w:t xml:space="preserve"> </w:t>
    </w:r>
    <w:r>
      <w:rPr>
        <w:color w:val="335876"/>
        <w:sz w:val="16"/>
        <w:szCs w:val="16"/>
      </w:rPr>
      <w:t>2017</w:t>
    </w:r>
    <w:r w:rsidRPr="006A05C4">
      <w:rPr>
        <w:color w:val="335876"/>
        <w:sz w:val="16"/>
        <w:szCs w:val="16"/>
      </w:rPr>
      <w:t xml:space="preserve"> Package v</w:t>
    </w:r>
    <w:r>
      <w:rPr>
        <w:color w:val="335876"/>
        <w:sz w:val="16"/>
        <w:szCs w:val="16"/>
      </w:rPr>
      <w:t>0.1</w:t>
    </w:r>
    <w:r w:rsidRPr="006A05C4">
      <w:rPr>
        <w:color w:val="335876"/>
        <w:sz w:val="16"/>
        <w:szCs w:val="16"/>
      </w:rPr>
      <w:t xml:space="preserve"> ContENts</w:t>
    </w:r>
  </w:p>
  <w:p w14:paraId="6EFD1E52" w14:textId="77777777" w:rsidR="008166C8" w:rsidRPr="00607411" w:rsidRDefault="008166C8" w:rsidP="000E5315">
    <w:pPr>
      <w:pStyle w:val="Header"/>
      <w:rPr>
        <w:vanish/>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5F77E" w14:textId="77777777" w:rsidR="008166C8" w:rsidRDefault="008166C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AF2B3" w14:textId="3DEC31B3" w:rsidR="008166C8" w:rsidRPr="009A241C" w:rsidRDefault="008166C8" w:rsidP="006666BB">
    <w:pPr>
      <w:pStyle w:val="Header"/>
      <w:pBdr>
        <w:bottom w:val="single" w:sz="4" w:space="1" w:color="auto"/>
      </w:pBdr>
      <w:tabs>
        <w:tab w:val="right" w:pos="14175"/>
      </w:tabs>
      <w:rPr>
        <w:color w:val="335876"/>
        <w:sz w:val="15"/>
      </w:rPr>
    </w:pPr>
    <w:r w:rsidRPr="009A241C">
      <w:rPr>
        <w:color w:val="335876"/>
        <w:sz w:val="16"/>
        <w:szCs w:val="16"/>
      </w:rPr>
      <w:t xml:space="preserve">Standard business reporting </w:t>
    </w:r>
    <w:r>
      <w:rPr>
        <w:color w:val="335876"/>
        <w:sz w:val="16"/>
        <w:szCs w:val="16"/>
      </w:rPr>
      <w:tab/>
      <w:t xml:space="preserve">                     ATO NITR</w:t>
    </w:r>
    <w:r w:rsidRPr="006A05C4">
      <w:rPr>
        <w:color w:val="335876"/>
        <w:sz w:val="16"/>
        <w:szCs w:val="16"/>
      </w:rPr>
      <w:t xml:space="preserve"> </w:t>
    </w:r>
    <w:r>
      <w:rPr>
        <w:color w:val="335876"/>
        <w:sz w:val="16"/>
        <w:szCs w:val="16"/>
      </w:rPr>
      <w:t>2017</w:t>
    </w:r>
    <w:r w:rsidRPr="006A05C4">
      <w:rPr>
        <w:color w:val="335876"/>
        <w:sz w:val="16"/>
        <w:szCs w:val="16"/>
      </w:rPr>
      <w:t xml:space="preserve"> Package v</w:t>
    </w:r>
    <w:r>
      <w:rPr>
        <w:color w:val="335876"/>
        <w:sz w:val="16"/>
        <w:szCs w:val="16"/>
      </w:rPr>
      <w:t>0.1</w:t>
    </w:r>
    <w:r w:rsidRPr="006A05C4">
      <w:rPr>
        <w:color w:val="335876"/>
        <w:sz w:val="16"/>
        <w:szCs w:val="16"/>
      </w:rPr>
      <w:t xml:space="preserve"> ContENts</w:t>
    </w:r>
  </w:p>
  <w:p w14:paraId="659D7C7D" w14:textId="77777777" w:rsidR="008166C8" w:rsidRPr="00607411" w:rsidRDefault="008166C8" w:rsidP="000E5315">
    <w:pPr>
      <w:pStyle w:val="Header"/>
      <w:rPr>
        <w:vanish/>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78D57" w14:textId="61E258E1" w:rsidR="008166C8" w:rsidRPr="009A241C" w:rsidRDefault="008166C8" w:rsidP="00306F13">
    <w:pPr>
      <w:pStyle w:val="Header"/>
      <w:pBdr>
        <w:bottom w:val="single" w:sz="4" w:space="1" w:color="auto"/>
      </w:pBdr>
      <w:tabs>
        <w:tab w:val="left" w:pos="5812"/>
        <w:tab w:val="right" w:pos="14175"/>
      </w:tabs>
      <w:rPr>
        <w:color w:val="335876"/>
        <w:sz w:val="15"/>
      </w:rPr>
    </w:pPr>
    <w:r w:rsidRPr="009A241C">
      <w:rPr>
        <w:color w:val="335876"/>
        <w:sz w:val="16"/>
        <w:szCs w:val="16"/>
      </w:rPr>
      <w:t xml:space="preserve">Standard business reporting </w:t>
    </w:r>
    <w:r>
      <w:rPr>
        <w:color w:val="335876"/>
        <w:sz w:val="16"/>
        <w:szCs w:val="16"/>
      </w:rPr>
      <w:t xml:space="preserve">      </w:t>
    </w:r>
    <w:r w:rsidR="00306F13">
      <w:rPr>
        <w:color w:val="335876"/>
        <w:sz w:val="16"/>
        <w:szCs w:val="16"/>
      </w:rPr>
      <w:tab/>
      <w:t>ATO NITR 2017 Package V0.1 Contents</w:t>
    </w:r>
  </w:p>
  <w:p w14:paraId="20E64954" w14:textId="77777777" w:rsidR="008166C8" w:rsidRPr="00607411" w:rsidRDefault="008166C8" w:rsidP="000E5315">
    <w:pPr>
      <w:pStyle w:val="Header"/>
      <w:rPr>
        <w:vanish/>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FB6A0D0"/>
    <w:lvl w:ilvl="0">
      <w:start w:val="1"/>
      <w:numFmt w:val="bullet"/>
      <w:pStyle w:val="ListBullet2"/>
      <w:lvlText w:val=""/>
      <w:lvlJc w:val="left"/>
      <w:pPr>
        <w:tabs>
          <w:tab w:val="num" w:pos="643"/>
        </w:tabs>
        <w:ind w:left="643" w:hanging="360"/>
      </w:pPr>
      <w:rPr>
        <w:rFonts w:ascii="Wingdings" w:hAnsi="Wingdings" w:hint="default"/>
      </w:rPr>
    </w:lvl>
  </w:abstractNum>
  <w:abstractNum w:abstractNumId="1">
    <w:nsid w:val="00DA56EE"/>
    <w:multiLevelType w:val="multilevel"/>
    <w:tmpl w:val="CE94C11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2790AE2"/>
    <w:multiLevelType w:val="hybridMultilevel"/>
    <w:tmpl w:val="95C632B8"/>
    <w:name w:val="OneLevelRomanNumeralList2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02B44F61"/>
    <w:multiLevelType w:val="hybridMultilevel"/>
    <w:tmpl w:val="AF7CC4A2"/>
    <w:lvl w:ilvl="0" w:tplc="7FB4B98A">
      <w:start w:val="4"/>
      <w:numFmt w:val="bullet"/>
      <w:lvlText w:val="-"/>
      <w:lvlJc w:val="left"/>
      <w:pPr>
        <w:tabs>
          <w:tab w:val="num" w:pos="752"/>
        </w:tabs>
        <w:ind w:left="752" w:hanging="360"/>
      </w:pPr>
      <w:rPr>
        <w:rFonts w:ascii="Arial" w:eastAsia="Helvetica" w:hAnsi="Arial" w:cs="Arial" w:hint="default"/>
      </w:rPr>
    </w:lvl>
    <w:lvl w:ilvl="1" w:tplc="0C090003" w:tentative="1">
      <w:start w:val="1"/>
      <w:numFmt w:val="bullet"/>
      <w:lvlText w:val="o"/>
      <w:lvlJc w:val="left"/>
      <w:pPr>
        <w:tabs>
          <w:tab w:val="num" w:pos="1472"/>
        </w:tabs>
        <w:ind w:left="1472" w:hanging="360"/>
      </w:pPr>
      <w:rPr>
        <w:rFonts w:ascii="Courier New" w:hAnsi="Courier New" w:cs="Courier New" w:hint="default"/>
      </w:rPr>
    </w:lvl>
    <w:lvl w:ilvl="2" w:tplc="0C090005" w:tentative="1">
      <w:start w:val="1"/>
      <w:numFmt w:val="bullet"/>
      <w:lvlText w:val=""/>
      <w:lvlJc w:val="left"/>
      <w:pPr>
        <w:tabs>
          <w:tab w:val="num" w:pos="2192"/>
        </w:tabs>
        <w:ind w:left="2192" w:hanging="360"/>
      </w:pPr>
      <w:rPr>
        <w:rFonts w:ascii="Wingdings" w:hAnsi="Wingdings" w:hint="default"/>
      </w:rPr>
    </w:lvl>
    <w:lvl w:ilvl="3" w:tplc="0C090001">
      <w:start w:val="1"/>
      <w:numFmt w:val="bullet"/>
      <w:lvlText w:val=""/>
      <w:lvlJc w:val="left"/>
      <w:pPr>
        <w:tabs>
          <w:tab w:val="num" w:pos="2912"/>
        </w:tabs>
        <w:ind w:left="2912" w:hanging="360"/>
      </w:pPr>
      <w:rPr>
        <w:rFonts w:ascii="Symbol" w:hAnsi="Symbol" w:hint="default"/>
      </w:rPr>
    </w:lvl>
    <w:lvl w:ilvl="4" w:tplc="0C090003" w:tentative="1">
      <w:start w:val="1"/>
      <w:numFmt w:val="bullet"/>
      <w:lvlText w:val="o"/>
      <w:lvlJc w:val="left"/>
      <w:pPr>
        <w:tabs>
          <w:tab w:val="num" w:pos="3632"/>
        </w:tabs>
        <w:ind w:left="3632" w:hanging="360"/>
      </w:pPr>
      <w:rPr>
        <w:rFonts w:ascii="Courier New" w:hAnsi="Courier New" w:cs="Courier New" w:hint="default"/>
      </w:rPr>
    </w:lvl>
    <w:lvl w:ilvl="5" w:tplc="0C090005" w:tentative="1">
      <w:start w:val="1"/>
      <w:numFmt w:val="bullet"/>
      <w:lvlText w:val=""/>
      <w:lvlJc w:val="left"/>
      <w:pPr>
        <w:tabs>
          <w:tab w:val="num" w:pos="4352"/>
        </w:tabs>
        <w:ind w:left="4352" w:hanging="360"/>
      </w:pPr>
      <w:rPr>
        <w:rFonts w:ascii="Wingdings" w:hAnsi="Wingdings" w:hint="default"/>
      </w:rPr>
    </w:lvl>
    <w:lvl w:ilvl="6" w:tplc="0C090001" w:tentative="1">
      <w:start w:val="1"/>
      <w:numFmt w:val="bullet"/>
      <w:lvlText w:val=""/>
      <w:lvlJc w:val="left"/>
      <w:pPr>
        <w:tabs>
          <w:tab w:val="num" w:pos="5072"/>
        </w:tabs>
        <w:ind w:left="5072" w:hanging="360"/>
      </w:pPr>
      <w:rPr>
        <w:rFonts w:ascii="Symbol" w:hAnsi="Symbol" w:hint="default"/>
      </w:rPr>
    </w:lvl>
    <w:lvl w:ilvl="7" w:tplc="0C090003" w:tentative="1">
      <w:start w:val="1"/>
      <w:numFmt w:val="bullet"/>
      <w:lvlText w:val="o"/>
      <w:lvlJc w:val="left"/>
      <w:pPr>
        <w:tabs>
          <w:tab w:val="num" w:pos="5792"/>
        </w:tabs>
        <w:ind w:left="5792" w:hanging="360"/>
      </w:pPr>
      <w:rPr>
        <w:rFonts w:ascii="Courier New" w:hAnsi="Courier New" w:cs="Courier New" w:hint="default"/>
      </w:rPr>
    </w:lvl>
    <w:lvl w:ilvl="8" w:tplc="0C090005" w:tentative="1">
      <w:start w:val="1"/>
      <w:numFmt w:val="bullet"/>
      <w:lvlText w:val=""/>
      <w:lvlJc w:val="left"/>
      <w:pPr>
        <w:tabs>
          <w:tab w:val="num" w:pos="6512"/>
        </w:tabs>
        <w:ind w:left="6512" w:hanging="360"/>
      </w:pPr>
      <w:rPr>
        <w:rFonts w:ascii="Wingdings" w:hAnsi="Wingdings" w:hint="default"/>
      </w:rPr>
    </w:lvl>
  </w:abstractNum>
  <w:abstractNum w:abstractNumId="4">
    <w:nsid w:val="03CC48FC"/>
    <w:multiLevelType w:val="hybridMultilevel"/>
    <w:tmpl w:val="4AB4549C"/>
    <w:name w:val="OneLevelRomanNumeralList222222322222223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5681657"/>
    <w:multiLevelType w:val="hybridMultilevel"/>
    <w:tmpl w:val="5530A668"/>
    <w:name w:val="OneLevelRomanNumeralList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nsid w:val="05855C59"/>
    <w:multiLevelType w:val="hybridMultilevel"/>
    <w:tmpl w:val="2FBCB1E2"/>
    <w:name w:val="OneLevelRomanNumeralList222222322222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060347D7"/>
    <w:multiLevelType w:val="hybridMultilevel"/>
    <w:tmpl w:val="AF68D53A"/>
    <w:name w:val="OneLevelRomanNumeralList222222322222223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8903E51"/>
    <w:multiLevelType w:val="hybridMultilevel"/>
    <w:tmpl w:val="CDFA80D0"/>
    <w:name w:val="OneLevelRomanNumeralList2222223222222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97C1552"/>
    <w:multiLevelType w:val="hybridMultilevel"/>
    <w:tmpl w:val="19AC5984"/>
    <w:name w:val="OneLevelRomanNumeralList222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B1F5EF1"/>
    <w:multiLevelType w:val="hybridMultilevel"/>
    <w:tmpl w:val="280A7D0E"/>
    <w:name w:val="OneLevelRomanNumeralList222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0B7A66C4"/>
    <w:multiLevelType w:val="hybridMultilevel"/>
    <w:tmpl w:val="5AE2184A"/>
    <w:name w:val="OneLevelRomanNumeralList2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BFE3016"/>
    <w:multiLevelType w:val="hybridMultilevel"/>
    <w:tmpl w:val="026ADC06"/>
    <w:name w:val="OneLevelRomanNumeralList2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CB953DA"/>
    <w:multiLevelType w:val="hybridMultilevel"/>
    <w:tmpl w:val="44500AB0"/>
    <w:name w:val="OneLevelRomanNumeralList2222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E1B631D"/>
    <w:multiLevelType w:val="hybridMultilevel"/>
    <w:tmpl w:val="3190E326"/>
    <w:name w:val="OneLevelRomanNumeralList22225"/>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1701CEE"/>
    <w:multiLevelType w:val="hybridMultilevel"/>
    <w:tmpl w:val="1F00AD70"/>
    <w:name w:val="OneLevelRomanNumeralList2222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11EE0D5B"/>
    <w:multiLevelType w:val="hybridMultilevel"/>
    <w:tmpl w:val="0B122E86"/>
    <w:name w:val="OneLevelRomanNumeralList25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145B1234"/>
    <w:multiLevelType w:val="hybridMultilevel"/>
    <w:tmpl w:val="EC5290D6"/>
    <w:name w:val="OneLevelRomanNumeralList22229"/>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4FE037F"/>
    <w:multiLevelType w:val="hybridMultilevel"/>
    <w:tmpl w:val="8B327160"/>
    <w:name w:val="OneLevelRomanNumeralList222222322222225"/>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1516186E"/>
    <w:multiLevelType w:val="hybridMultilevel"/>
    <w:tmpl w:val="EB28030C"/>
    <w:name w:val="OneLevelRomanNumeralList253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18B6392F"/>
    <w:multiLevelType w:val="hybridMultilevel"/>
    <w:tmpl w:val="ED5A47BE"/>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1">
    <w:nsid w:val="1A1B2972"/>
    <w:multiLevelType w:val="hybridMultilevel"/>
    <w:tmpl w:val="576C4FCC"/>
    <w:name w:val="OneLevelRomanNumeralList2222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1A2D7296"/>
    <w:multiLevelType w:val="hybridMultilevel"/>
    <w:tmpl w:val="22BE2430"/>
    <w:name w:val="OneLevelRomanNumeralList2222223222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1E2536C7"/>
    <w:multiLevelType w:val="hybridMultilevel"/>
    <w:tmpl w:val="B87868F8"/>
    <w:name w:val="OneLevelRomanNumeralList222222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1F7A55E0"/>
    <w:multiLevelType w:val="hybridMultilevel"/>
    <w:tmpl w:val="98768CD4"/>
    <w:name w:val="OneLevelRomanNumeralList253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1FD4328F"/>
    <w:multiLevelType w:val="hybridMultilevel"/>
    <w:tmpl w:val="C5F24702"/>
    <w:name w:val="OneLevelRomanNumeralList222222322222225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21432CEF"/>
    <w:multiLevelType w:val="hybridMultilevel"/>
    <w:tmpl w:val="FBB27490"/>
    <w:name w:val="OneLevelRomanNumeralList2222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252E7C9B"/>
    <w:multiLevelType w:val="hybridMultilevel"/>
    <w:tmpl w:val="3530CAAC"/>
    <w:name w:val="OneLevelRomanNumeralList22222232222222322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26195007"/>
    <w:multiLevelType w:val="hybridMultilevel"/>
    <w:tmpl w:val="AD0E7EF2"/>
    <w:name w:val="OneLevelRomanNumeralList2222223222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2A176BA7"/>
    <w:multiLevelType w:val="hybridMultilevel"/>
    <w:tmpl w:val="8B2C8DB2"/>
    <w:name w:val="OneLevelRomanNumeralList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2A35679C"/>
    <w:multiLevelType w:val="hybridMultilevel"/>
    <w:tmpl w:val="3FF05674"/>
    <w:name w:val="OneLevelRomanNumeralList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2BB04BC1"/>
    <w:multiLevelType w:val="hybridMultilevel"/>
    <w:tmpl w:val="FC3AD626"/>
    <w:name w:val="OneLevelRomanNumeralList22222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2CB97532"/>
    <w:multiLevelType w:val="hybridMultilevel"/>
    <w:tmpl w:val="1F58E132"/>
    <w:name w:val="OneLevelRomanNumeralList222222322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2D665DFA"/>
    <w:multiLevelType w:val="singleLevel"/>
    <w:tmpl w:val="2B84D40E"/>
    <w:lvl w:ilvl="0">
      <w:start w:val="1"/>
      <w:numFmt w:val="lowerLetter"/>
      <w:lvlRestart w:val="0"/>
      <w:pStyle w:val="AlphaParagraph"/>
      <w:lvlText w:val="(%1)"/>
      <w:lvlJc w:val="left"/>
      <w:pPr>
        <w:tabs>
          <w:tab w:val="num" w:pos="567"/>
        </w:tabs>
        <w:ind w:left="567" w:hanging="567"/>
      </w:pPr>
      <w:rPr>
        <w:rFonts w:ascii="Arial" w:hAnsi="Arial" w:hint="default"/>
        <w:b w:val="0"/>
        <w:i w:val="0"/>
        <w:sz w:val="22"/>
      </w:rPr>
    </w:lvl>
  </w:abstractNum>
  <w:abstractNum w:abstractNumId="34">
    <w:nsid w:val="2E773B2A"/>
    <w:multiLevelType w:val="hybridMultilevel"/>
    <w:tmpl w:val="111CAF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2F227464"/>
    <w:multiLevelType w:val="hybridMultilevel"/>
    <w:tmpl w:val="E244EE3C"/>
    <w:name w:val="OneLevelRomanNumeralList222211"/>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2FCC4FEE"/>
    <w:multiLevelType w:val="multilevel"/>
    <w:tmpl w:val="36861ADE"/>
    <w:lvl w:ilvl="0">
      <w:start w:val="1"/>
      <w:numFmt w:val="decimal"/>
      <w:pStyle w:val="ClauseLevel1"/>
      <w:lvlText w:val="%1."/>
      <w:lvlJc w:val="left"/>
      <w:pPr>
        <w:tabs>
          <w:tab w:val="num" w:pos="1134"/>
        </w:tabs>
        <w:ind w:left="1134" w:hanging="1134"/>
      </w:pPr>
      <w:rPr>
        <w:rFonts w:hint="default"/>
        <w:sz w:val="20"/>
      </w:rPr>
    </w:lvl>
    <w:lvl w:ilvl="1">
      <w:start w:val="1"/>
      <w:numFmt w:val="decimal"/>
      <w:pStyle w:val="ClauseLevel3"/>
      <w:lvlText w:val="%1.%2."/>
      <w:lvlJc w:val="left"/>
      <w:pPr>
        <w:tabs>
          <w:tab w:val="num" w:pos="1134"/>
        </w:tabs>
        <w:ind w:left="1134" w:hanging="1134"/>
      </w:pPr>
      <w:rPr>
        <w:rFonts w:hint="default"/>
        <w:sz w:val="20"/>
      </w:rPr>
    </w:lvl>
    <w:lvl w:ilvl="2">
      <w:start w:val="1"/>
      <w:numFmt w:val="lowerLetter"/>
      <w:pStyle w:val="ClauseLevel4"/>
      <w:lvlText w:val="%3."/>
      <w:lvlJc w:val="left"/>
      <w:pPr>
        <w:tabs>
          <w:tab w:val="num" w:pos="1559"/>
        </w:tabs>
        <w:ind w:left="1559" w:hanging="425"/>
      </w:pPr>
      <w:rPr>
        <w:rFonts w:hint="default"/>
      </w:rPr>
    </w:lvl>
    <w:lvl w:ilvl="3">
      <w:start w:val="1"/>
      <w:numFmt w:val="lowerRoman"/>
      <w:pStyle w:val="ClauseLevel5"/>
      <w:lvlText w:val="%4."/>
      <w:lvlJc w:val="left"/>
      <w:pPr>
        <w:tabs>
          <w:tab w:val="num" w:pos="1985"/>
        </w:tabs>
        <w:ind w:left="1985" w:hanging="426"/>
      </w:pPr>
      <w:rPr>
        <w:rFonts w:hint="default"/>
      </w:rPr>
    </w:lvl>
    <w:lvl w:ilvl="4">
      <w:start w:val="1"/>
      <w:numFmt w:val="upperLetter"/>
      <w:pStyle w:val="ClauseLevel6"/>
      <w:lvlText w:val="%5."/>
      <w:lvlJc w:val="left"/>
      <w:pPr>
        <w:tabs>
          <w:tab w:val="num" w:pos="1985"/>
        </w:tabs>
        <w:ind w:left="1985" w:hanging="426"/>
      </w:pPr>
      <w:rPr>
        <w:rFonts w:hint="default"/>
      </w:rPr>
    </w:lvl>
    <w:lvl w:ilvl="5">
      <w:start w:val="1"/>
      <w:numFmt w:val="upperLetter"/>
      <w:pStyle w:val="ClauseLevel7"/>
      <w:lvlText w:val="%6."/>
      <w:lvlJc w:val="left"/>
      <w:pPr>
        <w:tabs>
          <w:tab w:val="num" w:pos="1985"/>
        </w:tabs>
        <w:ind w:left="1985" w:hanging="426"/>
      </w:pPr>
      <w:rPr>
        <w:rFonts w:hint="default"/>
      </w:rPr>
    </w:lvl>
    <w:lvl w:ilvl="6">
      <w:start w:val="1"/>
      <w:numFmt w:val="upperLetter"/>
      <w:pStyle w:val="ClauseLevel8"/>
      <w:lvlText w:val="%7."/>
      <w:lvlJc w:val="left"/>
      <w:pPr>
        <w:tabs>
          <w:tab w:val="num" w:pos="1985"/>
        </w:tabs>
        <w:ind w:left="1985" w:hanging="426"/>
      </w:pPr>
      <w:rPr>
        <w:rFonts w:hint="default"/>
      </w:rPr>
    </w:lvl>
    <w:lvl w:ilvl="7">
      <w:start w:val="1"/>
      <w:numFmt w:val="upperLetter"/>
      <w:pStyle w:val="ClauseLevel9"/>
      <w:lvlText w:val="%8."/>
      <w:lvlJc w:val="left"/>
      <w:pPr>
        <w:tabs>
          <w:tab w:val="num" w:pos="1985"/>
        </w:tabs>
        <w:ind w:left="1985" w:hanging="426"/>
      </w:pPr>
      <w:rPr>
        <w:rFonts w:hint="default"/>
      </w:rPr>
    </w:lvl>
    <w:lvl w:ilvl="8">
      <w:start w:val="1"/>
      <w:numFmt w:val="upperLetter"/>
      <w:pStyle w:val="ClauseLevel10"/>
      <w:lvlText w:val="%9."/>
      <w:lvlJc w:val="left"/>
      <w:pPr>
        <w:tabs>
          <w:tab w:val="num" w:pos="1985"/>
        </w:tabs>
        <w:ind w:left="1985" w:hanging="426"/>
      </w:pPr>
      <w:rPr>
        <w:rFonts w:hint="default"/>
      </w:rPr>
    </w:lvl>
  </w:abstractNum>
  <w:abstractNum w:abstractNumId="37">
    <w:nsid w:val="302E065A"/>
    <w:multiLevelType w:val="hybridMultilevel"/>
    <w:tmpl w:val="9540382E"/>
    <w:name w:val="OneLevelRomanNumeralList22221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30C40662"/>
    <w:multiLevelType w:val="hybridMultilevel"/>
    <w:tmpl w:val="FA94BD06"/>
    <w:name w:val="OneLevelRomanNumeralList22222232222222322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30C77F52"/>
    <w:multiLevelType w:val="multilevel"/>
    <w:tmpl w:val="B764EBDE"/>
    <w:lvl w:ilvl="0">
      <w:start w:val="1"/>
      <w:numFmt w:val="decimal"/>
      <w:pStyle w:val="Heading1Numbered"/>
      <w:lvlText w:val="%1."/>
      <w:lvlJc w:val="left"/>
      <w:pPr>
        <w:tabs>
          <w:tab w:val="num" w:pos="454"/>
        </w:tabs>
        <w:ind w:left="454" w:hanging="454"/>
      </w:pPr>
      <w:rPr>
        <w:rFonts w:hint="default"/>
      </w:rPr>
    </w:lvl>
    <w:lvl w:ilvl="1">
      <w:start w:val="1"/>
      <w:numFmt w:val="decimal"/>
      <w:pStyle w:val="Heading2Numbered"/>
      <w:lvlText w:val="%1.%2."/>
      <w:lvlJc w:val="left"/>
      <w:pPr>
        <w:tabs>
          <w:tab w:val="num" w:pos="680"/>
        </w:tabs>
        <w:ind w:left="680" w:hanging="680"/>
      </w:pPr>
      <w:rPr>
        <w:rFonts w:hint="default"/>
      </w:rPr>
    </w:lvl>
    <w:lvl w:ilvl="2">
      <w:start w:val="1"/>
      <w:numFmt w:val="decimal"/>
      <w:pStyle w:val="Heading3Numbered"/>
      <w:lvlText w:val="%1.%2.%3."/>
      <w:lvlJc w:val="left"/>
      <w:pPr>
        <w:tabs>
          <w:tab w:val="num" w:pos="680"/>
        </w:tabs>
        <w:ind w:left="680" w:hanging="680"/>
      </w:pPr>
      <w:rPr>
        <w:rFonts w:hint="default"/>
      </w:rPr>
    </w:lvl>
    <w:lvl w:ilvl="3">
      <w:start w:val="1"/>
      <w:numFmt w:val="decimal"/>
      <w:pStyle w:val="Heading4Numbered"/>
      <w:lvlText w:val="%1.%2.%3.%4."/>
      <w:lvlJc w:val="left"/>
      <w:pPr>
        <w:tabs>
          <w:tab w:val="num" w:pos="1134"/>
        </w:tabs>
        <w:ind w:left="1134" w:hanging="1134"/>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32047381"/>
    <w:multiLevelType w:val="hybridMultilevel"/>
    <w:tmpl w:val="85BE658A"/>
    <w:lvl w:ilvl="0" w:tplc="FFFFFFFF">
      <w:start w:val="1"/>
      <w:numFmt w:val="bullet"/>
      <w:pStyle w:val="bullet"/>
      <w:lvlText w:val=""/>
      <w:lvlJc w:val="left"/>
      <w:pPr>
        <w:tabs>
          <w:tab w:val="num" w:pos="1740"/>
        </w:tabs>
        <w:ind w:left="17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1">
    <w:nsid w:val="34BF4616"/>
    <w:multiLevelType w:val="hybridMultilevel"/>
    <w:tmpl w:val="DDD831A6"/>
    <w:name w:val="OneLevelRomanNumeralList222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35B6497A"/>
    <w:multiLevelType w:val="hybridMultilevel"/>
    <w:tmpl w:val="322AD9CC"/>
    <w:name w:val="OneLevelRomanNumeralList22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35FB165A"/>
    <w:multiLevelType w:val="hybridMultilevel"/>
    <w:tmpl w:val="4FBAED62"/>
    <w:name w:val="OneLevelRomanNumeralList2222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36144A94"/>
    <w:multiLevelType w:val="hybridMultilevel"/>
    <w:tmpl w:val="8606F9EC"/>
    <w:name w:val="OneLevelRomanNumeralList25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36FE7DE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6">
    <w:nsid w:val="39F078E7"/>
    <w:multiLevelType w:val="hybridMultilevel"/>
    <w:tmpl w:val="DD6E8426"/>
    <w:lvl w:ilvl="0" w:tplc="9FA050C8">
      <w:start w:val="1"/>
      <w:numFmt w:val="bullet"/>
      <w:lvlText w:val=""/>
      <w:lvlJc w:val="left"/>
      <w:pPr>
        <w:ind w:left="644" w:hanging="360"/>
      </w:pPr>
      <w:rPr>
        <w:rFonts w:ascii="Symbol" w:hAnsi="Symbol" w:hint="default"/>
        <w:color w:val="auto"/>
      </w:rPr>
    </w:lvl>
    <w:lvl w:ilvl="1" w:tplc="344217D6">
      <w:start w:val="1"/>
      <w:numFmt w:val="bullet"/>
      <w:lvlText w:val=""/>
      <w:lvlJc w:val="left"/>
      <w:pPr>
        <w:ind w:left="1364" w:hanging="360"/>
      </w:pPr>
      <w:rPr>
        <w:rFonts w:ascii="Wingdings" w:hAnsi="Wingdings" w:hint="default"/>
        <w:color w:val="auto"/>
      </w:rPr>
    </w:lvl>
    <w:lvl w:ilvl="2" w:tplc="0C090005">
      <w:start w:val="1"/>
      <w:numFmt w:val="bullet"/>
      <w:lvlText w:val=""/>
      <w:lvlJc w:val="left"/>
      <w:pPr>
        <w:ind w:left="2084" w:hanging="360"/>
      </w:pPr>
      <w:rPr>
        <w:rFonts w:ascii="Wingdings" w:hAnsi="Wingdings" w:hint="default"/>
      </w:rPr>
    </w:lvl>
    <w:lvl w:ilvl="3" w:tplc="0C09000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7">
    <w:nsid w:val="3A0042E9"/>
    <w:multiLevelType w:val="hybridMultilevel"/>
    <w:tmpl w:val="641CDD0C"/>
    <w:name w:val="OneLevelRomanNumeralList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nsid w:val="3A4942EF"/>
    <w:multiLevelType w:val="hybridMultilevel"/>
    <w:tmpl w:val="A1CA3200"/>
    <w:lvl w:ilvl="0" w:tplc="760AD368">
      <w:start w:val="1"/>
      <w:numFmt w:val="bullet"/>
      <w:pStyle w:val="Instructionbullet"/>
      <w:lvlText w:val=""/>
      <w:lvlJc w:val="left"/>
      <w:pPr>
        <w:tabs>
          <w:tab w:val="num" w:pos="1146"/>
        </w:tabs>
        <w:ind w:left="1146" w:hanging="360"/>
      </w:pPr>
      <w:rPr>
        <w:rFonts w:ascii="Wingdings" w:hAnsi="Wingdings" w:hint="default"/>
      </w:rPr>
    </w:lvl>
    <w:lvl w:ilvl="1" w:tplc="FEC6A316" w:tentative="1">
      <w:start w:val="1"/>
      <w:numFmt w:val="bullet"/>
      <w:pStyle w:val="StyleHeading214ptCustomColorRGB064128Before0pt1"/>
      <w:lvlText w:val=""/>
      <w:lvlJc w:val="left"/>
      <w:pPr>
        <w:tabs>
          <w:tab w:val="num" w:pos="1866"/>
        </w:tabs>
        <w:ind w:left="1866" w:hanging="360"/>
      </w:pPr>
      <w:rPr>
        <w:rFonts w:ascii="Symbol" w:hAnsi="Symbol" w:hint="default"/>
      </w:rPr>
    </w:lvl>
    <w:lvl w:ilvl="2" w:tplc="F644518E" w:tentative="1">
      <w:start w:val="1"/>
      <w:numFmt w:val="bullet"/>
      <w:lvlText w:val=""/>
      <w:lvlJc w:val="left"/>
      <w:pPr>
        <w:tabs>
          <w:tab w:val="num" w:pos="2586"/>
        </w:tabs>
        <w:ind w:left="2586" w:hanging="360"/>
      </w:pPr>
      <w:rPr>
        <w:rFonts w:ascii="Symbol" w:hAnsi="Symbol" w:hint="default"/>
      </w:rPr>
    </w:lvl>
    <w:lvl w:ilvl="3" w:tplc="4328D5BC" w:tentative="1">
      <w:start w:val="1"/>
      <w:numFmt w:val="bullet"/>
      <w:lvlText w:val=""/>
      <w:lvlJc w:val="left"/>
      <w:pPr>
        <w:tabs>
          <w:tab w:val="num" w:pos="3306"/>
        </w:tabs>
        <w:ind w:left="3306" w:hanging="360"/>
      </w:pPr>
      <w:rPr>
        <w:rFonts w:ascii="Symbol" w:hAnsi="Symbol" w:hint="default"/>
      </w:rPr>
    </w:lvl>
    <w:lvl w:ilvl="4" w:tplc="4B8E11CA" w:tentative="1">
      <w:start w:val="1"/>
      <w:numFmt w:val="bullet"/>
      <w:lvlText w:val=""/>
      <w:lvlJc w:val="left"/>
      <w:pPr>
        <w:tabs>
          <w:tab w:val="num" w:pos="4026"/>
        </w:tabs>
        <w:ind w:left="4026" w:hanging="360"/>
      </w:pPr>
      <w:rPr>
        <w:rFonts w:ascii="Symbol" w:hAnsi="Symbol" w:hint="default"/>
      </w:rPr>
    </w:lvl>
    <w:lvl w:ilvl="5" w:tplc="E60853EE" w:tentative="1">
      <w:start w:val="1"/>
      <w:numFmt w:val="bullet"/>
      <w:lvlText w:val=""/>
      <w:lvlJc w:val="left"/>
      <w:pPr>
        <w:tabs>
          <w:tab w:val="num" w:pos="4746"/>
        </w:tabs>
        <w:ind w:left="4746" w:hanging="360"/>
      </w:pPr>
      <w:rPr>
        <w:rFonts w:ascii="Symbol" w:hAnsi="Symbol" w:hint="default"/>
      </w:rPr>
    </w:lvl>
    <w:lvl w:ilvl="6" w:tplc="54C45D6E" w:tentative="1">
      <w:start w:val="1"/>
      <w:numFmt w:val="bullet"/>
      <w:lvlText w:val=""/>
      <w:lvlJc w:val="left"/>
      <w:pPr>
        <w:tabs>
          <w:tab w:val="num" w:pos="5466"/>
        </w:tabs>
        <w:ind w:left="5466" w:hanging="360"/>
      </w:pPr>
      <w:rPr>
        <w:rFonts w:ascii="Symbol" w:hAnsi="Symbol" w:hint="default"/>
      </w:rPr>
    </w:lvl>
    <w:lvl w:ilvl="7" w:tplc="DE5E7E3C" w:tentative="1">
      <w:start w:val="1"/>
      <w:numFmt w:val="bullet"/>
      <w:lvlText w:val=""/>
      <w:lvlJc w:val="left"/>
      <w:pPr>
        <w:tabs>
          <w:tab w:val="num" w:pos="6186"/>
        </w:tabs>
        <w:ind w:left="6186" w:hanging="360"/>
      </w:pPr>
      <w:rPr>
        <w:rFonts w:ascii="Symbol" w:hAnsi="Symbol" w:hint="default"/>
      </w:rPr>
    </w:lvl>
    <w:lvl w:ilvl="8" w:tplc="26F4E860" w:tentative="1">
      <w:start w:val="1"/>
      <w:numFmt w:val="bullet"/>
      <w:lvlText w:val=""/>
      <w:lvlJc w:val="left"/>
      <w:pPr>
        <w:tabs>
          <w:tab w:val="num" w:pos="6906"/>
        </w:tabs>
        <w:ind w:left="6906" w:hanging="360"/>
      </w:pPr>
      <w:rPr>
        <w:rFonts w:ascii="Symbol" w:hAnsi="Symbol" w:hint="default"/>
      </w:rPr>
    </w:lvl>
  </w:abstractNum>
  <w:abstractNum w:abstractNumId="49">
    <w:nsid w:val="3C1D626C"/>
    <w:multiLevelType w:val="hybridMultilevel"/>
    <w:tmpl w:val="7B5011C8"/>
    <w:name w:val="OneLevelRomanNumeralList2222223222222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nsid w:val="3D145DCC"/>
    <w:multiLevelType w:val="multilevel"/>
    <w:tmpl w:val="D39824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1">
    <w:nsid w:val="425D24D9"/>
    <w:multiLevelType w:val="hybridMultilevel"/>
    <w:tmpl w:val="3D5421B4"/>
    <w:name w:val="OneLevelRomanNumeralList222222322222223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nsid w:val="45284D65"/>
    <w:multiLevelType w:val="hybridMultilevel"/>
    <w:tmpl w:val="CEAE60FC"/>
    <w:lvl w:ilvl="0" w:tplc="7FB4B98A">
      <w:start w:val="4"/>
      <w:numFmt w:val="bullet"/>
      <w:lvlText w:val="-"/>
      <w:lvlJc w:val="left"/>
      <w:pPr>
        <w:tabs>
          <w:tab w:val="num" w:pos="1800"/>
        </w:tabs>
        <w:ind w:left="1800" w:hanging="360"/>
      </w:pPr>
      <w:rPr>
        <w:rFonts w:ascii="Arial" w:eastAsia="Helvetica"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
    <w:nsid w:val="46FE43EF"/>
    <w:multiLevelType w:val="multilevel"/>
    <w:tmpl w:val="BB22B91C"/>
    <w:lvl w:ilvl="0">
      <w:start w:val="1"/>
      <w:numFmt w:val="decimal"/>
      <w:pStyle w:val="Normalnumbered"/>
      <w:lvlText w:val="%1."/>
      <w:lvlJc w:val="left"/>
      <w:pPr>
        <w:tabs>
          <w:tab w:val="num" w:pos="567"/>
        </w:tabs>
        <w:ind w:left="567" w:hanging="567"/>
      </w:pPr>
      <w:rPr>
        <w:rFonts w:ascii="Arial" w:hAnsi="Arial" w:hint="default"/>
        <w:b w:val="0"/>
        <w:i w:val="0"/>
        <w:sz w:val="22"/>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588"/>
        </w:tabs>
        <w:ind w:left="1588"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54">
    <w:nsid w:val="48E823AD"/>
    <w:multiLevelType w:val="hybridMultilevel"/>
    <w:tmpl w:val="CC44D17A"/>
    <w:name w:val="OneLevelRomanNumeralList253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nsid w:val="496A20EE"/>
    <w:multiLevelType w:val="hybridMultilevel"/>
    <w:tmpl w:val="F0EC1236"/>
    <w:name w:val="OneLevelRomanNumeralList253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nsid w:val="4AA00FC3"/>
    <w:multiLevelType w:val="hybridMultilevel"/>
    <w:tmpl w:val="D724102C"/>
    <w:name w:val="OneLevelRomanNumeralList22222232222222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nsid w:val="4BD32D1F"/>
    <w:multiLevelType w:val="hybridMultilevel"/>
    <w:tmpl w:val="4E30F60C"/>
    <w:lvl w:ilvl="0" w:tplc="7FB4B98A">
      <w:start w:val="4"/>
      <w:numFmt w:val="bullet"/>
      <w:lvlText w:val="-"/>
      <w:lvlJc w:val="left"/>
      <w:pPr>
        <w:tabs>
          <w:tab w:val="num" w:pos="720"/>
        </w:tabs>
        <w:ind w:left="720" w:hanging="360"/>
      </w:pPr>
      <w:rPr>
        <w:rFonts w:ascii="Arial" w:eastAsia="Helvetica"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8">
    <w:nsid w:val="4DF61F0E"/>
    <w:multiLevelType w:val="hybridMultilevel"/>
    <w:tmpl w:val="11AE9DAC"/>
    <w:name w:val="OneLevelRomanNumeralList222222322222225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nsid w:val="4E636D49"/>
    <w:multiLevelType w:val="multilevel"/>
    <w:tmpl w:val="51F6BB22"/>
    <w:lvl w:ilvl="0">
      <w:start w:val="1"/>
      <w:numFmt w:val="decimal"/>
      <w:lvlText w:val="%1."/>
      <w:lvlJc w:val="left"/>
      <w:pPr>
        <w:tabs>
          <w:tab w:val="num" w:pos="360"/>
        </w:tabs>
        <w:ind w:left="360" w:hanging="360"/>
      </w:pPr>
    </w:lvl>
    <w:lvl w:ilvl="1">
      <w:start w:val="1"/>
      <w:numFmt w:val="decimal"/>
      <w:lvlText w:val="%2."/>
      <w:lvlJc w:val="left"/>
      <w:pPr>
        <w:tabs>
          <w:tab w:val="num" w:pos="927"/>
        </w:tabs>
        <w:ind w:left="927" w:hanging="360"/>
      </w:pPr>
    </w:lvl>
    <w:lvl w:ilvl="2">
      <w:start w:val="1"/>
      <w:numFmt w:val="bullet"/>
      <w:pStyle w:val="DoubleDo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0">
    <w:nsid w:val="4F070AE4"/>
    <w:multiLevelType w:val="multilevel"/>
    <w:tmpl w:val="B98839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1">
    <w:nsid w:val="51767193"/>
    <w:multiLevelType w:val="hybridMultilevel"/>
    <w:tmpl w:val="E1CCD1BE"/>
    <w:name w:val="OneLevelRomanNumeralList25"/>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nsid w:val="51D7740F"/>
    <w:multiLevelType w:val="hybridMultilevel"/>
    <w:tmpl w:val="55F6591A"/>
    <w:name w:val="OneLevelRomanNumeralList2222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nsid w:val="51ED303B"/>
    <w:multiLevelType w:val="hybridMultilevel"/>
    <w:tmpl w:val="22E88C74"/>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64">
    <w:nsid w:val="53E95960"/>
    <w:multiLevelType w:val="hybridMultilevel"/>
    <w:tmpl w:val="E348DAB6"/>
    <w:name w:val="OneLevelRomanNumeralList2222223222222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nsid w:val="570642E7"/>
    <w:multiLevelType w:val="multilevel"/>
    <w:tmpl w:val="A0BCFBA8"/>
    <w:lvl w:ilvl="0">
      <w:start w:val="1"/>
      <w:numFmt w:val="bullet"/>
      <w:pStyle w:val="Bullet1"/>
      <w:lvlText w:val=""/>
      <w:lvlJc w:val="left"/>
      <w:pPr>
        <w:tabs>
          <w:tab w:val="num" w:pos="360"/>
        </w:tabs>
        <w:ind w:left="360" w:hanging="360"/>
      </w:pPr>
      <w:rPr>
        <w:rFonts w:ascii="Wingdings" w:hAnsi="Wingdings" w:hint="default"/>
      </w:rPr>
    </w:lvl>
    <w:lvl w:ilvl="1">
      <w:start w:val="1"/>
      <w:numFmt w:val="bullet"/>
      <w:pStyle w:val="Bullet2"/>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6">
    <w:nsid w:val="590B425A"/>
    <w:multiLevelType w:val="hybridMultilevel"/>
    <w:tmpl w:val="56A2F274"/>
    <w:name w:val="OneLevelRomanNumeralList2222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nsid w:val="5B854097"/>
    <w:multiLevelType w:val="hybridMultilevel"/>
    <w:tmpl w:val="50D21784"/>
    <w:name w:val="OneLevelRomanNumeralList22221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5C3406A8"/>
    <w:multiLevelType w:val="hybridMultilevel"/>
    <w:tmpl w:val="07A6B966"/>
    <w:name w:val="OneLevelRomanNumeralList222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nsid w:val="5C487355"/>
    <w:multiLevelType w:val="hybridMultilevel"/>
    <w:tmpl w:val="89D8C1C6"/>
    <w:lvl w:ilvl="0" w:tplc="A60EE98E">
      <w:start w:val="1"/>
      <w:numFmt w:val="bullet"/>
      <w:pStyle w:val="ListBullet"/>
      <w:lvlText w:val=""/>
      <w:lvlJc w:val="left"/>
      <w:pPr>
        <w:tabs>
          <w:tab w:val="num" w:pos="357"/>
        </w:tabs>
        <w:ind w:left="357" w:hanging="357"/>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0">
    <w:nsid w:val="5EE67274"/>
    <w:multiLevelType w:val="hybridMultilevel"/>
    <w:tmpl w:val="2470326C"/>
    <w:name w:val="OneLevelRomanNumeralList222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nsid w:val="5FA33C27"/>
    <w:multiLevelType w:val="hybridMultilevel"/>
    <w:tmpl w:val="D5A25664"/>
    <w:name w:val="OneLevelRomanNumeralList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nsid w:val="601978B0"/>
    <w:multiLevelType w:val="hybridMultilevel"/>
    <w:tmpl w:val="ABB61910"/>
    <w:name w:val="OneLevelRomanNumeralList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nsid w:val="602A001C"/>
    <w:multiLevelType w:val="hybridMultilevel"/>
    <w:tmpl w:val="7C265440"/>
    <w:lvl w:ilvl="0" w:tplc="F4341004">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4">
    <w:nsid w:val="608C19A0"/>
    <w:multiLevelType w:val="hybridMultilevel"/>
    <w:tmpl w:val="6CA8F89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nsid w:val="611E064B"/>
    <w:multiLevelType w:val="hybridMultilevel"/>
    <w:tmpl w:val="2DF8F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nsid w:val="62005F02"/>
    <w:multiLevelType w:val="multilevel"/>
    <w:tmpl w:val="421ED4CE"/>
    <w:lvl w:ilvl="0">
      <w:start w:val="1"/>
      <w:numFmt w:val="decimal"/>
      <w:pStyle w:val="Level1"/>
      <w:lvlText w:val="%1."/>
      <w:lvlJc w:val="left"/>
      <w:pPr>
        <w:tabs>
          <w:tab w:val="num" w:pos="720"/>
        </w:tabs>
        <w:ind w:left="720" w:hanging="720"/>
      </w:pPr>
      <w:rPr>
        <w:rFonts w:ascii="Times New Roman" w:hAnsi="Times New Roman" w:hint="default"/>
        <w:b w:val="0"/>
        <w:i w:val="0"/>
        <w:sz w:val="22"/>
      </w:rPr>
    </w:lvl>
    <w:lvl w:ilvl="1">
      <w:start w:val="1"/>
      <w:numFmt w:val="decimal"/>
      <w:pStyle w:val="Level11"/>
      <w:lvlText w:val="%1.%2"/>
      <w:lvlJc w:val="left"/>
      <w:pPr>
        <w:tabs>
          <w:tab w:val="num" w:pos="720"/>
        </w:tabs>
        <w:ind w:left="720" w:hanging="706"/>
      </w:pPr>
      <w:rPr>
        <w:rFonts w:ascii="Times New Roman" w:hAnsi="Times New Roman" w:hint="default"/>
        <w:b w:val="0"/>
        <w:i w:val="0"/>
        <w:sz w:val="22"/>
      </w:rPr>
    </w:lvl>
    <w:lvl w:ilvl="2">
      <w:start w:val="1"/>
      <w:numFmt w:val="lowerLetter"/>
      <w:pStyle w:val="Levela"/>
      <w:lvlText w:val="(%3)"/>
      <w:lvlJc w:val="left"/>
      <w:pPr>
        <w:tabs>
          <w:tab w:val="num" w:pos="1440"/>
        </w:tabs>
        <w:ind w:left="1440" w:hanging="720"/>
      </w:pPr>
      <w:rPr>
        <w:rFonts w:ascii="Times New Roman" w:hAnsi="Times New Roman" w:hint="default"/>
        <w:b w:val="0"/>
        <w:i w:val="0"/>
        <w:sz w:val="22"/>
      </w:rPr>
    </w:lvl>
    <w:lvl w:ilvl="3">
      <w:start w:val="1"/>
      <w:numFmt w:val="lowerRoman"/>
      <w:pStyle w:val="Leveli"/>
      <w:lvlText w:val="(%4)"/>
      <w:lvlJc w:val="left"/>
      <w:pPr>
        <w:tabs>
          <w:tab w:val="num" w:pos="2160"/>
        </w:tabs>
        <w:ind w:left="2160" w:hanging="720"/>
      </w:pPr>
      <w:rPr>
        <w:rFonts w:ascii="Palatino" w:hAnsi="Trebuchet MS" w:hint="default"/>
        <w:b w:val="0"/>
        <w:i w:val="0"/>
        <w:sz w:val="22"/>
      </w:rPr>
    </w:lvl>
    <w:lvl w:ilvl="4">
      <w:start w:val="1"/>
      <w:numFmt w:val="upperLetter"/>
      <w:pStyle w:val="LevelA0"/>
      <w:lvlText w:val="(%5)"/>
      <w:lvlJc w:val="left"/>
      <w:pPr>
        <w:tabs>
          <w:tab w:val="num" w:pos="2880"/>
        </w:tabs>
        <w:ind w:left="2880" w:hanging="720"/>
      </w:pPr>
      <w:rPr>
        <w:rFonts w:ascii="Palatino" w:hAnsi="Trebuchet MS" w:hint="default"/>
        <w:b w:val="0"/>
        <w:i w:val="0"/>
        <w:sz w:val="22"/>
      </w:rPr>
    </w:lvl>
    <w:lvl w:ilvl="5">
      <w:start w:val="1"/>
      <w:numFmt w:val="upperRoman"/>
      <w:pStyle w:val="LevelI0"/>
      <w:lvlText w:val="(%6)"/>
      <w:lvlJc w:val="left"/>
      <w:pPr>
        <w:tabs>
          <w:tab w:val="num" w:pos="3600"/>
        </w:tabs>
        <w:ind w:left="3600" w:hanging="720"/>
      </w:pPr>
      <w:rPr>
        <w:rFonts w:ascii="Palatino" w:hAnsi="Trebuchet MS" w:hint="default"/>
        <w:b w:val="0"/>
        <w:i w:val="0"/>
        <w:sz w:val="2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7">
    <w:nsid w:val="636856B1"/>
    <w:multiLevelType w:val="hybridMultilevel"/>
    <w:tmpl w:val="F38848BA"/>
    <w:name w:val="OneLevelRomanNumeralList22221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nsid w:val="67160194"/>
    <w:multiLevelType w:val="hybridMultilevel"/>
    <w:tmpl w:val="714A8A36"/>
    <w:name w:val="OneLevelRomanNumeralList222222322222223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
    <w:nsid w:val="67B83E9A"/>
    <w:multiLevelType w:val="hybridMultilevel"/>
    <w:tmpl w:val="EAC8AF10"/>
    <w:name w:val="OneLevelRomanNumeralList2222223222222255"/>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nsid w:val="6A993DE6"/>
    <w:multiLevelType w:val="hybridMultilevel"/>
    <w:tmpl w:val="A0CEAEE0"/>
    <w:name w:val="OneLevelRomanNumeralList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nsid w:val="6C277443"/>
    <w:multiLevelType w:val="hybridMultilevel"/>
    <w:tmpl w:val="EED033CA"/>
    <w:name w:val="OneLevelRomanNumeralList22227"/>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nsid w:val="6DFD4836"/>
    <w:multiLevelType w:val="hybridMultilevel"/>
    <w:tmpl w:val="00D68EBA"/>
    <w:name w:val="OneLevelRomanNumeralList22222232222222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nsid w:val="6EB73848"/>
    <w:multiLevelType w:val="multilevel"/>
    <w:tmpl w:val="0C090023"/>
    <w:name w:val="StandardBulletedList"/>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4">
    <w:nsid w:val="6F710C6D"/>
    <w:multiLevelType w:val="hybridMultilevel"/>
    <w:tmpl w:val="B22847C8"/>
    <w:name w:val="OneLevelRomanNumeralList222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nsid w:val="70AD722F"/>
    <w:multiLevelType w:val="multilevel"/>
    <w:tmpl w:val="95708A6C"/>
    <w:lvl w:ilvl="0">
      <w:start w:val="1"/>
      <w:numFmt w:val="decimal"/>
      <w:pStyle w:val="Head1"/>
      <w:lvlText w:val="%1"/>
      <w:lvlJc w:val="left"/>
      <w:pPr>
        <w:tabs>
          <w:tab w:val="num" w:pos="2130"/>
        </w:tabs>
        <w:ind w:left="2052" w:hanging="432"/>
      </w:pPr>
      <w:rPr>
        <w:rFonts w:hint="default"/>
      </w:rPr>
    </w:lvl>
    <w:lvl w:ilvl="1">
      <w:start w:val="1"/>
      <w:numFmt w:val="decimal"/>
      <w:pStyle w:val="Head2"/>
      <w:lvlText w:val="%1.%2"/>
      <w:lvlJc w:val="left"/>
      <w:pPr>
        <w:tabs>
          <w:tab w:val="num" w:pos="576"/>
        </w:tabs>
        <w:ind w:left="576" w:hanging="576"/>
      </w:pPr>
      <w:rPr>
        <w:rFonts w:hint="default"/>
      </w:rPr>
    </w:lvl>
    <w:lvl w:ilvl="2">
      <w:start w:val="1"/>
      <w:numFmt w:val="decimal"/>
      <w:pStyle w:val="Head3"/>
      <w:lvlText w:val="%1.%2.%3"/>
      <w:lvlJc w:val="left"/>
      <w:pPr>
        <w:tabs>
          <w:tab w:val="num" w:pos="720"/>
        </w:tabs>
        <w:ind w:left="720" w:hanging="720"/>
      </w:pPr>
      <w:rPr>
        <w:rFonts w:hint="default"/>
      </w:rPr>
    </w:lvl>
    <w:lvl w:ilvl="3">
      <w:start w:val="1"/>
      <w:numFmt w:val="decimal"/>
      <w:pStyle w:val="Head4"/>
      <w:lvlText w:val="%1.%2.%3.%4"/>
      <w:lvlJc w:val="left"/>
      <w:pPr>
        <w:tabs>
          <w:tab w:val="num" w:pos="1414"/>
        </w:tabs>
        <w:ind w:left="141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6">
    <w:nsid w:val="70E72560"/>
    <w:multiLevelType w:val="hybridMultilevel"/>
    <w:tmpl w:val="6AF6009A"/>
    <w:lvl w:ilvl="0" w:tplc="0C090001">
      <w:start w:val="1"/>
      <w:numFmt w:val="bullet"/>
      <w:lvlText w:val=""/>
      <w:lvlJc w:val="left"/>
      <w:pPr>
        <w:tabs>
          <w:tab w:val="num" w:pos="752"/>
        </w:tabs>
        <w:ind w:left="752" w:hanging="360"/>
      </w:pPr>
      <w:rPr>
        <w:rFonts w:ascii="Symbol" w:hAnsi="Symbol" w:hint="default"/>
      </w:rPr>
    </w:lvl>
    <w:lvl w:ilvl="1" w:tplc="0C090003" w:tentative="1">
      <w:start w:val="1"/>
      <w:numFmt w:val="bullet"/>
      <w:lvlText w:val="o"/>
      <w:lvlJc w:val="left"/>
      <w:pPr>
        <w:tabs>
          <w:tab w:val="num" w:pos="1472"/>
        </w:tabs>
        <w:ind w:left="1472" w:hanging="360"/>
      </w:pPr>
      <w:rPr>
        <w:rFonts w:ascii="Courier New" w:hAnsi="Courier New" w:cs="Courier New" w:hint="default"/>
      </w:rPr>
    </w:lvl>
    <w:lvl w:ilvl="2" w:tplc="0C090005" w:tentative="1">
      <w:start w:val="1"/>
      <w:numFmt w:val="bullet"/>
      <w:lvlText w:val=""/>
      <w:lvlJc w:val="left"/>
      <w:pPr>
        <w:tabs>
          <w:tab w:val="num" w:pos="2192"/>
        </w:tabs>
        <w:ind w:left="2192" w:hanging="360"/>
      </w:pPr>
      <w:rPr>
        <w:rFonts w:ascii="Wingdings" w:hAnsi="Wingdings" w:hint="default"/>
      </w:rPr>
    </w:lvl>
    <w:lvl w:ilvl="3" w:tplc="0C090001">
      <w:start w:val="1"/>
      <w:numFmt w:val="bullet"/>
      <w:lvlText w:val=""/>
      <w:lvlJc w:val="left"/>
      <w:pPr>
        <w:tabs>
          <w:tab w:val="num" w:pos="2912"/>
        </w:tabs>
        <w:ind w:left="2912" w:hanging="360"/>
      </w:pPr>
      <w:rPr>
        <w:rFonts w:ascii="Symbol" w:hAnsi="Symbol" w:hint="default"/>
      </w:rPr>
    </w:lvl>
    <w:lvl w:ilvl="4" w:tplc="0C090003" w:tentative="1">
      <w:start w:val="1"/>
      <w:numFmt w:val="bullet"/>
      <w:lvlText w:val="o"/>
      <w:lvlJc w:val="left"/>
      <w:pPr>
        <w:tabs>
          <w:tab w:val="num" w:pos="3632"/>
        </w:tabs>
        <w:ind w:left="3632" w:hanging="360"/>
      </w:pPr>
      <w:rPr>
        <w:rFonts w:ascii="Courier New" w:hAnsi="Courier New" w:cs="Courier New" w:hint="default"/>
      </w:rPr>
    </w:lvl>
    <w:lvl w:ilvl="5" w:tplc="0C090005" w:tentative="1">
      <w:start w:val="1"/>
      <w:numFmt w:val="bullet"/>
      <w:lvlText w:val=""/>
      <w:lvlJc w:val="left"/>
      <w:pPr>
        <w:tabs>
          <w:tab w:val="num" w:pos="4352"/>
        </w:tabs>
        <w:ind w:left="4352" w:hanging="360"/>
      </w:pPr>
      <w:rPr>
        <w:rFonts w:ascii="Wingdings" w:hAnsi="Wingdings" w:hint="default"/>
      </w:rPr>
    </w:lvl>
    <w:lvl w:ilvl="6" w:tplc="0C090001" w:tentative="1">
      <w:start w:val="1"/>
      <w:numFmt w:val="bullet"/>
      <w:lvlText w:val=""/>
      <w:lvlJc w:val="left"/>
      <w:pPr>
        <w:tabs>
          <w:tab w:val="num" w:pos="5072"/>
        </w:tabs>
        <w:ind w:left="5072" w:hanging="360"/>
      </w:pPr>
      <w:rPr>
        <w:rFonts w:ascii="Symbol" w:hAnsi="Symbol" w:hint="default"/>
      </w:rPr>
    </w:lvl>
    <w:lvl w:ilvl="7" w:tplc="0C090003" w:tentative="1">
      <w:start w:val="1"/>
      <w:numFmt w:val="bullet"/>
      <w:lvlText w:val="o"/>
      <w:lvlJc w:val="left"/>
      <w:pPr>
        <w:tabs>
          <w:tab w:val="num" w:pos="5792"/>
        </w:tabs>
        <w:ind w:left="5792" w:hanging="360"/>
      </w:pPr>
      <w:rPr>
        <w:rFonts w:ascii="Courier New" w:hAnsi="Courier New" w:cs="Courier New" w:hint="default"/>
      </w:rPr>
    </w:lvl>
    <w:lvl w:ilvl="8" w:tplc="0C090005" w:tentative="1">
      <w:start w:val="1"/>
      <w:numFmt w:val="bullet"/>
      <w:lvlText w:val=""/>
      <w:lvlJc w:val="left"/>
      <w:pPr>
        <w:tabs>
          <w:tab w:val="num" w:pos="6512"/>
        </w:tabs>
        <w:ind w:left="6512" w:hanging="360"/>
      </w:pPr>
      <w:rPr>
        <w:rFonts w:ascii="Wingdings" w:hAnsi="Wingdings" w:hint="default"/>
      </w:rPr>
    </w:lvl>
  </w:abstractNum>
  <w:abstractNum w:abstractNumId="87">
    <w:nsid w:val="74292333"/>
    <w:multiLevelType w:val="hybridMultilevel"/>
    <w:tmpl w:val="4000AC5C"/>
    <w:name w:val="OneLevelRomanNumeralList2222223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nsid w:val="74EA7ED0"/>
    <w:multiLevelType w:val="hybridMultilevel"/>
    <w:tmpl w:val="870AED32"/>
    <w:name w:val="OneLevelRomanNumeralList22222232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nsid w:val="74F772E1"/>
    <w:multiLevelType w:val="hybridMultilevel"/>
    <w:tmpl w:val="DAA45B84"/>
    <w:name w:val="OneLevelRomanNumeralList222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nsid w:val="76AB50F4"/>
    <w:multiLevelType w:val="hybridMultilevel"/>
    <w:tmpl w:val="AF4434BC"/>
    <w:name w:val="OneLevelRomanNumeralList22222232222222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76AF6953"/>
    <w:multiLevelType w:val="hybridMultilevel"/>
    <w:tmpl w:val="BE0A39E2"/>
    <w:name w:val="OneLevelRomanNumeralList2222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nsid w:val="7816242D"/>
    <w:multiLevelType w:val="multilevel"/>
    <w:tmpl w:val="ECA2CB28"/>
    <w:lvl w:ilvl="0">
      <w:start w:val="1"/>
      <w:numFmt w:val="decimal"/>
      <w:pStyle w:val="Number1"/>
      <w:lvlText w:val="%1"/>
      <w:lvlJc w:val="left"/>
      <w:pPr>
        <w:tabs>
          <w:tab w:val="num" w:pos="360"/>
        </w:tabs>
        <w:ind w:left="360" w:hanging="360"/>
      </w:pPr>
      <w:rPr>
        <w:rFonts w:hint="default"/>
      </w:rPr>
    </w:lvl>
    <w:lvl w:ilvl="1">
      <w:start w:val="1"/>
      <w:numFmt w:val="lowerLetter"/>
      <w:pStyle w:val="Number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3">
    <w:nsid w:val="7A25379D"/>
    <w:multiLevelType w:val="hybridMultilevel"/>
    <w:tmpl w:val="728CDD08"/>
    <w:name w:val="OneLevelRomanNumeralList222222322222223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
    <w:nsid w:val="7B87342E"/>
    <w:multiLevelType w:val="hybridMultilevel"/>
    <w:tmpl w:val="05586CC8"/>
    <w:name w:val="OneLevelRomanNumeralList222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nsid w:val="7C9770A3"/>
    <w:multiLevelType w:val="hybridMultilevel"/>
    <w:tmpl w:val="D89A4D94"/>
    <w:name w:val="OneLevelRomanNumeralList222213"/>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nsid w:val="7DB015DA"/>
    <w:multiLevelType w:val="hybridMultilevel"/>
    <w:tmpl w:val="371A63FC"/>
    <w:name w:val="OneLevelRomanNumeralList2222223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65"/>
  </w:num>
  <w:num w:numId="3">
    <w:abstractNumId w:val="92"/>
  </w:num>
  <w:num w:numId="4">
    <w:abstractNumId w:val="45"/>
  </w:num>
  <w:num w:numId="5">
    <w:abstractNumId w:val="83"/>
  </w:num>
  <w:num w:numId="6">
    <w:abstractNumId w:val="36"/>
  </w:num>
  <w:num w:numId="7">
    <w:abstractNumId w:val="76"/>
  </w:num>
  <w:num w:numId="8">
    <w:abstractNumId w:val="60"/>
  </w:num>
  <w:num w:numId="9">
    <w:abstractNumId w:val="1"/>
  </w:num>
  <w:num w:numId="10">
    <w:abstractNumId w:val="50"/>
  </w:num>
  <w:num w:numId="11">
    <w:abstractNumId w:val="85"/>
  </w:num>
  <w:num w:numId="12">
    <w:abstractNumId w:val="33"/>
  </w:num>
  <w:num w:numId="13">
    <w:abstractNumId w:val="53"/>
  </w:num>
  <w:num w:numId="14">
    <w:abstractNumId w:val="0"/>
  </w:num>
  <w:num w:numId="15">
    <w:abstractNumId w:val="69"/>
  </w:num>
  <w:num w:numId="16">
    <w:abstractNumId w:val="39"/>
  </w:num>
  <w:num w:numId="1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9"/>
  </w:num>
  <w:num w:numId="19">
    <w:abstractNumId w:val="74"/>
  </w:num>
  <w:num w:numId="20">
    <w:abstractNumId w:val="86"/>
  </w:num>
  <w:num w:numId="21">
    <w:abstractNumId w:val="3"/>
  </w:num>
  <w:num w:numId="22">
    <w:abstractNumId w:val="57"/>
  </w:num>
  <w:num w:numId="23">
    <w:abstractNumId w:val="20"/>
  </w:num>
  <w:num w:numId="24">
    <w:abstractNumId w:val="73"/>
  </w:num>
  <w:num w:numId="25">
    <w:abstractNumId w:val="52"/>
  </w:num>
  <w:num w:numId="26">
    <w:abstractNumId w:val="75"/>
  </w:num>
  <w:num w:numId="27">
    <w:abstractNumId w:val="34"/>
  </w:num>
  <w:num w:numId="28">
    <w:abstractNumId w:val="46"/>
  </w:num>
  <w:num w:numId="29">
    <w:abstractNumId w:val="6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062"/>
    <w:rsid w:val="000029AF"/>
    <w:rsid w:val="00003F1E"/>
    <w:rsid w:val="000045F5"/>
    <w:rsid w:val="00005C04"/>
    <w:rsid w:val="0000678A"/>
    <w:rsid w:val="00006A99"/>
    <w:rsid w:val="000075E8"/>
    <w:rsid w:val="00010B6A"/>
    <w:rsid w:val="0001171A"/>
    <w:rsid w:val="00013D90"/>
    <w:rsid w:val="00015C3B"/>
    <w:rsid w:val="00015FE5"/>
    <w:rsid w:val="00016AA8"/>
    <w:rsid w:val="00016DF4"/>
    <w:rsid w:val="000177BD"/>
    <w:rsid w:val="000179BB"/>
    <w:rsid w:val="000200F9"/>
    <w:rsid w:val="0002033D"/>
    <w:rsid w:val="00020DBE"/>
    <w:rsid w:val="0002121C"/>
    <w:rsid w:val="00021327"/>
    <w:rsid w:val="00021715"/>
    <w:rsid w:val="00023760"/>
    <w:rsid w:val="000239A2"/>
    <w:rsid w:val="00023FC5"/>
    <w:rsid w:val="000241D1"/>
    <w:rsid w:val="0002622B"/>
    <w:rsid w:val="00026A24"/>
    <w:rsid w:val="00027237"/>
    <w:rsid w:val="0002748B"/>
    <w:rsid w:val="00027C5F"/>
    <w:rsid w:val="0003012B"/>
    <w:rsid w:val="0003248C"/>
    <w:rsid w:val="000335BA"/>
    <w:rsid w:val="000336CC"/>
    <w:rsid w:val="000338D4"/>
    <w:rsid w:val="00033B97"/>
    <w:rsid w:val="00033EAB"/>
    <w:rsid w:val="000404BF"/>
    <w:rsid w:val="0004097D"/>
    <w:rsid w:val="00041D83"/>
    <w:rsid w:val="000428AC"/>
    <w:rsid w:val="00042FD1"/>
    <w:rsid w:val="00043D49"/>
    <w:rsid w:val="00044669"/>
    <w:rsid w:val="00044EEF"/>
    <w:rsid w:val="00044F8E"/>
    <w:rsid w:val="0004582D"/>
    <w:rsid w:val="00045E2D"/>
    <w:rsid w:val="00047193"/>
    <w:rsid w:val="000512C6"/>
    <w:rsid w:val="00051A4B"/>
    <w:rsid w:val="00051BA9"/>
    <w:rsid w:val="000520BC"/>
    <w:rsid w:val="00052656"/>
    <w:rsid w:val="00052A66"/>
    <w:rsid w:val="00052C95"/>
    <w:rsid w:val="00052F89"/>
    <w:rsid w:val="000530A1"/>
    <w:rsid w:val="0005381A"/>
    <w:rsid w:val="00054368"/>
    <w:rsid w:val="00055FC3"/>
    <w:rsid w:val="000567F9"/>
    <w:rsid w:val="00056A48"/>
    <w:rsid w:val="00057EE3"/>
    <w:rsid w:val="000603D0"/>
    <w:rsid w:val="00062B2B"/>
    <w:rsid w:val="00062DAA"/>
    <w:rsid w:val="00063250"/>
    <w:rsid w:val="00063FFB"/>
    <w:rsid w:val="00064BC5"/>
    <w:rsid w:val="00064D63"/>
    <w:rsid w:val="000656D4"/>
    <w:rsid w:val="0006596C"/>
    <w:rsid w:val="00065FDE"/>
    <w:rsid w:val="00066793"/>
    <w:rsid w:val="0006768F"/>
    <w:rsid w:val="00067C80"/>
    <w:rsid w:val="000706F4"/>
    <w:rsid w:val="00071BB8"/>
    <w:rsid w:val="000720A9"/>
    <w:rsid w:val="00073B2F"/>
    <w:rsid w:val="00075D54"/>
    <w:rsid w:val="000844C4"/>
    <w:rsid w:val="0008474B"/>
    <w:rsid w:val="00084A87"/>
    <w:rsid w:val="00085A25"/>
    <w:rsid w:val="00085BE3"/>
    <w:rsid w:val="00090D01"/>
    <w:rsid w:val="000913C5"/>
    <w:rsid w:val="00091CB1"/>
    <w:rsid w:val="000926B0"/>
    <w:rsid w:val="00092EC5"/>
    <w:rsid w:val="0009498C"/>
    <w:rsid w:val="00094C98"/>
    <w:rsid w:val="00095394"/>
    <w:rsid w:val="00095DCA"/>
    <w:rsid w:val="00095FE3"/>
    <w:rsid w:val="00096214"/>
    <w:rsid w:val="00096D70"/>
    <w:rsid w:val="000A0406"/>
    <w:rsid w:val="000A0A4B"/>
    <w:rsid w:val="000A1383"/>
    <w:rsid w:val="000A1754"/>
    <w:rsid w:val="000A1CEC"/>
    <w:rsid w:val="000A1EF9"/>
    <w:rsid w:val="000A28D6"/>
    <w:rsid w:val="000A2BF1"/>
    <w:rsid w:val="000A594E"/>
    <w:rsid w:val="000A5A62"/>
    <w:rsid w:val="000A5CA0"/>
    <w:rsid w:val="000A63D0"/>
    <w:rsid w:val="000A679F"/>
    <w:rsid w:val="000B2D2F"/>
    <w:rsid w:val="000B2E81"/>
    <w:rsid w:val="000B3738"/>
    <w:rsid w:val="000B3BFE"/>
    <w:rsid w:val="000B4ECD"/>
    <w:rsid w:val="000B548E"/>
    <w:rsid w:val="000B55A8"/>
    <w:rsid w:val="000B58DD"/>
    <w:rsid w:val="000B5C31"/>
    <w:rsid w:val="000B6E46"/>
    <w:rsid w:val="000C0729"/>
    <w:rsid w:val="000C1961"/>
    <w:rsid w:val="000C1974"/>
    <w:rsid w:val="000C206A"/>
    <w:rsid w:val="000C35F8"/>
    <w:rsid w:val="000C42F1"/>
    <w:rsid w:val="000C4953"/>
    <w:rsid w:val="000C6567"/>
    <w:rsid w:val="000C676C"/>
    <w:rsid w:val="000C7F9D"/>
    <w:rsid w:val="000C7FC8"/>
    <w:rsid w:val="000D07CB"/>
    <w:rsid w:val="000D1CD5"/>
    <w:rsid w:val="000D1D32"/>
    <w:rsid w:val="000D24CF"/>
    <w:rsid w:val="000D26D2"/>
    <w:rsid w:val="000D3A3C"/>
    <w:rsid w:val="000D41AC"/>
    <w:rsid w:val="000D76AC"/>
    <w:rsid w:val="000D7C95"/>
    <w:rsid w:val="000D7E2E"/>
    <w:rsid w:val="000E012E"/>
    <w:rsid w:val="000E0DAB"/>
    <w:rsid w:val="000E1EA8"/>
    <w:rsid w:val="000E1FAF"/>
    <w:rsid w:val="000E210F"/>
    <w:rsid w:val="000E3652"/>
    <w:rsid w:val="000E3B30"/>
    <w:rsid w:val="000E4085"/>
    <w:rsid w:val="000E5315"/>
    <w:rsid w:val="000E5F07"/>
    <w:rsid w:val="000E6F29"/>
    <w:rsid w:val="000F02C2"/>
    <w:rsid w:val="000F033F"/>
    <w:rsid w:val="000F04A9"/>
    <w:rsid w:val="000F1055"/>
    <w:rsid w:val="000F28FD"/>
    <w:rsid w:val="000F2B20"/>
    <w:rsid w:val="000F38D0"/>
    <w:rsid w:val="000F3AD9"/>
    <w:rsid w:val="000F486D"/>
    <w:rsid w:val="00102501"/>
    <w:rsid w:val="00103562"/>
    <w:rsid w:val="00104779"/>
    <w:rsid w:val="0010598B"/>
    <w:rsid w:val="00106DA3"/>
    <w:rsid w:val="00107A8F"/>
    <w:rsid w:val="00110EAB"/>
    <w:rsid w:val="00112A1A"/>
    <w:rsid w:val="00113270"/>
    <w:rsid w:val="001137DE"/>
    <w:rsid w:val="0011440D"/>
    <w:rsid w:val="00114834"/>
    <w:rsid w:val="0011542B"/>
    <w:rsid w:val="00115CD2"/>
    <w:rsid w:val="00116A9D"/>
    <w:rsid w:val="00116E43"/>
    <w:rsid w:val="00117317"/>
    <w:rsid w:val="001208FD"/>
    <w:rsid w:val="00121371"/>
    <w:rsid w:val="00122A8D"/>
    <w:rsid w:val="00122F16"/>
    <w:rsid w:val="00124B0E"/>
    <w:rsid w:val="00126304"/>
    <w:rsid w:val="00131A8F"/>
    <w:rsid w:val="0013348E"/>
    <w:rsid w:val="00133D58"/>
    <w:rsid w:val="00133DC7"/>
    <w:rsid w:val="001340F9"/>
    <w:rsid w:val="001341C8"/>
    <w:rsid w:val="001344D7"/>
    <w:rsid w:val="0013586C"/>
    <w:rsid w:val="00135A2A"/>
    <w:rsid w:val="00135C3F"/>
    <w:rsid w:val="001375BD"/>
    <w:rsid w:val="00137755"/>
    <w:rsid w:val="00137CDF"/>
    <w:rsid w:val="001416AA"/>
    <w:rsid w:val="00143518"/>
    <w:rsid w:val="00144B8E"/>
    <w:rsid w:val="00145121"/>
    <w:rsid w:val="001461C8"/>
    <w:rsid w:val="00146341"/>
    <w:rsid w:val="001469A6"/>
    <w:rsid w:val="001477A0"/>
    <w:rsid w:val="00150122"/>
    <w:rsid w:val="00150148"/>
    <w:rsid w:val="00151361"/>
    <w:rsid w:val="00153400"/>
    <w:rsid w:val="00153C5E"/>
    <w:rsid w:val="0015487A"/>
    <w:rsid w:val="001555FC"/>
    <w:rsid w:val="00155889"/>
    <w:rsid w:val="0015679C"/>
    <w:rsid w:val="0015783B"/>
    <w:rsid w:val="00157EB7"/>
    <w:rsid w:val="00162B8E"/>
    <w:rsid w:val="001637C7"/>
    <w:rsid w:val="00163DBF"/>
    <w:rsid w:val="00164B86"/>
    <w:rsid w:val="001650D0"/>
    <w:rsid w:val="001657FC"/>
    <w:rsid w:val="00165835"/>
    <w:rsid w:val="00165B17"/>
    <w:rsid w:val="00166A83"/>
    <w:rsid w:val="00166BC6"/>
    <w:rsid w:val="00170D1D"/>
    <w:rsid w:val="00171335"/>
    <w:rsid w:val="001716A5"/>
    <w:rsid w:val="00172FFC"/>
    <w:rsid w:val="00174661"/>
    <w:rsid w:val="00174AEA"/>
    <w:rsid w:val="001768D0"/>
    <w:rsid w:val="00176952"/>
    <w:rsid w:val="00180524"/>
    <w:rsid w:val="001810A8"/>
    <w:rsid w:val="00181712"/>
    <w:rsid w:val="00181779"/>
    <w:rsid w:val="00182BFA"/>
    <w:rsid w:val="00183D65"/>
    <w:rsid w:val="001842CC"/>
    <w:rsid w:val="00185AF4"/>
    <w:rsid w:val="001865ED"/>
    <w:rsid w:val="00186737"/>
    <w:rsid w:val="00191051"/>
    <w:rsid w:val="00191AD0"/>
    <w:rsid w:val="00193AE3"/>
    <w:rsid w:val="00194715"/>
    <w:rsid w:val="001949A9"/>
    <w:rsid w:val="00195BA6"/>
    <w:rsid w:val="00195F63"/>
    <w:rsid w:val="00197DAB"/>
    <w:rsid w:val="00197EB0"/>
    <w:rsid w:val="001A02AF"/>
    <w:rsid w:val="001A0706"/>
    <w:rsid w:val="001A07EF"/>
    <w:rsid w:val="001A1002"/>
    <w:rsid w:val="001A202A"/>
    <w:rsid w:val="001A4060"/>
    <w:rsid w:val="001A5AAD"/>
    <w:rsid w:val="001A5E13"/>
    <w:rsid w:val="001A6F72"/>
    <w:rsid w:val="001B03B1"/>
    <w:rsid w:val="001B12D5"/>
    <w:rsid w:val="001B1FE4"/>
    <w:rsid w:val="001B2A2A"/>
    <w:rsid w:val="001B2D8F"/>
    <w:rsid w:val="001B30DF"/>
    <w:rsid w:val="001B42E7"/>
    <w:rsid w:val="001B4AE1"/>
    <w:rsid w:val="001B5A50"/>
    <w:rsid w:val="001B5C4A"/>
    <w:rsid w:val="001B634F"/>
    <w:rsid w:val="001B6AA6"/>
    <w:rsid w:val="001B703B"/>
    <w:rsid w:val="001C0139"/>
    <w:rsid w:val="001C0625"/>
    <w:rsid w:val="001C0648"/>
    <w:rsid w:val="001C121E"/>
    <w:rsid w:val="001C1449"/>
    <w:rsid w:val="001C3D66"/>
    <w:rsid w:val="001C474F"/>
    <w:rsid w:val="001C4BD6"/>
    <w:rsid w:val="001C51FC"/>
    <w:rsid w:val="001C758E"/>
    <w:rsid w:val="001D2213"/>
    <w:rsid w:val="001D3277"/>
    <w:rsid w:val="001D333F"/>
    <w:rsid w:val="001D34C3"/>
    <w:rsid w:val="001D3FD0"/>
    <w:rsid w:val="001D46EC"/>
    <w:rsid w:val="001D5DE2"/>
    <w:rsid w:val="001D6A6A"/>
    <w:rsid w:val="001E1109"/>
    <w:rsid w:val="001E168F"/>
    <w:rsid w:val="001E1DE7"/>
    <w:rsid w:val="001E389A"/>
    <w:rsid w:val="001E5581"/>
    <w:rsid w:val="001E57DB"/>
    <w:rsid w:val="001E5947"/>
    <w:rsid w:val="001E5C94"/>
    <w:rsid w:val="001E6B2E"/>
    <w:rsid w:val="001E6CB1"/>
    <w:rsid w:val="001F03DF"/>
    <w:rsid w:val="001F239F"/>
    <w:rsid w:val="001F2E62"/>
    <w:rsid w:val="001F470A"/>
    <w:rsid w:val="001F6305"/>
    <w:rsid w:val="002002F4"/>
    <w:rsid w:val="00200CE3"/>
    <w:rsid w:val="00202E70"/>
    <w:rsid w:val="002037CB"/>
    <w:rsid w:val="00203AC0"/>
    <w:rsid w:val="002044A2"/>
    <w:rsid w:val="002071A1"/>
    <w:rsid w:val="00211D19"/>
    <w:rsid w:val="00214661"/>
    <w:rsid w:val="00214A1B"/>
    <w:rsid w:val="002166B0"/>
    <w:rsid w:val="00220C56"/>
    <w:rsid w:val="00221373"/>
    <w:rsid w:val="00223303"/>
    <w:rsid w:val="00224E7B"/>
    <w:rsid w:val="00226F98"/>
    <w:rsid w:val="0022703D"/>
    <w:rsid w:val="002270F9"/>
    <w:rsid w:val="00227EE8"/>
    <w:rsid w:val="00230330"/>
    <w:rsid w:val="00230D49"/>
    <w:rsid w:val="00230DBB"/>
    <w:rsid w:val="00231D5C"/>
    <w:rsid w:val="0023277B"/>
    <w:rsid w:val="002335E5"/>
    <w:rsid w:val="002337FF"/>
    <w:rsid w:val="0023469D"/>
    <w:rsid w:val="00234969"/>
    <w:rsid w:val="00234C9D"/>
    <w:rsid w:val="002353BA"/>
    <w:rsid w:val="002361A3"/>
    <w:rsid w:val="00237007"/>
    <w:rsid w:val="00240EFD"/>
    <w:rsid w:val="0024111A"/>
    <w:rsid w:val="00241C0B"/>
    <w:rsid w:val="002457F7"/>
    <w:rsid w:val="00245BB9"/>
    <w:rsid w:val="00245EC2"/>
    <w:rsid w:val="00247769"/>
    <w:rsid w:val="00247C52"/>
    <w:rsid w:val="00247E83"/>
    <w:rsid w:val="002502E7"/>
    <w:rsid w:val="00250516"/>
    <w:rsid w:val="00250879"/>
    <w:rsid w:val="00251C68"/>
    <w:rsid w:val="00251F86"/>
    <w:rsid w:val="002547BF"/>
    <w:rsid w:val="00254899"/>
    <w:rsid w:val="0025583B"/>
    <w:rsid w:val="00257C82"/>
    <w:rsid w:val="002613A9"/>
    <w:rsid w:val="0026256C"/>
    <w:rsid w:val="00264E14"/>
    <w:rsid w:val="00266459"/>
    <w:rsid w:val="002667A1"/>
    <w:rsid w:val="00266A46"/>
    <w:rsid w:val="002677FB"/>
    <w:rsid w:val="00270D6F"/>
    <w:rsid w:val="0027139B"/>
    <w:rsid w:val="00271A51"/>
    <w:rsid w:val="00272C04"/>
    <w:rsid w:val="00273395"/>
    <w:rsid w:val="002733DA"/>
    <w:rsid w:val="0027478F"/>
    <w:rsid w:val="00274A45"/>
    <w:rsid w:val="0027537A"/>
    <w:rsid w:val="002755A8"/>
    <w:rsid w:val="00275615"/>
    <w:rsid w:val="002764F0"/>
    <w:rsid w:val="00276F42"/>
    <w:rsid w:val="0028009A"/>
    <w:rsid w:val="002813D3"/>
    <w:rsid w:val="002822CC"/>
    <w:rsid w:val="002829BB"/>
    <w:rsid w:val="002847D0"/>
    <w:rsid w:val="002868E7"/>
    <w:rsid w:val="002870E6"/>
    <w:rsid w:val="00290C23"/>
    <w:rsid w:val="00292AC0"/>
    <w:rsid w:val="0029403C"/>
    <w:rsid w:val="00294AAE"/>
    <w:rsid w:val="00294D92"/>
    <w:rsid w:val="00295101"/>
    <w:rsid w:val="00295BF1"/>
    <w:rsid w:val="00296E96"/>
    <w:rsid w:val="00297FDD"/>
    <w:rsid w:val="002A00AF"/>
    <w:rsid w:val="002A0382"/>
    <w:rsid w:val="002A1CA1"/>
    <w:rsid w:val="002A1E30"/>
    <w:rsid w:val="002A2B8E"/>
    <w:rsid w:val="002A4B8F"/>
    <w:rsid w:val="002A5F3D"/>
    <w:rsid w:val="002B01D3"/>
    <w:rsid w:val="002B124D"/>
    <w:rsid w:val="002B18BE"/>
    <w:rsid w:val="002B2710"/>
    <w:rsid w:val="002B2F4D"/>
    <w:rsid w:val="002B60C7"/>
    <w:rsid w:val="002B742D"/>
    <w:rsid w:val="002C0E58"/>
    <w:rsid w:val="002C17CB"/>
    <w:rsid w:val="002C2747"/>
    <w:rsid w:val="002C37E1"/>
    <w:rsid w:val="002C3BF3"/>
    <w:rsid w:val="002C3BFE"/>
    <w:rsid w:val="002C42F0"/>
    <w:rsid w:val="002C66FD"/>
    <w:rsid w:val="002C681A"/>
    <w:rsid w:val="002C7017"/>
    <w:rsid w:val="002C7329"/>
    <w:rsid w:val="002C7D2C"/>
    <w:rsid w:val="002D023F"/>
    <w:rsid w:val="002D0603"/>
    <w:rsid w:val="002D0778"/>
    <w:rsid w:val="002D0822"/>
    <w:rsid w:val="002D2339"/>
    <w:rsid w:val="002D2584"/>
    <w:rsid w:val="002D29B7"/>
    <w:rsid w:val="002D3594"/>
    <w:rsid w:val="002D65BD"/>
    <w:rsid w:val="002D7548"/>
    <w:rsid w:val="002D77E1"/>
    <w:rsid w:val="002D781E"/>
    <w:rsid w:val="002D7ADD"/>
    <w:rsid w:val="002E11A1"/>
    <w:rsid w:val="002E153E"/>
    <w:rsid w:val="002E2B73"/>
    <w:rsid w:val="002E30EF"/>
    <w:rsid w:val="002E35DE"/>
    <w:rsid w:val="002E4676"/>
    <w:rsid w:val="002E48A7"/>
    <w:rsid w:val="002E5B34"/>
    <w:rsid w:val="002E749B"/>
    <w:rsid w:val="002E7D8E"/>
    <w:rsid w:val="002F08E8"/>
    <w:rsid w:val="002F0E16"/>
    <w:rsid w:val="002F1DD9"/>
    <w:rsid w:val="002F2D54"/>
    <w:rsid w:val="002F36C3"/>
    <w:rsid w:val="002F3B96"/>
    <w:rsid w:val="002F5782"/>
    <w:rsid w:val="00300082"/>
    <w:rsid w:val="00300545"/>
    <w:rsid w:val="00300735"/>
    <w:rsid w:val="00302AAC"/>
    <w:rsid w:val="0030311D"/>
    <w:rsid w:val="00303CAE"/>
    <w:rsid w:val="00305B52"/>
    <w:rsid w:val="00305BEC"/>
    <w:rsid w:val="00306F13"/>
    <w:rsid w:val="0030763F"/>
    <w:rsid w:val="003076F4"/>
    <w:rsid w:val="003114F4"/>
    <w:rsid w:val="0031192D"/>
    <w:rsid w:val="00312881"/>
    <w:rsid w:val="00313044"/>
    <w:rsid w:val="003134FB"/>
    <w:rsid w:val="00314C57"/>
    <w:rsid w:val="00315471"/>
    <w:rsid w:val="00320073"/>
    <w:rsid w:val="00320627"/>
    <w:rsid w:val="00320883"/>
    <w:rsid w:val="00320D84"/>
    <w:rsid w:val="00322334"/>
    <w:rsid w:val="00324569"/>
    <w:rsid w:val="0032477E"/>
    <w:rsid w:val="00325E24"/>
    <w:rsid w:val="0032605A"/>
    <w:rsid w:val="00327706"/>
    <w:rsid w:val="00327B9B"/>
    <w:rsid w:val="00330460"/>
    <w:rsid w:val="003306E9"/>
    <w:rsid w:val="00331884"/>
    <w:rsid w:val="00331D15"/>
    <w:rsid w:val="0033283B"/>
    <w:rsid w:val="00332F03"/>
    <w:rsid w:val="00333E4E"/>
    <w:rsid w:val="00333F88"/>
    <w:rsid w:val="003341B2"/>
    <w:rsid w:val="003356C9"/>
    <w:rsid w:val="003379C1"/>
    <w:rsid w:val="00340144"/>
    <w:rsid w:val="00340398"/>
    <w:rsid w:val="00341827"/>
    <w:rsid w:val="00342840"/>
    <w:rsid w:val="00342E48"/>
    <w:rsid w:val="00343C18"/>
    <w:rsid w:val="00347AA1"/>
    <w:rsid w:val="00347DA8"/>
    <w:rsid w:val="00350A2B"/>
    <w:rsid w:val="00351359"/>
    <w:rsid w:val="003517F4"/>
    <w:rsid w:val="003519C7"/>
    <w:rsid w:val="00351D90"/>
    <w:rsid w:val="00352913"/>
    <w:rsid w:val="0035356D"/>
    <w:rsid w:val="003545CC"/>
    <w:rsid w:val="00354993"/>
    <w:rsid w:val="00355CE5"/>
    <w:rsid w:val="0035762A"/>
    <w:rsid w:val="00357C2B"/>
    <w:rsid w:val="00360C2D"/>
    <w:rsid w:val="0036149E"/>
    <w:rsid w:val="0036261B"/>
    <w:rsid w:val="00363889"/>
    <w:rsid w:val="00366806"/>
    <w:rsid w:val="00366A5C"/>
    <w:rsid w:val="00366DC6"/>
    <w:rsid w:val="00367B9D"/>
    <w:rsid w:val="00370C05"/>
    <w:rsid w:val="00371509"/>
    <w:rsid w:val="00372336"/>
    <w:rsid w:val="00373B6A"/>
    <w:rsid w:val="00373C96"/>
    <w:rsid w:val="003758F5"/>
    <w:rsid w:val="00380444"/>
    <w:rsid w:val="003809AC"/>
    <w:rsid w:val="00381EC1"/>
    <w:rsid w:val="00382302"/>
    <w:rsid w:val="00383C85"/>
    <w:rsid w:val="0038448C"/>
    <w:rsid w:val="00387ACD"/>
    <w:rsid w:val="00387F81"/>
    <w:rsid w:val="0039121B"/>
    <w:rsid w:val="00391B25"/>
    <w:rsid w:val="003920A2"/>
    <w:rsid w:val="003931E7"/>
    <w:rsid w:val="00395CCB"/>
    <w:rsid w:val="003A0634"/>
    <w:rsid w:val="003A0CA9"/>
    <w:rsid w:val="003A1A80"/>
    <w:rsid w:val="003A3691"/>
    <w:rsid w:val="003A49C2"/>
    <w:rsid w:val="003A701F"/>
    <w:rsid w:val="003A7885"/>
    <w:rsid w:val="003A7D3C"/>
    <w:rsid w:val="003B0180"/>
    <w:rsid w:val="003B0F9F"/>
    <w:rsid w:val="003B1EFE"/>
    <w:rsid w:val="003B2359"/>
    <w:rsid w:val="003B2394"/>
    <w:rsid w:val="003B2C8E"/>
    <w:rsid w:val="003B391C"/>
    <w:rsid w:val="003B3D0E"/>
    <w:rsid w:val="003B52DB"/>
    <w:rsid w:val="003B62DA"/>
    <w:rsid w:val="003B6BC9"/>
    <w:rsid w:val="003B721B"/>
    <w:rsid w:val="003C0077"/>
    <w:rsid w:val="003C11EB"/>
    <w:rsid w:val="003C23B7"/>
    <w:rsid w:val="003C2D64"/>
    <w:rsid w:val="003C2FBF"/>
    <w:rsid w:val="003C4B32"/>
    <w:rsid w:val="003C50A2"/>
    <w:rsid w:val="003C52DE"/>
    <w:rsid w:val="003C5981"/>
    <w:rsid w:val="003C5C54"/>
    <w:rsid w:val="003C6B1A"/>
    <w:rsid w:val="003D05E8"/>
    <w:rsid w:val="003D07CB"/>
    <w:rsid w:val="003D0FC2"/>
    <w:rsid w:val="003D24B2"/>
    <w:rsid w:val="003D2912"/>
    <w:rsid w:val="003D2914"/>
    <w:rsid w:val="003D2FD8"/>
    <w:rsid w:val="003D35FA"/>
    <w:rsid w:val="003D44D8"/>
    <w:rsid w:val="003D497B"/>
    <w:rsid w:val="003D5C79"/>
    <w:rsid w:val="003D5DC4"/>
    <w:rsid w:val="003D653C"/>
    <w:rsid w:val="003D67A2"/>
    <w:rsid w:val="003D7BFB"/>
    <w:rsid w:val="003E28BE"/>
    <w:rsid w:val="003E2CEF"/>
    <w:rsid w:val="003E34C8"/>
    <w:rsid w:val="003E3610"/>
    <w:rsid w:val="003E36C7"/>
    <w:rsid w:val="003E3E2D"/>
    <w:rsid w:val="003E4A30"/>
    <w:rsid w:val="003E4DD7"/>
    <w:rsid w:val="003E6090"/>
    <w:rsid w:val="003E6DA1"/>
    <w:rsid w:val="003F104F"/>
    <w:rsid w:val="003F12EB"/>
    <w:rsid w:val="003F2FAE"/>
    <w:rsid w:val="003F3D57"/>
    <w:rsid w:val="003F4F52"/>
    <w:rsid w:val="003F5567"/>
    <w:rsid w:val="003F683E"/>
    <w:rsid w:val="003F6D79"/>
    <w:rsid w:val="003F6EEC"/>
    <w:rsid w:val="003F7047"/>
    <w:rsid w:val="003F70E5"/>
    <w:rsid w:val="003F7183"/>
    <w:rsid w:val="00400855"/>
    <w:rsid w:val="0040101B"/>
    <w:rsid w:val="004015DB"/>
    <w:rsid w:val="00402BBF"/>
    <w:rsid w:val="00402CEF"/>
    <w:rsid w:val="00402E42"/>
    <w:rsid w:val="0040347F"/>
    <w:rsid w:val="00403C30"/>
    <w:rsid w:val="00404C0D"/>
    <w:rsid w:val="00406A56"/>
    <w:rsid w:val="00406FEE"/>
    <w:rsid w:val="004074BB"/>
    <w:rsid w:val="004079E0"/>
    <w:rsid w:val="00407AA8"/>
    <w:rsid w:val="00411F37"/>
    <w:rsid w:val="00412B88"/>
    <w:rsid w:val="00413634"/>
    <w:rsid w:val="00413673"/>
    <w:rsid w:val="0041376E"/>
    <w:rsid w:val="0041384F"/>
    <w:rsid w:val="0041428D"/>
    <w:rsid w:val="004147F1"/>
    <w:rsid w:val="00415517"/>
    <w:rsid w:val="00415717"/>
    <w:rsid w:val="00415AC5"/>
    <w:rsid w:val="0041625B"/>
    <w:rsid w:val="004164E0"/>
    <w:rsid w:val="0042026C"/>
    <w:rsid w:val="0042080A"/>
    <w:rsid w:val="004218BF"/>
    <w:rsid w:val="00422E32"/>
    <w:rsid w:val="0042395E"/>
    <w:rsid w:val="004241C3"/>
    <w:rsid w:val="0042754A"/>
    <w:rsid w:val="0042773A"/>
    <w:rsid w:val="0042789E"/>
    <w:rsid w:val="00430C80"/>
    <w:rsid w:val="00431470"/>
    <w:rsid w:val="00431497"/>
    <w:rsid w:val="0043299B"/>
    <w:rsid w:val="004337BD"/>
    <w:rsid w:val="00434600"/>
    <w:rsid w:val="00434823"/>
    <w:rsid w:val="00434B66"/>
    <w:rsid w:val="00434DDB"/>
    <w:rsid w:val="00434FD1"/>
    <w:rsid w:val="00435AB2"/>
    <w:rsid w:val="00436404"/>
    <w:rsid w:val="00436BE7"/>
    <w:rsid w:val="00436E5E"/>
    <w:rsid w:val="00437A3E"/>
    <w:rsid w:val="00437B0A"/>
    <w:rsid w:val="004401BA"/>
    <w:rsid w:val="00440B36"/>
    <w:rsid w:val="00440C77"/>
    <w:rsid w:val="004412F9"/>
    <w:rsid w:val="0044219C"/>
    <w:rsid w:val="004433E8"/>
    <w:rsid w:val="004435BF"/>
    <w:rsid w:val="00443952"/>
    <w:rsid w:val="0044414E"/>
    <w:rsid w:val="00445342"/>
    <w:rsid w:val="00445985"/>
    <w:rsid w:val="00446F07"/>
    <w:rsid w:val="0045112A"/>
    <w:rsid w:val="004514D9"/>
    <w:rsid w:val="00451C2C"/>
    <w:rsid w:val="00451C40"/>
    <w:rsid w:val="00455FCF"/>
    <w:rsid w:val="00456A61"/>
    <w:rsid w:val="00456DF8"/>
    <w:rsid w:val="00457C5E"/>
    <w:rsid w:val="0046046A"/>
    <w:rsid w:val="004616BC"/>
    <w:rsid w:val="00461CD6"/>
    <w:rsid w:val="00464DFB"/>
    <w:rsid w:val="00464EE5"/>
    <w:rsid w:val="00466C5C"/>
    <w:rsid w:val="00466E92"/>
    <w:rsid w:val="004706B6"/>
    <w:rsid w:val="00470A3A"/>
    <w:rsid w:val="00470B10"/>
    <w:rsid w:val="0047104C"/>
    <w:rsid w:val="00471325"/>
    <w:rsid w:val="00472244"/>
    <w:rsid w:val="004736E0"/>
    <w:rsid w:val="00474A1A"/>
    <w:rsid w:val="004764F3"/>
    <w:rsid w:val="00477F7C"/>
    <w:rsid w:val="00477FA2"/>
    <w:rsid w:val="0048122F"/>
    <w:rsid w:val="004816BF"/>
    <w:rsid w:val="00482A1F"/>
    <w:rsid w:val="0048461F"/>
    <w:rsid w:val="004872F0"/>
    <w:rsid w:val="00487A30"/>
    <w:rsid w:val="00490423"/>
    <w:rsid w:val="00490BC0"/>
    <w:rsid w:val="00490D41"/>
    <w:rsid w:val="0049234C"/>
    <w:rsid w:val="00492D56"/>
    <w:rsid w:val="0049398E"/>
    <w:rsid w:val="00493B21"/>
    <w:rsid w:val="0049509F"/>
    <w:rsid w:val="00496BB4"/>
    <w:rsid w:val="00496EFC"/>
    <w:rsid w:val="004975C2"/>
    <w:rsid w:val="00497CEC"/>
    <w:rsid w:val="004A1108"/>
    <w:rsid w:val="004A2591"/>
    <w:rsid w:val="004A29BB"/>
    <w:rsid w:val="004A32D4"/>
    <w:rsid w:val="004A65E1"/>
    <w:rsid w:val="004A6F98"/>
    <w:rsid w:val="004A7A36"/>
    <w:rsid w:val="004A7B23"/>
    <w:rsid w:val="004A7D2F"/>
    <w:rsid w:val="004B019E"/>
    <w:rsid w:val="004B09E8"/>
    <w:rsid w:val="004B177E"/>
    <w:rsid w:val="004B6049"/>
    <w:rsid w:val="004B695D"/>
    <w:rsid w:val="004B6F52"/>
    <w:rsid w:val="004B718F"/>
    <w:rsid w:val="004C29AA"/>
    <w:rsid w:val="004C2A83"/>
    <w:rsid w:val="004C583A"/>
    <w:rsid w:val="004C65D6"/>
    <w:rsid w:val="004C725B"/>
    <w:rsid w:val="004C7B67"/>
    <w:rsid w:val="004C7FCF"/>
    <w:rsid w:val="004D09A6"/>
    <w:rsid w:val="004D1D66"/>
    <w:rsid w:val="004D2636"/>
    <w:rsid w:val="004D333C"/>
    <w:rsid w:val="004D373F"/>
    <w:rsid w:val="004D581B"/>
    <w:rsid w:val="004D6805"/>
    <w:rsid w:val="004E1BD9"/>
    <w:rsid w:val="004E259C"/>
    <w:rsid w:val="004E271B"/>
    <w:rsid w:val="004E30F4"/>
    <w:rsid w:val="004E526A"/>
    <w:rsid w:val="004E52E8"/>
    <w:rsid w:val="004E5592"/>
    <w:rsid w:val="004E5C38"/>
    <w:rsid w:val="004E68D3"/>
    <w:rsid w:val="004E68F0"/>
    <w:rsid w:val="004E7359"/>
    <w:rsid w:val="004E7844"/>
    <w:rsid w:val="004F02C4"/>
    <w:rsid w:val="004F13AA"/>
    <w:rsid w:val="004F15AB"/>
    <w:rsid w:val="004F178C"/>
    <w:rsid w:val="004F199B"/>
    <w:rsid w:val="004F2BBF"/>
    <w:rsid w:val="004F3AD0"/>
    <w:rsid w:val="004F3CE4"/>
    <w:rsid w:val="004F4408"/>
    <w:rsid w:val="004F56F9"/>
    <w:rsid w:val="004F5CDA"/>
    <w:rsid w:val="004F75FA"/>
    <w:rsid w:val="004F7F6E"/>
    <w:rsid w:val="005002A9"/>
    <w:rsid w:val="00500600"/>
    <w:rsid w:val="00501332"/>
    <w:rsid w:val="0050138F"/>
    <w:rsid w:val="00501537"/>
    <w:rsid w:val="00501C88"/>
    <w:rsid w:val="00502A1A"/>
    <w:rsid w:val="00502BE9"/>
    <w:rsid w:val="00502D02"/>
    <w:rsid w:val="0050442A"/>
    <w:rsid w:val="005049E2"/>
    <w:rsid w:val="00504E53"/>
    <w:rsid w:val="00505ADF"/>
    <w:rsid w:val="00510355"/>
    <w:rsid w:val="0051310F"/>
    <w:rsid w:val="00513A59"/>
    <w:rsid w:val="0051473B"/>
    <w:rsid w:val="0051486C"/>
    <w:rsid w:val="00515ABF"/>
    <w:rsid w:val="00515C43"/>
    <w:rsid w:val="005161E1"/>
    <w:rsid w:val="00516BD6"/>
    <w:rsid w:val="0052467E"/>
    <w:rsid w:val="005252D3"/>
    <w:rsid w:val="0052575B"/>
    <w:rsid w:val="00526ECF"/>
    <w:rsid w:val="005277E8"/>
    <w:rsid w:val="00530506"/>
    <w:rsid w:val="00531DBA"/>
    <w:rsid w:val="00532699"/>
    <w:rsid w:val="0053469A"/>
    <w:rsid w:val="00535E52"/>
    <w:rsid w:val="005372C2"/>
    <w:rsid w:val="00537772"/>
    <w:rsid w:val="00537834"/>
    <w:rsid w:val="0054056D"/>
    <w:rsid w:val="005411F6"/>
    <w:rsid w:val="00542039"/>
    <w:rsid w:val="00542097"/>
    <w:rsid w:val="005427EA"/>
    <w:rsid w:val="0054289F"/>
    <w:rsid w:val="00543401"/>
    <w:rsid w:val="0054379B"/>
    <w:rsid w:val="005437B6"/>
    <w:rsid w:val="00546E56"/>
    <w:rsid w:val="00546F34"/>
    <w:rsid w:val="00547135"/>
    <w:rsid w:val="0055024B"/>
    <w:rsid w:val="0055060E"/>
    <w:rsid w:val="00550CB7"/>
    <w:rsid w:val="00550EFD"/>
    <w:rsid w:val="00551D73"/>
    <w:rsid w:val="00551F9C"/>
    <w:rsid w:val="00552325"/>
    <w:rsid w:val="00552399"/>
    <w:rsid w:val="0055382B"/>
    <w:rsid w:val="0055389F"/>
    <w:rsid w:val="00554AE3"/>
    <w:rsid w:val="00556F36"/>
    <w:rsid w:val="005578E9"/>
    <w:rsid w:val="0056115E"/>
    <w:rsid w:val="00561998"/>
    <w:rsid w:val="00564AEC"/>
    <w:rsid w:val="00565AEE"/>
    <w:rsid w:val="00566A70"/>
    <w:rsid w:val="00567573"/>
    <w:rsid w:val="00567E95"/>
    <w:rsid w:val="005709AA"/>
    <w:rsid w:val="005709D0"/>
    <w:rsid w:val="0057317B"/>
    <w:rsid w:val="00573661"/>
    <w:rsid w:val="0057437B"/>
    <w:rsid w:val="00576182"/>
    <w:rsid w:val="00576BC1"/>
    <w:rsid w:val="00580C1A"/>
    <w:rsid w:val="00581427"/>
    <w:rsid w:val="0058193F"/>
    <w:rsid w:val="00581CEB"/>
    <w:rsid w:val="0058223A"/>
    <w:rsid w:val="00582B63"/>
    <w:rsid w:val="00582BE3"/>
    <w:rsid w:val="00583ED9"/>
    <w:rsid w:val="00584AF0"/>
    <w:rsid w:val="00584DB1"/>
    <w:rsid w:val="00586CAE"/>
    <w:rsid w:val="005876E0"/>
    <w:rsid w:val="00590805"/>
    <w:rsid w:val="0059300D"/>
    <w:rsid w:val="0059419E"/>
    <w:rsid w:val="005959B1"/>
    <w:rsid w:val="005970C6"/>
    <w:rsid w:val="005977DE"/>
    <w:rsid w:val="00597F23"/>
    <w:rsid w:val="005A19D3"/>
    <w:rsid w:val="005A1D0F"/>
    <w:rsid w:val="005A2235"/>
    <w:rsid w:val="005A28BF"/>
    <w:rsid w:val="005A2CD0"/>
    <w:rsid w:val="005A372D"/>
    <w:rsid w:val="005A38C3"/>
    <w:rsid w:val="005A4035"/>
    <w:rsid w:val="005A484E"/>
    <w:rsid w:val="005A5464"/>
    <w:rsid w:val="005A5B3D"/>
    <w:rsid w:val="005A6754"/>
    <w:rsid w:val="005A716F"/>
    <w:rsid w:val="005A7AB3"/>
    <w:rsid w:val="005A7DA9"/>
    <w:rsid w:val="005A7DFB"/>
    <w:rsid w:val="005B0091"/>
    <w:rsid w:val="005B025A"/>
    <w:rsid w:val="005B0686"/>
    <w:rsid w:val="005B09B2"/>
    <w:rsid w:val="005B14DE"/>
    <w:rsid w:val="005B1B31"/>
    <w:rsid w:val="005B1F05"/>
    <w:rsid w:val="005B3A69"/>
    <w:rsid w:val="005B3AFD"/>
    <w:rsid w:val="005B3BE1"/>
    <w:rsid w:val="005B4147"/>
    <w:rsid w:val="005B41F7"/>
    <w:rsid w:val="005B4F90"/>
    <w:rsid w:val="005B6110"/>
    <w:rsid w:val="005B714C"/>
    <w:rsid w:val="005B74FD"/>
    <w:rsid w:val="005C034C"/>
    <w:rsid w:val="005C1F76"/>
    <w:rsid w:val="005C2307"/>
    <w:rsid w:val="005C2CAF"/>
    <w:rsid w:val="005C3CC7"/>
    <w:rsid w:val="005C4BA8"/>
    <w:rsid w:val="005C6681"/>
    <w:rsid w:val="005C66E4"/>
    <w:rsid w:val="005C75BF"/>
    <w:rsid w:val="005D0F98"/>
    <w:rsid w:val="005D0FF7"/>
    <w:rsid w:val="005D10A6"/>
    <w:rsid w:val="005D2FB9"/>
    <w:rsid w:val="005D4562"/>
    <w:rsid w:val="005D4980"/>
    <w:rsid w:val="005D4B0F"/>
    <w:rsid w:val="005D4B9B"/>
    <w:rsid w:val="005D560A"/>
    <w:rsid w:val="005D561B"/>
    <w:rsid w:val="005D5B49"/>
    <w:rsid w:val="005D72D6"/>
    <w:rsid w:val="005E005F"/>
    <w:rsid w:val="005E130B"/>
    <w:rsid w:val="005E14D1"/>
    <w:rsid w:val="005E1BF7"/>
    <w:rsid w:val="005E33A7"/>
    <w:rsid w:val="005E3DBD"/>
    <w:rsid w:val="005E3EA3"/>
    <w:rsid w:val="005E4329"/>
    <w:rsid w:val="005E588D"/>
    <w:rsid w:val="005E6BE5"/>
    <w:rsid w:val="005E6EC3"/>
    <w:rsid w:val="005E76FF"/>
    <w:rsid w:val="005E7D2F"/>
    <w:rsid w:val="005F062D"/>
    <w:rsid w:val="005F08AA"/>
    <w:rsid w:val="005F1465"/>
    <w:rsid w:val="005F1E4B"/>
    <w:rsid w:val="005F23AF"/>
    <w:rsid w:val="005F2AD5"/>
    <w:rsid w:val="005F2BBB"/>
    <w:rsid w:val="005F51C6"/>
    <w:rsid w:val="005F533D"/>
    <w:rsid w:val="005F5547"/>
    <w:rsid w:val="0060046C"/>
    <w:rsid w:val="006013ED"/>
    <w:rsid w:val="006015F4"/>
    <w:rsid w:val="00601EFC"/>
    <w:rsid w:val="00603326"/>
    <w:rsid w:val="006036D6"/>
    <w:rsid w:val="00604BF8"/>
    <w:rsid w:val="00604EF0"/>
    <w:rsid w:val="0060502B"/>
    <w:rsid w:val="00607280"/>
    <w:rsid w:val="0060789F"/>
    <w:rsid w:val="0061051D"/>
    <w:rsid w:val="00611B74"/>
    <w:rsid w:val="00613B28"/>
    <w:rsid w:val="00614510"/>
    <w:rsid w:val="00616E71"/>
    <w:rsid w:val="00617068"/>
    <w:rsid w:val="00617C7D"/>
    <w:rsid w:val="00621387"/>
    <w:rsid w:val="006214E7"/>
    <w:rsid w:val="006223FD"/>
    <w:rsid w:val="00622B06"/>
    <w:rsid w:val="00622F88"/>
    <w:rsid w:val="00623418"/>
    <w:rsid w:val="00623BD9"/>
    <w:rsid w:val="006244D0"/>
    <w:rsid w:val="00624689"/>
    <w:rsid w:val="006252EA"/>
    <w:rsid w:val="00625AF2"/>
    <w:rsid w:val="00626B1B"/>
    <w:rsid w:val="00627A46"/>
    <w:rsid w:val="00630978"/>
    <w:rsid w:val="006319BA"/>
    <w:rsid w:val="006323CF"/>
    <w:rsid w:val="006327A7"/>
    <w:rsid w:val="00632B7F"/>
    <w:rsid w:val="0063343F"/>
    <w:rsid w:val="00633D53"/>
    <w:rsid w:val="0063511F"/>
    <w:rsid w:val="00637122"/>
    <w:rsid w:val="006376E2"/>
    <w:rsid w:val="0063793C"/>
    <w:rsid w:val="00640DE2"/>
    <w:rsid w:val="0064160D"/>
    <w:rsid w:val="0064171A"/>
    <w:rsid w:val="00641B6C"/>
    <w:rsid w:val="00641F80"/>
    <w:rsid w:val="00642BE7"/>
    <w:rsid w:val="0064356F"/>
    <w:rsid w:val="006437C2"/>
    <w:rsid w:val="00644028"/>
    <w:rsid w:val="00644694"/>
    <w:rsid w:val="0064485B"/>
    <w:rsid w:val="00645436"/>
    <w:rsid w:val="006472DD"/>
    <w:rsid w:val="006473D0"/>
    <w:rsid w:val="00651F84"/>
    <w:rsid w:val="0065449D"/>
    <w:rsid w:val="00655F32"/>
    <w:rsid w:val="00657614"/>
    <w:rsid w:val="00657BC5"/>
    <w:rsid w:val="00657C9D"/>
    <w:rsid w:val="0066125D"/>
    <w:rsid w:val="006623F2"/>
    <w:rsid w:val="006666BB"/>
    <w:rsid w:val="00666DFA"/>
    <w:rsid w:val="00670611"/>
    <w:rsid w:val="00670CD1"/>
    <w:rsid w:val="00670D9D"/>
    <w:rsid w:val="00671422"/>
    <w:rsid w:val="00673B14"/>
    <w:rsid w:val="00674ED9"/>
    <w:rsid w:val="00675DD6"/>
    <w:rsid w:val="006762C1"/>
    <w:rsid w:val="006771D7"/>
    <w:rsid w:val="00680711"/>
    <w:rsid w:val="00680D12"/>
    <w:rsid w:val="0068127D"/>
    <w:rsid w:val="00681ECC"/>
    <w:rsid w:val="00682002"/>
    <w:rsid w:val="00682543"/>
    <w:rsid w:val="0068288F"/>
    <w:rsid w:val="00682DF5"/>
    <w:rsid w:val="00682EBA"/>
    <w:rsid w:val="006834F5"/>
    <w:rsid w:val="00683C2F"/>
    <w:rsid w:val="006843C0"/>
    <w:rsid w:val="00684E8E"/>
    <w:rsid w:val="00684F3B"/>
    <w:rsid w:val="0068594B"/>
    <w:rsid w:val="00686C89"/>
    <w:rsid w:val="00687069"/>
    <w:rsid w:val="0068797B"/>
    <w:rsid w:val="00690808"/>
    <w:rsid w:val="00690DE3"/>
    <w:rsid w:val="00692B0D"/>
    <w:rsid w:val="00692EA1"/>
    <w:rsid w:val="00695D5A"/>
    <w:rsid w:val="00697147"/>
    <w:rsid w:val="006A05C4"/>
    <w:rsid w:val="006A1CAA"/>
    <w:rsid w:val="006A2A89"/>
    <w:rsid w:val="006A3234"/>
    <w:rsid w:val="006A3721"/>
    <w:rsid w:val="006A3DD7"/>
    <w:rsid w:val="006A3E94"/>
    <w:rsid w:val="006A4622"/>
    <w:rsid w:val="006A48F0"/>
    <w:rsid w:val="006A4DA7"/>
    <w:rsid w:val="006A5030"/>
    <w:rsid w:val="006A7B67"/>
    <w:rsid w:val="006B0513"/>
    <w:rsid w:val="006B057E"/>
    <w:rsid w:val="006B0F81"/>
    <w:rsid w:val="006B1A1B"/>
    <w:rsid w:val="006B1D4E"/>
    <w:rsid w:val="006B2852"/>
    <w:rsid w:val="006B5C77"/>
    <w:rsid w:val="006C0993"/>
    <w:rsid w:val="006C0AFF"/>
    <w:rsid w:val="006C1EE2"/>
    <w:rsid w:val="006C200D"/>
    <w:rsid w:val="006C2DF7"/>
    <w:rsid w:val="006C2E22"/>
    <w:rsid w:val="006C357E"/>
    <w:rsid w:val="006C3983"/>
    <w:rsid w:val="006C440F"/>
    <w:rsid w:val="006C4907"/>
    <w:rsid w:val="006C688C"/>
    <w:rsid w:val="006D2DA8"/>
    <w:rsid w:val="006D32A7"/>
    <w:rsid w:val="006D3977"/>
    <w:rsid w:val="006D3E5F"/>
    <w:rsid w:val="006D40AF"/>
    <w:rsid w:val="006D44FB"/>
    <w:rsid w:val="006D4E16"/>
    <w:rsid w:val="006D5144"/>
    <w:rsid w:val="006D5667"/>
    <w:rsid w:val="006D67A4"/>
    <w:rsid w:val="006D6A29"/>
    <w:rsid w:val="006D6B9C"/>
    <w:rsid w:val="006D6C02"/>
    <w:rsid w:val="006D78B6"/>
    <w:rsid w:val="006E1FD7"/>
    <w:rsid w:val="006E2E69"/>
    <w:rsid w:val="006E3799"/>
    <w:rsid w:val="006E6C16"/>
    <w:rsid w:val="006E72CF"/>
    <w:rsid w:val="006E7706"/>
    <w:rsid w:val="006E7953"/>
    <w:rsid w:val="006F01F9"/>
    <w:rsid w:val="006F1094"/>
    <w:rsid w:val="006F2024"/>
    <w:rsid w:val="006F22E9"/>
    <w:rsid w:val="006F30BD"/>
    <w:rsid w:val="006F3660"/>
    <w:rsid w:val="006F5145"/>
    <w:rsid w:val="006F6BE8"/>
    <w:rsid w:val="006F6F33"/>
    <w:rsid w:val="006F70AB"/>
    <w:rsid w:val="007012DB"/>
    <w:rsid w:val="00701E97"/>
    <w:rsid w:val="0070259F"/>
    <w:rsid w:val="007029A8"/>
    <w:rsid w:val="0070354B"/>
    <w:rsid w:val="00703965"/>
    <w:rsid w:val="00704060"/>
    <w:rsid w:val="00704610"/>
    <w:rsid w:val="00704842"/>
    <w:rsid w:val="0070563C"/>
    <w:rsid w:val="00706A83"/>
    <w:rsid w:val="00707830"/>
    <w:rsid w:val="00707927"/>
    <w:rsid w:val="00710A98"/>
    <w:rsid w:val="0071377E"/>
    <w:rsid w:val="00714C12"/>
    <w:rsid w:val="00714DC2"/>
    <w:rsid w:val="0071608F"/>
    <w:rsid w:val="00717003"/>
    <w:rsid w:val="00720295"/>
    <w:rsid w:val="00722BAB"/>
    <w:rsid w:val="007232AB"/>
    <w:rsid w:val="0072388D"/>
    <w:rsid w:val="0072445C"/>
    <w:rsid w:val="00725AA9"/>
    <w:rsid w:val="00726676"/>
    <w:rsid w:val="00727A80"/>
    <w:rsid w:val="00727F93"/>
    <w:rsid w:val="00732916"/>
    <w:rsid w:val="007344D0"/>
    <w:rsid w:val="007345F6"/>
    <w:rsid w:val="007350C5"/>
    <w:rsid w:val="00735258"/>
    <w:rsid w:val="007362D4"/>
    <w:rsid w:val="00736301"/>
    <w:rsid w:val="00736513"/>
    <w:rsid w:val="00736B41"/>
    <w:rsid w:val="00736FE0"/>
    <w:rsid w:val="00737440"/>
    <w:rsid w:val="007405E6"/>
    <w:rsid w:val="00740E8F"/>
    <w:rsid w:val="0074251D"/>
    <w:rsid w:val="0074317F"/>
    <w:rsid w:val="00743B71"/>
    <w:rsid w:val="0074449B"/>
    <w:rsid w:val="00744B17"/>
    <w:rsid w:val="00745FA7"/>
    <w:rsid w:val="00747D29"/>
    <w:rsid w:val="00747F20"/>
    <w:rsid w:val="007519E9"/>
    <w:rsid w:val="00751B65"/>
    <w:rsid w:val="00751E8B"/>
    <w:rsid w:val="00752060"/>
    <w:rsid w:val="00752F59"/>
    <w:rsid w:val="007552C0"/>
    <w:rsid w:val="00756219"/>
    <w:rsid w:val="00757672"/>
    <w:rsid w:val="007602FE"/>
    <w:rsid w:val="00760AC3"/>
    <w:rsid w:val="00761A18"/>
    <w:rsid w:val="00763A56"/>
    <w:rsid w:val="0076404A"/>
    <w:rsid w:val="007648D3"/>
    <w:rsid w:val="007651B0"/>
    <w:rsid w:val="007656FA"/>
    <w:rsid w:val="00765A66"/>
    <w:rsid w:val="00766667"/>
    <w:rsid w:val="0076695D"/>
    <w:rsid w:val="00766DE1"/>
    <w:rsid w:val="00767988"/>
    <w:rsid w:val="00770319"/>
    <w:rsid w:val="00774F0E"/>
    <w:rsid w:val="00776050"/>
    <w:rsid w:val="00776A3C"/>
    <w:rsid w:val="0078061F"/>
    <w:rsid w:val="007813CA"/>
    <w:rsid w:val="0078152C"/>
    <w:rsid w:val="00781DAA"/>
    <w:rsid w:val="007832B6"/>
    <w:rsid w:val="0078332A"/>
    <w:rsid w:val="0078378F"/>
    <w:rsid w:val="007839A3"/>
    <w:rsid w:val="00786ABD"/>
    <w:rsid w:val="00787C24"/>
    <w:rsid w:val="00787F0D"/>
    <w:rsid w:val="00790AB8"/>
    <w:rsid w:val="00790D8C"/>
    <w:rsid w:val="00791970"/>
    <w:rsid w:val="00791EB0"/>
    <w:rsid w:val="00792C92"/>
    <w:rsid w:val="0079363C"/>
    <w:rsid w:val="00793BA3"/>
    <w:rsid w:val="00794664"/>
    <w:rsid w:val="00796D92"/>
    <w:rsid w:val="007A0023"/>
    <w:rsid w:val="007A0276"/>
    <w:rsid w:val="007A0F1E"/>
    <w:rsid w:val="007A31B5"/>
    <w:rsid w:val="007A3DC2"/>
    <w:rsid w:val="007A45F8"/>
    <w:rsid w:val="007A5CDD"/>
    <w:rsid w:val="007A5CEF"/>
    <w:rsid w:val="007A6587"/>
    <w:rsid w:val="007A6801"/>
    <w:rsid w:val="007A780E"/>
    <w:rsid w:val="007A7BC8"/>
    <w:rsid w:val="007B0261"/>
    <w:rsid w:val="007B1B42"/>
    <w:rsid w:val="007B1C12"/>
    <w:rsid w:val="007B1EF2"/>
    <w:rsid w:val="007B2F25"/>
    <w:rsid w:val="007B45EE"/>
    <w:rsid w:val="007B4E65"/>
    <w:rsid w:val="007B5209"/>
    <w:rsid w:val="007B61F6"/>
    <w:rsid w:val="007B6231"/>
    <w:rsid w:val="007B6D68"/>
    <w:rsid w:val="007B78DC"/>
    <w:rsid w:val="007B7F05"/>
    <w:rsid w:val="007C068C"/>
    <w:rsid w:val="007C09B8"/>
    <w:rsid w:val="007C11E3"/>
    <w:rsid w:val="007C1CA4"/>
    <w:rsid w:val="007C2FAC"/>
    <w:rsid w:val="007C3244"/>
    <w:rsid w:val="007C3A22"/>
    <w:rsid w:val="007C3CA1"/>
    <w:rsid w:val="007C4701"/>
    <w:rsid w:val="007C483A"/>
    <w:rsid w:val="007C6A47"/>
    <w:rsid w:val="007D040B"/>
    <w:rsid w:val="007D0414"/>
    <w:rsid w:val="007D062D"/>
    <w:rsid w:val="007D117C"/>
    <w:rsid w:val="007D2FDA"/>
    <w:rsid w:val="007D64EE"/>
    <w:rsid w:val="007D71AA"/>
    <w:rsid w:val="007E237F"/>
    <w:rsid w:val="007E256E"/>
    <w:rsid w:val="007E32DF"/>
    <w:rsid w:val="007E7B37"/>
    <w:rsid w:val="007E7C29"/>
    <w:rsid w:val="007F082B"/>
    <w:rsid w:val="007F0E24"/>
    <w:rsid w:val="007F161E"/>
    <w:rsid w:val="007F196D"/>
    <w:rsid w:val="007F27DE"/>
    <w:rsid w:val="007F2F82"/>
    <w:rsid w:val="007F32F1"/>
    <w:rsid w:val="007F4E93"/>
    <w:rsid w:val="007F4F72"/>
    <w:rsid w:val="007F505E"/>
    <w:rsid w:val="007F5160"/>
    <w:rsid w:val="007F51B0"/>
    <w:rsid w:val="007F65A9"/>
    <w:rsid w:val="007F6E28"/>
    <w:rsid w:val="008013EC"/>
    <w:rsid w:val="00802FB0"/>
    <w:rsid w:val="00803ED7"/>
    <w:rsid w:val="008045C8"/>
    <w:rsid w:val="00805036"/>
    <w:rsid w:val="00805F9B"/>
    <w:rsid w:val="00806324"/>
    <w:rsid w:val="008069EB"/>
    <w:rsid w:val="0080743A"/>
    <w:rsid w:val="008076A7"/>
    <w:rsid w:val="00810DB2"/>
    <w:rsid w:val="00811483"/>
    <w:rsid w:val="008118B5"/>
    <w:rsid w:val="00811C01"/>
    <w:rsid w:val="008123A3"/>
    <w:rsid w:val="008138ED"/>
    <w:rsid w:val="00813A8D"/>
    <w:rsid w:val="00814B9B"/>
    <w:rsid w:val="008155B2"/>
    <w:rsid w:val="00815FD8"/>
    <w:rsid w:val="0081647A"/>
    <w:rsid w:val="008165AD"/>
    <w:rsid w:val="008166C8"/>
    <w:rsid w:val="008171A2"/>
    <w:rsid w:val="00817AF4"/>
    <w:rsid w:val="00820DAB"/>
    <w:rsid w:val="00821A5D"/>
    <w:rsid w:val="00821ED8"/>
    <w:rsid w:val="00822107"/>
    <w:rsid w:val="0082237D"/>
    <w:rsid w:val="008240FF"/>
    <w:rsid w:val="00825028"/>
    <w:rsid w:val="008252CA"/>
    <w:rsid w:val="00826A8F"/>
    <w:rsid w:val="00830054"/>
    <w:rsid w:val="00830354"/>
    <w:rsid w:val="0083294D"/>
    <w:rsid w:val="0083299B"/>
    <w:rsid w:val="00834E10"/>
    <w:rsid w:val="008354EF"/>
    <w:rsid w:val="00835D6B"/>
    <w:rsid w:val="008361E8"/>
    <w:rsid w:val="008367A9"/>
    <w:rsid w:val="00836DD4"/>
    <w:rsid w:val="00836F93"/>
    <w:rsid w:val="008373B7"/>
    <w:rsid w:val="008379E2"/>
    <w:rsid w:val="008415BD"/>
    <w:rsid w:val="008416E5"/>
    <w:rsid w:val="008421EE"/>
    <w:rsid w:val="008460BC"/>
    <w:rsid w:val="00846739"/>
    <w:rsid w:val="008469A2"/>
    <w:rsid w:val="00847993"/>
    <w:rsid w:val="00850130"/>
    <w:rsid w:val="008501CD"/>
    <w:rsid w:val="00850941"/>
    <w:rsid w:val="0085131F"/>
    <w:rsid w:val="00851D6E"/>
    <w:rsid w:val="00852B6A"/>
    <w:rsid w:val="00852E17"/>
    <w:rsid w:val="00853AF5"/>
    <w:rsid w:val="00854950"/>
    <w:rsid w:val="00855D2C"/>
    <w:rsid w:val="00855D60"/>
    <w:rsid w:val="00856D1B"/>
    <w:rsid w:val="00860200"/>
    <w:rsid w:val="008608FD"/>
    <w:rsid w:val="0086178A"/>
    <w:rsid w:val="00862A60"/>
    <w:rsid w:val="00862FB3"/>
    <w:rsid w:val="008630F2"/>
    <w:rsid w:val="008630FC"/>
    <w:rsid w:val="00863C9C"/>
    <w:rsid w:val="0086662F"/>
    <w:rsid w:val="00866657"/>
    <w:rsid w:val="00866E3A"/>
    <w:rsid w:val="00867D1F"/>
    <w:rsid w:val="008716EF"/>
    <w:rsid w:val="00872158"/>
    <w:rsid w:val="008734CC"/>
    <w:rsid w:val="00873CDD"/>
    <w:rsid w:val="00873DAF"/>
    <w:rsid w:val="008747E4"/>
    <w:rsid w:val="0087499E"/>
    <w:rsid w:val="00875117"/>
    <w:rsid w:val="008765E9"/>
    <w:rsid w:val="00876AF3"/>
    <w:rsid w:val="00876BFF"/>
    <w:rsid w:val="00876EEF"/>
    <w:rsid w:val="0087702A"/>
    <w:rsid w:val="00880A54"/>
    <w:rsid w:val="00880BAB"/>
    <w:rsid w:val="00881F12"/>
    <w:rsid w:val="00882FD9"/>
    <w:rsid w:val="008830AC"/>
    <w:rsid w:val="00883B23"/>
    <w:rsid w:val="00883D28"/>
    <w:rsid w:val="00883D6A"/>
    <w:rsid w:val="00883E05"/>
    <w:rsid w:val="008846AD"/>
    <w:rsid w:val="00884882"/>
    <w:rsid w:val="00884899"/>
    <w:rsid w:val="00885494"/>
    <w:rsid w:val="00886549"/>
    <w:rsid w:val="00886658"/>
    <w:rsid w:val="008874B3"/>
    <w:rsid w:val="00887574"/>
    <w:rsid w:val="0088782C"/>
    <w:rsid w:val="008908DB"/>
    <w:rsid w:val="0089131C"/>
    <w:rsid w:val="00891483"/>
    <w:rsid w:val="008915CB"/>
    <w:rsid w:val="008919E9"/>
    <w:rsid w:val="00892E28"/>
    <w:rsid w:val="00893E68"/>
    <w:rsid w:val="008945D0"/>
    <w:rsid w:val="0089743A"/>
    <w:rsid w:val="0089762A"/>
    <w:rsid w:val="00897D51"/>
    <w:rsid w:val="008A06C4"/>
    <w:rsid w:val="008A074D"/>
    <w:rsid w:val="008A0C8E"/>
    <w:rsid w:val="008A18DB"/>
    <w:rsid w:val="008A1E19"/>
    <w:rsid w:val="008A1F33"/>
    <w:rsid w:val="008A2883"/>
    <w:rsid w:val="008A3723"/>
    <w:rsid w:val="008A3D00"/>
    <w:rsid w:val="008A3E9D"/>
    <w:rsid w:val="008A4955"/>
    <w:rsid w:val="008A5D36"/>
    <w:rsid w:val="008A61D9"/>
    <w:rsid w:val="008A707F"/>
    <w:rsid w:val="008A71CE"/>
    <w:rsid w:val="008B0D1B"/>
    <w:rsid w:val="008B0DA3"/>
    <w:rsid w:val="008B22A1"/>
    <w:rsid w:val="008B396B"/>
    <w:rsid w:val="008B4ADA"/>
    <w:rsid w:val="008B50B4"/>
    <w:rsid w:val="008B596D"/>
    <w:rsid w:val="008B5AC8"/>
    <w:rsid w:val="008B638F"/>
    <w:rsid w:val="008B6A4B"/>
    <w:rsid w:val="008B7849"/>
    <w:rsid w:val="008B7C2F"/>
    <w:rsid w:val="008B7E88"/>
    <w:rsid w:val="008C0AA8"/>
    <w:rsid w:val="008C25CB"/>
    <w:rsid w:val="008C2634"/>
    <w:rsid w:val="008C272C"/>
    <w:rsid w:val="008C2733"/>
    <w:rsid w:val="008C2965"/>
    <w:rsid w:val="008C3B72"/>
    <w:rsid w:val="008C3C52"/>
    <w:rsid w:val="008C3E82"/>
    <w:rsid w:val="008C43A9"/>
    <w:rsid w:val="008C49B0"/>
    <w:rsid w:val="008C4B9F"/>
    <w:rsid w:val="008C69BD"/>
    <w:rsid w:val="008C73C1"/>
    <w:rsid w:val="008C7539"/>
    <w:rsid w:val="008C770E"/>
    <w:rsid w:val="008C7D16"/>
    <w:rsid w:val="008C7F25"/>
    <w:rsid w:val="008D01C8"/>
    <w:rsid w:val="008D1CBE"/>
    <w:rsid w:val="008D29A4"/>
    <w:rsid w:val="008D29C8"/>
    <w:rsid w:val="008D311E"/>
    <w:rsid w:val="008D378E"/>
    <w:rsid w:val="008D4B18"/>
    <w:rsid w:val="008D4D9F"/>
    <w:rsid w:val="008D5456"/>
    <w:rsid w:val="008D57F6"/>
    <w:rsid w:val="008D62C2"/>
    <w:rsid w:val="008D67F5"/>
    <w:rsid w:val="008D6EAF"/>
    <w:rsid w:val="008D7260"/>
    <w:rsid w:val="008D7A7E"/>
    <w:rsid w:val="008D7C3E"/>
    <w:rsid w:val="008E4A1A"/>
    <w:rsid w:val="008E6283"/>
    <w:rsid w:val="008F0519"/>
    <w:rsid w:val="008F0AD7"/>
    <w:rsid w:val="008F0CA2"/>
    <w:rsid w:val="008F10A5"/>
    <w:rsid w:val="008F24E0"/>
    <w:rsid w:val="008F30A9"/>
    <w:rsid w:val="008F30E1"/>
    <w:rsid w:val="008F45F7"/>
    <w:rsid w:val="008F4975"/>
    <w:rsid w:val="008F54E5"/>
    <w:rsid w:val="008F5719"/>
    <w:rsid w:val="008F5B53"/>
    <w:rsid w:val="008F6B6C"/>
    <w:rsid w:val="008F733D"/>
    <w:rsid w:val="008F7859"/>
    <w:rsid w:val="009003F2"/>
    <w:rsid w:val="0090068F"/>
    <w:rsid w:val="00900B03"/>
    <w:rsid w:val="00900F0F"/>
    <w:rsid w:val="0090112C"/>
    <w:rsid w:val="009018BE"/>
    <w:rsid w:val="00901C6F"/>
    <w:rsid w:val="00904D91"/>
    <w:rsid w:val="00905A0A"/>
    <w:rsid w:val="00906178"/>
    <w:rsid w:val="00906980"/>
    <w:rsid w:val="00910B5D"/>
    <w:rsid w:val="00914853"/>
    <w:rsid w:val="0091665C"/>
    <w:rsid w:val="00916B13"/>
    <w:rsid w:val="0091732C"/>
    <w:rsid w:val="009200BD"/>
    <w:rsid w:val="00921D3D"/>
    <w:rsid w:val="00923E29"/>
    <w:rsid w:val="009245A2"/>
    <w:rsid w:val="00925DA0"/>
    <w:rsid w:val="00927438"/>
    <w:rsid w:val="0093135D"/>
    <w:rsid w:val="00931F84"/>
    <w:rsid w:val="00935CA1"/>
    <w:rsid w:val="0093738A"/>
    <w:rsid w:val="009406D6"/>
    <w:rsid w:val="00941A85"/>
    <w:rsid w:val="00941D34"/>
    <w:rsid w:val="009421E7"/>
    <w:rsid w:val="009433CF"/>
    <w:rsid w:val="00943E25"/>
    <w:rsid w:val="0094641E"/>
    <w:rsid w:val="00947400"/>
    <w:rsid w:val="009509D1"/>
    <w:rsid w:val="009515ED"/>
    <w:rsid w:val="0095167A"/>
    <w:rsid w:val="009527A5"/>
    <w:rsid w:val="00952C42"/>
    <w:rsid w:val="0095363D"/>
    <w:rsid w:val="009536BE"/>
    <w:rsid w:val="00954A28"/>
    <w:rsid w:val="00954E5A"/>
    <w:rsid w:val="009551A1"/>
    <w:rsid w:val="00956553"/>
    <w:rsid w:val="00957502"/>
    <w:rsid w:val="009578DE"/>
    <w:rsid w:val="009609B7"/>
    <w:rsid w:val="00961393"/>
    <w:rsid w:val="00961975"/>
    <w:rsid w:val="009623E1"/>
    <w:rsid w:val="009626F8"/>
    <w:rsid w:val="0096406B"/>
    <w:rsid w:val="0096422F"/>
    <w:rsid w:val="00964D14"/>
    <w:rsid w:val="009656FE"/>
    <w:rsid w:val="0096617C"/>
    <w:rsid w:val="00970A98"/>
    <w:rsid w:val="00971FFC"/>
    <w:rsid w:val="009734C8"/>
    <w:rsid w:val="00973C9D"/>
    <w:rsid w:val="0097693C"/>
    <w:rsid w:val="00977F05"/>
    <w:rsid w:val="0098090F"/>
    <w:rsid w:val="00981811"/>
    <w:rsid w:val="00982177"/>
    <w:rsid w:val="00983949"/>
    <w:rsid w:val="009843B2"/>
    <w:rsid w:val="009847A1"/>
    <w:rsid w:val="00986001"/>
    <w:rsid w:val="00986572"/>
    <w:rsid w:val="00986D06"/>
    <w:rsid w:val="00986D29"/>
    <w:rsid w:val="00990207"/>
    <w:rsid w:val="00990CDD"/>
    <w:rsid w:val="00992062"/>
    <w:rsid w:val="0099369C"/>
    <w:rsid w:val="00993F83"/>
    <w:rsid w:val="00994810"/>
    <w:rsid w:val="00994BEA"/>
    <w:rsid w:val="00995E7C"/>
    <w:rsid w:val="00996151"/>
    <w:rsid w:val="0099718D"/>
    <w:rsid w:val="009A01C6"/>
    <w:rsid w:val="009A14B3"/>
    <w:rsid w:val="009A1BF6"/>
    <w:rsid w:val="009A3F8D"/>
    <w:rsid w:val="009A5BBE"/>
    <w:rsid w:val="009A7D20"/>
    <w:rsid w:val="009B03B8"/>
    <w:rsid w:val="009B05E2"/>
    <w:rsid w:val="009B06E0"/>
    <w:rsid w:val="009B1C76"/>
    <w:rsid w:val="009B2171"/>
    <w:rsid w:val="009B3777"/>
    <w:rsid w:val="009C0209"/>
    <w:rsid w:val="009C0697"/>
    <w:rsid w:val="009C08D3"/>
    <w:rsid w:val="009C0AA6"/>
    <w:rsid w:val="009C1EC8"/>
    <w:rsid w:val="009C20C9"/>
    <w:rsid w:val="009C24DA"/>
    <w:rsid w:val="009C4BB9"/>
    <w:rsid w:val="009C4BE4"/>
    <w:rsid w:val="009C5104"/>
    <w:rsid w:val="009C6871"/>
    <w:rsid w:val="009C6F29"/>
    <w:rsid w:val="009C7F94"/>
    <w:rsid w:val="009D0C78"/>
    <w:rsid w:val="009D11EF"/>
    <w:rsid w:val="009D18FA"/>
    <w:rsid w:val="009D1D80"/>
    <w:rsid w:val="009D4221"/>
    <w:rsid w:val="009D43C5"/>
    <w:rsid w:val="009D4805"/>
    <w:rsid w:val="009D54AF"/>
    <w:rsid w:val="009D57E2"/>
    <w:rsid w:val="009D595B"/>
    <w:rsid w:val="009D6419"/>
    <w:rsid w:val="009E0AD1"/>
    <w:rsid w:val="009E1815"/>
    <w:rsid w:val="009E2402"/>
    <w:rsid w:val="009E2744"/>
    <w:rsid w:val="009E2ECE"/>
    <w:rsid w:val="009E3638"/>
    <w:rsid w:val="009E4309"/>
    <w:rsid w:val="009E43DD"/>
    <w:rsid w:val="009E4BBF"/>
    <w:rsid w:val="009E4C4D"/>
    <w:rsid w:val="009E6334"/>
    <w:rsid w:val="009E67EF"/>
    <w:rsid w:val="009E6A7C"/>
    <w:rsid w:val="009E77CF"/>
    <w:rsid w:val="009E79B8"/>
    <w:rsid w:val="009E7E0C"/>
    <w:rsid w:val="009F108F"/>
    <w:rsid w:val="009F16ED"/>
    <w:rsid w:val="009F17E2"/>
    <w:rsid w:val="009F22F4"/>
    <w:rsid w:val="009F291C"/>
    <w:rsid w:val="009F437F"/>
    <w:rsid w:val="009F636F"/>
    <w:rsid w:val="009F6943"/>
    <w:rsid w:val="009F7408"/>
    <w:rsid w:val="009F7B74"/>
    <w:rsid w:val="009F7F09"/>
    <w:rsid w:val="00A00D04"/>
    <w:rsid w:val="00A01684"/>
    <w:rsid w:val="00A0243D"/>
    <w:rsid w:val="00A02524"/>
    <w:rsid w:val="00A02948"/>
    <w:rsid w:val="00A02B55"/>
    <w:rsid w:val="00A0636E"/>
    <w:rsid w:val="00A06569"/>
    <w:rsid w:val="00A06894"/>
    <w:rsid w:val="00A07083"/>
    <w:rsid w:val="00A0716F"/>
    <w:rsid w:val="00A071E7"/>
    <w:rsid w:val="00A0729A"/>
    <w:rsid w:val="00A104FE"/>
    <w:rsid w:val="00A1186A"/>
    <w:rsid w:val="00A11BBC"/>
    <w:rsid w:val="00A11C0B"/>
    <w:rsid w:val="00A11E14"/>
    <w:rsid w:val="00A11FA9"/>
    <w:rsid w:val="00A12694"/>
    <w:rsid w:val="00A12ED0"/>
    <w:rsid w:val="00A15118"/>
    <w:rsid w:val="00A162F8"/>
    <w:rsid w:val="00A205F7"/>
    <w:rsid w:val="00A2120D"/>
    <w:rsid w:val="00A23BF9"/>
    <w:rsid w:val="00A23D04"/>
    <w:rsid w:val="00A245ED"/>
    <w:rsid w:val="00A246F4"/>
    <w:rsid w:val="00A25DFC"/>
    <w:rsid w:val="00A25FA7"/>
    <w:rsid w:val="00A277FF"/>
    <w:rsid w:val="00A30C44"/>
    <w:rsid w:val="00A30D4D"/>
    <w:rsid w:val="00A31267"/>
    <w:rsid w:val="00A329CA"/>
    <w:rsid w:val="00A32AD2"/>
    <w:rsid w:val="00A335A4"/>
    <w:rsid w:val="00A342A7"/>
    <w:rsid w:val="00A3489C"/>
    <w:rsid w:val="00A3543A"/>
    <w:rsid w:val="00A36BD8"/>
    <w:rsid w:val="00A377A1"/>
    <w:rsid w:val="00A3780D"/>
    <w:rsid w:val="00A3789F"/>
    <w:rsid w:val="00A37FDC"/>
    <w:rsid w:val="00A41B63"/>
    <w:rsid w:val="00A420DA"/>
    <w:rsid w:val="00A420FA"/>
    <w:rsid w:val="00A42AC0"/>
    <w:rsid w:val="00A44DFF"/>
    <w:rsid w:val="00A46054"/>
    <w:rsid w:val="00A46204"/>
    <w:rsid w:val="00A47288"/>
    <w:rsid w:val="00A479BB"/>
    <w:rsid w:val="00A50059"/>
    <w:rsid w:val="00A51CDB"/>
    <w:rsid w:val="00A520E0"/>
    <w:rsid w:val="00A522B9"/>
    <w:rsid w:val="00A52593"/>
    <w:rsid w:val="00A52A1D"/>
    <w:rsid w:val="00A53229"/>
    <w:rsid w:val="00A53482"/>
    <w:rsid w:val="00A537EF"/>
    <w:rsid w:val="00A53BB9"/>
    <w:rsid w:val="00A53F1A"/>
    <w:rsid w:val="00A548F9"/>
    <w:rsid w:val="00A55F06"/>
    <w:rsid w:val="00A55FC4"/>
    <w:rsid w:val="00A56100"/>
    <w:rsid w:val="00A57317"/>
    <w:rsid w:val="00A61454"/>
    <w:rsid w:val="00A61532"/>
    <w:rsid w:val="00A6203D"/>
    <w:rsid w:val="00A62631"/>
    <w:rsid w:val="00A637C5"/>
    <w:rsid w:val="00A6460E"/>
    <w:rsid w:val="00A65FF2"/>
    <w:rsid w:val="00A67D97"/>
    <w:rsid w:val="00A70D74"/>
    <w:rsid w:val="00A7162E"/>
    <w:rsid w:val="00A72D46"/>
    <w:rsid w:val="00A7481D"/>
    <w:rsid w:val="00A749B9"/>
    <w:rsid w:val="00A779FA"/>
    <w:rsid w:val="00A77FF1"/>
    <w:rsid w:val="00A80539"/>
    <w:rsid w:val="00A808C6"/>
    <w:rsid w:val="00A80F0C"/>
    <w:rsid w:val="00A81693"/>
    <w:rsid w:val="00A81A20"/>
    <w:rsid w:val="00A81A30"/>
    <w:rsid w:val="00A81C53"/>
    <w:rsid w:val="00A8209F"/>
    <w:rsid w:val="00A82751"/>
    <w:rsid w:val="00A82B4E"/>
    <w:rsid w:val="00A84113"/>
    <w:rsid w:val="00A84BF5"/>
    <w:rsid w:val="00A85E0C"/>
    <w:rsid w:val="00A86D8E"/>
    <w:rsid w:val="00A87CC5"/>
    <w:rsid w:val="00A914DE"/>
    <w:rsid w:val="00A9154C"/>
    <w:rsid w:val="00A91FDC"/>
    <w:rsid w:val="00A92AEE"/>
    <w:rsid w:val="00A92F39"/>
    <w:rsid w:val="00A9322B"/>
    <w:rsid w:val="00A93955"/>
    <w:rsid w:val="00A94D35"/>
    <w:rsid w:val="00A95000"/>
    <w:rsid w:val="00A952A8"/>
    <w:rsid w:val="00A955D4"/>
    <w:rsid w:val="00A96CD8"/>
    <w:rsid w:val="00AA04E4"/>
    <w:rsid w:val="00AA1402"/>
    <w:rsid w:val="00AA1882"/>
    <w:rsid w:val="00AA2F2E"/>
    <w:rsid w:val="00AA3DD7"/>
    <w:rsid w:val="00AA3F05"/>
    <w:rsid w:val="00AA5D7E"/>
    <w:rsid w:val="00AA7015"/>
    <w:rsid w:val="00AB100B"/>
    <w:rsid w:val="00AB1B0D"/>
    <w:rsid w:val="00AB1B69"/>
    <w:rsid w:val="00AB2CF5"/>
    <w:rsid w:val="00AB4B6E"/>
    <w:rsid w:val="00AC0E66"/>
    <w:rsid w:val="00AC1406"/>
    <w:rsid w:val="00AC2C4F"/>
    <w:rsid w:val="00AC317E"/>
    <w:rsid w:val="00AC3B0E"/>
    <w:rsid w:val="00AC44BC"/>
    <w:rsid w:val="00AC55EA"/>
    <w:rsid w:val="00AC5779"/>
    <w:rsid w:val="00AC5A93"/>
    <w:rsid w:val="00AC6DDB"/>
    <w:rsid w:val="00AC6FE0"/>
    <w:rsid w:val="00AC78C0"/>
    <w:rsid w:val="00AC7A00"/>
    <w:rsid w:val="00AD0FA2"/>
    <w:rsid w:val="00AD1B30"/>
    <w:rsid w:val="00AD25A8"/>
    <w:rsid w:val="00AD2B27"/>
    <w:rsid w:val="00AD3056"/>
    <w:rsid w:val="00AD3348"/>
    <w:rsid w:val="00AD3A60"/>
    <w:rsid w:val="00AD49A7"/>
    <w:rsid w:val="00AD4DBA"/>
    <w:rsid w:val="00AD60F9"/>
    <w:rsid w:val="00AD732D"/>
    <w:rsid w:val="00AE030D"/>
    <w:rsid w:val="00AE0F10"/>
    <w:rsid w:val="00AE1FE8"/>
    <w:rsid w:val="00AE26DF"/>
    <w:rsid w:val="00AE2778"/>
    <w:rsid w:val="00AE49B9"/>
    <w:rsid w:val="00AE5820"/>
    <w:rsid w:val="00AE5B1D"/>
    <w:rsid w:val="00AE5CFB"/>
    <w:rsid w:val="00AF103A"/>
    <w:rsid w:val="00AF1BD3"/>
    <w:rsid w:val="00AF3E9B"/>
    <w:rsid w:val="00AF3EEE"/>
    <w:rsid w:val="00AF56B9"/>
    <w:rsid w:val="00AF6208"/>
    <w:rsid w:val="00AF6462"/>
    <w:rsid w:val="00B00440"/>
    <w:rsid w:val="00B01D8D"/>
    <w:rsid w:val="00B02596"/>
    <w:rsid w:val="00B02A77"/>
    <w:rsid w:val="00B05402"/>
    <w:rsid w:val="00B0556A"/>
    <w:rsid w:val="00B06297"/>
    <w:rsid w:val="00B06ADB"/>
    <w:rsid w:val="00B07710"/>
    <w:rsid w:val="00B106EC"/>
    <w:rsid w:val="00B1136E"/>
    <w:rsid w:val="00B11E21"/>
    <w:rsid w:val="00B132F8"/>
    <w:rsid w:val="00B1354B"/>
    <w:rsid w:val="00B13FE2"/>
    <w:rsid w:val="00B1460F"/>
    <w:rsid w:val="00B14EBA"/>
    <w:rsid w:val="00B1646A"/>
    <w:rsid w:val="00B16CDC"/>
    <w:rsid w:val="00B21572"/>
    <w:rsid w:val="00B21DE9"/>
    <w:rsid w:val="00B22DCC"/>
    <w:rsid w:val="00B2305B"/>
    <w:rsid w:val="00B23FB4"/>
    <w:rsid w:val="00B24B29"/>
    <w:rsid w:val="00B261B6"/>
    <w:rsid w:val="00B26516"/>
    <w:rsid w:val="00B26F46"/>
    <w:rsid w:val="00B31FC1"/>
    <w:rsid w:val="00B33AC0"/>
    <w:rsid w:val="00B34319"/>
    <w:rsid w:val="00B3521D"/>
    <w:rsid w:val="00B364F8"/>
    <w:rsid w:val="00B36A17"/>
    <w:rsid w:val="00B37770"/>
    <w:rsid w:val="00B37B92"/>
    <w:rsid w:val="00B37C46"/>
    <w:rsid w:val="00B41047"/>
    <w:rsid w:val="00B4175D"/>
    <w:rsid w:val="00B41AC5"/>
    <w:rsid w:val="00B41EB8"/>
    <w:rsid w:val="00B42707"/>
    <w:rsid w:val="00B42999"/>
    <w:rsid w:val="00B429C8"/>
    <w:rsid w:val="00B42E63"/>
    <w:rsid w:val="00B43827"/>
    <w:rsid w:val="00B43A65"/>
    <w:rsid w:val="00B4487E"/>
    <w:rsid w:val="00B44FB6"/>
    <w:rsid w:val="00B45AF8"/>
    <w:rsid w:val="00B46925"/>
    <w:rsid w:val="00B47801"/>
    <w:rsid w:val="00B5055B"/>
    <w:rsid w:val="00B5104B"/>
    <w:rsid w:val="00B52A34"/>
    <w:rsid w:val="00B52AD4"/>
    <w:rsid w:val="00B52D18"/>
    <w:rsid w:val="00B53476"/>
    <w:rsid w:val="00B536D2"/>
    <w:rsid w:val="00B546BD"/>
    <w:rsid w:val="00B548FF"/>
    <w:rsid w:val="00B54B33"/>
    <w:rsid w:val="00B5695A"/>
    <w:rsid w:val="00B56A81"/>
    <w:rsid w:val="00B578A8"/>
    <w:rsid w:val="00B57BC6"/>
    <w:rsid w:val="00B60FFD"/>
    <w:rsid w:val="00B627F1"/>
    <w:rsid w:val="00B64D3E"/>
    <w:rsid w:val="00B65544"/>
    <w:rsid w:val="00B6568D"/>
    <w:rsid w:val="00B6700E"/>
    <w:rsid w:val="00B67537"/>
    <w:rsid w:val="00B70054"/>
    <w:rsid w:val="00B70C9B"/>
    <w:rsid w:val="00B716F5"/>
    <w:rsid w:val="00B71A6B"/>
    <w:rsid w:val="00B71CAC"/>
    <w:rsid w:val="00B71DBB"/>
    <w:rsid w:val="00B72F52"/>
    <w:rsid w:val="00B73801"/>
    <w:rsid w:val="00B739FE"/>
    <w:rsid w:val="00B7415C"/>
    <w:rsid w:val="00B75BE1"/>
    <w:rsid w:val="00B761D2"/>
    <w:rsid w:val="00B80866"/>
    <w:rsid w:val="00B808AB"/>
    <w:rsid w:val="00B826F6"/>
    <w:rsid w:val="00B82EBA"/>
    <w:rsid w:val="00B830EC"/>
    <w:rsid w:val="00B83C55"/>
    <w:rsid w:val="00B84D9D"/>
    <w:rsid w:val="00B85D3B"/>
    <w:rsid w:val="00B85DAF"/>
    <w:rsid w:val="00B866D6"/>
    <w:rsid w:val="00B86BD3"/>
    <w:rsid w:val="00B875B9"/>
    <w:rsid w:val="00B879B8"/>
    <w:rsid w:val="00B87C5A"/>
    <w:rsid w:val="00B9068B"/>
    <w:rsid w:val="00B90CF2"/>
    <w:rsid w:val="00B9271F"/>
    <w:rsid w:val="00B92A5C"/>
    <w:rsid w:val="00B9303B"/>
    <w:rsid w:val="00B934BE"/>
    <w:rsid w:val="00B9355B"/>
    <w:rsid w:val="00B94416"/>
    <w:rsid w:val="00B94E58"/>
    <w:rsid w:val="00B959C4"/>
    <w:rsid w:val="00B95BAE"/>
    <w:rsid w:val="00B960F7"/>
    <w:rsid w:val="00B961BA"/>
    <w:rsid w:val="00B963AF"/>
    <w:rsid w:val="00B97AC6"/>
    <w:rsid w:val="00B97E0D"/>
    <w:rsid w:val="00BA0567"/>
    <w:rsid w:val="00BA0D05"/>
    <w:rsid w:val="00BA0E89"/>
    <w:rsid w:val="00BA20CD"/>
    <w:rsid w:val="00BA34FB"/>
    <w:rsid w:val="00BA3C03"/>
    <w:rsid w:val="00BA43CC"/>
    <w:rsid w:val="00BB1D98"/>
    <w:rsid w:val="00BB232F"/>
    <w:rsid w:val="00BB38C3"/>
    <w:rsid w:val="00BB3D15"/>
    <w:rsid w:val="00BB3D7D"/>
    <w:rsid w:val="00BB428F"/>
    <w:rsid w:val="00BB57E5"/>
    <w:rsid w:val="00BB5954"/>
    <w:rsid w:val="00BB6217"/>
    <w:rsid w:val="00BB64BE"/>
    <w:rsid w:val="00BB6A2F"/>
    <w:rsid w:val="00BC043C"/>
    <w:rsid w:val="00BC0D9C"/>
    <w:rsid w:val="00BC4FB8"/>
    <w:rsid w:val="00BC577B"/>
    <w:rsid w:val="00BC7248"/>
    <w:rsid w:val="00BC724C"/>
    <w:rsid w:val="00BD045B"/>
    <w:rsid w:val="00BD2403"/>
    <w:rsid w:val="00BD2542"/>
    <w:rsid w:val="00BD2F93"/>
    <w:rsid w:val="00BD33A5"/>
    <w:rsid w:val="00BD4857"/>
    <w:rsid w:val="00BD6C70"/>
    <w:rsid w:val="00BD783B"/>
    <w:rsid w:val="00BE14C5"/>
    <w:rsid w:val="00BE1B77"/>
    <w:rsid w:val="00BE2097"/>
    <w:rsid w:val="00BE20C6"/>
    <w:rsid w:val="00BE245E"/>
    <w:rsid w:val="00BE3A29"/>
    <w:rsid w:val="00BE4715"/>
    <w:rsid w:val="00BE564A"/>
    <w:rsid w:val="00BE57EE"/>
    <w:rsid w:val="00BE65FE"/>
    <w:rsid w:val="00BE691E"/>
    <w:rsid w:val="00BE751E"/>
    <w:rsid w:val="00BE7CAD"/>
    <w:rsid w:val="00BF02C8"/>
    <w:rsid w:val="00BF088C"/>
    <w:rsid w:val="00BF3124"/>
    <w:rsid w:val="00BF3872"/>
    <w:rsid w:val="00BF5220"/>
    <w:rsid w:val="00BF56CF"/>
    <w:rsid w:val="00BF5740"/>
    <w:rsid w:val="00BF733F"/>
    <w:rsid w:val="00BF7673"/>
    <w:rsid w:val="00C00908"/>
    <w:rsid w:val="00C00A91"/>
    <w:rsid w:val="00C0178B"/>
    <w:rsid w:val="00C02D26"/>
    <w:rsid w:val="00C03756"/>
    <w:rsid w:val="00C037D4"/>
    <w:rsid w:val="00C03A09"/>
    <w:rsid w:val="00C04CF6"/>
    <w:rsid w:val="00C05CCA"/>
    <w:rsid w:val="00C117E7"/>
    <w:rsid w:val="00C13177"/>
    <w:rsid w:val="00C13ACE"/>
    <w:rsid w:val="00C14B08"/>
    <w:rsid w:val="00C15A86"/>
    <w:rsid w:val="00C15B37"/>
    <w:rsid w:val="00C16008"/>
    <w:rsid w:val="00C178D9"/>
    <w:rsid w:val="00C20420"/>
    <w:rsid w:val="00C209F6"/>
    <w:rsid w:val="00C21961"/>
    <w:rsid w:val="00C22616"/>
    <w:rsid w:val="00C2381D"/>
    <w:rsid w:val="00C24BB6"/>
    <w:rsid w:val="00C2520E"/>
    <w:rsid w:val="00C27CB2"/>
    <w:rsid w:val="00C31BE2"/>
    <w:rsid w:val="00C322D3"/>
    <w:rsid w:val="00C32400"/>
    <w:rsid w:val="00C324C2"/>
    <w:rsid w:val="00C3293F"/>
    <w:rsid w:val="00C33D5E"/>
    <w:rsid w:val="00C35011"/>
    <w:rsid w:val="00C35896"/>
    <w:rsid w:val="00C361FF"/>
    <w:rsid w:val="00C37261"/>
    <w:rsid w:val="00C37373"/>
    <w:rsid w:val="00C40740"/>
    <w:rsid w:val="00C43031"/>
    <w:rsid w:val="00C43213"/>
    <w:rsid w:val="00C43AFB"/>
    <w:rsid w:val="00C44952"/>
    <w:rsid w:val="00C45C6D"/>
    <w:rsid w:val="00C47CB8"/>
    <w:rsid w:val="00C47DA5"/>
    <w:rsid w:val="00C50634"/>
    <w:rsid w:val="00C51123"/>
    <w:rsid w:val="00C51B7A"/>
    <w:rsid w:val="00C52E7F"/>
    <w:rsid w:val="00C53059"/>
    <w:rsid w:val="00C53A70"/>
    <w:rsid w:val="00C53F82"/>
    <w:rsid w:val="00C54C02"/>
    <w:rsid w:val="00C55C1D"/>
    <w:rsid w:val="00C55DB7"/>
    <w:rsid w:val="00C6379E"/>
    <w:rsid w:val="00C63C96"/>
    <w:rsid w:val="00C643FD"/>
    <w:rsid w:val="00C654D6"/>
    <w:rsid w:val="00C658B5"/>
    <w:rsid w:val="00C65B24"/>
    <w:rsid w:val="00C66F73"/>
    <w:rsid w:val="00C70666"/>
    <w:rsid w:val="00C70BE6"/>
    <w:rsid w:val="00C71BC6"/>
    <w:rsid w:val="00C72132"/>
    <w:rsid w:val="00C732EB"/>
    <w:rsid w:val="00C75750"/>
    <w:rsid w:val="00C759ED"/>
    <w:rsid w:val="00C7630D"/>
    <w:rsid w:val="00C76A49"/>
    <w:rsid w:val="00C7792C"/>
    <w:rsid w:val="00C77B5E"/>
    <w:rsid w:val="00C80581"/>
    <w:rsid w:val="00C8126C"/>
    <w:rsid w:val="00C8342B"/>
    <w:rsid w:val="00C84C21"/>
    <w:rsid w:val="00C85851"/>
    <w:rsid w:val="00C85B2D"/>
    <w:rsid w:val="00C86EF0"/>
    <w:rsid w:val="00C87872"/>
    <w:rsid w:val="00C87FCA"/>
    <w:rsid w:val="00C907DB"/>
    <w:rsid w:val="00C9135A"/>
    <w:rsid w:val="00C9274B"/>
    <w:rsid w:val="00C93457"/>
    <w:rsid w:val="00C93940"/>
    <w:rsid w:val="00C93A86"/>
    <w:rsid w:val="00C94238"/>
    <w:rsid w:val="00C949B9"/>
    <w:rsid w:val="00C94C73"/>
    <w:rsid w:val="00C959B6"/>
    <w:rsid w:val="00C96540"/>
    <w:rsid w:val="00C97711"/>
    <w:rsid w:val="00C97871"/>
    <w:rsid w:val="00C97C3C"/>
    <w:rsid w:val="00CA0CCB"/>
    <w:rsid w:val="00CA1948"/>
    <w:rsid w:val="00CA1CD2"/>
    <w:rsid w:val="00CA1D96"/>
    <w:rsid w:val="00CA1DC5"/>
    <w:rsid w:val="00CA21DD"/>
    <w:rsid w:val="00CA2487"/>
    <w:rsid w:val="00CA3553"/>
    <w:rsid w:val="00CA36BA"/>
    <w:rsid w:val="00CA4E74"/>
    <w:rsid w:val="00CA759E"/>
    <w:rsid w:val="00CB00FF"/>
    <w:rsid w:val="00CB0485"/>
    <w:rsid w:val="00CB2918"/>
    <w:rsid w:val="00CB4327"/>
    <w:rsid w:val="00CB6802"/>
    <w:rsid w:val="00CB7CC2"/>
    <w:rsid w:val="00CC01D4"/>
    <w:rsid w:val="00CC036E"/>
    <w:rsid w:val="00CC0DB2"/>
    <w:rsid w:val="00CC27BC"/>
    <w:rsid w:val="00CC2BBA"/>
    <w:rsid w:val="00CC2E56"/>
    <w:rsid w:val="00CC449A"/>
    <w:rsid w:val="00CC4882"/>
    <w:rsid w:val="00CC5031"/>
    <w:rsid w:val="00CC7CCF"/>
    <w:rsid w:val="00CD0B0B"/>
    <w:rsid w:val="00CD0F86"/>
    <w:rsid w:val="00CD128E"/>
    <w:rsid w:val="00CD1E5A"/>
    <w:rsid w:val="00CD313B"/>
    <w:rsid w:val="00CD49D9"/>
    <w:rsid w:val="00CD5297"/>
    <w:rsid w:val="00CD562E"/>
    <w:rsid w:val="00CD6FDA"/>
    <w:rsid w:val="00CE05F8"/>
    <w:rsid w:val="00CE095D"/>
    <w:rsid w:val="00CE0BAD"/>
    <w:rsid w:val="00CE0ED9"/>
    <w:rsid w:val="00CE1FA2"/>
    <w:rsid w:val="00CE2D8B"/>
    <w:rsid w:val="00CE46CD"/>
    <w:rsid w:val="00CE4931"/>
    <w:rsid w:val="00CE6D5E"/>
    <w:rsid w:val="00CE70FA"/>
    <w:rsid w:val="00CE742E"/>
    <w:rsid w:val="00CF0FFD"/>
    <w:rsid w:val="00CF4032"/>
    <w:rsid w:val="00CF4241"/>
    <w:rsid w:val="00CF4B0D"/>
    <w:rsid w:val="00CF5D40"/>
    <w:rsid w:val="00CF5E13"/>
    <w:rsid w:val="00CF62EC"/>
    <w:rsid w:val="00CF6315"/>
    <w:rsid w:val="00CF658C"/>
    <w:rsid w:val="00CF728A"/>
    <w:rsid w:val="00CF7C68"/>
    <w:rsid w:val="00D0032C"/>
    <w:rsid w:val="00D013B2"/>
    <w:rsid w:val="00D029F4"/>
    <w:rsid w:val="00D029F6"/>
    <w:rsid w:val="00D02A97"/>
    <w:rsid w:val="00D041D7"/>
    <w:rsid w:val="00D04AB5"/>
    <w:rsid w:val="00D070C1"/>
    <w:rsid w:val="00D07432"/>
    <w:rsid w:val="00D103CC"/>
    <w:rsid w:val="00D110AB"/>
    <w:rsid w:val="00D12735"/>
    <w:rsid w:val="00D13234"/>
    <w:rsid w:val="00D146EB"/>
    <w:rsid w:val="00D14D0E"/>
    <w:rsid w:val="00D158F1"/>
    <w:rsid w:val="00D163C0"/>
    <w:rsid w:val="00D16514"/>
    <w:rsid w:val="00D1750D"/>
    <w:rsid w:val="00D206AC"/>
    <w:rsid w:val="00D20A3B"/>
    <w:rsid w:val="00D21098"/>
    <w:rsid w:val="00D22303"/>
    <w:rsid w:val="00D234EC"/>
    <w:rsid w:val="00D23519"/>
    <w:rsid w:val="00D2394B"/>
    <w:rsid w:val="00D24A1A"/>
    <w:rsid w:val="00D25291"/>
    <w:rsid w:val="00D257BE"/>
    <w:rsid w:val="00D25D5C"/>
    <w:rsid w:val="00D26861"/>
    <w:rsid w:val="00D26ADC"/>
    <w:rsid w:val="00D26EE4"/>
    <w:rsid w:val="00D26F4C"/>
    <w:rsid w:val="00D27C5C"/>
    <w:rsid w:val="00D30F0D"/>
    <w:rsid w:val="00D32669"/>
    <w:rsid w:val="00D3284F"/>
    <w:rsid w:val="00D32857"/>
    <w:rsid w:val="00D32CE4"/>
    <w:rsid w:val="00D349BA"/>
    <w:rsid w:val="00D350EC"/>
    <w:rsid w:val="00D3530F"/>
    <w:rsid w:val="00D3571A"/>
    <w:rsid w:val="00D3651B"/>
    <w:rsid w:val="00D367DF"/>
    <w:rsid w:val="00D36E8E"/>
    <w:rsid w:val="00D37823"/>
    <w:rsid w:val="00D403E5"/>
    <w:rsid w:val="00D406E7"/>
    <w:rsid w:val="00D407B3"/>
    <w:rsid w:val="00D43589"/>
    <w:rsid w:val="00D44670"/>
    <w:rsid w:val="00D52094"/>
    <w:rsid w:val="00D529A5"/>
    <w:rsid w:val="00D537C7"/>
    <w:rsid w:val="00D53E79"/>
    <w:rsid w:val="00D540B2"/>
    <w:rsid w:val="00D54399"/>
    <w:rsid w:val="00D55904"/>
    <w:rsid w:val="00D57B5B"/>
    <w:rsid w:val="00D60D62"/>
    <w:rsid w:val="00D617C0"/>
    <w:rsid w:val="00D619F7"/>
    <w:rsid w:val="00D637EB"/>
    <w:rsid w:val="00D70522"/>
    <w:rsid w:val="00D7130A"/>
    <w:rsid w:val="00D7188D"/>
    <w:rsid w:val="00D72DBB"/>
    <w:rsid w:val="00D746D8"/>
    <w:rsid w:val="00D74C6A"/>
    <w:rsid w:val="00D75A3F"/>
    <w:rsid w:val="00D813F5"/>
    <w:rsid w:val="00D8419A"/>
    <w:rsid w:val="00D84FAA"/>
    <w:rsid w:val="00D85E5D"/>
    <w:rsid w:val="00D86A80"/>
    <w:rsid w:val="00D871B6"/>
    <w:rsid w:val="00D879DD"/>
    <w:rsid w:val="00D9110C"/>
    <w:rsid w:val="00D92A36"/>
    <w:rsid w:val="00D949E1"/>
    <w:rsid w:val="00D95752"/>
    <w:rsid w:val="00D96D9F"/>
    <w:rsid w:val="00D9772A"/>
    <w:rsid w:val="00D97CDA"/>
    <w:rsid w:val="00DA00EC"/>
    <w:rsid w:val="00DA0346"/>
    <w:rsid w:val="00DA0428"/>
    <w:rsid w:val="00DA047E"/>
    <w:rsid w:val="00DA09D7"/>
    <w:rsid w:val="00DA118E"/>
    <w:rsid w:val="00DA2F6E"/>
    <w:rsid w:val="00DA35FF"/>
    <w:rsid w:val="00DA4BBA"/>
    <w:rsid w:val="00DA5381"/>
    <w:rsid w:val="00DA652A"/>
    <w:rsid w:val="00DA687F"/>
    <w:rsid w:val="00DA6FEB"/>
    <w:rsid w:val="00DA7304"/>
    <w:rsid w:val="00DA7B16"/>
    <w:rsid w:val="00DB05CD"/>
    <w:rsid w:val="00DB0A9E"/>
    <w:rsid w:val="00DB10DC"/>
    <w:rsid w:val="00DB128F"/>
    <w:rsid w:val="00DB2013"/>
    <w:rsid w:val="00DB2429"/>
    <w:rsid w:val="00DB39DD"/>
    <w:rsid w:val="00DB3AD1"/>
    <w:rsid w:val="00DB3E22"/>
    <w:rsid w:val="00DB46AD"/>
    <w:rsid w:val="00DB47A8"/>
    <w:rsid w:val="00DB5A23"/>
    <w:rsid w:val="00DB63C2"/>
    <w:rsid w:val="00DB6753"/>
    <w:rsid w:val="00DB67D4"/>
    <w:rsid w:val="00DB6E6F"/>
    <w:rsid w:val="00DC01D0"/>
    <w:rsid w:val="00DC09FC"/>
    <w:rsid w:val="00DC1559"/>
    <w:rsid w:val="00DC297C"/>
    <w:rsid w:val="00DC4A1D"/>
    <w:rsid w:val="00DC4ABA"/>
    <w:rsid w:val="00DC548B"/>
    <w:rsid w:val="00DC54E1"/>
    <w:rsid w:val="00DC5A57"/>
    <w:rsid w:val="00DC6B27"/>
    <w:rsid w:val="00DC6E62"/>
    <w:rsid w:val="00DD1841"/>
    <w:rsid w:val="00DD261D"/>
    <w:rsid w:val="00DD404C"/>
    <w:rsid w:val="00DD4A16"/>
    <w:rsid w:val="00DD6C05"/>
    <w:rsid w:val="00DD716B"/>
    <w:rsid w:val="00DD7A1D"/>
    <w:rsid w:val="00DE0DD4"/>
    <w:rsid w:val="00DE1EF1"/>
    <w:rsid w:val="00DE2617"/>
    <w:rsid w:val="00DE2746"/>
    <w:rsid w:val="00DE2A2F"/>
    <w:rsid w:val="00DE36C7"/>
    <w:rsid w:val="00DE3BEF"/>
    <w:rsid w:val="00DE4397"/>
    <w:rsid w:val="00DE47B1"/>
    <w:rsid w:val="00DE556B"/>
    <w:rsid w:val="00DE5708"/>
    <w:rsid w:val="00DE7E1A"/>
    <w:rsid w:val="00DF02AE"/>
    <w:rsid w:val="00DF23E4"/>
    <w:rsid w:val="00DF3CC5"/>
    <w:rsid w:val="00DF4497"/>
    <w:rsid w:val="00DF62D8"/>
    <w:rsid w:val="00DF63EA"/>
    <w:rsid w:val="00DF6C85"/>
    <w:rsid w:val="00E00498"/>
    <w:rsid w:val="00E009EB"/>
    <w:rsid w:val="00E00C5A"/>
    <w:rsid w:val="00E01923"/>
    <w:rsid w:val="00E02953"/>
    <w:rsid w:val="00E04C5E"/>
    <w:rsid w:val="00E052E9"/>
    <w:rsid w:val="00E05D94"/>
    <w:rsid w:val="00E06050"/>
    <w:rsid w:val="00E07D3F"/>
    <w:rsid w:val="00E10471"/>
    <w:rsid w:val="00E10488"/>
    <w:rsid w:val="00E10FD2"/>
    <w:rsid w:val="00E11AA6"/>
    <w:rsid w:val="00E12154"/>
    <w:rsid w:val="00E1584E"/>
    <w:rsid w:val="00E1678E"/>
    <w:rsid w:val="00E175AC"/>
    <w:rsid w:val="00E17723"/>
    <w:rsid w:val="00E21474"/>
    <w:rsid w:val="00E21754"/>
    <w:rsid w:val="00E21A3F"/>
    <w:rsid w:val="00E2200C"/>
    <w:rsid w:val="00E22991"/>
    <w:rsid w:val="00E25631"/>
    <w:rsid w:val="00E25D81"/>
    <w:rsid w:val="00E26365"/>
    <w:rsid w:val="00E278D1"/>
    <w:rsid w:val="00E279AC"/>
    <w:rsid w:val="00E27A49"/>
    <w:rsid w:val="00E3074D"/>
    <w:rsid w:val="00E33B8C"/>
    <w:rsid w:val="00E34290"/>
    <w:rsid w:val="00E35167"/>
    <w:rsid w:val="00E360C8"/>
    <w:rsid w:val="00E370F7"/>
    <w:rsid w:val="00E37E9D"/>
    <w:rsid w:val="00E40965"/>
    <w:rsid w:val="00E41A94"/>
    <w:rsid w:val="00E43F40"/>
    <w:rsid w:val="00E45B44"/>
    <w:rsid w:val="00E46EEA"/>
    <w:rsid w:val="00E47D39"/>
    <w:rsid w:val="00E52140"/>
    <w:rsid w:val="00E5228E"/>
    <w:rsid w:val="00E522C4"/>
    <w:rsid w:val="00E53179"/>
    <w:rsid w:val="00E533B8"/>
    <w:rsid w:val="00E53895"/>
    <w:rsid w:val="00E5432C"/>
    <w:rsid w:val="00E548A0"/>
    <w:rsid w:val="00E54D32"/>
    <w:rsid w:val="00E551D0"/>
    <w:rsid w:val="00E55B4C"/>
    <w:rsid w:val="00E56498"/>
    <w:rsid w:val="00E570BD"/>
    <w:rsid w:val="00E61816"/>
    <w:rsid w:val="00E63937"/>
    <w:rsid w:val="00E65FCC"/>
    <w:rsid w:val="00E6782C"/>
    <w:rsid w:val="00E67CCB"/>
    <w:rsid w:val="00E7039D"/>
    <w:rsid w:val="00E70545"/>
    <w:rsid w:val="00E71106"/>
    <w:rsid w:val="00E7191E"/>
    <w:rsid w:val="00E72F68"/>
    <w:rsid w:val="00E73D8A"/>
    <w:rsid w:val="00E7406C"/>
    <w:rsid w:val="00E74A22"/>
    <w:rsid w:val="00E75478"/>
    <w:rsid w:val="00E75ACE"/>
    <w:rsid w:val="00E75D06"/>
    <w:rsid w:val="00E75FE8"/>
    <w:rsid w:val="00E7646D"/>
    <w:rsid w:val="00E8056E"/>
    <w:rsid w:val="00E80EDA"/>
    <w:rsid w:val="00E812D5"/>
    <w:rsid w:val="00E813BA"/>
    <w:rsid w:val="00E82ACF"/>
    <w:rsid w:val="00E82E84"/>
    <w:rsid w:val="00E83D75"/>
    <w:rsid w:val="00E83E01"/>
    <w:rsid w:val="00E85035"/>
    <w:rsid w:val="00E85CAA"/>
    <w:rsid w:val="00E85FB7"/>
    <w:rsid w:val="00E866BD"/>
    <w:rsid w:val="00E86EFE"/>
    <w:rsid w:val="00E8732F"/>
    <w:rsid w:val="00E91C14"/>
    <w:rsid w:val="00E91EE0"/>
    <w:rsid w:val="00E940C5"/>
    <w:rsid w:val="00E953B4"/>
    <w:rsid w:val="00E96629"/>
    <w:rsid w:val="00E96C08"/>
    <w:rsid w:val="00E97983"/>
    <w:rsid w:val="00EA146E"/>
    <w:rsid w:val="00EA1AAA"/>
    <w:rsid w:val="00EA3117"/>
    <w:rsid w:val="00EA4201"/>
    <w:rsid w:val="00EA46A9"/>
    <w:rsid w:val="00EA46B3"/>
    <w:rsid w:val="00EA4D52"/>
    <w:rsid w:val="00EA5179"/>
    <w:rsid w:val="00EA64E8"/>
    <w:rsid w:val="00EA713C"/>
    <w:rsid w:val="00EA735B"/>
    <w:rsid w:val="00EB0D44"/>
    <w:rsid w:val="00EB10DF"/>
    <w:rsid w:val="00EB1B93"/>
    <w:rsid w:val="00EB1C44"/>
    <w:rsid w:val="00EB3078"/>
    <w:rsid w:val="00EB307A"/>
    <w:rsid w:val="00EB30B4"/>
    <w:rsid w:val="00EB3FA4"/>
    <w:rsid w:val="00EB4D48"/>
    <w:rsid w:val="00EB595C"/>
    <w:rsid w:val="00EB5F6A"/>
    <w:rsid w:val="00EB632E"/>
    <w:rsid w:val="00EB6F1A"/>
    <w:rsid w:val="00EB7563"/>
    <w:rsid w:val="00EC0CDC"/>
    <w:rsid w:val="00EC0F57"/>
    <w:rsid w:val="00EC371A"/>
    <w:rsid w:val="00EC3C75"/>
    <w:rsid w:val="00EC4070"/>
    <w:rsid w:val="00EC43BA"/>
    <w:rsid w:val="00EC478A"/>
    <w:rsid w:val="00EC6056"/>
    <w:rsid w:val="00EC6798"/>
    <w:rsid w:val="00EC72B6"/>
    <w:rsid w:val="00EC7A0D"/>
    <w:rsid w:val="00EC7EC8"/>
    <w:rsid w:val="00ED2DF6"/>
    <w:rsid w:val="00ED3E7C"/>
    <w:rsid w:val="00ED3F34"/>
    <w:rsid w:val="00ED48C3"/>
    <w:rsid w:val="00ED4D3E"/>
    <w:rsid w:val="00ED5874"/>
    <w:rsid w:val="00ED5E87"/>
    <w:rsid w:val="00ED7AA8"/>
    <w:rsid w:val="00EE2124"/>
    <w:rsid w:val="00EE222A"/>
    <w:rsid w:val="00EE3CE0"/>
    <w:rsid w:val="00EE48C4"/>
    <w:rsid w:val="00EE596F"/>
    <w:rsid w:val="00EE5E28"/>
    <w:rsid w:val="00EF0A16"/>
    <w:rsid w:val="00EF0AB1"/>
    <w:rsid w:val="00EF0E24"/>
    <w:rsid w:val="00EF3700"/>
    <w:rsid w:val="00EF3C0A"/>
    <w:rsid w:val="00EF3FCE"/>
    <w:rsid w:val="00EF5369"/>
    <w:rsid w:val="00EF64B3"/>
    <w:rsid w:val="00F00243"/>
    <w:rsid w:val="00F01EC3"/>
    <w:rsid w:val="00F028C1"/>
    <w:rsid w:val="00F03009"/>
    <w:rsid w:val="00F045B8"/>
    <w:rsid w:val="00F050EA"/>
    <w:rsid w:val="00F05231"/>
    <w:rsid w:val="00F05BE9"/>
    <w:rsid w:val="00F063AA"/>
    <w:rsid w:val="00F070A9"/>
    <w:rsid w:val="00F108A2"/>
    <w:rsid w:val="00F12719"/>
    <w:rsid w:val="00F14656"/>
    <w:rsid w:val="00F146DC"/>
    <w:rsid w:val="00F15042"/>
    <w:rsid w:val="00F15C10"/>
    <w:rsid w:val="00F16521"/>
    <w:rsid w:val="00F17BEB"/>
    <w:rsid w:val="00F20365"/>
    <w:rsid w:val="00F217E0"/>
    <w:rsid w:val="00F23F35"/>
    <w:rsid w:val="00F247A0"/>
    <w:rsid w:val="00F257FC"/>
    <w:rsid w:val="00F25E70"/>
    <w:rsid w:val="00F26BCB"/>
    <w:rsid w:val="00F270A4"/>
    <w:rsid w:val="00F27B11"/>
    <w:rsid w:val="00F30425"/>
    <w:rsid w:val="00F3136F"/>
    <w:rsid w:val="00F325BB"/>
    <w:rsid w:val="00F32D29"/>
    <w:rsid w:val="00F33342"/>
    <w:rsid w:val="00F35B2B"/>
    <w:rsid w:val="00F36FE9"/>
    <w:rsid w:val="00F410B0"/>
    <w:rsid w:val="00F41BB3"/>
    <w:rsid w:val="00F4324B"/>
    <w:rsid w:val="00F4442C"/>
    <w:rsid w:val="00F44854"/>
    <w:rsid w:val="00F45099"/>
    <w:rsid w:val="00F45AFA"/>
    <w:rsid w:val="00F46454"/>
    <w:rsid w:val="00F478A8"/>
    <w:rsid w:val="00F50206"/>
    <w:rsid w:val="00F50C44"/>
    <w:rsid w:val="00F514D5"/>
    <w:rsid w:val="00F51BD3"/>
    <w:rsid w:val="00F51E97"/>
    <w:rsid w:val="00F52876"/>
    <w:rsid w:val="00F52DAF"/>
    <w:rsid w:val="00F53FF2"/>
    <w:rsid w:val="00F54396"/>
    <w:rsid w:val="00F54649"/>
    <w:rsid w:val="00F5484E"/>
    <w:rsid w:val="00F551DC"/>
    <w:rsid w:val="00F55D7B"/>
    <w:rsid w:val="00F5747A"/>
    <w:rsid w:val="00F57802"/>
    <w:rsid w:val="00F57EB5"/>
    <w:rsid w:val="00F60D1E"/>
    <w:rsid w:val="00F6182B"/>
    <w:rsid w:val="00F630B6"/>
    <w:rsid w:val="00F643C2"/>
    <w:rsid w:val="00F64A1D"/>
    <w:rsid w:val="00F6592D"/>
    <w:rsid w:val="00F667C4"/>
    <w:rsid w:val="00F6704F"/>
    <w:rsid w:val="00F71417"/>
    <w:rsid w:val="00F729C0"/>
    <w:rsid w:val="00F73125"/>
    <w:rsid w:val="00F735B4"/>
    <w:rsid w:val="00F73677"/>
    <w:rsid w:val="00F747E9"/>
    <w:rsid w:val="00F74B36"/>
    <w:rsid w:val="00F74C3A"/>
    <w:rsid w:val="00F7617D"/>
    <w:rsid w:val="00F76986"/>
    <w:rsid w:val="00F76A1F"/>
    <w:rsid w:val="00F776E5"/>
    <w:rsid w:val="00F80BA0"/>
    <w:rsid w:val="00F81861"/>
    <w:rsid w:val="00F81F83"/>
    <w:rsid w:val="00F81FC6"/>
    <w:rsid w:val="00F8243B"/>
    <w:rsid w:val="00F824CB"/>
    <w:rsid w:val="00F833DF"/>
    <w:rsid w:val="00F848C3"/>
    <w:rsid w:val="00F856C9"/>
    <w:rsid w:val="00F86B04"/>
    <w:rsid w:val="00F86ECB"/>
    <w:rsid w:val="00F872FA"/>
    <w:rsid w:val="00F873B8"/>
    <w:rsid w:val="00F9024F"/>
    <w:rsid w:val="00F907AE"/>
    <w:rsid w:val="00F91078"/>
    <w:rsid w:val="00F916F8"/>
    <w:rsid w:val="00F934A2"/>
    <w:rsid w:val="00F93A30"/>
    <w:rsid w:val="00F9432F"/>
    <w:rsid w:val="00F950A1"/>
    <w:rsid w:val="00F95323"/>
    <w:rsid w:val="00F9559B"/>
    <w:rsid w:val="00F95DBD"/>
    <w:rsid w:val="00F97725"/>
    <w:rsid w:val="00F97D36"/>
    <w:rsid w:val="00FA12EA"/>
    <w:rsid w:val="00FA2244"/>
    <w:rsid w:val="00FA2EEE"/>
    <w:rsid w:val="00FA3D44"/>
    <w:rsid w:val="00FA4289"/>
    <w:rsid w:val="00FA4ACF"/>
    <w:rsid w:val="00FA510C"/>
    <w:rsid w:val="00FA5773"/>
    <w:rsid w:val="00FA6780"/>
    <w:rsid w:val="00FB002E"/>
    <w:rsid w:val="00FB0CD6"/>
    <w:rsid w:val="00FB267E"/>
    <w:rsid w:val="00FB3A65"/>
    <w:rsid w:val="00FB3FED"/>
    <w:rsid w:val="00FB4876"/>
    <w:rsid w:val="00FB6A9D"/>
    <w:rsid w:val="00FB6DE2"/>
    <w:rsid w:val="00FB7080"/>
    <w:rsid w:val="00FB7B8A"/>
    <w:rsid w:val="00FC0C28"/>
    <w:rsid w:val="00FC1885"/>
    <w:rsid w:val="00FC440F"/>
    <w:rsid w:val="00FC4C0A"/>
    <w:rsid w:val="00FC5180"/>
    <w:rsid w:val="00FC5F82"/>
    <w:rsid w:val="00FC67BF"/>
    <w:rsid w:val="00FC7322"/>
    <w:rsid w:val="00FC78B8"/>
    <w:rsid w:val="00FC7A25"/>
    <w:rsid w:val="00FD0D6C"/>
    <w:rsid w:val="00FD19DE"/>
    <w:rsid w:val="00FD23E9"/>
    <w:rsid w:val="00FD26B8"/>
    <w:rsid w:val="00FD3D1D"/>
    <w:rsid w:val="00FD509C"/>
    <w:rsid w:val="00FD5F48"/>
    <w:rsid w:val="00FD6E91"/>
    <w:rsid w:val="00FE0FEF"/>
    <w:rsid w:val="00FE33AC"/>
    <w:rsid w:val="00FE3B9D"/>
    <w:rsid w:val="00FE3EA1"/>
    <w:rsid w:val="00FE3F68"/>
    <w:rsid w:val="00FE4EE4"/>
    <w:rsid w:val="00FE53FD"/>
    <w:rsid w:val="00FE6082"/>
    <w:rsid w:val="00FE69AB"/>
    <w:rsid w:val="00FE6A99"/>
    <w:rsid w:val="00FE6CE5"/>
    <w:rsid w:val="00FE7FBE"/>
    <w:rsid w:val="00FF0694"/>
    <w:rsid w:val="00FF16CF"/>
    <w:rsid w:val="00FF1B2D"/>
    <w:rsid w:val="00FF1DA1"/>
    <w:rsid w:val="00FF246C"/>
    <w:rsid w:val="00FF3318"/>
    <w:rsid w:val="00FF4021"/>
    <w:rsid w:val="00FF43C3"/>
    <w:rsid w:val="00FF5129"/>
    <w:rsid w:val="00FF5A8D"/>
    <w:rsid w:val="00FF5E4A"/>
    <w:rsid w:val="00FF6DDF"/>
    <w:rsid w:val="00FF6F3A"/>
    <w:rsid w:val="00FF76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8E4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FC1"/>
    <w:rPr>
      <w:rFonts w:ascii="Arial" w:hAnsi="Arial"/>
      <w:sz w:val="22"/>
      <w:szCs w:val="24"/>
    </w:rPr>
  </w:style>
  <w:style w:type="paragraph" w:styleId="Heading1">
    <w:name w:val="heading 1"/>
    <w:basedOn w:val="Head1"/>
    <w:next w:val="Normal"/>
    <w:link w:val="Heading1Char"/>
    <w:qFormat/>
    <w:rsid w:val="0087499E"/>
    <w:pPr>
      <w:tabs>
        <w:tab w:val="clear" w:pos="2130"/>
      </w:tabs>
      <w:ind w:left="431" w:hanging="431"/>
    </w:pPr>
    <w:rPr>
      <w:bCs/>
      <w:color w:val="004080"/>
    </w:rPr>
  </w:style>
  <w:style w:type="paragraph" w:styleId="Heading2">
    <w:name w:val="heading 2"/>
    <w:basedOn w:val="Head2"/>
    <w:next w:val="Normal"/>
    <w:qFormat/>
    <w:rsid w:val="00537772"/>
    <w:pPr>
      <w:spacing w:after="120"/>
      <w:ind w:left="578" w:hanging="578"/>
      <w:jc w:val="both"/>
    </w:pPr>
    <w:rPr>
      <w:color w:val="004080"/>
    </w:rPr>
  </w:style>
  <w:style w:type="paragraph" w:styleId="Heading3">
    <w:name w:val="heading 3"/>
    <w:basedOn w:val="Head3"/>
    <w:next w:val="Maintext"/>
    <w:qFormat/>
    <w:rsid w:val="00537772"/>
    <w:pPr>
      <w:spacing w:before="160" w:after="120"/>
    </w:pPr>
    <w:rPr>
      <w:color w:val="004080"/>
    </w:rPr>
  </w:style>
  <w:style w:type="paragraph" w:styleId="Heading4">
    <w:name w:val="heading 4"/>
    <w:basedOn w:val="Head4"/>
    <w:next w:val="Normal"/>
    <w:qFormat/>
    <w:rsid w:val="005E33A7"/>
    <w:pPr>
      <w:numPr>
        <w:numId w:val="10"/>
      </w:numPr>
    </w:pPr>
  </w:style>
  <w:style w:type="paragraph" w:styleId="Heading5">
    <w:name w:val="heading 5"/>
    <w:aliases w:val="Block Label,h5,5,l5,Head5,Level 5,Atty Info 3,Level 51,not set up (5)"/>
    <w:basedOn w:val="Normal"/>
    <w:next w:val="Normal"/>
    <w:link w:val="Heading5Char"/>
    <w:qFormat/>
    <w:rsid w:val="005E33A7"/>
    <w:pPr>
      <w:numPr>
        <w:ilvl w:val="4"/>
        <w:numId w:val="11"/>
      </w:numPr>
      <w:spacing w:before="240" w:after="60"/>
      <w:outlineLvl w:val="4"/>
    </w:pPr>
    <w:rPr>
      <w:b/>
      <w:bCs/>
      <w:i/>
      <w:iCs/>
      <w:sz w:val="20"/>
      <w:szCs w:val="26"/>
    </w:rPr>
  </w:style>
  <w:style w:type="paragraph" w:styleId="Heading6">
    <w:name w:val="heading 6"/>
    <w:basedOn w:val="Normal"/>
    <w:next w:val="Normal"/>
    <w:qFormat/>
    <w:rsid w:val="005E33A7"/>
    <w:pPr>
      <w:numPr>
        <w:ilvl w:val="5"/>
        <w:numId w:val="11"/>
      </w:numPr>
      <w:spacing w:before="240" w:after="60"/>
      <w:outlineLvl w:val="5"/>
    </w:pPr>
    <w:rPr>
      <w:rFonts w:ascii="Times New Roman" w:hAnsi="Times New Roman"/>
      <w:b/>
      <w:bCs/>
      <w:szCs w:val="22"/>
    </w:rPr>
  </w:style>
  <w:style w:type="paragraph" w:styleId="Heading7">
    <w:name w:val="heading 7"/>
    <w:basedOn w:val="Normal"/>
    <w:next w:val="Normal"/>
    <w:qFormat/>
    <w:rsid w:val="005E33A7"/>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5E33A7"/>
    <w:pPr>
      <w:numPr>
        <w:ilvl w:val="7"/>
        <w:numId w:val="11"/>
      </w:numPr>
      <w:spacing w:before="240" w:after="60"/>
      <w:outlineLvl w:val="7"/>
    </w:pPr>
    <w:rPr>
      <w:rFonts w:ascii="Times New Roman" w:hAnsi="Times New Roman"/>
      <w:i/>
      <w:iCs/>
      <w:sz w:val="24"/>
    </w:rPr>
  </w:style>
  <w:style w:type="paragraph" w:styleId="Heading9">
    <w:name w:val="heading 9"/>
    <w:basedOn w:val="Normal"/>
    <w:next w:val="Normal"/>
    <w:qFormat/>
    <w:rsid w:val="005E33A7"/>
    <w:pPr>
      <w:numPr>
        <w:ilvl w:val="8"/>
        <w:numId w:val="1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 Item"/>
    <w:basedOn w:val="Normal"/>
    <w:semiHidden/>
    <w:rsid w:val="005E33A7"/>
    <w:pPr>
      <w:spacing w:before="120" w:after="120"/>
    </w:pPr>
  </w:style>
  <w:style w:type="table" w:styleId="TableGrid">
    <w:name w:val="Table Grid"/>
    <w:basedOn w:val="TableNormal"/>
    <w:rsid w:val="005E3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TOTable">
    <w:name w:val="ATOTable"/>
    <w:basedOn w:val="TableGrid"/>
    <w:rsid w:val="005E33A7"/>
    <w:pPr>
      <w:spacing w:before="60" w:after="60"/>
    </w:pPr>
    <w:tblPr>
      <w:tblCellMar>
        <w:left w:w="170" w:type="dxa"/>
        <w:right w:w="170" w:type="dxa"/>
      </w:tblCellMar>
    </w:tblPr>
  </w:style>
  <w:style w:type="paragraph" w:styleId="BalloonText">
    <w:name w:val="Balloon Text"/>
    <w:basedOn w:val="Normal"/>
    <w:semiHidden/>
    <w:rsid w:val="005E33A7"/>
    <w:rPr>
      <w:rFonts w:ascii="Tahoma" w:hAnsi="Tahoma" w:cs="Tahoma"/>
      <w:sz w:val="16"/>
      <w:szCs w:val="16"/>
    </w:rPr>
  </w:style>
  <w:style w:type="paragraph" w:customStyle="1" w:styleId="bannertop">
    <w:name w:val="bannertop"/>
    <w:basedOn w:val="Normal"/>
    <w:link w:val="bannertopChar"/>
    <w:semiHidden/>
    <w:rsid w:val="005E33A7"/>
    <w:pPr>
      <w:tabs>
        <w:tab w:val="left" w:pos="2586"/>
        <w:tab w:val="left" w:pos="5279"/>
        <w:tab w:val="left" w:pos="7405"/>
      </w:tabs>
      <w:spacing w:before="113"/>
      <w:ind w:left="60" w:right="56"/>
    </w:pPr>
    <w:rPr>
      <w:rFonts w:cs="Arial"/>
      <w:caps/>
      <w:sz w:val="18"/>
      <w:szCs w:val="18"/>
    </w:rPr>
  </w:style>
  <w:style w:type="character" w:customStyle="1" w:styleId="bannertopChar">
    <w:name w:val="bannertop Char"/>
    <w:link w:val="bannertop"/>
    <w:rsid w:val="005E33A7"/>
    <w:rPr>
      <w:rFonts w:ascii="Arial" w:hAnsi="Arial" w:cs="Arial"/>
      <w:caps/>
      <w:sz w:val="18"/>
      <w:szCs w:val="18"/>
      <w:lang w:val="en-AU" w:eastAsia="en-AU" w:bidi="ar-SA"/>
    </w:rPr>
  </w:style>
  <w:style w:type="paragraph" w:customStyle="1" w:styleId="bannertop2">
    <w:name w:val="bannertop2"/>
    <w:basedOn w:val="bannertop"/>
    <w:link w:val="bannertop2Char"/>
    <w:semiHidden/>
    <w:rsid w:val="005E33A7"/>
    <w:rPr>
      <w:sz w:val="32"/>
      <w:szCs w:val="32"/>
    </w:rPr>
  </w:style>
  <w:style w:type="character" w:customStyle="1" w:styleId="bannertop2Char">
    <w:name w:val="bannertop2 Char"/>
    <w:link w:val="bannertop2"/>
    <w:rsid w:val="005E33A7"/>
    <w:rPr>
      <w:rFonts w:ascii="Arial" w:hAnsi="Arial" w:cs="Arial"/>
      <w:caps/>
      <w:sz w:val="32"/>
      <w:szCs w:val="32"/>
      <w:lang w:val="en-AU" w:eastAsia="en-AU" w:bidi="ar-SA"/>
    </w:rPr>
  </w:style>
  <w:style w:type="paragraph" w:customStyle="1" w:styleId="Bannertop3">
    <w:name w:val="Bannertop3"/>
    <w:basedOn w:val="bannertop"/>
    <w:semiHidden/>
    <w:rsid w:val="005E33A7"/>
    <w:pPr>
      <w:spacing w:before="0" w:after="113"/>
    </w:pPr>
    <w:rPr>
      <w:sz w:val="15"/>
      <w:szCs w:val="20"/>
    </w:rPr>
  </w:style>
  <w:style w:type="paragraph" w:customStyle="1" w:styleId="ListText">
    <w:name w:val="List Text"/>
    <w:basedOn w:val="Normal"/>
    <w:rsid w:val="005E33A7"/>
    <w:pPr>
      <w:spacing w:before="60" w:after="60"/>
    </w:pPr>
  </w:style>
  <w:style w:type="paragraph" w:customStyle="1" w:styleId="Bullet1">
    <w:name w:val="Bullet 1"/>
    <w:basedOn w:val="ListText"/>
    <w:rsid w:val="005E33A7"/>
    <w:pPr>
      <w:numPr>
        <w:numId w:val="2"/>
      </w:numPr>
    </w:pPr>
  </w:style>
  <w:style w:type="paragraph" w:customStyle="1" w:styleId="Bullet2">
    <w:name w:val="Bullet 2"/>
    <w:basedOn w:val="ListText"/>
    <w:rsid w:val="005E33A7"/>
    <w:pPr>
      <w:numPr>
        <w:ilvl w:val="1"/>
        <w:numId w:val="2"/>
      </w:numPr>
    </w:pPr>
  </w:style>
  <w:style w:type="character" w:customStyle="1" w:styleId="Classification">
    <w:name w:val="Classification"/>
    <w:semiHidden/>
    <w:rsid w:val="005E33A7"/>
    <w:rPr>
      <w:caps/>
      <w:sz w:val="32"/>
      <w:szCs w:val="32"/>
      <w:lang w:val="en-AU"/>
    </w:rPr>
  </w:style>
  <w:style w:type="paragraph" w:customStyle="1" w:styleId="Content">
    <w:name w:val="Content"/>
    <w:basedOn w:val="Normal"/>
    <w:semiHidden/>
    <w:rsid w:val="005E33A7"/>
    <w:pPr>
      <w:spacing w:before="20" w:after="20"/>
    </w:pPr>
    <w:rPr>
      <w:rFonts w:cs="Arial"/>
      <w:sz w:val="20"/>
      <w:szCs w:val="22"/>
    </w:rPr>
  </w:style>
  <w:style w:type="character" w:customStyle="1" w:styleId="DocTypeTitle">
    <w:name w:val="DocTypeTitle"/>
    <w:semiHidden/>
    <w:rsid w:val="005E33A7"/>
    <w:rPr>
      <w:sz w:val="36"/>
      <w:szCs w:val="36"/>
    </w:rPr>
  </w:style>
  <w:style w:type="paragraph" w:styleId="DocumentMap">
    <w:name w:val="Document Map"/>
    <w:basedOn w:val="Normal"/>
    <w:semiHidden/>
    <w:rsid w:val="005E33A7"/>
    <w:pPr>
      <w:shd w:val="clear" w:color="auto" w:fill="000080"/>
    </w:pPr>
    <w:rPr>
      <w:rFonts w:ascii="Tahoma" w:hAnsi="Tahoma" w:cs="Tahoma"/>
      <w:sz w:val="20"/>
      <w:szCs w:val="20"/>
    </w:rPr>
  </w:style>
  <w:style w:type="paragraph" w:customStyle="1" w:styleId="FileRefRow">
    <w:name w:val="FileRefRow"/>
    <w:basedOn w:val="Normal"/>
    <w:semiHidden/>
    <w:rsid w:val="005E33A7"/>
    <w:pPr>
      <w:tabs>
        <w:tab w:val="right" w:pos="8250"/>
        <w:tab w:val="right" w:pos="9299"/>
      </w:tabs>
    </w:pPr>
    <w:rPr>
      <w:caps/>
      <w:sz w:val="18"/>
      <w:szCs w:val="18"/>
    </w:rPr>
  </w:style>
  <w:style w:type="paragraph" w:styleId="Footer">
    <w:name w:val="footer"/>
    <w:basedOn w:val="Normal"/>
    <w:link w:val="FooterChar"/>
    <w:rsid w:val="005E33A7"/>
    <w:pPr>
      <w:spacing w:after="100"/>
    </w:pPr>
    <w:rPr>
      <w:rFonts w:cs="Arial"/>
      <w:caps/>
      <w:sz w:val="15"/>
      <w:szCs w:val="15"/>
    </w:rPr>
  </w:style>
  <w:style w:type="paragraph" w:customStyle="1" w:styleId="FooterPortrait">
    <w:name w:val="FooterPortrait"/>
    <w:basedOn w:val="Footer"/>
    <w:semiHidden/>
    <w:rsid w:val="005E33A7"/>
    <w:pPr>
      <w:tabs>
        <w:tab w:val="center" w:pos="1021"/>
      </w:tabs>
    </w:pPr>
  </w:style>
  <w:style w:type="paragraph" w:customStyle="1" w:styleId="Head1">
    <w:name w:val="Head 1"/>
    <w:basedOn w:val="Normal"/>
    <w:next w:val="Maintext"/>
    <w:link w:val="Head1CharChar"/>
    <w:rsid w:val="007B7F05"/>
    <w:pPr>
      <w:keepNext/>
      <w:pageBreakBefore/>
      <w:numPr>
        <w:numId w:val="11"/>
      </w:numPr>
      <w:spacing w:after="220"/>
      <w:outlineLvl w:val="0"/>
    </w:pPr>
    <w:rPr>
      <w:rFonts w:cs="Arial"/>
      <w:caps/>
      <w:kern w:val="36"/>
      <w:sz w:val="36"/>
      <w:szCs w:val="36"/>
    </w:rPr>
  </w:style>
  <w:style w:type="paragraph" w:customStyle="1" w:styleId="Head2">
    <w:name w:val="Head 2"/>
    <w:basedOn w:val="Normal"/>
    <w:next w:val="Maintext"/>
    <w:link w:val="Head2Char"/>
    <w:rsid w:val="005E33A7"/>
    <w:pPr>
      <w:keepNext/>
      <w:numPr>
        <w:ilvl w:val="1"/>
        <w:numId w:val="11"/>
      </w:numPr>
      <w:spacing w:before="440" w:after="220"/>
      <w:outlineLvl w:val="1"/>
    </w:pPr>
    <w:rPr>
      <w:rFonts w:cs="Arial"/>
      <w:b/>
      <w:caps/>
      <w:kern w:val="36"/>
      <w:sz w:val="24"/>
    </w:rPr>
  </w:style>
  <w:style w:type="paragraph" w:customStyle="1" w:styleId="Head3">
    <w:name w:val="Head 3"/>
    <w:basedOn w:val="Normal"/>
    <w:next w:val="Maintext"/>
    <w:rsid w:val="005E33A7"/>
    <w:pPr>
      <w:keepNext/>
      <w:numPr>
        <w:ilvl w:val="2"/>
        <w:numId w:val="11"/>
      </w:numPr>
      <w:spacing w:before="360" w:after="220"/>
      <w:outlineLvl w:val="2"/>
    </w:pPr>
    <w:rPr>
      <w:rFonts w:cs="Arial"/>
      <w:b/>
      <w:sz w:val="24"/>
    </w:rPr>
  </w:style>
  <w:style w:type="paragraph" w:customStyle="1" w:styleId="Head4">
    <w:name w:val="Head 4"/>
    <w:basedOn w:val="Normal"/>
    <w:next w:val="Maintext"/>
    <w:rsid w:val="005E33A7"/>
    <w:pPr>
      <w:keepNext/>
      <w:numPr>
        <w:ilvl w:val="3"/>
        <w:numId w:val="11"/>
      </w:numPr>
      <w:tabs>
        <w:tab w:val="left" w:pos="720"/>
      </w:tabs>
      <w:spacing w:before="280" w:after="220"/>
      <w:outlineLvl w:val="3"/>
    </w:pPr>
    <w:rPr>
      <w:rFonts w:cs="Arial"/>
      <w:b/>
      <w:szCs w:val="22"/>
    </w:rPr>
  </w:style>
  <w:style w:type="paragraph" w:styleId="Header">
    <w:name w:val="header"/>
    <w:basedOn w:val="Normal"/>
    <w:link w:val="HeaderChar"/>
    <w:semiHidden/>
    <w:rsid w:val="005E33A7"/>
    <w:rPr>
      <w:rFonts w:cs="Arial"/>
      <w:caps/>
      <w:sz w:val="20"/>
      <w:szCs w:val="20"/>
    </w:rPr>
  </w:style>
  <w:style w:type="paragraph" w:customStyle="1" w:styleId="Label">
    <w:name w:val="Label"/>
    <w:basedOn w:val="Normal"/>
    <w:semiHidden/>
    <w:rsid w:val="005E33A7"/>
    <w:pPr>
      <w:spacing w:before="20" w:after="20"/>
    </w:pPr>
    <w:rPr>
      <w:caps/>
      <w:sz w:val="18"/>
      <w:szCs w:val="18"/>
    </w:rPr>
  </w:style>
  <w:style w:type="paragraph" w:customStyle="1" w:styleId="Maintext">
    <w:name w:val="Main text"/>
    <w:basedOn w:val="Normal"/>
    <w:link w:val="MaintextCharChar"/>
    <w:rsid w:val="005E33A7"/>
  </w:style>
  <w:style w:type="character" w:customStyle="1" w:styleId="MaintextCharChar">
    <w:name w:val="Main text Char Char"/>
    <w:link w:val="Maintext"/>
    <w:rsid w:val="005E33A7"/>
    <w:rPr>
      <w:rFonts w:ascii="Arial" w:hAnsi="Arial"/>
      <w:sz w:val="22"/>
      <w:szCs w:val="24"/>
      <w:lang w:val="en-AU" w:eastAsia="en-AU" w:bidi="ar-SA"/>
    </w:rPr>
  </w:style>
  <w:style w:type="paragraph" w:customStyle="1" w:styleId="Number1">
    <w:name w:val="Number 1"/>
    <w:basedOn w:val="ListText"/>
    <w:rsid w:val="005E33A7"/>
    <w:pPr>
      <w:numPr>
        <w:numId w:val="3"/>
      </w:numPr>
    </w:pPr>
  </w:style>
  <w:style w:type="paragraph" w:customStyle="1" w:styleId="Number2">
    <w:name w:val="Number 2"/>
    <w:basedOn w:val="ListText"/>
    <w:rsid w:val="005E33A7"/>
    <w:pPr>
      <w:numPr>
        <w:ilvl w:val="1"/>
        <w:numId w:val="3"/>
      </w:numPr>
    </w:pPr>
  </w:style>
  <w:style w:type="paragraph" w:customStyle="1" w:styleId="TableText">
    <w:name w:val="Table Text"/>
    <w:basedOn w:val="ListText"/>
    <w:semiHidden/>
    <w:rsid w:val="005E33A7"/>
  </w:style>
  <w:style w:type="paragraph" w:customStyle="1" w:styleId="TitleRow">
    <w:name w:val="Title Row"/>
    <w:basedOn w:val="Normal"/>
    <w:semiHidden/>
    <w:rsid w:val="005E33A7"/>
    <w:pPr>
      <w:spacing w:before="120" w:after="120"/>
    </w:pPr>
    <w:rPr>
      <w:b/>
      <w:caps/>
      <w:sz w:val="20"/>
      <w:szCs w:val="20"/>
    </w:rPr>
  </w:style>
  <w:style w:type="paragraph" w:customStyle="1" w:styleId="ReportTitle">
    <w:name w:val="ReportTitle"/>
    <w:basedOn w:val="Normal"/>
    <w:next w:val="ReportDescription"/>
    <w:rsid w:val="005E33A7"/>
    <w:pPr>
      <w:spacing w:after="400" w:line="216" w:lineRule="auto"/>
    </w:pPr>
    <w:rPr>
      <w:rFonts w:cs="Tahoma"/>
      <w:sz w:val="120"/>
      <w:szCs w:val="120"/>
    </w:rPr>
  </w:style>
  <w:style w:type="paragraph" w:customStyle="1" w:styleId="ReportDescription">
    <w:name w:val="ReportDescription"/>
    <w:basedOn w:val="Normal"/>
    <w:rsid w:val="005E33A7"/>
    <w:rPr>
      <w:sz w:val="32"/>
    </w:rPr>
  </w:style>
  <w:style w:type="character" w:customStyle="1" w:styleId="MaintextChar">
    <w:name w:val="Main text Char"/>
    <w:semiHidden/>
    <w:rsid w:val="005E33A7"/>
    <w:rPr>
      <w:rFonts w:ascii="Arial" w:hAnsi="Arial" w:cs="Arial"/>
      <w:kern w:val="22"/>
      <w:sz w:val="22"/>
      <w:szCs w:val="22"/>
      <w:lang w:val="en-AU" w:eastAsia="en-AU" w:bidi="ar-SA"/>
    </w:rPr>
  </w:style>
  <w:style w:type="paragraph" w:customStyle="1" w:styleId="HEADAA">
    <w:name w:val="HEAD AA"/>
    <w:basedOn w:val="Normal"/>
    <w:semiHidden/>
    <w:rsid w:val="005E33A7"/>
    <w:pPr>
      <w:spacing w:after="220"/>
      <w:ind w:right="57"/>
      <w:outlineLvl w:val="0"/>
    </w:pPr>
    <w:rPr>
      <w:rFonts w:cs="Arial"/>
      <w:caps/>
      <w:kern w:val="36"/>
      <w:sz w:val="36"/>
      <w:szCs w:val="36"/>
    </w:rPr>
  </w:style>
  <w:style w:type="paragraph" w:customStyle="1" w:styleId="HeadCC">
    <w:name w:val="Head CC"/>
    <w:basedOn w:val="Normal"/>
    <w:semiHidden/>
    <w:rsid w:val="005E33A7"/>
    <w:pPr>
      <w:spacing w:before="360" w:after="220"/>
      <w:outlineLvl w:val="2"/>
    </w:pPr>
    <w:rPr>
      <w:rFonts w:cs="Arial"/>
      <w:b/>
      <w:sz w:val="24"/>
    </w:rPr>
  </w:style>
  <w:style w:type="paragraph" w:customStyle="1" w:styleId="InstructionText">
    <w:name w:val="InstructionText"/>
    <w:basedOn w:val="Maintext"/>
    <w:semiHidden/>
    <w:rsid w:val="005E33A7"/>
    <w:pPr>
      <w:ind w:left="550" w:right="-62" w:hanging="567"/>
    </w:pPr>
    <w:rPr>
      <w:rFonts w:cs="Arial"/>
      <w:kern w:val="22"/>
      <w:szCs w:val="22"/>
    </w:rPr>
  </w:style>
  <w:style w:type="paragraph" w:customStyle="1" w:styleId="Instructionbullet">
    <w:name w:val="Instructionbullet"/>
    <w:basedOn w:val="Normal"/>
    <w:semiHidden/>
    <w:rsid w:val="005E33A7"/>
    <w:pPr>
      <w:numPr>
        <w:numId w:val="1"/>
      </w:numPr>
      <w:tabs>
        <w:tab w:val="clear" w:pos="1146"/>
        <w:tab w:val="left" w:pos="-1418"/>
        <w:tab w:val="num" w:pos="720"/>
        <w:tab w:val="left" w:pos="896"/>
      </w:tabs>
      <w:spacing w:after="60"/>
      <w:ind w:left="910"/>
    </w:pPr>
    <w:rPr>
      <w:rFonts w:cs="Arial"/>
      <w:szCs w:val="22"/>
    </w:rPr>
  </w:style>
  <w:style w:type="character" w:styleId="PageNumber">
    <w:name w:val="page number"/>
    <w:rsid w:val="005E33A7"/>
    <w:rPr>
      <w:sz w:val="15"/>
      <w:szCs w:val="15"/>
    </w:rPr>
  </w:style>
  <w:style w:type="paragraph" w:customStyle="1" w:styleId="Tabletext0">
    <w:name w:val="Table text"/>
    <w:basedOn w:val="Maintext"/>
    <w:rsid w:val="005E33A7"/>
    <w:pPr>
      <w:tabs>
        <w:tab w:val="left" w:pos="2586"/>
        <w:tab w:val="left" w:pos="5279"/>
        <w:tab w:val="left" w:pos="7405"/>
      </w:tabs>
      <w:spacing w:before="60" w:after="60"/>
      <w:ind w:left="4" w:right="-62"/>
    </w:pPr>
    <w:rPr>
      <w:rFonts w:cs="Arial"/>
      <w:kern w:val="22"/>
      <w:szCs w:val="22"/>
    </w:rPr>
  </w:style>
  <w:style w:type="paragraph" w:styleId="TOC1">
    <w:name w:val="toc 1"/>
    <w:basedOn w:val="Normal"/>
    <w:next w:val="Normal"/>
    <w:autoRedefine/>
    <w:uiPriority w:val="39"/>
    <w:rsid w:val="005E33A7"/>
    <w:pPr>
      <w:tabs>
        <w:tab w:val="right" w:leader="dot" w:pos="9299"/>
      </w:tabs>
    </w:pPr>
    <w:rPr>
      <w:rFonts w:cs="Arial"/>
      <w:szCs w:val="22"/>
    </w:rPr>
  </w:style>
  <w:style w:type="paragraph" w:styleId="TOC3">
    <w:name w:val="toc 3"/>
    <w:basedOn w:val="Normal"/>
    <w:next w:val="Normal"/>
    <w:link w:val="TOC3Char"/>
    <w:autoRedefine/>
    <w:uiPriority w:val="39"/>
    <w:rsid w:val="005E33A7"/>
    <w:pPr>
      <w:tabs>
        <w:tab w:val="right" w:leader="dot" w:pos="9299"/>
      </w:tabs>
      <w:ind w:left="440" w:right="15"/>
    </w:pPr>
    <w:rPr>
      <w:rFonts w:cs="Arial"/>
      <w:noProof/>
      <w:szCs w:val="22"/>
    </w:rPr>
  </w:style>
  <w:style w:type="paragraph" w:styleId="TOC2">
    <w:name w:val="toc 2"/>
    <w:basedOn w:val="Normal"/>
    <w:next w:val="Normal"/>
    <w:link w:val="TOC2Char"/>
    <w:autoRedefine/>
    <w:uiPriority w:val="39"/>
    <w:rsid w:val="005E33A7"/>
    <w:pPr>
      <w:tabs>
        <w:tab w:val="left" w:pos="960"/>
        <w:tab w:val="right" w:leader="dot" w:pos="9299"/>
      </w:tabs>
      <w:ind w:left="284"/>
    </w:pPr>
    <w:rPr>
      <w:rFonts w:cs="Arial"/>
      <w:szCs w:val="22"/>
    </w:rPr>
  </w:style>
  <w:style w:type="paragraph" w:styleId="TOC4">
    <w:name w:val="toc 4"/>
    <w:basedOn w:val="Normal"/>
    <w:next w:val="Normal"/>
    <w:link w:val="TOC4Char"/>
    <w:autoRedefine/>
    <w:uiPriority w:val="39"/>
    <w:rsid w:val="005E33A7"/>
    <w:pPr>
      <w:tabs>
        <w:tab w:val="right" w:leader="dot" w:pos="9299"/>
      </w:tabs>
      <w:ind w:left="660"/>
    </w:pPr>
    <w:rPr>
      <w:rFonts w:cs="Arial"/>
      <w:szCs w:val="22"/>
    </w:rPr>
  </w:style>
  <w:style w:type="character" w:styleId="Hyperlink">
    <w:name w:val="Hyperlink"/>
    <w:uiPriority w:val="99"/>
    <w:rsid w:val="005E33A7"/>
    <w:rPr>
      <w:b/>
      <w:noProof/>
      <w:color w:val="0000FF"/>
      <w:u w:val="single"/>
    </w:rPr>
  </w:style>
  <w:style w:type="paragraph" w:customStyle="1" w:styleId="HeadBB">
    <w:name w:val="Head BB"/>
    <w:basedOn w:val="Normal"/>
    <w:semiHidden/>
    <w:rsid w:val="005E33A7"/>
    <w:pPr>
      <w:spacing w:before="440" w:after="220"/>
    </w:pPr>
    <w:rPr>
      <w:rFonts w:cs="Arial"/>
      <w:b/>
      <w:caps/>
      <w:kern w:val="36"/>
      <w:sz w:val="24"/>
    </w:rPr>
  </w:style>
  <w:style w:type="paragraph" w:customStyle="1" w:styleId="VersionHead">
    <w:name w:val="VersionHead"/>
    <w:basedOn w:val="Maintext"/>
    <w:semiHidden/>
    <w:rsid w:val="005E33A7"/>
    <w:pPr>
      <w:spacing w:before="240" w:after="80"/>
      <w:ind w:left="32" w:right="-62"/>
    </w:pPr>
    <w:rPr>
      <w:rFonts w:cs="Arial"/>
      <w:kern w:val="22"/>
      <w:szCs w:val="22"/>
    </w:rPr>
  </w:style>
  <w:style w:type="paragraph" w:customStyle="1" w:styleId="Version2">
    <w:name w:val="Version2"/>
    <w:basedOn w:val="Normal"/>
    <w:rsid w:val="005E33A7"/>
    <w:pPr>
      <w:spacing w:before="60" w:after="60"/>
      <w:ind w:left="32"/>
    </w:pPr>
    <w:rPr>
      <w:rFonts w:cs="Arial"/>
      <w:szCs w:val="22"/>
    </w:rPr>
  </w:style>
  <w:style w:type="paragraph" w:customStyle="1" w:styleId="VersionHeadA">
    <w:name w:val="VersionHeadA"/>
    <w:basedOn w:val="Maintext"/>
    <w:semiHidden/>
    <w:rsid w:val="005E33A7"/>
    <w:pPr>
      <w:ind w:right="-62"/>
    </w:pPr>
    <w:rPr>
      <w:rFonts w:cs="Arial"/>
      <w:kern w:val="22"/>
      <w:sz w:val="36"/>
      <w:szCs w:val="36"/>
    </w:rPr>
  </w:style>
  <w:style w:type="paragraph" w:customStyle="1" w:styleId="VersionHeadTop">
    <w:name w:val="VersionHeadTop"/>
    <w:basedOn w:val="VersionHead"/>
    <w:semiHidden/>
    <w:rsid w:val="005E33A7"/>
    <w:pPr>
      <w:spacing w:before="0"/>
    </w:pPr>
  </w:style>
  <w:style w:type="paragraph" w:customStyle="1" w:styleId="Version3">
    <w:name w:val="Version3"/>
    <w:basedOn w:val="Maintext"/>
    <w:semiHidden/>
    <w:rsid w:val="005E33A7"/>
    <w:pPr>
      <w:ind w:right="-62" w:firstLine="142"/>
    </w:pPr>
    <w:rPr>
      <w:rFonts w:cs="Arial"/>
      <w:b/>
      <w:kern w:val="22"/>
      <w:sz w:val="24"/>
    </w:rPr>
  </w:style>
  <w:style w:type="numbering" w:styleId="111111">
    <w:name w:val="Outline List 2"/>
    <w:basedOn w:val="NoList"/>
    <w:semiHidden/>
    <w:rsid w:val="005E33A7"/>
    <w:pPr>
      <w:numPr>
        <w:numId w:val="4"/>
      </w:numPr>
    </w:pPr>
  </w:style>
  <w:style w:type="numbering" w:styleId="1ai">
    <w:name w:val="Outline List 1"/>
    <w:basedOn w:val="NoList"/>
    <w:semiHidden/>
    <w:rsid w:val="005E33A7"/>
  </w:style>
  <w:style w:type="numbering" w:styleId="ArticleSection">
    <w:name w:val="Outline List 3"/>
    <w:basedOn w:val="NoList"/>
    <w:semiHidden/>
    <w:rsid w:val="005E33A7"/>
    <w:pPr>
      <w:numPr>
        <w:numId w:val="5"/>
      </w:numPr>
    </w:pPr>
  </w:style>
  <w:style w:type="paragraph" w:customStyle="1" w:styleId="FooterLandscape">
    <w:name w:val="FooterLandscape"/>
    <w:basedOn w:val="Footer"/>
    <w:semiHidden/>
    <w:rsid w:val="005E33A7"/>
    <w:pPr>
      <w:tabs>
        <w:tab w:val="center" w:pos="3487"/>
      </w:tabs>
    </w:pPr>
  </w:style>
  <w:style w:type="character" w:customStyle="1" w:styleId="TOC2Char">
    <w:name w:val="TOC 2 Char"/>
    <w:link w:val="TOC2"/>
    <w:rsid w:val="005E33A7"/>
    <w:rPr>
      <w:rFonts w:ascii="Arial" w:hAnsi="Arial" w:cs="Arial"/>
      <w:sz w:val="22"/>
      <w:szCs w:val="22"/>
      <w:lang w:val="en-AU" w:eastAsia="en-AU" w:bidi="ar-SA"/>
    </w:rPr>
  </w:style>
  <w:style w:type="character" w:customStyle="1" w:styleId="TOC3Char">
    <w:name w:val="TOC 3 Char"/>
    <w:link w:val="TOC3"/>
    <w:rsid w:val="005E33A7"/>
    <w:rPr>
      <w:rFonts w:ascii="Arial" w:hAnsi="Arial" w:cs="Arial"/>
      <w:noProof/>
      <w:sz w:val="22"/>
      <w:szCs w:val="22"/>
      <w:lang w:val="en-AU" w:eastAsia="en-AU" w:bidi="ar-SA"/>
    </w:rPr>
  </w:style>
  <w:style w:type="character" w:customStyle="1" w:styleId="TOC4Char">
    <w:name w:val="TOC 4 Char"/>
    <w:link w:val="TOC4"/>
    <w:rsid w:val="005E33A7"/>
    <w:rPr>
      <w:rFonts w:ascii="Arial" w:hAnsi="Arial" w:cs="Arial"/>
      <w:sz w:val="22"/>
      <w:szCs w:val="22"/>
      <w:lang w:val="en-AU" w:eastAsia="en-AU" w:bidi="ar-SA"/>
    </w:rPr>
  </w:style>
  <w:style w:type="table" w:customStyle="1" w:styleId="ATOStructure">
    <w:name w:val="ATOStructure"/>
    <w:basedOn w:val="TableNormal"/>
    <w:rsid w:val="005E33A7"/>
    <w:tblPr>
      <w:tblCellMar>
        <w:left w:w="170" w:type="dxa"/>
        <w:right w:w="170" w:type="dxa"/>
      </w:tblCellMar>
    </w:tblPr>
  </w:style>
  <w:style w:type="paragraph" w:customStyle="1" w:styleId="ClassificationFooter">
    <w:name w:val="ClassificationFooter"/>
    <w:basedOn w:val="Normal"/>
    <w:semiHidden/>
    <w:rsid w:val="005E33A7"/>
    <w:pPr>
      <w:spacing w:after="80" w:line="320" w:lineRule="exact"/>
    </w:pPr>
    <w:rPr>
      <w:caps/>
      <w:sz w:val="32"/>
      <w:szCs w:val="32"/>
    </w:rPr>
  </w:style>
  <w:style w:type="paragraph" w:customStyle="1" w:styleId="-subtitle">
    <w:name w:val="-sub title"/>
    <w:basedOn w:val="Heading3"/>
    <w:rsid w:val="005E33A7"/>
    <w:pPr>
      <w:numPr>
        <w:ilvl w:val="0"/>
        <w:numId w:val="0"/>
      </w:numPr>
      <w:spacing w:before="600" w:after="60"/>
      <w:outlineLvl w:val="9"/>
    </w:pPr>
    <w:rPr>
      <w:rFonts w:ascii="Arial Narrow" w:hAnsi="Arial Narrow" w:cs="Times New Roman"/>
      <w:b w:val="0"/>
      <w:bCs/>
      <w:sz w:val="52"/>
      <w:szCs w:val="20"/>
    </w:rPr>
  </w:style>
  <w:style w:type="paragraph" w:customStyle="1" w:styleId="CharCharCharCharCharCharChar">
    <w:name w:val="Char Char Char Char Char Char Char"/>
    <w:basedOn w:val="Normal"/>
    <w:rsid w:val="005E33A7"/>
    <w:pPr>
      <w:spacing w:after="160" w:line="240" w:lineRule="exact"/>
    </w:pPr>
    <w:rPr>
      <w:rFonts w:ascii="Verdana" w:hAnsi="Verdana"/>
      <w:sz w:val="20"/>
      <w:lang w:val="en-US" w:eastAsia="en-US"/>
    </w:rPr>
  </w:style>
  <w:style w:type="character" w:customStyle="1" w:styleId="TableTextChar">
    <w:name w:val="Table Text Char"/>
    <w:rsid w:val="005E33A7"/>
    <w:rPr>
      <w:sz w:val="24"/>
      <w:lang w:val="en-AU" w:eastAsia="en-AU" w:bidi="ar-SA"/>
    </w:rPr>
  </w:style>
  <w:style w:type="paragraph" w:customStyle="1" w:styleId="-reportAhead">
    <w:name w:val="-report A head"/>
    <w:rsid w:val="005E33A7"/>
    <w:pPr>
      <w:pBdr>
        <w:bottom w:val="single" w:sz="2" w:space="1" w:color="auto"/>
      </w:pBdr>
      <w:spacing w:after="60"/>
    </w:pPr>
    <w:rPr>
      <w:rFonts w:ascii="Arial Narrow" w:hAnsi="Arial Narrow"/>
      <w:b/>
      <w:noProof/>
      <w:sz w:val="40"/>
    </w:rPr>
  </w:style>
  <w:style w:type="paragraph" w:customStyle="1" w:styleId="-reportBhead">
    <w:name w:val="-report B head"/>
    <w:basedOn w:val="-reportAhead"/>
    <w:next w:val="Normal"/>
    <w:rsid w:val="005E33A7"/>
    <w:pPr>
      <w:pBdr>
        <w:bottom w:val="none" w:sz="0" w:space="0" w:color="auto"/>
      </w:pBdr>
      <w:spacing w:before="240"/>
    </w:pPr>
    <w:rPr>
      <w:sz w:val="32"/>
    </w:rPr>
  </w:style>
  <w:style w:type="paragraph" w:customStyle="1" w:styleId="TableNormal1">
    <w:name w:val="Table Normal1"/>
    <w:basedOn w:val="Normal"/>
    <w:rsid w:val="005E33A7"/>
    <w:rPr>
      <w:sz w:val="20"/>
      <w:szCs w:val="20"/>
    </w:rPr>
  </w:style>
  <w:style w:type="paragraph" w:customStyle="1" w:styleId="TableHeading">
    <w:name w:val="Table Heading"/>
    <w:basedOn w:val="TableNormal1"/>
    <w:rsid w:val="005E33A7"/>
    <w:pPr>
      <w:keepNext/>
      <w:keepLines/>
      <w:spacing w:before="80" w:after="80"/>
    </w:pPr>
    <w:rPr>
      <w:rFonts w:ascii="Book Antiqua" w:hAnsi="Book Antiqua"/>
      <w:b/>
    </w:rPr>
  </w:style>
  <w:style w:type="paragraph" w:customStyle="1" w:styleId="indent">
    <w:name w:val="indent"/>
    <w:basedOn w:val="Normal"/>
    <w:rsid w:val="005E33A7"/>
    <w:pPr>
      <w:ind w:left="567"/>
    </w:pPr>
    <w:rPr>
      <w:rFonts w:ascii="CG Times (W1)" w:hAnsi="CG Times (W1)"/>
      <w:sz w:val="24"/>
      <w:szCs w:val="20"/>
    </w:rPr>
  </w:style>
  <w:style w:type="paragraph" w:customStyle="1" w:styleId="zTContents">
    <w:name w:val="z_TContents"/>
    <w:basedOn w:val="Normal"/>
    <w:rsid w:val="005E33A7"/>
    <w:pPr>
      <w:spacing w:after="960"/>
    </w:pPr>
    <w:rPr>
      <w:rFonts w:ascii="CG Times" w:hAnsi="CG Times"/>
      <w:sz w:val="24"/>
      <w:szCs w:val="20"/>
    </w:rPr>
  </w:style>
  <w:style w:type="paragraph" w:customStyle="1" w:styleId="TableHeader">
    <w:name w:val="Table Header"/>
    <w:basedOn w:val="indent"/>
    <w:rsid w:val="005E33A7"/>
    <w:pPr>
      <w:ind w:left="0"/>
    </w:pPr>
    <w:rPr>
      <w:rFonts w:ascii="Arial" w:hAnsi="Arial"/>
      <w:b/>
      <w:sz w:val="20"/>
    </w:rPr>
  </w:style>
  <w:style w:type="paragraph" w:styleId="BodyTextIndent">
    <w:name w:val="Body Text Indent"/>
    <w:basedOn w:val="Normal"/>
    <w:rsid w:val="005E33A7"/>
    <w:rPr>
      <w:rFonts w:ascii="Times New Roman" w:hAnsi="Times New Roman"/>
      <w:b/>
      <w:sz w:val="24"/>
      <w:szCs w:val="20"/>
    </w:rPr>
  </w:style>
  <w:style w:type="paragraph" w:customStyle="1" w:styleId="-reportFooter">
    <w:name w:val="-report Footer"/>
    <w:basedOn w:val="Normal"/>
    <w:rsid w:val="005E33A7"/>
    <w:pPr>
      <w:spacing w:before="60" w:after="120" w:line="240" w:lineRule="exact"/>
      <w:ind w:left="170" w:right="170"/>
    </w:pPr>
    <w:rPr>
      <w:rFonts w:eastAsia="Times"/>
      <w:caps/>
      <w:color w:val="000000"/>
      <w:sz w:val="15"/>
      <w:szCs w:val="20"/>
    </w:rPr>
  </w:style>
  <w:style w:type="paragraph" w:styleId="FootnoteText">
    <w:name w:val="footnote text"/>
    <w:basedOn w:val="Normal"/>
    <w:semiHidden/>
    <w:rsid w:val="005E33A7"/>
    <w:rPr>
      <w:rFonts w:ascii="Times New Roman" w:hAnsi="Times New Roman"/>
      <w:sz w:val="20"/>
      <w:szCs w:val="20"/>
      <w:lang w:eastAsia="en-US"/>
    </w:rPr>
  </w:style>
  <w:style w:type="character" w:styleId="FootnoteReference">
    <w:name w:val="footnote reference"/>
    <w:semiHidden/>
    <w:rsid w:val="005E33A7"/>
    <w:rPr>
      <w:vertAlign w:val="superscript"/>
    </w:rPr>
  </w:style>
  <w:style w:type="paragraph" w:customStyle="1" w:styleId="NormalItalics">
    <w:name w:val="NormalItalics"/>
    <w:basedOn w:val="Normal"/>
    <w:rsid w:val="005E33A7"/>
    <w:pPr>
      <w:spacing w:before="120" w:after="240"/>
      <w:ind w:left="720"/>
    </w:pPr>
    <w:rPr>
      <w:rFonts w:ascii="Times New Roman" w:hAnsi="Times New Roman"/>
      <w:i/>
      <w:iCs/>
      <w:sz w:val="24"/>
      <w:lang w:eastAsia="en-US"/>
    </w:rPr>
  </w:style>
  <w:style w:type="character" w:customStyle="1" w:styleId="Head1CharChar">
    <w:name w:val="Head 1 Char Char"/>
    <w:link w:val="Head1"/>
    <w:rsid w:val="007B7F05"/>
    <w:rPr>
      <w:rFonts w:ascii="Arial" w:hAnsi="Arial" w:cs="Arial"/>
      <w:caps/>
      <w:kern w:val="36"/>
      <w:sz w:val="36"/>
      <w:szCs w:val="36"/>
      <w:lang w:val="en-AU" w:eastAsia="en-AU" w:bidi="ar-SA"/>
    </w:rPr>
  </w:style>
  <w:style w:type="character" w:styleId="CommentReference">
    <w:name w:val="annotation reference"/>
    <w:semiHidden/>
    <w:rsid w:val="005E33A7"/>
    <w:rPr>
      <w:sz w:val="16"/>
      <w:szCs w:val="16"/>
    </w:rPr>
  </w:style>
  <w:style w:type="paragraph" w:styleId="CommentText">
    <w:name w:val="annotation text"/>
    <w:basedOn w:val="Normal"/>
    <w:link w:val="CommentTextChar"/>
    <w:semiHidden/>
    <w:rsid w:val="005E33A7"/>
    <w:rPr>
      <w:sz w:val="20"/>
      <w:szCs w:val="20"/>
    </w:rPr>
  </w:style>
  <w:style w:type="paragraph" w:styleId="CommentSubject">
    <w:name w:val="annotation subject"/>
    <w:basedOn w:val="CommentText"/>
    <w:next w:val="CommentText"/>
    <w:semiHidden/>
    <w:rsid w:val="005E33A7"/>
    <w:rPr>
      <w:b/>
      <w:bCs/>
    </w:rPr>
  </w:style>
  <w:style w:type="character" w:styleId="FollowedHyperlink">
    <w:name w:val="FollowedHyperlink"/>
    <w:rsid w:val="005E33A7"/>
    <w:rPr>
      <w:color w:val="800080"/>
      <w:u w:val="single"/>
    </w:rPr>
  </w:style>
  <w:style w:type="paragraph" w:styleId="BlockText">
    <w:name w:val="Block Text"/>
    <w:basedOn w:val="Normal"/>
    <w:rsid w:val="005E33A7"/>
    <w:pPr>
      <w:spacing w:after="120"/>
      <w:ind w:left="1440" w:right="1440"/>
    </w:pPr>
  </w:style>
  <w:style w:type="paragraph" w:customStyle="1" w:styleId="Char">
    <w:name w:val="Char"/>
    <w:basedOn w:val="Normal"/>
    <w:rsid w:val="005E33A7"/>
    <w:pPr>
      <w:spacing w:after="160" w:line="240" w:lineRule="exact"/>
    </w:pPr>
    <w:rPr>
      <w:rFonts w:ascii="Verdana" w:hAnsi="Verdana"/>
      <w:sz w:val="21"/>
      <w:szCs w:val="20"/>
      <w:lang w:val="en-US" w:eastAsia="en-US"/>
    </w:rPr>
  </w:style>
  <w:style w:type="paragraph" w:customStyle="1" w:styleId="Char1">
    <w:name w:val="Char1"/>
    <w:basedOn w:val="Normal"/>
    <w:rsid w:val="005E33A7"/>
    <w:pPr>
      <w:spacing w:after="160" w:line="240" w:lineRule="exact"/>
    </w:pPr>
    <w:rPr>
      <w:rFonts w:ascii="Verdana" w:hAnsi="Verdana"/>
      <w:sz w:val="21"/>
      <w:szCs w:val="20"/>
      <w:lang w:val="en-US" w:eastAsia="en-US"/>
    </w:rPr>
  </w:style>
  <w:style w:type="paragraph" w:customStyle="1" w:styleId="CharCharCharChar">
    <w:name w:val="Char Char Char Char"/>
    <w:basedOn w:val="Normal"/>
    <w:rsid w:val="005E33A7"/>
    <w:pPr>
      <w:spacing w:after="160" w:line="240" w:lineRule="exact"/>
    </w:pPr>
    <w:rPr>
      <w:b/>
      <w:caps/>
      <w:sz w:val="24"/>
      <w:lang w:val="en-US" w:eastAsia="en-US"/>
    </w:rPr>
  </w:style>
  <w:style w:type="paragraph" w:styleId="BodyTextIndent2">
    <w:name w:val="Body Text Indent 2"/>
    <w:basedOn w:val="Normal"/>
    <w:rsid w:val="005E33A7"/>
    <w:pPr>
      <w:spacing w:after="120" w:line="480" w:lineRule="auto"/>
      <w:ind w:left="283"/>
    </w:pPr>
  </w:style>
  <w:style w:type="paragraph" w:styleId="EnvelopeReturn">
    <w:name w:val="envelope return"/>
    <w:basedOn w:val="Normal"/>
    <w:rsid w:val="005E33A7"/>
    <w:pPr>
      <w:spacing w:after="40"/>
      <w:ind w:left="851"/>
    </w:pPr>
    <w:rPr>
      <w:rFonts w:ascii="Univers (W1)" w:hAnsi="Univers (W1)"/>
      <w:sz w:val="24"/>
      <w:szCs w:val="20"/>
    </w:rPr>
  </w:style>
  <w:style w:type="paragraph" w:customStyle="1" w:styleId="OutlineNumbered1">
    <w:name w:val="Outline Numbered 1"/>
    <w:basedOn w:val="Normal"/>
    <w:rsid w:val="005E33A7"/>
    <w:pPr>
      <w:autoSpaceDE w:val="0"/>
      <w:autoSpaceDN w:val="0"/>
      <w:adjustRightInd w:val="0"/>
    </w:pPr>
    <w:rPr>
      <w:szCs w:val="20"/>
      <w:lang w:eastAsia="ko-KR"/>
    </w:rPr>
  </w:style>
  <w:style w:type="paragraph" w:customStyle="1" w:styleId="OutlineNumbered2">
    <w:name w:val="Outline Numbered 2"/>
    <w:basedOn w:val="Normal"/>
    <w:rsid w:val="005E33A7"/>
    <w:pPr>
      <w:autoSpaceDE w:val="0"/>
      <w:autoSpaceDN w:val="0"/>
      <w:adjustRightInd w:val="0"/>
    </w:pPr>
    <w:rPr>
      <w:rFonts w:ascii="Times New Roman" w:hAnsi="Times New Roman"/>
      <w:sz w:val="20"/>
      <w:szCs w:val="20"/>
      <w:lang w:eastAsia="ko-KR"/>
    </w:rPr>
  </w:style>
  <w:style w:type="paragraph" w:customStyle="1" w:styleId="OutlineNumbered3">
    <w:name w:val="Outline Numbered 3"/>
    <w:basedOn w:val="Normal"/>
    <w:rsid w:val="005E33A7"/>
    <w:pPr>
      <w:autoSpaceDE w:val="0"/>
      <w:autoSpaceDN w:val="0"/>
      <w:adjustRightInd w:val="0"/>
    </w:pPr>
    <w:rPr>
      <w:rFonts w:ascii="Times New Roman" w:hAnsi="Times New Roman"/>
      <w:sz w:val="20"/>
      <w:szCs w:val="20"/>
      <w:lang w:eastAsia="ko-KR"/>
    </w:rPr>
  </w:style>
  <w:style w:type="paragraph" w:customStyle="1" w:styleId="BoxBullet">
    <w:name w:val="Box Bullet"/>
    <w:basedOn w:val="Normal"/>
    <w:rsid w:val="005E33A7"/>
    <w:pPr>
      <w:spacing w:before="120" w:after="120" w:line="280" w:lineRule="exact"/>
      <w:jc w:val="both"/>
    </w:pPr>
    <w:rPr>
      <w:rFonts w:ascii="RotisSansSerif" w:hAnsi="RotisSansSerif"/>
      <w:color w:val="000080"/>
      <w:szCs w:val="22"/>
    </w:rPr>
  </w:style>
  <w:style w:type="paragraph" w:customStyle="1" w:styleId="Bullet0">
    <w:name w:val="Bullet"/>
    <w:basedOn w:val="Normal"/>
    <w:rsid w:val="005E33A7"/>
    <w:pPr>
      <w:spacing w:before="120" w:after="120"/>
    </w:pPr>
    <w:rPr>
      <w:szCs w:val="20"/>
    </w:rPr>
  </w:style>
  <w:style w:type="paragraph" w:customStyle="1" w:styleId="Dash">
    <w:name w:val="Dash"/>
    <w:basedOn w:val="Normal"/>
    <w:rsid w:val="005E33A7"/>
    <w:pPr>
      <w:spacing w:after="240"/>
    </w:pPr>
    <w:rPr>
      <w:rFonts w:ascii="Times New Roman" w:hAnsi="Times New Roman"/>
      <w:sz w:val="24"/>
      <w:szCs w:val="20"/>
    </w:rPr>
  </w:style>
  <w:style w:type="paragraph" w:customStyle="1" w:styleId="DoubleDot">
    <w:name w:val="Double Dot"/>
    <w:basedOn w:val="Normal"/>
    <w:rsid w:val="005E33A7"/>
    <w:pPr>
      <w:numPr>
        <w:ilvl w:val="2"/>
        <w:numId w:val="18"/>
      </w:numPr>
      <w:spacing w:after="240"/>
    </w:pPr>
    <w:rPr>
      <w:rFonts w:ascii="Times New Roman" w:hAnsi="Times New Roman"/>
      <w:sz w:val="24"/>
      <w:szCs w:val="20"/>
    </w:rPr>
  </w:style>
  <w:style w:type="paragraph" w:customStyle="1" w:styleId="CharCharChar">
    <w:name w:val="Char Char Char"/>
    <w:basedOn w:val="Normal"/>
    <w:rsid w:val="005E33A7"/>
    <w:pPr>
      <w:spacing w:after="160" w:line="240" w:lineRule="exact"/>
    </w:pPr>
    <w:rPr>
      <w:rFonts w:ascii="Verdana" w:hAnsi="Verdana"/>
      <w:sz w:val="20"/>
      <w:lang w:val="en-US" w:eastAsia="en-US"/>
    </w:rPr>
  </w:style>
  <w:style w:type="paragraph" w:styleId="NormalWeb">
    <w:name w:val="Normal (Web)"/>
    <w:basedOn w:val="Normal"/>
    <w:rsid w:val="005E33A7"/>
    <w:pPr>
      <w:spacing w:before="100" w:beforeAutospacing="1" w:after="100" w:afterAutospacing="1"/>
    </w:pPr>
    <w:rPr>
      <w:rFonts w:ascii="Times New Roman" w:hAnsi="Times New Roman"/>
      <w:sz w:val="24"/>
      <w:lang w:eastAsia="en-US"/>
    </w:rPr>
  </w:style>
  <w:style w:type="paragraph" w:styleId="NormalIndent">
    <w:name w:val="Normal Indent"/>
    <w:basedOn w:val="Normal"/>
    <w:rsid w:val="005E33A7"/>
    <w:pPr>
      <w:spacing w:after="240"/>
      <w:ind w:left="720"/>
    </w:pPr>
    <w:rPr>
      <w:rFonts w:ascii="Times New Roman" w:hAnsi="Times New Roman"/>
      <w:sz w:val="24"/>
      <w:szCs w:val="20"/>
    </w:rPr>
  </w:style>
  <w:style w:type="paragraph" w:customStyle="1" w:styleId="Graphic">
    <w:name w:val="Graphic"/>
    <w:basedOn w:val="Normal"/>
    <w:next w:val="Normal"/>
    <w:rsid w:val="005E33A7"/>
    <w:pPr>
      <w:spacing w:after="240"/>
      <w:jc w:val="center"/>
    </w:pPr>
    <w:rPr>
      <w:rFonts w:ascii="Times New Roman" w:hAnsi="Times New Roman"/>
      <w:sz w:val="24"/>
      <w:szCs w:val="20"/>
    </w:rPr>
  </w:style>
  <w:style w:type="paragraph" w:customStyle="1" w:styleId="Level1">
    <w:name w:val="Level 1."/>
    <w:basedOn w:val="Normal"/>
    <w:next w:val="Normal"/>
    <w:rsid w:val="005E33A7"/>
    <w:pPr>
      <w:numPr>
        <w:numId w:val="7"/>
      </w:numPr>
      <w:spacing w:before="240"/>
      <w:outlineLvl w:val="1"/>
    </w:pPr>
    <w:rPr>
      <w:rFonts w:ascii="Palatino" w:hAnsi="Palatino"/>
      <w:szCs w:val="20"/>
      <w:lang w:eastAsia="en-US"/>
    </w:rPr>
  </w:style>
  <w:style w:type="paragraph" w:styleId="BodyText">
    <w:name w:val="Body Text"/>
    <w:basedOn w:val="Normal"/>
    <w:rsid w:val="005E33A7"/>
    <w:pPr>
      <w:spacing w:after="120"/>
    </w:pPr>
    <w:rPr>
      <w:rFonts w:ascii="Times New Roman" w:hAnsi="Times New Roman"/>
      <w:sz w:val="24"/>
      <w:szCs w:val="20"/>
    </w:rPr>
  </w:style>
  <w:style w:type="paragraph" w:styleId="Index1">
    <w:name w:val="index 1"/>
    <w:basedOn w:val="Normal"/>
    <w:next w:val="Normal"/>
    <w:autoRedefine/>
    <w:semiHidden/>
    <w:rsid w:val="005E33A7"/>
    <w:pPr>
      <w:ind w:left="709"/>
    </w:pPr>
    <w:rPr>
      <w:rFonts w:ascii="Times New Roman" w:hAnsi="Times New Roman"/>
      <w:sz w:val="24"/>
      <w:szCs w:val="20"/>
      <w:lang w:val="en-GB" w:eastAsia="en-US"/>
    </w:rPr>
  </w:style>
  <w:style w:type="paragraph" w:customStyle="1" w:styleId="Para1">
    <w:name w:val="Para1."/>
    <w:rsid w:val="005E33A7"/>
    <w:pPr>
      <w:tabs>
        <w:tab w:val="num" w:pos="720"/>
        <w:tab w:val="left" w:pos="851"/>
      </w:tabs>
      <w:spacing w:before="40" w:after="80"/>
      <w:jc w:val="both"/>
    </w:pPr>
    <w:rPr>
      <w:sz w:val="24"/>
      <w:lang w:eastAsia="en-US"/>
    </w:rPr>
  </w:style>
  <w:style w:type="paragraph" w:customStyle="1" w:styleId="ClauseLevel1">
    <w:name w:val="Clause Level 1"/>
    <w:next w:val="ClauseLevel2"/>
    <w:rsid w:val="005E33A7"/>
    <w:pPr>
      <w:keepNext/>
      <w:numPr>
        <w:numId w:val="6"/>
      </w:numPr>
      <w:pBdr>
        <w:bottom w:val="single" w:sz="2" w:space="0" w:color="auto"/>
      </w:pBdr>
      <w:spacing w:before="200" w:line="280" w:lineRule="atLeast"/>
      <w:outlineLvl w:val="0"/>
    </w:pPr>
    <w:rPr>
      <w:rFonts w:ascii="Arial" w:hAnsi="Arial" w:cs="Arial"/>
      <w:b/>
      <w:sz w:val="22"/>
      <w:szCs w:val="22"/>
    </w:rPr>
  </w:style>
  <w:style w:type="paragraph" w:customStyle="1" w:styleId="ClauseLevel2">
    <w:name w:val="Clause Level 2"/>
    <w:next w:val="ClauseLevel3"/>
    <w:rsid w:val="005E33A7"/>
    <w:pPr>
      <w:keepNext/>
      <w:spacing w:before="200" w:line="280" w:lineRule="atLeast"/>
      <w:ind w:left="1134"/>
      <w:outlineLvl w:val="2"/>
    </w:pPr>
    <w:rPr>
      <w:rFonts w:ascii="Arial" w:hAnsi="Arial" w:cs="Arial"/>
      <w:b/>
      <w:sz w:val="22"/>
      <w:szCs w:val="22"/>
    </w:rPr>
  </w:style>
  <w:style w:type="paragraph" w:customStyle="1" w:styleId="ClauseLevel3">
    <w:name w:val="Clause Level 3"/>
    <w:rsid w:val="005E33A7"/>
    <w:pPr>
      <w:numPr>
        <w:ilvl w:val="1"/>
        <w:numId w:val="6"/>
      </w:numPr>
      <w:spacing w:before="140" w:after="140" w:line="280" w:lineRule="atLeast"/>
    </w:pPr>
    <w:rPr>
      <w:rFonts w:ascii="Arial" w:hAnsi="Arial" w:cs="Arial"/>
      <w:sz w:val="22"/>
      <w:szCs w:val="22"/>
    </w:rPr>
  </w:style>
  <w:style w:type="paragraph" w:customStyle="1" w:styleId="ClauseLevel5">
    <w:name w:val="Clause Level 5"/>
    <w:basedOn w:val="ClauseLevel4"/>
    <w:rsid w:val="005E33A7"/>
    <w:pPr>
      <w:numPr>
        <w:ilvl w:val="3"/>
      </w:numPr>
    </w:pPr>
  </w:style>
  <w:style w:type="paragraph" w:customStyle="1" w:styleId="ClauseLevel4">
    <w:name w:val="Clause Level 4"/>
    <w:basedOn w:val="ClauseLevel3"/>
    <w:rsid w:val="005E33A7"/>
    <w:pPr>
      <w:numPr>
        <w:ilvl w:val="2"/>
      </w:numPr>
      <w:spacing w:before="0"/>
    </w:pPr>
  </w:style>
  <w:style w:type="paragraph" w:customStyle="1" w:styleId="ClauseLevel6">
    <w:name w:val="Clause Level 6"/>
    <w:basedOn w:val="ClauseLevel4"/>
    <w:next w:val="ClauseLevel5"/>
    <w:rsid w:val="005E33A7"/>
    <w:pPr>
      <w:numPr>
        <w:ilvl w:val="4"/>
      </w:numPr>
    </w:pPr>
  </w:style>
  <w:style w:type="paragraph" w:customStyle="1" w:styleId="ClauseLevel7">
    <w:name w:val="Clause Level 7"/>
    <w:basedOn w:val="ClauseLevel4"/>
    <w:next w:val="ClauseLevel5"/>
    <w:rsid w:val="005E33A7"/>
    <w:pPr>
      <w:numPr>
        <w:ilvl w:val="5"/>
      </w:numPr>
    </w:pPr>
  </w:style>
  <w:style w:type="paragraph" w:customStyle="1" w:styleId="ClauseLevel8">
    <w:name w:val="Clause Level 8"/>
    <w:basedOn w:val="ClauseLevel4"/>
    <w:next w:val="ClauseLevel5"/>
    <w:rsid w:val="005E33A7"/>
    <w:pPr>
      <w:numPr>
        <w:ilvl w:val="6"/>
      </w:numPr>
    </w:pPr>
  </w:style>
  <w:style w:type="paragraph" w:customStyle="1" w:styleId="ClauseLevel9">
    <w:name w:val="Clause Level 9"/>
    <w:basedOn w:val="ClauseLevel4"/>
    <w:next w:val="ClauseLevel5"/>
    <w:rsid w:val="005E33A7"/>
    <w:pPr>
      <w:numPr>
        <w:ilvl w:val="7"/>
      </w:numPr>
    </w:pPr>
  </w:style>
  <w:style w:type="paragraph" w:customStyle="1" w:styleId="ClauseLevel10">
    <w:name w:val="Clause Level 10"/>
    <w:basedOn w:val="ClauseLevel4"/>
    <w:next w:val="ClauseLevel5"/>
    <w:rsid w:val="005E33A7"/>
    <w:pPr>
      <w:numPr>
        <w:ilvl w:val="8"/>
      </w:numPr>
    </w:pPr>
  </w:style>
  <w:style w:type="paragraph" w:customStyle="1" w:styleId="Level11">
    <w:name w:val="Level 1.1"/>
    <w:basedOn w:val="Normal"/>
    <w:next w:val="Normal"/>
    <w:rsid w:val="005E33A7"/>
    <w:pPr>
      <w:numPr>
        <w:ilvl w:val="1"/>
        <w:numId w:val="7"/>
      </w:numPr>
      <w:spacing w:before="240"/>
      <w:outlineLvl w:val="2"/>
    </w:pPr>
    <w:rPr>
      <w:rFonts w:ascii="Palatino" w:hAnsi="Palatino"/>
      <w:szCs w:val="20"/>
      <w:lang w:eastAsia="en-US"/>
    </w:rPr>
  </w:style>
  <w:style w:type="paragraph" w:customStyle="1" w:styleId="Levela">
    <w:name w:val="Level (a)"/>
    <w:basedOn w:val="Normal"/>
    <w:next w:val="Normal"/>
    <w:rsid w:val="005E33A7"/>
    <w:pPr>
      <w:numPr>
        <w:ilvl w:val="2"/>
        <w:numId w:val="7"/>
      </w:numPr>
      <w:spacing w:before="240"/>
      <w:outlineLvl w:val="3"/>
    </w:pPr>
    <w:rPr>
      <w:rFonts w:ascii="Palatino" w:hAnsi="Palatino"/>
      <w:szCs w:val="20"/>
      <w:lang w:eastAsia="en-US"/>
    </w:rPr>
  </w:style>
  <w:style w:type="paragraph" w:customStyle="1" w:styleId="Leveli">
    <w:name w:val="Level (i)"/>
    <w:basedOn w:val="Normal"/>
    <w:next w:val="Normal"/>
    <w:rsid w:val="005E33A7"/>
    <w:pPr>
      <w:numPr>
        <w:ilvl w:val="3"/>
        <w:numId w:val="7"/>
      </w:numPr>
      <w:spacing w:before="240"/>
      <w:outlineLvl w:val="4"/>
    </w:pPr>
    <w:rPr>
      <w:rFonts w:ascii="Palatino" w:hAnsi="Palatino"/>
      <w:szCs w:val="20"/>
      <w:lang w:eastAsia="en-US"/>
    </w:rPr>
  </w:style>
  <w:style w:type="paragraph" w:customStyle="1" w:styleId="LevelA0">
    <w:name w:val="Level(A)"/>
    <w:basedOn w:val="Normal"/>
    <w:next w:val="Normal"/>
    <w:rsid w:val="005E33A7"/>
    <w:pPr>
      <w:numPr>
        <w:ilvl w:val="4"/>
        <w:numId w:val="7"/>
      </w:numPr>
      <w:spacing w:before="240"/>
      <w:outlineLvl w:val="5"/>
    </w:pPr>
    <w:rPr>
      <w:rFonts w:ascii="Palatino" w:hAnsi="Palatino"/>
      <w:szCs w:val="20"/>
      <w:lang w:eastAsia="en-US"/>
    </w:rPr>
  </w:style>
  <w:style w:type="paragraph" w:customStyle="1" w:styleId="LevelI0">
    <w:name w:val="Level(I)"/>
    <w:basedOn w:val="Normal"/>
    <w:next w:val="Normal"/>
    <w:rsid w:val="005E33A7"/>
    <w:pPr>
      <w:numPr>
        <w:ilvl w:val="5"/>
        <w:numId w:val="7"/>
      </w:numPr>
      <w:spacing w:before="240"/>
      <w:outlineLvl w:val="6"/>
    </w:pPr>
    <w:rPr>
      <w:rFonts w:ascii="Palatino" w:hAnsi="Palatino"/>
      <w:szCs w:val="20"/>
      <w:lang w:eastAsia="en-US"/>
    </w:rPr>
  </w:style>
  <w:style w:type="character" w:customStyle="1" w:styleId="Head2Char">
    <w:name w:val="Head 2 Char"/>
    <w:link w:val="Head2"/>
    <w:rsid w:val="005E33A7"/>
    <w:rPr>
      <w:rFonts w:ascii="Arial" w:hAnsi="Arial" w:cs="Arial"/>
      <w:b/>
      <w:caps/>
      <w:kern w:val="36"/>
      <w:sz w:val="24"/>
      <w:szCs w:val="24"/>
      <w:lang w:val="en-AU" w:eastAsia="en-AU" w:bidi="ar-SA"/>
    </w:rPr>
  </w:style>
  <w:style w:type="paragraph" w:styleId="TOC5">
    <w:name w:val="toc 5"/>
    <w:basedOn w:val="Normal"/>
    <w:next w:val="Normal"/>
    <w:autoRedefine/>
    <w:uiPriority w:val="39"/>
    <w:rsid w:val="005E33A7"/>
    <w:pPr>
      <w:ind w:left="960"/>
    </w:pPr>
    <w:rPr>
      <w:rFonts w:ascii="Times New Roman" w:hAnsi="Times New Roman"/>
      <w:sz w:val="24"/>
    </w:rPr>
  </w:style>
  <w:style w:type="paragraph" w:styleId="TOC6">
    <w:name w:val="toc 6"/>
    <w:basedOn w:val="Normal"/>
    <w:next w:val="Normal"/>
    <w:autoRedefine/>
    <w:uiPriority w:val="39"/>
    <w:rsid w:val="005E33A7"/>
    <w:pPr>
      <w:ind w:left="1200"/>
    </w:pPr>
    <w:rPr>
      <w:rFonts w:ascii="Times New Roman" w:hAnsi="Times New Roman"/>
      <w:sz w:val="24"/>
    </w:rPr>
  </w:style>
  <w:style w:type="paragraph" w:styleId="TOC7">
    <w:name w:val="toc 7"/>
    <w:basedOn w:val="Normal"/>
    <w:next w:val="Normal"/>
    <w:autoRedefine/>
    <w:uiPriority w:val="39"/>
    <w:rsid w:val="005E33A7"/>
    <w:pPr>
      <w:ind w:left="1440"/>
    </w:pPr>
    <w:rPr>
      <w:rFonts w:ascii="Times New Roman" w:hAnsi="Times New Roman"/>
      <w:sz w:val="24"/>
    </w:rPr>
  </w:style>
  <w:style w:type="paragraph" w:styleId="TOC8">
    <w:name w:val="toc 8"/>
    <w:basedOn w:val="Normal"/>
    <w:next w:val="Normal"/>
    <w:autoRedefine/>
    <w:uiPriority w:val="39"/>
    <w:rsid w:val="005E33A7"/>
    <w:pPr>
      <w:ind w:left="1680"/>
    </w:pPr>
    <w:rPr>
      <w:rFonts w:ascii="Times New Roman" w:hAnsi="Times New Roman"/>
      <w:sz w:val="24"/>
    </w:rPr>
  </w:style>
  <w:style w:type="paragraph" w:styleId="TOC9">
    <w:name w:val="toc 9"/>
    <w:basedOn w:val="Normal"/>
    <w:next w:val="Normal"/>
    <w:autoRedefine/>
    <w:uiPriority w:val="39"/>
    <w:rsid w:val="005E33A7"/>
    <w:pPr>
      <w:ind w:left="1920"/>
    </w:pPr>
    <w:rPr>
      <w:rFonts w:ascii="Times New Roman" w:hAnsi="Times New Roman"/>
      <w:sz w:val="24"/>
    </w:rPr>
  </w:style>
  <w:style w:type="paragraph" w:customStyle="1" w:styleId="CellBodyL">
    <w:name w:val="CellBodyL"/>
    <w:basedOn w:val="Normal"/>
    <w:rsid w:val="005E33A7"/>
    <w:pPr>
      <w:spacing w:after="60"/>
    </w:pPr>
    <w:rPr>
      <w:sz w:val="18"/>
      <w:szCs w:val="20"/>
      <w:lang w:val="en-US" w:eastAsia="en-US"/>
    </w:rPr>
  </w:style>
  <w:style w:type="paragraph" w:customStyle="1" w:styleId="CellBodyC">
    <w:name w:val="CellBodyC"/>
    <w:basedOn w:val="Normal"/>
    <w:rsid w:val="005E33A7"/>
    <w:pPr>
      <w:spacing w:after="60"/>
      <w:jc w:val="center"/>
    </w:pPr>
    <w:rPr>
      <w:sz w:val="18"/>
      <w:szCs w:val="20"/>
      <w:lang w:val="en-US" w:eastAsia="en-US"/>
    </w:rPr>
  </w:style>
  <w:style w:type="paragraph" w:customStyle="1" w:styleId="CellHeadingC">
    <w:name w:val="CellHeadingC"/>
    <w:basedOn w:val="Normal"/>
    <w:rsid w:val="005E33A7"/>
    <w:pPr>
      <w:keepNext/>
      <w:spacing w:after="60"/>
      <w:jc w:val="center"/>
    </w:pPr>
    <w:rPr>
      <w:b/>
      <w:sz w:val="18"/>
      <w:szCs w:val="20"/>
      <w:lang w:val="en-US" w:eastAsia="en-US"/>
    </w:rPr>
  </w:style>
  <w:style w:type="paragraph" w:customStyle="1" w:styleId="Footnote">
    <w:name w:val="Footnote"/>
    <w:basedOn w:val="Normal"/>
    <w:rsid w:val="005E33A7"/>
    <w:pPr>
      <w:spacing w:after="60"/>
    </w:pPr>
    <w:rPr>
      <w:sz w:val="16"/>
      <w:szCs w:val="20"/>
      <w:lang w:val="en-US" w:eastAsia="en-US"/>
    </w:rPr>
  </w:style>
  <w:style w:type="paragraph" w:styleId="Caption">
    <w:name w:val="caption"/>
    <w:basedOn w:val="Normal"/>
    <w:next w:val="Normal"/>
    <w:link w:val="CaptionChar"/>
    <w:qFormat/>
    <w:rsid w:val="005E33A7"/>
    <w:rPr>
      <w:b/>
      <w:bCs/>
      <w:sz w:val="20"/>
      <w:szCs w:val="20"/>
    </w:rPr>
  </w:style>
  <w:style w:type="paragraph" w:styleId="TableofFigures">
    <w:name w:val="table of figures"/>
    <w:basedOn w:val="Normal"/>
    <w:next w:val="Normal"/>
    <w:uiPriority w:val="99"/>
    <w:rsid w:val="005E33A7"/>
  </w:style>
  <w:style w:type="paragraph" w:styleId="ListParagraph">
    <w:name w:val="List Paragraph"/>
    <w:basedOn w:val="Normal"/>
    <w:qFormat/>
    <w:rsid w:val="005E33A7"/>
    <w:pPr>
      <w:ind w:left="720"/>
    </w:pPr>
  </w:style>
  <w:style w:type="paragraph" w:customStyle="1" w:styleId="AlphaParagraph">
    <w:name w:val="Alpha Paragraph"/>
    <w:basedOn w:val="Normal"/>
    <w:rsid w:val="005E33A7"/>
    <w:pPr>
      <w:numPr>
        <w:numId w:val="12"/>
      </w:numPr>
      <w:spacing w:after="240" w:line="260" w:lineRule="exact"/>
    </w:pPr>
    <w:rPr>
      <w:color w:val="000000"/>
      <w:sz w:val="20"/>
      <w:szCs w:val="20"/>
    </w:rPr>
  </w:style>
  <w:style w:type="paragraph" w:customStyle="1" w:styleId="HeaderEven">
    <w:name w:val="Header Even"/>
    <w:basedOn w:val="Header"/>
    <w:rsid w:val="005E33A7"/>
    <w:pPr>
      <w:keepNext/>
      <w:pBdr>
        <w:bottom w:val="single" w:sz="2" w:space="2" w:color="335876"/>
      </w:pBdr>
      <w:tabs>
        <w:tab w:val="right" w:pos="9070"/>
      </w:tabs>
    </w:pPr>
    <w:rPr>
      <w:rFonts w:cs="Times New Roman"/>
      <w:caps w:val="0"/>
      <w:color w:val="335876"/>
      <w:sz w:val="18"/>
    </w:rPr>
  </w:style>
  <w:style w:type="paragraph" w:customStyle="1" w:styleId="ChartSecondHeading">
    <w:name w:val="Chart Second Heading"/>
    <w:basedOn w:val="Normal"/>
    <w:next w:val="Normal"/>
    <w:rsid w:val="005E33A7"/>
    <w:pPr>
      <w:keepNext/>
      <w:spacing w:after="20"/>
      <w:jc w:val="center"/>
    </w:pPr>
    <w:rPr>
      <w:color w:val="335876"/>
      <w:sz w:val="20"/>
      <w:szCs w:val="20"/>
    </w:rPr>
  </w:style>
  <w:style w:type="paragraph" w:customStyle="1" w:styleId="Normalnumbered">
    <w:name w:val="Normal numbered"/>
    <w:basedOn w:val="Normal"/>
    <w:rsid w:val="005E33A7"/>
    <w:pPr>
      <w:numPr>
        <w:numId w:val="13"/>
      </w:numPr>
      <w:spacing w:after="240" w:line="260" w:lineRule="exact"/>
    </w:pPr>
    <w:rPr>
      <w:color w:val="000000"/>
      <w:sz w:val="20"/>
      <w:szCs w:val="20"/>
    </w:rPr>
  </w:style>
  <w:style w:type="paragraph" w:customStyle="1" w:styleId="StylecodeLeft127cm">
    <w:name w:val="Style code + Left:  1.27 cm"/>
    <w:basedOn w:val="Normal"/>
    <w:autoRedefine/>
    <w:rsid w:val="005E33A7"/>
    <w:pPr>
      <w:spacing w:before="80"/>
      <w:ind w:left="720"/>
    </w:pPr>
    <w:rPr>
      <w:rFonts w:ascii="Courier New" w:hAnsi="Courier New"/>
      <w:sz w:val="20"/>
      <w:szCs w:val="20"/>
      <w:lang w:val="fr-FR"/>
    </w:rPr>
  </w:style>
  <w:style w:type="character" w:styleId="Strong">
    <w:name w:val="Strong"/>
    <w:qFormat/>
    <w:rsid w:val="005E33A7"/>
    <w:rPr>
      <w:b/>
      <w:bCs/>
    </w:rPr>
  </w:style>
  <w:style w:type="paragraph" w:styleId="HTMLPreformatted">
    <w:name w:val="HTML Preformatted"/>
    <w:basedOn w:val="Normal"/>
    <w:rsid w:val="005E3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m1">
    <w:name w:val="m1"/>
    <w:rsid w:val="005E33A7"/>
    <w:rPr>
      <w:color w:val="0000FF"/>
    </w:rPr>
  </w:style>
  <w:style w:type="character" w:customStyle="1" w:styleId="pi1">
    <w:name w:val="pi1"/>
    <w:rsid w:val="005E33A7"/>
    <w:rPr>
      <w:color w:val="0000FF"/>
    </w:rPr>
  </w:style>
  <w:style w:type="character" w:customStyle="1" w:styleId="ci1">
    <w:name w:val="ci1"/>
    <w:rsid w:val="005E33A7"/>
    <w:rPr>
      <w:rFonts w:ascii="Courier" w:hAnsi="Courier" w:hint="default"/>
      <w:color w:val="888888"/>
      <w:sz w:val="24"/>
      <w:szCs w:val="24"/>
    </w:rPr>
  </w:style>
  <w:style w:type="character" w:customStyle="1" w:styleId="b1">
    <w:name w:val="b1"/>
    <w:rsid w:val="005E33A7"/>
    <w:rPr>
      <w:rFonts w:ascii="Courier New" w:hAnsi="Courier New" w:cs="Courier New" w:hint="default"/>
      <w:b/>
      <w:bCs/>
      <w:strike w:val="0"/>
      <w:dstrike w:val="0"/>
      <w:color w:val="FF0000"/>
      <w:u w:val="none"/>
      <w:effect w:val="none"/>
    </w:rPr>
  </w:style>
  <w:style w:type="character" w:customStyle="1" w:styleId="t1">
    <w:name w:val="t1"/>
    <w:rsid w:val="005E33A7"/>
    <w:rPr>
      <w:color w:val="990000"/>
    </w:rPr>
  </w:style>
  <w:style w:type="character" w:customStyle="1" w:styleId="ns1">
    <w:name w:val="ns1"/>
    <w:rsid w:val="005E33A7"/>
    <w:rPr>
      <w:color w:val="FF0000"/>
    </w:rPr>
  </w:style>
  <w:style w:type="character" w:customStyle="1" w:styleId="tx1">
    <w:name w:val="tx1"/>
    <w:rsid w:val="005E33A7"/>
    <w:rPr>
      <w:b/>
      <w:bCs/>
    </w:rPr>
  </w:style>
  <w:style w:type="paragraph" w:customStyle="1" w:styleId="Char1CharCharCharCharCharCharCharCharChar">
    <w:name w:val="Char1 Char Char Char Char Char Char Char Char Char"/>
    <w:basedOn w:val="Normal"/>
    <w:rsid w:val="005E33A7"/>
    <w:pPr>
      <w:spacing w:after="160" w:line="240" w:lineRule="exact"/>
    </w:pPr>
    <w:rPr>
      <w:sz w:val="20"/>
      <w:szCs w:val="20"/>
      <w:lang w:val="en-US" w:eastAsia="en-US"/>
    </w:rPr>
  </w:style>
  <w:style w:type="paragraph" w:styleId="ListBullet">
    <w:name w:val="List Bullet"/>
    <w:basedOn w:val="Normal"/>
    <w:autoRedefine/>
    <w:rsid w:val="005E33A7"/>
    <w:pPr>
      <w:numPr>
        <w:numId w:val="15"/>
      </w:numPr>
      <w:spacing w:before="240"/>
    </w:pPr>
  </w:style>
  <w:style w:type="paragraph" w:styleId="ListBullet2">
    <w:name w:val="List Bullet 2"/>
    <w:basedOn w:val="Normal"/>
    <w:autoRedefine/>
    <w:rsid w:val="005E33A7"/>
    <w:pPr>
      <w:numPr>
        <w:numId w:val="14"/>
      </w:numPr>
      <w:spacing w:before="240"/>
    </w:pPr>
  </w:style>
  <w:style w:type="paragraph" w:customStyle="1" w:styleId="Heading1Numbered">
    <w:name w:val="Heading 1 Numbered"/>
    <w:basedOn w:val="Normal"/>
    <w:next w:val="Normal"/>
    <w:rsid w:val="005E33A7"/>
    <w:pPr>
      <w:keepNext/>
      <w:numPr>
        <w:numId w:val="16"/>
      </w:numPr>
      <w:spacing w:before="480" w:after="240"/>
      <w:outlineLvl w:val="0"/>
    </w:pPr>
    <w:rPr>
      <w:b/>
      <w:caps/>
      <w:color w:val="335876"/>
      <w:sz w:val="26"/>
      <w:szCs w:val="36"/>
    </w:rPr>
  </w:style>
  <w:style w:type="paragraph" w:customStyle="1" w:styleId="Heading2Numbered">
    <w:name w:val="Heading 2 Numbered"/>
    <w:basedOn w:val="Normal"/>
    <w:next w:val="Normal"/>
    <w:rsid w:val="005E33A7"/>
    <w:pPr>
      <w:keepNext/>
      <w:numPr>
        <w:ilvl w:val="1"/>
        <w:numId w:val="16"/>
      </w:numPr>
      <w:spacing w:before="240" w:after="120"/>
      <w:outlineLvl w:val="1"/>
    </w:pPr>
    <w:rPr>
      <w:b/>
      <w:caps/>
      <w:color w:val="007AA5"/>
      <w:sz w:val="24"/>
      <w:szCs w:val="28"/>
    </w:rPr>
  </w:style>
  <w:style w:type="paragraph" w:customStyle="1" w:styleId="Heading3Numbered">
    <w:name w:val="Heading 3 Numbered"/>
    <w:basedOn w:val="Normal"/>
    <w:next w:val="Normal"/>
    <w:rsid w:val="005E33A7"/>
    <w:pPr>
      <w:keepNext/>
      <w:numPr>
        <w:ilvl w:val="2"/>
        <w:numId w:val="16"/>
      </w:numPr>
      <w:spacing w:before="240" w:after="120"/>
      <w:outlineLvl w:val="2"/>
    </w:pPr>
    <w:rPr>
      <w:b/>
      <w:i/>
      <w:color w:val="007AA5"/>
      <w:sz w:val="24"/>
      <w:szCs w:val="26"/>
    </w:rPr>
  </w:style>
  <w:style w:type="paragraph" w:customStyle="1" w:styleId="Heading4Numbered">
    <w:name w:val="Heading 4 Numbered"/>
    <w:basedOn w:val="Normal"/>
    <w:rsid w:val="005E33A7"/>
    <w:pPr>
      <w:keepNext/>
      <w:numPr>
        <w:ilvl w:val="3"/>
        <w:numId w:val="16"/>
      </w:numPr>
      <w:spacing w:before="240" w:after="120"/>
      <w:outlineLvl w:val="3"/>
    </w:pPr>
    <w:rPr>
      <w:i/>
      <w:color w:val="007AA5"/>
      <w:szCs w:val="20"/>
    </w:rPr>
  </w:style>
  <w:style w:type="character" w:styleId="Emphasis">
    <w:name w:val="Emphasis"/>
    <w:qFormat/>
    <w:rsid w:val="005E33A7"/>
    <w:rPr>
      <w:b/>
      <w:bCs/>
      <w:i w:val="0"/>
      <w:iCs w:val="0"/>
    </w:rPr>
  </w:style>
  <w:style w:type="paragraph" w:customStyle="1" w:styleId="ChartMainHeading">
    <w:name w:val="Chart Main Heading"/>
    <w:basedOn w:val="Normal"/>
    <w:next w:val="Normal"/>
    <w:rsid w:val="005E33A7"/>
    <w:pPr>
      <w:jc w:val="center"/>
    </w:pPr>
    <w:rPr>
      <w:b/>
      <w:caps/>
    </w:rPr>
  </w:style>
  <w:style w:type="paragraph" w:customStyle="1" w:styleId="bullet">
    <w:name w:val="bullet"/>
    <w:basedOn w:val="Normal"/>
    <w:autoRedefine/>
    <w:rsid w:val="005E33A7"/>
    <w:pPr>
      <w:numPr>
        <w:numId w:val="17"/>
      </w:numPr>
      <w:tabs>
        <w:tab w:val="num" w:pos="550"/>
      </w:tabs>
      <w:spacing w:before="120"/>
      <w:ind w:left="550" w:hanging="550"/>
    </w:pPr>
    <w:rPr>
      <w:lang w:val="en-US" w:eastAsia="en-US"/>
    </w:rPr>
  </w:style>
  <w:style w:type="paragraph" w:customStyle="1" w:styleId="SingleParagraph">
    <w:name w:val="Single Paragraph"/>
    <w:basedOn w:val="Normal"/>
    <w:rsid w:val="005E33A7"/>
  </w:style>
  <w:style w:type="paragraph" w:customStyle="1" w:styleId="TableMainHeading">
    <w:name w:val="Table Main Heading"/>
    <w:basedOn w:val="ChartMainHeading"/>
    <w:rsid w:val="005E33A7"/>
  </w:style>
  <w:style w:type="character" w:customStyle="1" w:styleId="CaptionChar">
    <w:name w:val="Caption Char"/>
    <w:link w:val="Caption"/>
    <w:rsid w:val="005E33A7"/>
    <w:rPr>
      <w:rFonts w:ascii="Arial" w:hAnsi="Arial"/>
      <w:b/>
      <w:bCs/>
      <w:lang w:val="en-AU" w:eastAsia="en-AU" w:bidi="ar-SA"/>
    </w:rPr>
  </w:style>
  <w:style w:type="paragraph" w:customStyle="1" w:styleId="StyleMaintext">
    <w:name w:val="Style Main text"/>
    <w:basedOn w:val="Maintext"/>
    <w:link w:val="StyleMaintextChar"/>
    <w:autoRedefine/>
    <w:rsid w:val="00767988"/>
    <w:pPr>
      <w:spacing w:before="120" w:after="120"/>
      <w:ind w:left="360"/>
    </w:pPr>
    <w:rPr>
      <w:b/>
      <w:color w:val="4F81BD"/>
      <w:lang w:val="en-US" w:eastAsia="en-US"/>
    </w:rPr>
  </w:style>
  <w:style w:type="character" w:customStyle="1" w:styleId="StyleMaintextChar">
    <w:name w:val="Style Main text Char"/>
    <w:link w:val="StyleMaintext"/>
    <w:rsid w:val="00767988"/>
    <w:rPr>
      <w:rFonts w:ascii="Arial" w:hAnsi="Arial"/>
      <w:b/>
      <w:color w:val="4F81BD"/>
      <w:sz w:val="22"/>
      <w:szCs w:val="24"/>
      <w:lang w:val="en-US" w:eastAsia="en-US" w:bidi="ar-SA"/>
    </w:rPr>
  </w:style>
  <w:style w:type="paragraph" w:customStyle="1" w:styleId="Style8ptBefore72ptAfter72pt">
    <w:name w:val="Style 8 pt Before:  7.2 pt After:  7.2 pt"/>
    <w:basedOn w:val="Normal"/>
    <w:rsid w:val="004C7FCF"/>
    <w:pPr>
      <w:spacing w:before="120" w:after="120"/>
      <w:contextualSpacing/>
    </w:pPr>
    <w:rPr>
      <w:sz w:val="16"/>
      <w:szCs w:val="20"/>
    </w:rPr>
  </w:style>
  <w:style w:type="paragraph" w:customStyle="1" w:styleId="Head5">
    <w:name w:val="Head 5"/>
    <w:basedOn w:val="Head4"/>
    <w:rsid w:val="00AC5779"/>
    <w:pPr>
      <w:tabs>
        <w:tab w:val="clear" w:pos="1414"/>
        <w:tab w:val="num" w:pos="220"/>
      </w:tabs>
      <w:ind w:hanging="1414"/>
    </w:pPr>
  </w:style>
  <w:style w:type="character" w:customStyle="1" w:styleId="CommentTextChar">
    <w:name w:val="Comment Text Char"/>
    <w:link w:val="CommentText"/>
    <w:locked/>
    <w:rsid w:val="00BA43CC"/>
    <w:rPr>
      <w:rFonts w:ascii="Arial" w:hAnsi="Arial"/>
      <w:lang w:val="en-AU" w:eastAsia="en-AU" w:bidi="ar-SA"/>
    </w:rPr>
  </w:style>
  <w:style w:type="character" w:customStyle="1" w:styleId="Heading5Char">
    <w:name w:val="Heading 5 Char"/>
    <w:aliases w:val="Block Label Char,h5 Char,5 Char,l5 Char,Head5 Char,Level 5 Char,Atty Info 3 Char,Level 51 Char,not set up (5) Char"/>
    <w:link w:val="Heading5"/>
    <w:rsid w:val="00245BB9"/>
    <w:rPr>
      <w:rFonts w:ascii="Arial" w:hAnsi="Arial"/>
      <w:b/>
      <w:bCs/>
      <w:i/>
      <w:iCs/>
      <w:szCs w:val="26"/>
      <w:lang w:val="en-AU" w:eastAsia="en-AU" w:bidi="ar-SA"/>
    </w:rPr>
  </w:style>
  <w:style w:type="character" w:customStyle="1" w:styleId="FooterChar">
    <w:name w:val="Footer Char"/>
    <w:link w:val="Footer"/>
    <w:rsid w:val="00FB6DE2"/>
    <w:rPr>
      <w:rFonts w:ascii="Arial" w:hAnsi="Arial" w:cs="Arial"/>
      <w:caps/>
      <w:sz w:val="15"/>
      <w:szCs w:val="15"/>
      <w:lang w:val="en-AU" w:eastAsia="en-AU"/>
    </w:rPr>
  </w:style>
  <w:style w:type="character" w:customStyle="1" w:styleId="HeaderChar">
    <w:name w:val="Header Char"/>
    <w:link w:val="Header"/>
    <w:semiHidden/>
    <w:rsid w:val="00FB6DE2"/>
    <w:rPr>
      <w:rFonts w:ascii="Arial" w:hAnsi="Arial" w:cs="Arial"/>
      <w:caps/>
      <w:lang w:val="en-AU" w:eastAsia="en-AU"/>
    </w:rPr>
  </w:style>
  <w:style w:type="character" w:customStyle="1" w:styleId="Heading1Char">
    <w:name w:val="Heading 1 Char"/>
    <w:link w:val="Heading1"/>
    <w:rsid w:val="0087499E"/>
    <w:rPr>
      <w:rFonts w:ascii="Arial" w:hAnsi="Arial" w:cs="Arial"/>
      <w:bCs/>
      <w:caps/>
      <w:color w:val="004080"/>
      <w:kern w:val="36"/>
      <w:sz w:val="36"/>
      <w:szCs w:val="36"/>
    </w:rPr>
  </w:style>
  <w:style w:type="paragraph" w:customStyle="1" w:styleId="plainparagraph">
    <w:name w:val="plainparagraph"/>
    <w:basedOn w:val="Normal"/>
    <w:rsid w:val="00B934BE"/>
    <w:pPr>
      <w:spacing w:before="100" w:beforeAutospacing="1" w:after="100" w:afterAutospacing="1"/>
    </w:pPr>
    <w:rPr>
      <w:rFonts w:ascii="Times New Roman" w:hAnsi="Times New Roman"/>
      <w:sz w:val="24"/>
    </w:rPr>
  </w:style>
  <w:style w:type="paragraph" w:styleId="Revision">
    <w:name w:val="Revision"/>
    <w:hidden/>
    <w:uiPriority w:val="99"/>
    <w:semiHidden/>
    <w:rsid w:val="004F178C"/>
    <w:rPr>
      <w:rFonts w:ascii="Arial" w:hAnsi="Arial"/>
      <w:sz w:val="22"/>
      <w:szCs w:val="24"/>
    </w:rPr>
  </w:style>
  <w:style w:type="paragraph" w:customStyle="1" w:styleId="StyleHeading214ptCustomColorRGB064128Before0pt1">
    <w:name w:val="Style Heading 2 + 14 pt Custom Color(RGB(064128)) Before:  0 pt...1"/>
    <w:basedOn w:val="Heading2"/>
    <w:rsid w:val="0080743A"/>
    <w:pPr>
      <w:numPr>
        <w:numId w:val="1"/>
      </w:numPr>
      <w:spacing w:before="120"/>
      <w:ind w:left="578" w:hanging="578"/>
    </w:pPr>
    <w:rPr>
      <w:rFonts w:cs="Times New Roman"/>
      <w:iCs/>
      <w:sz w:val="28"/>
      <w:szCs w:val="20"/>
    </w:rPr>
  </w:style>
  <w:style w:type="paragraph" w:customStyle="1" w:styleId="Default">
    <w:name w:val="Default"/>
    <w:rsid w:val="0080743A"/>
    <w:pPr>
      <w:autoSpaceDE w:val="0"/>
      <w:autoSpaceDN w:val="0"/>
      <w:adjustRightInd w:val="0"/>
    </w:pPr>
    <w:rPr>
      <w:rFonts w:ascii="Arial" w:hAnsi="Arial" w:cs="Arial"/>
      <w:color w:val="000000"/>
      <w:sz w:val="24"/>
      <w:szCs w:val="24"/>
    </w:rPr>
  </w:style>
  <w:style w:type="table" w:styleId="MediumShading1-Accent1">
    <w:name w:val="Medium Shading 1 Accent 1"/>
    <w:basedOn w:val="TableNormal"/>
    <w:uiPriority w:val="63"/>
    <w:rsid w:val="006A05C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1">
    <w:name w:val="Light List Accent 1"/>
    <w:basedOn w:val="TableNormal"/>
    <w:uiPriority w:val="61"/>
    <w:rsid w:val="007029A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029A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FC1"/>
    <w:rPr>
      <w:rFonts w:ascii="Arial" w:hAnsi="Arial"/>
      <w:sz w:val="22"/>
      <w:szCs w:val="24"/>
    </w:rPr>
  </w:style>
  <w:style w:type="paragraph" w:styleId="Heading1">
    <w:name w:val="heading 1"/>
    <w:basedOn w:val="Head1"/>
    <w:next w:val="Normal"/>
    <w:link w:val="Heading1Char"/>
    <w:qFormat/>
    <w:rsid w:val="0087499E"/>
    <w:pPr>
      <w:tabs>
        <w:tab w:val="clear" w:pos="2130"/>
      </w:tabs>
      <w:ind w:left="431" w:hanging="431"/>
    </w:pPr>
    <w:rPr>
      <w:bCs/>
      <w:color w:val="004080"/>
    </w:rPr>
  </w:style>
  <w:style w:type="paragraph" w:styleId="Heading2">
    <w:name w:val="heading 2"/>
    <w:basedOn w:val="Head2"/>
    <w:next w:val="Normal"/>
    <w:qFormat/>
    <w:rsid w:val="00537772"/>
    <w:pPr>
      <w:spacing w:after="120"/>
      <w:ind w:left="578" w:hanging="578"/>
      <w:jc w:val="both"/>
    </w:pPr>
    <w:rPr>
      <w:color w:val="004080"/>
    </w:rPr>
  </w:style>
  <w:style w:type="paragraph" w:styleId="Heading3">
    <w:name w:val="heading 3"/>
    <w:basedOn w:val="Head3"/>
    <w:next w:val="Maintext"/>
    <w:qFormat/>
    <w:rsid w:val="00537772"/>
    <w:pPr>
      <w:spacing w:before="160" w:after="120"/>
    </w:pPr>
    <w:rPr>
      <w:color w:val="004080"/>
    </w:rPr>
  </w:style>
  <w:style w:type="paragraph" w:styleId="Heading4">
    <w:name w:val="heading 4"/>
    <w:basedOn w:val="Head4"/>
    <w:next w:val="Normal"/>
    <w:qFormat/>
    <w:rsid w:val="005E33A7"/>
    <w:pPr>
      <w:numPr>
        <w:numId w:val="10"/>
      </w:numPr>
    </w:pPr>
  </w:style>
  <w:style w:type="paragraph" w:styleId="Heading5">
    <w:name w:val="heading 5"/>
    <w:aliases w:val="Block Label,h5,5,l5,Head5,Level 5,Atty Info 3,Level 51,not set up (5)"/>
    <w:basedOn w:val="Normal"/>
    <w:next w:val="Normal"/>
    <w:link w:val="Heading5Char"/>
    <w:qFormat/>
    <w:rsid w:val="005E33A7"/>
    <w:pPr>
      <w:numPr>
        <w:ilvl w:val="4"/>
        <w:numId w:val="11"/>
      </w:numPr>
      <w:spacing w:before="240" w:after="60"/>
      <w:outlineLvl w:val="4"/>
    </w:pPr>
    <w:rPr>
      <w:b/>
      <w:bCs/>
      <w:i/>
      <w:iCs/>
      <w:sz w:val="20"/>
      <w:szCs w:val="26"/>
    </w:rPr>
  </w:style>
  <w:style w:type="paragraph" w:styleId="Heading6">
    <w:name w:val="heading 6"/>
    <w:basedOn w:val="Normal"/>
    <w:next w:val="Normal"/>
    <w:qFormat/>
    <w:rsid w:val="005E33A7"/>
    <w:pPr>
      <w:numPr>
        <w:ilvl w:val="5"/>
        <w:numId w:val="11"/>
      </w:numPr>
      <w:spacing w:before="240" w:after="60"/>
      <w:outlineLvl w:val="5"/>
    </w:pPr>
    <w:rPr>
      <w:rFonts w:ascii="Times New Roman" w:hAnsi="Times New Roman"/>
      <w:b/>
      <w:bCs/>
      <w:szCs w:val="22"/>
    </w:rPr>
  </w:style>
  <w:style w:type="paragraph" w:styleId="Heading7">
    <w:name w:val="heading 7"/>
    <w:basedOn w:val="Normal"/>
    <w:next w:val="Normal"/>
    <w:qFormat/>
    <w:rsid w:val="005E33A7"/>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5E33A7"/>
    <w:pPr>
      <w:numPr>
        <w:ilvl w:val="7"/>
        <w:numId w:val="11"/>
      </w:numPr>
      <w:spacing w:before="240" w:after="60"/>
      <w:outlineLvl w:val="7"/>
    </w:pPr>
    <w:rPr>
      <w:rFonts w:ascii="Times New Roman" w:hAnsi="Times New Roman"/>
      <w:i/>
      <w:iCs/>
      <w:sz w:val="24"/>
    </w:rPr>
  </w:style>
  <w:style w:type="paragraph" w:styleId="Heading9">
    <w:name w:val="heading 9"/>
    <w:basedOn w:val="Normal"/>
    <w:next w:val="Normal"/>
    <w:qFormat/>
    <w:rsid w:val="005E33A7"/>
    <w:pPr>
      <w:numPr>
        <w:ilvl w:val="8"/>
        <w:numId w:val="1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 Item"/>
    <w:basedOn w:val="Normal"/>
    <w:semiHidden/>
    <w:rsid w:val="005E33A7"/>
    <w:pPr>
      <w:spacing w:before="120" w:after="120"/>
    </w:pPr>
  </w:style>
  <w:style w:type="table" w:styleId="TableGrid">
    <w:name w:val="Table Grid"/>
    <w:basedOn w:val="TableNormal"/>
    <w:rsid w:val="005E3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TOTable">
    <w:name w:val="ATOTable"/>
    <w:basedOn w:val="TableGrid"/>
    <w:rsid w:val="005E33A7"/>
    <w:pPr>
      <w:spacing w:before="60" w:after="60"/>
    </w:pPr>
    <w:tblPr>
      <w:tblCellMar>
        <w:left w:w="170" w:type="dxa"/>
        <w:right w:w="170" w:type="dxa"/>
      </w:tblCellMar>
    </w:tblPr>
  </w:style>
  <w:style w:type="paragraph" w:styleId="BalloonText">
    <w:name w:val="Balloon Text"/>
    <w:basedOn w:val="Normal"/>
    <w:semiHidden/>
    <w:rsid w:val="005E33A7"/>
    <w:rPr>
      <w:rFonts w:ascii="Tahoma" w:hAnsi="Tahoma" w:cs="Tahoma"/>
      <w:sz w:val="16"/>
      <w:szCs w:val="16"/>
    </w:rPr>
  </w:style>
  <w:style w:type="paragraph" w:customStyle="1" w:styleId="bannertop">
    <w:name w:val="bannertop"/>
    <w:basedOn w:val="Normal"/>
    <w:link w:val="bannertopChar"/>
    <w:semiHidden/>
    <w:rsid w:val="005E33A7"/>
    <w:pPr>
      <w:tabs>
        <w:tab w:val="left" w:pos="2586"/>
        <w:tab w:val="left" w:pos="5279"/>
        <w:tab w:val="left" w:pos="7405"/>
      </w:tabs>
      <w:spacing w:before="113"/>
      <w:ind w:left="60" w:right="56"/>
    </w:pPr>
    <w:rPr>
      <w:rFonts w:cs="Arial"/>
      <w:caps/>
      <w:sz w:val="18"/>
      <w:szCs w:val="18"/>
    </w:rPr>
  </w:style>
  <w:style w:type="character" w:customStyle="1" w:styleId="bannertopChar">
    <w:name w:val="bannertop Char"/>
    <w:link w:val="bannertop"/>
    <w:rsid w:val="005E33A7"/>
    <w:rPr>
      <w:rFonts w:ascii="Arial" w:hAnsi="Arial" w:cs="Arial"/>
      <w:caps/>
      <w:sz w:val="18"/>
      <w:szCs w:val="18"/>
      <w:lang w:val="en-AU" w:eastAsia="en-AU" w:bidi="ar-SA"/>
    </w:rPr>
  </w:style>
  <w:style w:type="paragraph" w:customStyle="1" w:styleId="bannertop2">
    <w:name w:val="bannertop2"/>
    <w:basedOn w:val="bannertop"/>
    <w:link w:val="bannertop2Char"/>
    <w:semiHidden/>
    <w:rsid w:val="005E33A7"/>
    <w:rPr>
      <w:sz w:val="32"/>
      <w:szCs w:val="32"/>
    </w:rPr>
  </w:style>
  <w:style w:type="character" w:customStyle="1" w:styleId="bannertop2Char">
    <w:name w:val="bannertop2 Char"/>
    <w:link w:val="bannertop2"/>
    <w:rsid w:val="005E33A7"/>
    <w:rPr>
      <w:rFonts w:ascii="Arial" w:hAnsi="Arial" w:cs="Arial"/>
      <w:caps/>
      <w:sz w:val="32"/>
      <w:szCs w:val="32"/>
      <w:lang w:val="en-AU" w:eastAsia="en-AU" w:bidi="ar-SA"/>
    </w:rPr>
  </w:style>
  <w:style w:type="paragraph" w:customStyle="1" w:styleId="Bannertop3">
    <w:name w:val="Bannertop3"/>
    <w:basedOn w:val="bannertop"/>
    <w:semiHidden/>
    <w:rsid w:val="005E33A7"/>
    <w:pPr>
      <w:spacing w:before="0" w:after="113"/>
    </w:pPr>
    <w:rPr>
      <w:sz w:val="15"/>
      <w:szCs w:val="20"/>
    </w:rPr>
  </w:style>
  <w:style w:type="paragraph" w:customStyle="1" w:styleId="ListText">
    <w:name w:val="List Text"/>
    <w:basedOn w:val="Normal"/>
    <w:rsid w:val="005E33A7"/>
    <w:pPr>
      <w:spacing w:before="60" w:after="60"/>
    </w:pPr>
  </w:style>
  <w:style w:type="paragraph" w:customStyle="1" w:styleId="Bullet1">
    <w:name w:val="Bullet 1"/>
    <w:basedOn w:val="ListText"/>
    <w:rsid w:val="005E33A7"/>
    <w:pPr>
      <w:numPr>
        <w:numId w:val="2"/>
      </w:numPr>
    </w:pPr>
  </w:style>
  <w:style w:type="paragraph" w:customStyle="1" w:styleId="Bullet2">
    <w:name w:val="Bullet 2"/>
    <w:basedOn w:val="ListText"/>
    <w:rsid w:val="005E33A7"/>
    <w:pPr>
      <w:numPr>
        <w:ilvl w:val="1"/>
        <w:numId w:val="2"/>
      </w:numPr>
    </w:pPr>
  </w:style>
  <w:style w:type="character" w:customStyle="1" w:styleId="Classification">
    <w:name w:val="Classification"/>
    <w:semiHidden/>
    <w:rsid w:val="005E33A7"/>
    <w:rPr>
      <w:caps/>
      <w:sz w:val="32"/>
      <w:szCs w:val="32"/>
      <w:lang w:val="en-AU"/>
    </w:rPr>
  </w:style>
  <w:style w:type="paragraph" w:customStyle="1" w:styleId="Content">
    <w:name w:val="Content"/>
    <w:basedOn w:val="Normal"/>
    <w:semiHidden/>
    <w:rsid w:val="005E33A7"/>
    <w:pPr>
      <w:spacing w:before="20" w:after="20"/>
    </w:pPr>
    <w:rPr>
      <w:rFonts w:cs="Arial"/>
      <w:sz w:val="20"/>
      <w:szCs w:val="22"/>
    </w:rPr>
  </w:style>
  <w:style w:type="character" w:customStyle="1" w:styleId="DocTypeTitle">
    <w:name w:val="DocTypeTitle"/>
    <w:semiHidden/>
    <w:rsid w:val="005E33A7"/>
    <w:rPr>
      <w:sz w:val="36"/>
      <w:szCs w:val="36"/>
    </w:rPr>
  </w:style>
  <w:style w:type="paragraph" w:styleId="DocumentMap">
    <w:name w:val="Document Map"/>
    <w:basedOn w:val="Normal"/>
    <w:semiHidden/>
    <w:rsid w:val="005E33A7"/>
    <w:pPr>
      <w:shd w:val="clear" w:color="auto" w:fill="000080"/>
    </w:pPr>
    <w:rPr>
      <w:rFonts w:ascii="Tahoma" w:hAnsi="Tahoma" w:cs="Tahoma"/>
      <w:sz w:val="20"/>
      <w:szCs w:val="20"/>
    </w:rPr>
  </w:style>
  <w:style w:type="paragraph" w:customStyle="1" w:styleId="FileRefRow">
    <w:name w:val="FileRefRow"/>
    <w:basedOn w:val="Normal"/>
    <w:semiHidden/>
    <w:rsid w:val="005E33A7"/>
    <w:pPr>
      <w:tabs>
        <w:tab w:val="right" w:pos="8250"/>
        <w:tab w:val="right" w:pos="9299"/>
      </w:tabs>
    </w:pPr>
    <w:rPr>
      <w:caps/>
      <w:sz w:val="18"/>
      <w:szCs w:val="18"/>
    </w:rPr>
  </w:style>
  <w:style w:type="paragraph" w:styleId="Footer">
    <w:name w:val="footer"/>
    <w:basedOn w:val="Normal"/>
    <w:link w:val="FooterChar"/>
    <w:rsid w:val="005E33A7"/>
    <w:pPr>
      <w:spacing w:after="100"/>
    </w:pPr>
    <w:rPr>
      <w:rFonts w:cs="Arial"/>
      <w:caps/>
      <w:sz w:val="15"/>
      <w:szCs w:val="15"/>
    </w:rPr>
  </w:style>
  <w:style w:type="paragraph" w:customStyle="1" w:styleId="FooterPortrait">
    <w:name w:val="FooterPortrait"/>
    <w:basedOn w:val="Footer"/>
    <w:semiHidden/>
    <w:rsid w:val="005E33A7"/>
    <w:pPr>
      <w:tabs>
        <w:tab w:val="center" w:pos="1021"/>
      </w:tabs>
    </w:pPr>
  </w:style>
  <w:style w:type="paragraph" w:customStyle="1" w:styleId="Head1">
    <w:name w:val="Head 1"/>
    <w:basedOn w:val="Normal"/>
    <w:next w:val="Maintext"/>
    <w:link w:val="Head1CharChar"/>
    <w:rsid w:val="007B7F05"/>
    <w:pPr>
      <w:keepNext/>
      <w:pageBreakBefore/>
      <w:numPr>
        <w:numId w:val="11"/>
      </w:numPr>
      <w:spacing w:after="220"/>
      <w:outlineLvl w:val="0"/>
    </w:pPr>
    <w:rPr>
      <w:rFonts w:cs="Arial"/>
      <w:caps/>
      <w:kern w:val="36"/>
      <w:sz w:val="36"/>
      <w:szCs w:val="36"/>
    </w:rPr>
  </w:style>
  <w:style w:type="paragraph" w:customStyle="1" w:styleId="Head2">
    <w:name w:val="Head 2"/>
    <w:basedOn w:val="Normal"/>
    <w:next w:val="Maintext"/>
    <w:link w:val="Head2Char"/>
    <w:rsid w:val="005E33A7"/>
    <w:pPr>
      <w:keepNext/>
      <w:numPr>
        <w:ilvl w:val="1"/>
        <w:numId w:val="11"/>
      </w:numPr>
      <w:spacing w:before="440" w:after="220"/>
      <w:outlineLvl w:val="1"/>
    </w:pPr>
    <w:rPr>
      <w:rFonts w:cs="Arial"/>
      <w:b/>
      <w:caps/>
      <w:kern w:val="36"/>
      <w:sz w:val="24"/>
    </w:rPr>
  </w:style>
  <w:style w:type="paragraph" w:customStyle="1" w:styleId="Head3">
    <w:name w:val="Head 3"/>
    <w:basedOn w:val="Normal"/>
    <w:next w:val="Maintext"/>
    <w:rsid w:val="005E33A7"/>
    <w:pPr>
      <w:keepNext/>
      <w:numPr>
        <w:ilvl w:val="2"/>
        <w:numId w:val="11"/>
      </w:numPr>
      <w:spacing w:before="360" w:after="220"/>
      <w:outlineLvl w:val="2"/>
    </w:pPr>
    <w:rPr>
      <w:rFonts w:cs="Arial"/>
      <w:b/>
      <w:sz w:val="24"/>
    </w:rPr>
  </w:style>
  <w:style w:type="paragraph" w:customStyle="1" w:styleId="Head4">
    <w:name w:val="Head 4"/>
    <w:basedOn w:val="Normal"/>
    <w:next w:val="Maintext"/>
    <w:rsid w:val="005E33A7"/>
    <w:pPr>
      <w:keepNext/>
      <w:numPr>
        <w:ilvl w:val="3"/>
        <w:numId w:val="11"/>
      </w:numPr>
      <w:tabs>
        <w:tab w:val="left" w:pos="720"/>
      </w:tabs>
      <w:spacing w:before="280" w:after="220"/>
      <w:outlineLvl w:val="3"/>
    </w:pPr>
    <w:rPr>
      <w:rFonts w:cs="Arial"/>
      <w:b/>
      <w:szCs w:val="22"/>
    </w:rPr>
  </w:style>
  <w:style w:type="paragraph" w:styleId="Header">
    <w:name w:val="header"/>
    <w:basedOn w:val="Normal"/>
    <w:link w:val="HeaderChar"/>
    <w:semiHidden/>
    <w:rsid w:val="005E33A7"/>
    <w:rPr>
      <w:rFonts w:cs="Arial"/>
      <w:caps/>
      <w:sz w:val="20"/>
      <w:szCs w:val="20"/>
    </w:rPr>
  </w:style>
  <w:style w:type="paragraph" w:customStyle="1" w:styleId="Label">
    <w:name w:val="Label"/>
    <w:basedOn w:val="Normal"/>
    <w:semiHidden/>
    <w:rsid w:val="005E33A7"/>
    <w:pPr>
      <w:spacing w:before="20" w:after="20"/>
    </w:pPr>
    <w:rPr>
      <w:caps/>
      <w:sz w:val="18"/>
      <w:szCs w:val="18"/>
    </w:rPr>
  </w:style>
  <w:style w:type="paragraph" w:customStyle="1" w:styleId="Maintext">
    <w:name w:val="Main text"/>
    <w:basedOn w:val="Normal"/>
    <w:link w:val="MaintextCharChar"/>
    <w:rsid w:val="005E33A7"/>
  </w:style>
  <w:style w:type="character" w:customStyle="1" w:styleId="MaintextCharChar">
    <w:name w:val="Main text Char Char"/>
    <w:link w:val="Maintext"/>
    <w:rsid w:val="005E33A7"/>
    <w:rPr>
      <w:rFonts w:ascii="Arial" w:hAnsi="Arial"/>
      <w:sz w:val="22"/>
      <w:szCs w:val="24"/>
      <w:lang w:val="en-AU" w:eastAsia="en-AU" w:bidi="ar-SA"/>
    </w:rPr>
  </w:style>
  <w:style w:type="paragraph" w:customStyle="1" w:styleId="Number1">
    <w:name w:val="Number 1"/>
    <w:basedOn w:val="ListText"/>
    <w:rsid w:val="005E33A7"/>
    <w:pPr>
      <w:numPr>
        <w:numId w:val="3"/>
      </w:numPr>
    </w:pPr>
  </w:style>
  <w:style w:type="paragraph" w:customStyle="1" w:styleId="Number2">
    <w:name w:val="Number 2"/>
    <w:basedOn w:val="ListText"/>
    <w:rsid w:val="005E33A7"/>
    <w:pPr>
      <w:numPr>
        <w:ilvl w:val="1"/>
        <w:numId w:val="3"/>
      </w:numPr>
    </w:pPr>
  </w:style>
  <w:style w:type="paragraph" w:customStyle="1" w:styleId="TableText">
    <w:name w:val="Table Text"/>
    <w:basedOn w:val="ListText"/>
    <w:semiHidden/>
    <w:rsid w:val="005E33A7"/>
  </w:style>
  <w:style w:type="paragraph" w:customStyle="1" w:styleId="TitleRow">
    <w:name w:val="Title Row"/>
    <w:basedOn w:val="Normal"/>
    <w:semiHidden/>
    <w:rsid w:val="005E33A7"/>
    <w:pPr>
      <w:spacing w:before="120" w:after="120"/>
    </w:pPr>
    <w:rPr>
      <w:b/>
      <w:caps/>
      <w:sz w:val="20"/>
      <w:szCs w:val="20"/>
    </w:rPr>
  </w:style>
  <w:style w:type="paragraph" w:customStyle="1" w:styleId="ReportTitle">
    <w:name w:val="ReportTitle"/>
    <w:basedOn w:val="Normal"/>
    <w:next w:val="ReportDescription"/>
    <w:rsid w:val="005E33A7"/>
    <w:pPr>
      <w:spacing w:after="400" w:line="216" w:lineRule="auto"/>
    </w:pPr>
    <w:rPr>
      <w:rFonts w:cs="Tahoma"/>
      <w:sz w:val="120"/>
      <w:szCs w:val="120"/>
    </w:rPr>
  </w:style>
  <w:style w:type="paragraph" w:customStyle="1" w:styleId="ReportDescription">
    <w:name w:val="ReportDescription"/>
    <w:basedOn w:val="Normal"/>
    <w:rsid w:val="005E33A7"/>
    <w:rPr>
      <w:sz w:val="32"/>
    </w:rPr>
  </w:style>
  <w:style w:type="character" w:customStyle="1" w:styleId="MaintextChar">
    <w:name w:val="Main text Char"/>
    <w:semiHidden/>
    <w:rsid w:val="005E33A7"/>
    <w:rPr>
      <w:rFonts w:ascii="Arial" w:hAnsi="Arial" w:cs="Arial"/>
      <w:kern w:val="22"/>
      <w:sz w:val="22"/>
      <w:szCs w:val="22"/>
      <w:lang w:val="en-AU" w:eastAsia="en-AU" w:bidi="ar-SA"/>
    </w:rPr>
  </w:style>
  <w:style w:type="paragraph" w:customStyle="1" w:styleId="HEADAA">
    <w:name w:val="HEAD AA"/>
    <w:basedOn w:val="Normal"/>
    <w:semiHidden/>
    <w:rsid w:val="005E33A7"/>
    <w:pPr>
      <w:spacing w:after="220"/>
      <w:ind w:right="57"/>
      <w:outlineLvl w:val="0"/>
    </w:pPr>
    <w:rPr>
      <w:rFonts w:cs="Arial"/>
      <w:caps/>
      <w:kern w:val="36"/>
      <w:sz w:val="36"/>
      <w:szCs w:val="36"/>
    </w:rPr>
  </w:style>
  <w:style w:type="paragraph" w:customStyle="1" w:styleId="HeadCC">
    <w:name w:val="Head CC"/>
    <w:basedOn w:val="Normal"/>
    <w:semiHidden/>
    <w:rsid w:val="005E33A7"/>
    <w:pPr>
      <w:spacing w:before="360" w:after="220"/>
      <w:outlineLvl w:val="2"/>
    </w:pPr>
    <w:rPr>
      <w:rFonts w:cs="Arial"/>
      <w:b/>
      <w:sz w:val="24"/>
    </w:rPr>
  </w:style>
  <w:style w:type="paragraph" w:customStyle="1" w:styleId="InstructionText">
    <w:name w:val="InstructionText"/>
    <w:basedOn w:val="Maintext"/>
    <w:semiHidden/>
    <w:rsid w:val="005E33A7"/>
    <w:pPr>
      <w:ind w:left="550" w:right="-62" w:hanging="567"/>
    </w:pPr>
    <w:rPr>
      <w:rFonts w:cs="Arial"/>
      <w:kern w:val="22"/>
      <w:szCs w:val="22"/>
    </w:rPr>
  </w:style>
  <w:style w:type="paragraph" w:customStyle="1" w:styleId="Instructionbullet">
    <w:name w:val="Instructionbullet"/>
    <w:basedOn w:val="Normal"/>
    <w:semiHidden/>
    <w:rsid w:val="005E33A7"/>
    <w:pPr>
      <w:numPr>
        <w:numId w:val="1"/>
      </w:numPr>
      <w:tabs>
        <w:tab w:val="clear" w:pos="1146"/>
        <w:tab w:val="left" w:pos="-1418"/>
        <w:tab w:val="num" w:pos="720"/>
        <w:tab w:val="left" w:pos="896"/>
      </w:tabs>
      <w:spacing w:after="60"/>
      <w:ind w:left="910"/>
    </w:pPr>
    <w:rPr>
      <w:rFonts w:cs="Arial"/>
      <w:szCs w:val="22"/>
    </w:rPr>
  </w:style>
  <w:style w:type="character" w:styleId="PageNumber">
    <w:name w:val="page number"/>
    <w:rsid w:val="005E33A7"/>
    <w:rPr>
      <w:sz w:val="15"/>
      <w:szCs w:val="15"/>
    </w:rPr>
  </w:style>
  <w:style w:type="paragraph" w:customStyle="1" w:styleId="Tabletext0">
    <w:name w:val="Table text"/>
    <w:basedOn w:val="Maintext"/>
    <w:rsid w:val="005E33A7"/>
    <w:pPr>
      <w:tabs>
        <w:tab w:val="left" w:pos="2586"/>
        <w:tab w:val="left" w:pos="5279"/>
        <w:tab w:val="left" w:pos="7405"/>
      </w:tabs>
      <w:spacing w:before="60" w:after="60"/>
      <w:ind w:left="4" w:right="-62"/>
    </w:pPr>
    <w:rPr>
      <w:rFonts w:cs="Arial"/>
      <w:kern w:val="22"/>
      <w:szCs w:val="22"/>
    </w:rPr>
  </w:style>
  <w:style w:type="paragraph" w:styleId="TOC1">
    <w:name w:val="toc 1"/>
    <w:basedOn w:val="Normal"/>
    <w:next w:val="Normal"/>
    <w:autoRedefine/>
    <w:uiPriority w:val="39"/>
    <w:rsid w:val="005E33A7"/>
    <w:pPr>
      <w:tabs>
        <w:tab w:val="right" w:leader="dot" w:pos="9299"/>
      </w:tabs>
    </w:pPr>
    <w:rPr>
      <w:rFonts w:cs="Arial"/>
      <w:szCs w:val="22"/>
    </w:rPr>
  </w:style>
  <w:style w:type="paragraph" w:styleId="TOC3">
    <w:name w:val="toc 3"/>
    <w:basedOn w:val="Normal"/>
    <w:next w:val="Normal"/>
    <w:link w:val="TOC3Char"/>
    <w:autoRedefine/>
    <w:uiPriority w:val="39"/>
    <w:rsid w:val="005E33A7"/>
    <w:pPr>
      <w:tabs>
        <w:tab w:val="right" w:leader="dot" w:pos="9299"/>
      </w:tabs>
      <w:ind w:left="440" w:right="15"/>
    </w:pPr>
    <w:rPr>
      <w:rFonts w:cs="Arial"/>
      <w:noProof/>
      <w:szCs w:val="22"/>
    </w:rPr>
  </w:style>
  <w:style w:type="paragraph" w:styleId="TOC2">
    <w:name w:val="toc 2"/>
    <w:basedOn w:val="Normal"/>
    <w:next w:val="Normal"/>
    <w:link w:val="TOC2Char"/>
    <w:autoRedefine/>
    <w:uiPriority w:val="39"/>
    <w:rsid w:val="005E33A7"/>
    <w:pPr>
      <w:tabs>
        <w:tab w:val="left" w:pos="960"/>
        <w:tab w:val="right" w:leader="dot" w:pos="9299"/>
      </w:tabs>
      <w:ind w:left="284"/>
    </w:pPr>
    <w:rPr>
      <w:rFonts w:cs="Arial"/>
      <w:szCs w:val="22"/>
    </w:rPr>
  </w:style>
  <w:style w:type="paragraph" w:styleId="TOC4">
    <w:name w:val="toc 4"/>
    <w:basedOn w:val="Normal"/>
    <w:next w:val="Normal"/>
    <w:link w:val="TOC4Char"/>
    <w:autoRedefine/>
    <w:uiPriority w:val="39"/>
    <w:rsid w:val="005E33A7"/>
    <w:pPr>
      <w:tabs>
        <w:tab w:val="right" w:leader="dot" w:pos="9299"/>
      </w:tabs>
      <w:ind w:left="660"/>
    </w:pPr>
    <w:rPr>
      <w:rFonts w:cs="Arial"/>
      <w:szCs w:val="22"/>
    </w:rPr>
  </w:style>
  <w:style w:type="character" w:styleId="Hyperlink">
    <w:name w:val="Hyperlink"/>
    <w:uiPriority w:val="99"/>
    <w:rsid w:val="005E33A7"/>
    <w:rPr>
      <w:b/>
      <w:noProof/>
      <w:color w:val="0000FF"/>
      <w:u w:val="single"/>
    </w:rPr>
  </w:style>
  <w:style w:type="paragraph" w:customStyle="1" w:styleId="HeadBB">
    <w:name w:val="Head BB"/>
    <w:basedOn w:val="Normal"/>
    <w:semiHidden/>
    <w:rsid w:val="005E33A7"/>
    <w:pPr>
      <w:spacing w:before="440" w:after="220"/>
    </w:pPr>
    <w:rPr>
      <w:rFonts w:cs="Arial"/>
      <w:b/>
      <w:caps/>
      <w:kern w:val="36"/>
      <w:sz w:val="24"/>
    </w:rPr>
  </w:style>
  <w:style w:type="paragraph" w:customStyle="1" w:styleId="VersionHead">
    <w:name w:val="VersionHead"/>
    <w:basedOn w:val="Maintext"/>
    <w:semiHidden/>
    <w:rsid w:val="005E33A7"/>
    <w:pPr>
      <w:spacing w:before="240" w:after="80"/>
      <w:ind w:left="32" w:right="-62"/>
    </w:pPr>
    <w:rPr>
      <w:rFonts w:cs="Arial"/>
      <w:kern w:val="22"/>
      <w:szCs w:val="22"/>
    </w:rPr>
  </w:style>
  <w:style w:type="paragraph" w:customStyle="1" w:styleId="Version2">
    <w:name w:val="Version2"/>
    <w:basedOn w:val="Normal"/>
    <w:rsid w:val="005E33A7"/>
    <w:pPr>
      <w:spacing w:before="60" w:after="60"/>
      <w:ind w:left="32"/>
    </w:pPr>
    <w:rPr>
      <w:rFonts w:cs="Arial"/>
      <w:szCs w:val="22"/>
    </w:rPr>
  </w:style>
  <w:style w:type="paragraph" w:customStyle="1" w:styleId="VersionHeadA">
    <w:name w:val="VersionHeadA"/>
    <w:basedOn w:val="Maintext"/>
    <w:semiHidden/>
    <w:rsid w:val="005E33A7"/>
    <w:pPr>
      <w:ind w:right="-62"/>
    </w:pPr>
    <w:rPr>
      <w:rFonts w:cs="Arial"/>
      <w:kern w:val="22"/>
      <w:sz w:val="36"/>
      <w:szCs w:val="36"/>
    </w:rPr>
  </w:style>
  <w:style w:type="paragraph" w:customStyle="1" w:styleId="VersionHeadTop">
    <w:name w:val="VersionHeadTop"/>
    <w:basedOn w:val="VersionHead"/>
    <w:semiHidden/>
    <w:rsid w:val="005E33A7"/>
    <w:pPr>
      <w:spacing w:before="0"/>
    </w:pPr>
  </w:style>
  <w:style w:type="paragraph" w:customStyle="1" w:styleId="Version3">
    <w:name w:val="Version3"/>
    <w:basedOn w:val="Maintext"/>
    <w:semiHidden/>
    <w:rsid w:val="005E33A7"/>
    <w:pPr>
      <w:ind w:right="-62" w:firstLine="142"/>
    </w:pPr>
    <w:rPr>
      <w:rFonts w:cs="Arial"/>
      <w:b/>
      <w:kern w:val="22"/>
      <w:sz w:val="24"/>
    </w:rPr>
  </w:style>
  <w:style w:type="numbering" w:styleId="111111">
    <w:name w:val="Outline List 2"/>
    <w:basedOn w:val="NoList"/>
    <w:semiHidden/>
    <w:rsid w:val="005E33A7"/>
    <w:pPr>
      <w:numPr>
        <w:numId w:val="4"/>
      </w:numPr>
    </w:pPr>
  </w:style>
  <w:style w:type="numbering" w:styleId="1ai">
    <w:name w:val="Outline List 1"/>
    <w:basedOn w:val="NoList"/>
    <w:semiHidden/>
    <w:rsid w:val="005E33A7"/>
  </w:style>
  <w:style w:type="numbering" w:styleId="ArticleSection">
    <w:name w:val="Outline List 3"/>
    <w:basedOn w:val="NoList"/>
    <w:semiHidden/>
    <w:rsid w:val="005E33A7"/>
    <w:pPr>
      <w:numPr>
        <w:numId w:val="5"/>
      </w:numPr>
    </w:pPr>
  </w:style>
  <w:style w:type="paragraph" w:customStyle="1" w:styleId="FooterLandscape">
    <w:name w:val="FooterLandscape"/>
    <w:basedOn w:val="Footer"/>
    <w:semiHidden/>
    <w:rsid w:val="005E33A7"/>
    <w:pPr>
      <w:tabs>
        <w:tab w:val="center" w:pos="3487"/>
      </w:tabs>
    </w:pPr>
  </w:style>
  <w:style w:type="character" w:customStyle="1" w:styleId="TOC2Char">
    <w:name w:val="TOC 2 Char"/>
    <w:link w:val="TOC2"/>
    <w:rsid w:val="005E33A7"/>
    <w:rPr>
      <w:rFonts w:ascii="Arial" w:hAnsi="Arial" w:cs="Arial"/>
      <w:sz w:val="22"/>
      <w:szCs w:val="22"/>
      <w:lang w:val="en-AU" w:eastAsia="en-AU" w:bidi="ar-SA"/>
    </w:rPr>
  </w:style>
  <w:style w:type="character" w:customStyle="1" w:styleId="TOC3Char">
    <w:name w:val="TOC 3 Char"/>
    <w:link w:val="TOC3"/>
    <w:rsid w:val="005E33A7"/>
    <w:rPr>
      <w:rFonts w:ascii="Arial" w:hAnsi="Arial" w:cs="Arial"/>
      <w:noProof/>
      <w:sz w:val="22"/>
      <w:szCs w:val="22"/>
      <w:lang w:val="en-AU" w:eastAsia="en-AU" w:bidi="ar-SA"/>
    </w:rPr>
  </w:style>
  <w:style w:type="character" w:customStyle="1" w:styleId="TOC4Char">
    <w:name w:val="TOC 4 Char"/>
    <w:link w:val="TOC4"/>
    <w:rsid w:val="005E33A7"/>
    <w:rPr>
      <w:rFonts w:ascii="Arial" w:hAnsi="Arial" w:cs="Arial"/>
      <w:sz w:val="22"/>
      <w:szCs w:val="22"/>
      <w:lang w:val="en-AU" w:eastAsia="en-AU" w:bidi="ar-SA"/>
    </w:rPr>
  </w:style>
  <w:style w:type="table" w:customStyle="1" w:styleId="ATOStructure">
    <w:name w:val="ATOStructure"/>
    <w:basedOn w:val="TableNormal"/>
    <w:rsid w:val="005E33A7"/>
    <w:tblPr>
      <w:tblCellMar>
        <w:left w:w="170" w:type="dxa"/>
        <w:right w:w="170" w:type="dxa"/>
      </w:tblCellMar>
    </w:tblPr>
  </w:style>
  <w:style w:type="paragraph" w:customStyle="1" w:styleId="ClassificationFooter">
    <w:name w:val="ClassificationFooter"/>
    <w:basedOn w:val="Normal"/>
    <w:semiHidden/>
    <w:rsid w:val="005E33A7"/>
    <w:pPr>
      <w:spacing w:after="80" w:line="320" w:lineRule="exact"/>
    </w:pPr>
    <w:rPr>
      <w:caps/>
      <w:sz w:val="32"/>
      <w:szCs w:val="32"/>
    </w:rPr>
  </w:style>
  <w:style w:type="paragraph" w:customStyle="1" w:styleId="-subtitle">
    <w:name w:val="-sub title"/>
    <w:basedOn w:val="Heading3"/>
    <w:rsid w:val="005E33A7"/>
    <w:pPr>
      <w:numPr>
        <w:ilvl w:val="0"/>
        <w:numId w:val="0"/>
      </w:numPr>
      <w:spacing w:before="600" w:after="60"/>
      <w:outlineLvl w:val="9"/>
    </w:pPr>
    <w:rPr>
      <w:rFonts w:ascii="Arial Narrow" w:hAnsi="Arial Narrow" w:cs="Times New Roman"/>
      <w:b w:val="0"/>
      <w:bCs/>
      <w:sz w:val="52"/>
      <w:szCs w:val="20"/>
    </w:rPr>
  </w:style>
  <w:style w:type="paragraph" w:customStyle="1" w:styleId="CharCharCharCharCharCharChar">
    <w:name w:val="Char Char Char Char Char Char Char"/>
    <w:basedOn w:val="Normal"/>
    <w:rsid w:val="005E33A7"/>
    <w:pPr>
      <w:spacing w:after="160" w:line="240" w:lineRule="exact"/>
    </w:pPr>
    <w:rPr>
      <w:rFonts w:ascii="Verdana" w:hAnsi="Verdana"/>
      <w:sz w:val="20"/>
      <w:lang w:val="en-US" w:eastAsia="en-US"/>
    </w:rPr>
  </w:style>
  <w:style w:type="character" w:customStyle="1" w:styleId="TableTextChar">
    <w:name w:val="Table Text Char"/>
    <w:rsid w:val="005E33A7"/>
    <w:rPr>
      <w:sz w:val="24"/>
      <w:lang w:val="en-AU" w:eastAsia="en-AU" w:bidi="ar-SA"/>
    </w:rPr>
  </w:style>
  <w:style w:type="paragraph" w:customStyle="1" w:styleId="-reportAhead">
    <w:name w:val="-report A head"/>
    <w:rsid w:val="005E33A7"/>
    <w:pPr>
      <w:pBdr>
        <w:bottom w:val="single" w:sz="2" w:space="1" w:color="auto"/>
      </w:pBdr>
      <w:spacing w:after="60"/>
    </w:pPr>
    <w:rPr>
      <w:rFonts w:ascii="Arial Narrow" w:hAnsi="Arial Narrow"/>
      <w:b/>
      <w:noProof/>
      <w:sz w:val="40"/>
    </w:rPr>
  </w:style>
  <w:style w:type="paragraph" w:customStyle="1" w:styleId="-reportBhead">
    <w:name w:val="-report B head"/>
    <w:basedOn w:val="-reportAhead"/>
    <w:next w:val="Normal"/>
    <w:rsid w:val="005E33A7"/>
    <w:pPr>
      <w:pBdr>
        <w:bottom w:val="none" w:sz="0" w:space="0" w:color="auto"/>
      </w:pBdr>
      <w:spacing w:before="240"/>
    </w:pPr>
    <w:rPr>
      <w:sz w:val="32"/>
    </w:rPr>
  </w:style>
  <w:style w:type="paragraph" w:customStyle="1" w:styleId="TableNormal1">
    <w:name w:val="Table Normal1"/>
    <w:basedOn w:val="Normal"/>
    <w:rsid w:val="005E33A7"/>
    <w:rPr>
      <w:sz w:val="20"/>
      <w:szCs w:val="20"/>
    </w:rPr>
  </w:style>
  <w:style w:type="paragraph" w:customStyle="1" w:styleId="TableHeading">
    <w:name w:val="Table Heading"/>
    <w:basedOn w:val="TableNormal1"/>
    <w:rsid w:val="005E33A7"/>
    <w:pPr>
      <w:keepNext/>
      <w:keepLines/>
      <w:spacing w:before="80" w:after="80"/>
    </w:pPr>
    <w:rPr>
      <w:rFonts w:ascii="Book Antiqua" w:hAnsi="Book Antiqua"/>
      <w:b/>
    </w:rPr>
  </w:style>
  <w:style w:type="paragraph" w:customStyle="1" w:styleId="indent">
    <w:name w:val="indent"/>
    <w:basedOn w:val="Normal"/>
    <w:rsid w:val="005E33A7"/>
    <w:pPr>
      <w:ind w:left="567"/>
    </w:pPr>
    <w:rPr>
      <w:rFonts w:ascii="CG Times (W1)" w:hAnsi="CG Times (W1)"/>
      <w:sz w:val="24"/>
      <w:szCs w:val="20"/>
    </w:rPr>
  </w:style>
  <w:style w:type="paragraph" w:customStyle="1" w:styleId="zTContents">
    <w:name w:val="z_TContents"/>
    <w:basedOn w:val="Normal"/>
    <w:rsid w:val="005E33A7"/>
    <w:pPr>
      <w:spacing w:after="960"/>
    </w:pPr>
    <w:rPr>
      <w:rFonts w:ascii="CG Times" w:hAnsi="CG Times"/>
      <w:sz w:val="24"/>
      <w:szCs w:val="20"/>
    </w:rPr>
  </w:style>
  <w:style w:type="paragraph" w:customStyle="1" w:styleId="TableHeader">
    <w:name w:val="Table Header"/>
    <w:basedOn w:val="indent"/>
    <w:rsid w:val="005E33A7"/>
    <w:pPr>
      <w:ind w:left="0"/>
    </w:pPr>
    <w:rPr>
      <w:rFonts w:ascii="Arial" w:hAnsi="Arial"/>
      <w:b/>
      <w:sz w:val="20"/>
    </w:rPr>
  </w:style>
  <w:style w:type="paragraph" w:styleId="BodyTextIndent">
    <w:name w:val="Body Text Indent"/>
    <w:basedOn w:val="Normal"/>
    <w:rsid w:val="005E33A7"/>
    <w:rPr>
      <w:rFonts w:ascii="Times New Roman" w:hAnsi="Times New Roman"/>
      <w:b/>
      <w:sz w:val="24"/>
      <w:szCs w:val="20"/>
    </w:rPr>
  </w:style>
  <w:style w:type="paragraph" w:customStyle="1" w:styleId="-reportFooter">
    <w:name w:val="-report Footer"/>
    <w:basedOn w:val="Normal"/>
    <w:rsid w:val="005E33A7"/>
    <w:pPr>
      <w:spacing w:before="60" w:after="120" w:line="240" w:lineRule="exact"/>
      <w:ind w:left="170" w:right="170"/>
    </w:pPr>
    <w:rPr>
      <w:rFonts w:eastAsia="Times"/>
      <w:caps/>
      <w:color w:val="000000"/>
      <w:sz w:val="15"/>
      <w:szCs w:val="20"/>
    </w:rPr>
  </w:style>
  <w:style w:type="paragraph" w:styleId="FootnoteText">
    <w:name w:val="footnote text"/>
    <w:basedOn w:val="Normal"/>
    <w:semiHidden/>
    <w:rsid w:val="005E33A7"/>
    <w:rPr>
      <w:rFonts w:ascii="Times New Roman" w:hAnsi="Times New Roman"/>
      <w:sz w:val="20"/>
      <w:szCs w:val="20"/>
      <w:lang w:eastAsia="en-US"/>
    </w:rPr>
  </w:style>
  <w:style w:type="character" w:styleId="FootnoteReference">
    <w:name w:val="footnote reference"/>
    <w:semiHidden/>
    <w:rsid w:val="005E33A7"/>
    <w:rPr>
      <w:vertAlign w:val="superscript"/>
    </w:rPr>
  </w:style>
  <w:style w:type="paragraph" w:customStyle="1" w:styleId="NormalItalics">
    <w:name w:val="NormalItalics"/>
    <w:basedOn w:val="Normal"/>
    <w:rsid w:val="005E33A7"/>
    <w:pPr>
      <w:spacing w:before="120" w:after="240"/>
      <w:ind w:left="720"/>
    </w:pPr>
    <w:rPr>
      <w:rFonts w:ascii="Times New Roman" w:hAnsi="Times New Roman"/>
      <w:i/>
      <w:iCs/>
      <w:sz w:val="24"/>
      <w:lang w:eastAsia="en-US"/>
    </w:rPr>
  </w:style>
  <w:style w:type="character" w:customStyle="1" w:styleId="Head1CharChar">
    <w:name w:val="Head 1 Char Char"/>
    <w:link w:val="Head1"/>
    <w:rsid w:val="007B7F05"/>
    <w:rPr>
      <w:rFonts w:ascii="Arial" w:hAnsi="Arial" w:cs="Arial"/>
      <w:caps/>
      <w:kern w:val="36"/>
      <w:sz w:val="36"/>
      <w:szCs w:val="36"/>
      <w:lang w:val="en-AU" w:eastAsia="en-AU" w:bidi="ar-SA"/>
    </w:rPr>
  </w:style>
  <w:style w:type="character" w:styleId="CommentReference">
    <w:name w:val="annotation reference"/>
    <w:semiHidden/>
    <w:rsid w:val="005E33A7"/>
    <w:rPr>
      <w:sz w:val="16"/>
      <w:szCs w:val="16"/>
    </w:rPr>
  </w:style>
  <w:style w:type="paragraph" w:styleId="CommentText">
    <w:name w:val="annotation text"/>
    <w:basedOn w:val="Normal"/>
    <w:link w:val="CommentTextChar"/>
    <w:semiHidden/>
    <w:rsid w:val="005E33A7"/>
    <w:rPr>
      <w:sz w:val="20"/>
      <w:szCs w:val="20"/>
    </w:rPr>
  </w:style>
  <w:style w:type="paragraph" w:styleId="CommentSubject">
    <w:name w:val="annotation subject"/>
    <w:basedOn w:val="CommentText"/>
    <w:next w:val="CommentText"/>
    <w:semiHidden/>
    <w:rsid w:val="005E33A7"/>
    <w:rPr>
      <w:b/>
      <w:bCs/>
    </w:rPr>
  </w:style>
  <w:style w:type="character" w:styleId="FollowedHyperlink">
    <w:name w:val="FollowedHyperlink"/>
    <w:rsid w:val="005E33A7"/>
    <w:rPr>
      <w:color w:val="800080"/>
      <w:u w:val="single"/>
    </w:rPr>
  </w:style>
  <w:style w:type="paragraph" w:styleId="BlockText">
    <w:name w:val="Block Text"/>
    <w:basedOn w:val="Normal"/>
    <w:rsid w:val="005E33A7"/>
    <w:pPr>
      <w:spacing w:after="120"/>
      <w:ind w:left="1440" w:right="1440"/>
    </w:pPr>
  </w:style>
  <w:style w:type="paragraph" w:customStyle="1" w:styleId="Char">
    <w:name w:val="Char"/>
    <w:basedOn w:val="Normal"/>
    <w:rsid w:val="005E33A7"/>
    <w:pPr>
      <w:spacing w:after="160" w:line="240" w:lineRule="exact"/>
    </w:pPr>
    <w:rPr>
      <w:rFonts w:ascii="Verdana" w:hAnsi="Verdana"/>
      <w:sz w:val="21"/>
      <w:szCs w:val="20"/>
      <w:lang w:val="en-US" w:eastAsia="en-US"/>
    </w:rPr>
  </w:style>
  <w:style w:type="paragraph" w:customStyle="1" w:styleId="Char1">
    <w:name w:val="Char1"/>
    <w:basedOn w:val="Normal"/>
    <w:rsid w:val="005E33A7"/>
    <w:pPr>
      <w:spacing w:after="160" w:line="240" w:lineRule="exact"/>
    </w:pPr>
    <w:rPr>
      <w:rFonts w:ascii="Verdana" w:hAnsi="Verdana"/>
      <w:sz w:val="21"/>
      <w:szCs w:val="20"/>
      <w:lang w:val="en-US" w:eastAsia="en-US"/>
    </w:rPr>
  </w:style>
  <w:style w:type="paragraph" w:customStyle="1" w:styleId="CharCharCharChar">
    <w:name w:val="Char Char Char Char"/>
    <w:basedOn w:val="Normal"/>
    <w:rsid w:val="005E33A7"/>
    <w:pPr>
      <w:spacing w:after="160" w:line="240" w:lineRule="exact"/>
    </w:pPr>
    <w:rPr>
      <w:b/>
      <w:caps/>
      <w:sz w:val="24"/>
      <w:lang w:val="en-US" w:eastAsia="en-US"/>
    </w:rPr>
  </w:style>
  <w:style w:type="paragraph" w:styleId="BodyTextIndent2">
    <w:name w:val="Body Text Indent 2"/>
    <w:basedOn w:val="Normal"/>
    <w:rsid w:val="005E33A7"/>
    <w:pPr>
      <w:spacing w:after="120" w:line="480" w:lineRule="auto"/>
      <w:ind w:left="283"/>
    </w:pPr>
  </w:style>
  <w:style w:type="paragraph" w:styleId="EnvelopeReturn">
    <w:name w:val="envelope return"/>
    <w:basedOn w:val="Normal"/>
    <w:rsid w:val="005E33A7"/>
    <w:pPr>
      <w:spacing w:after="40"/>
      <w:ind w:left="851"/>
    </w:pPr>
    <w:rPr>
      <w:rFonts w:ascii="Univers (W1)" w:hAnsi="Univers (W1)"/>
      <w:sz w:val="24"/>
      <w:szCs w:val="20"/>
    </w:rPr>
  </w:style>
  <w:style w:type="paragraph" w:customStyle="1" w:styleId="OutlineNumbered1">
    <w:name w:val="Outline Numbered 1"/>
    <w:basedOn w:val="Normal"/>
    <w:rsid w:val="005E33A7"/>
    <w:pPr>
      <w:autoSpaceDE w:val="0"/>
      <w:autoSpaceDN w:val="0"/>
      <w:adjustRightInd w:val="0"/>
    </w:pPr>
    <w:rPr>
      <w:szCs w:val="20"/>
      <w:lang w:eastAsia="ko-KR"/>
    </w:rPr>
  </w:style>
  <w:style w:type="paragraph" w:customStyle="1" w:styleId="OutlineNumbered2">
    <w:name w:val="Outline Numbered 2"/>
    <w:basedOn w:val="Normal"/>
    <w:rsid w:val="005E33A7"/>
    <w:pPr>
      <w:autoSpaceDE w:val="0"/>
      <w:autoSpaceDN w:val="0"/>
      <w:adjustRightInd w:val="0"/>
    </w:pPr>
    <w:rPr>
      <w:rFonts w:ascii="Times New Roman" w:hAnsi="Times New Roman"/>
      <w:sz w:val="20"/>
      <w:szCs w:val="20"/>
      <w:lang w:eastAsia="ko-KR"/>
    </w:rPr>
  </w:style>
  <w:style w:type="paragraph" w:customStyle="1" w:styleId="OutlineNumbered3">
    <w:name w:val="Outline Numbered 3"/>
    <w:basedOn w:val="Normal"/>
    <w:rsid w:val="005E33A7"/>
    <w:pPr>
      <w:autoSpaceDE w:val="0"/>
      <w:autoSpaceDN w:val="0"/>
      <w:adjustRightInd w:val="0"/>
    </w:pPr>
    <w:rPr>
      <w:rFonts w:ascii="Times New Roman" w:hAnsi="Times New Roman"/>
      <w:sz w:val="20"/>
      <w:szCs w:val="20"/>
      <w:lang w:eastAsia="ko-KR"/>
    </w:rPr>
  </w:style>
  <w:style w:type="paragraph" w:customStyle="1" w:styleId="BoxBullet">
    <w:name w:val="Box Bullet"/>
    <w:basedOn w:val="Normal"/>
    <w:rsid w:val="005E33A7"/>
    <w:pPr>
      <w:spacing w:before="120" w:after="120" w:line="280" w:lineRule="exact"/>
      <w:jc w:val="both"/>
    </w:pPr>
    <w:rPr>
      <w:rFonts w:ascii="RotisSansSerif" w:hAnsi="RotisSansSerif"/>
      <w:color w:val="000080"/>
      <w:szCs w:val="22"/>
    </w:rPr>
  </w:style>
  <w:style w:type="paragraph" w:customStyle="1" w:styleId="Bullet0">
    <w:name w:val="Bullet"/>
    <w:basedOn w:val="Normal"/>
    <w:rsid w:val="005E33A7"/>
    <w:pPr>
      <w:spacing w:before="120" w:after="120"/>
    </w:pPr>
    <w:rPr>
      <w:szCs w:val="20"/>
    </w:rPr>
  </w:style>
  <w:style w:type="paragraph" w:customStyle="1" w:styleId="Dash">
    <w:name w:val="Dash"/>
    <w:basedOn w:val="Normal"/>
    <w:rsid w:val="005E33A7"/>
    <w:pPr>
      <w:spacing w:after="240"/>
    </w:pPr>
    <w:rPr>
      <w:rFonts w:ascii="Times New Roman" w:hAnsi="Times New Roman"/>
      <w:sz w:val="24"/>
      <w:szCs w:val="20"/>
    </w:rPr>
  </w:style>
  <w:style w:type="paragraph" w:customStyle="1" w:styleId="DoubleDot">
    <w:name w:val="Double Dot"/>
    <w:basedOn w:val="Normal"/>
    <w:rsid w:val="005E33A7"/>
    <w:pPr>
      <w:numPr>
        <w:ilvl w:val="2"/>
        <w:numId w:val="18"/>
      </w:numPr>
      <w:spacing w:after="240"/>
    </w:pPr>
    <w:rPr>
      <w:rFonts w:ascii="Times New Roman" w:hAnsi="Times New Roman"/>
      <w:sz w:val="24"/>
      <w:szCs w:val="20"/>
    </w:rPr>
  </w:style>
  <w:style w:type="paragraph" w:customStyle="1" w:styleId="CharCharChar">
    <w:name w:val="Char Char Char"/>
    <w:basedOn w:val="Normal"/>
    <w:rsid w:val="005E33A7"/>
    <w:pPr>
      <w:spacing w:after="160" w:line="240" w:lineRule="exact"/>
    </w:pPr>
    <w:rPr>
      <w:rFonts w:ascii="Verdana" w:hAnsi="Verdana"/>
      <w:sz w:val="20"/>
      <w:lang w:val="en-US" w:eastAsia="en-US"/>
    </w:rPr>
  </w:style>
  <w:style w:type="paragraph" w:styleId="NormalWeb">
    <w:name w:val="Normal (Web)"/>
    <w:basedOn w:val="Normal"/>
    <w:rsid w:val="005E33A7"/>
    <w:pPr>
      <w:spacing w:before="100" w:beforeAutospacing="1" w:after="100" w:afterAutospacing="1"/>
    </w:pPr>
    <w:rPr>
      <w:rFonts w:ascii="Times New Roman" w:hAnsi="Times New Roman"/>
      <w:sz w:val="24"/>
      <w:lang w:eastAsia="en-US"/>
    </w:rPr>
  </w:style>
  <w:style w:type="paragraph" w:styleId="NormalIndent">
    <w:name w:val="Normal Indent"/>
    <w:basedOn w:val="Normal"/>
    <w:rsid w:val="005E33A7"/>
    <w:pPr>
      <w:spacing w:after="240"/>
      <w:ind w:left="720"/>
    </w:pPr>
    <w:rPr>
      <w:rFonts w:ascii="Times New Roman" w:hAnsi="Times New Roman"/>
      <w:sz w:val="24"/>
      <w:szCs w:val="20"/>
    </w:rPr>
  </w:style>
  <w:style w:type="paragraph" w:customStyle="1" w:styleId="Graphic">
    <w:name w:val="Graphic"/>
    <w:basedOn w:val="Normal"/>
    <w:next w:val="Normal"/>
    <w:rsid w:val="005E33A7"/>
    <w:pPr>
      <w:spacing w:after="240"/>
      <w:jc w:val="center"/>
    </w:pPr>
    <w:rPr>
      <w:rFonts w:ascii="Times New Roman" w:hAnsi="Times New Roman"/>
      <w:sz w:val="24"/>
      <w:szCs w:val="20"/>
    </w:rPr>
  </w:style>
  <w:style w:type="paragraph" w:customStyle="1" w:styleId="Level1">
    <w:name w:val="Level 1."/>
    <w:basedOn w:val="Normal"/>
    <w:next w:val="Normal"/>
    <w:rsid w:val="005E33A7"/>
    <w:pPr>
      <w:numPr>
        <w:numId w:val="7"/>
      </w:numPr>
      <w:spacing w:before="240"/>
      <w:outlineLvl w:val="1"/>
    </w:pPr>
    <w:rPr>
      <w:rFonts w:ascii="Palatino" w:hAnsi="Palatino"/>
      <w:szCs w:val="20"/>
      <w:lang w:eastAsia="en-US"/>
    </w:rPr>
  </w:style>
  <w:style w:type="paragraph" w:styleId="BodyText">
    <w:name w:val="Body Text"/>
    <w:basedOn w:val="Normal"/>
    <w:rsid w:val="005E33A7"/>
    <w:pPr>
      <w:spacing w:after="120"/>
    </w:pPr>
    <w:rPr>
      <w:rFonts w:ascii="Times New Roman" w:hAnsi="Times New Roman"/>
      <w:sz w:val="24"/>
      <w:szCs w:val="20"/>
    </w:rPr>
  </w:style>
  <w:style w:type="paragraph" w:styleId="Index1">
    <w:name w:val="index 1"/>
    <w:basedOn w:val="Normal"/>
    <w:next w:val="Normal"/>
    <w:autoRedefine/>
    <w:semiHidden/>
    <w:rsid w:val="005E33A7"/>
    <w:pPr>
      <w:ind w:left="709"/>
    </w:pPr>
    <w:rPr>
      <w:rFonts w:ascii="Times New Roman" w:hAnsi="Times New Roman"/>
      <w:sz w:val="24"/>
      <w:szCs w:val="20"/>
      <w:lang w:val="en-GB" w:eastAsia="en-US"/>
    </w:rPr>
  </w:style>
  <w:style w:type="paragraph" w:customStyle="1" w:styleId="Para1">
    <w:name w:val="Para1."/>
    <w:rsid w:val="005E33A7"/>
    <w:pPr>
      <w:tabs>
        <w:tab w:val="num" w:pos="720"/>
        <w:tab w:val="left" w:pos="851"/>
      </w:tabs>
      <w:spacing w:before="40" w:after="80"/>
      <w:jc w:val="both"/>
    </w:pPr>
    <w:rPr>
      <w:sz w:val="24"/>
      <w:lang w:eastAsia="en-US"/>
    </w:rPr>
  </w:style>
  <w:style w:type="paragraph" w:customStyle="1" w:styleId="ClauseLevel1">
    <w:name w:val="Clause Level 1"/>
    <w:next w:val="ClauseLevel2"/>
    <w:rsid w:val="005E33A7"/>
    <w:pPr>
      <w:keepNext/>
      <w:numPr>
        <w:numId w:val="6"/>
      </w:numPr>
      <w:pBdr>
        <w:bottom w:val="single" w:sz="2" w:space="0" w:color="auto"/>
      </w:pBdr>
      <w:spacing w:before="200" w:line="280" w:lineRule="atLeast"/>
      <w:outlineLvl w:val="0"/>
    </w:pPr>
    <w:rPr>
      <w:rFonts w:ascii="Arial" w:hAnsi="Arial" w:cs="Arial"/>
      <w:b/>
      <w:sz w:val="22"/>
      <w:szCs w:val="22"/>
    </w:rPr>
  </w:style>
  <w:style w:type="paragraph" w:customStyle="1" w:styleId="ClauseLevel2">
    <w:name w:val="Clause Level 2"/>
    <w:next w:val="ClauseLevel3"/>
    <w:rsid w:val="005E33A7"/>
    <w:pPr>
      <w:keepNext/>
      <w:spacing w:before="200" w:line="280" w:lineRule="atLeast"/>
      <w:ind w:left="1134"/>
      <w:outlineLvl w:val="2"/>
    </w:pPr>
    <w:rPr>
      <w:rFonts w:ascii="Arial" w:hAnsi="Arial" w:cs="Arial"/>
      <w:b/>
      <w:sz w:val="22"/>
      <w:szCs w:val="22"/>
    </w:rPr>
  </w:style>
  <w:style w:type="paragraph" w:customStyle="1" w:styleId="ClauseLevel3">
    <w:name w:val="Clause Level 3"/>
    <w:rsid w:val="005E33A7"/>
    <w:pPr>
      <w:numPr>
        <w:ilvl w:val="1"/>
        <w:numId w:val="6"/>
      </w:numPr>
      <w:spacing w:before="140" w:after="140" w:line="280" w:lineRule="atLeast"/>
    </w:pPr>
    <w:rPr>
      <w:rFonts w:ascii="Arial" w:hAnsi="Arial" w:cs="Arial"/>
      <w:sz w:val="22"/>
      <w:szCs w:val="22"/>
    </w:rPr>
  </w:style>
  <w:style w:type="paragraph" w:customStyle="1" w:styleId="ClauseLevel5">
    <w:name w:val="Clause Level 5"/>
    <w:basedOn w:val="ClauseLevel4"/>
    <w:rsid w:val="005E33A7"/>
    <w:pPr>
      <w:numPr>
        <w:ilvl w:val="3"/>
      </w:numPr>
    </w:pPr>
  </w:style>
  <w:style w:type="paragraph" w:customStyle="1" w:styleId="ClauseLevel4">
    <w:name w:val="Clause Level 4"/>
    <w:basedOn w:val="ClauseLevel3"/>
    <w:rsid w:val="005E33A7"/>
    <w:pPr>
      <w:numPr>
        <w:ilvl w:val="2"/>
      </w:numPr>
      <w:spacing w:before="0"/>
    </w:pPr>
  </w:style>
  <w:style w:type="paragraph" w:customStyle="1" w:styleId="ClauseLevel6">
    <w:name w:val="Clause Level 6"/>
    <w:basedOn w:val="ClauseLevel4"/>
    <w:next w:val="ClauseLevel5"/>
    <w:rsid w:val="005E33A7"/>
    <w:pPr>
      <w:numPr>
        <w:ilvl w:val="4"/>
      </w:numPr>
    </w:pPr>
  </w:style>
  <w:style w:type="paragraph" w:customStyle="1" w:styleId="ClauseLevel7">
    <w:name w:val="Clause Level 7"/>
    <w:basedOn w:val="ClauseLevel4"/>
    <w:next w:val="ClauseLevel5"/>
    <w:rsid w:val="005E33A7"/>
    <w:pPr>
      <w:numPr>
        <w:ilvl w:val="5"/>
      </w:numPr>
    </w:pPr>
  </w:style>
  <w:style w:type="paragraph" w:customStyle="1" w:styleId="ClauseLevel8">
    <w:name w:val="Clause Level 8"/>
    <w:basedOn w:val="ClauseLevel4"/>
    <w:next w:val="ClauseLevel5"/>
    <w:rsid w:val="005E33A7"/>
    <w:pPr>
      <w:numPr>
        <w:ilvl w:val="6"/>
      </w:numPr>
    </w:pPr>
  </w:style>
  <w:style w:type="paragraph" w:customStyle="1" w:styleId="ClauseLevel9">
    <w:name w:val="Clause Level 9"/>
    <w:basedOn w:val="ClauseLevel4"/>
    <w:next w:val="ClauseLevel5"/>
    <w:rsid w:val="005E33A7"/>
    <w:pPr>
      <w:numPr>
        <w:ilvl w:val="7"/>
      </w:numPr>
    </w:pPr>
  </w:style>
  <w:style w:type="paragraph" w:customStyle="1" w:styleId="ClauseLevel10">
    <w:name w:val="Clause Level 10"/>
    <w:basedOn w:val="ClauseLevel4"/>
    <w:next w:val="ClauseLevel5"/>
    <w:rsid w:val="005E33A7"/>
    <w:pPr>
      <w:numPr>
        <w:ilvl w:val="8"/>
      </w:numPr>
    </w:pPr>
  </w:style>
  <w:style w:type="paragraph" w:customStyle="1" w:styleId="Level11">
    <w:name w:val="Level 1.1"/>
    <w:basedOn w:val="Normal"/>
    <w:next w:val="Normal"/>
    <w:rsid w:val="005E33A7"/>
    <w:pPr>
      <w:numPr>
        <w:ilvl w:val="1"/>
        <w:numId w:val="7"/>
      </w:numPr>
      <w:spacing w:before="240"/>
      <w:outlineLvl w:val="2"/>
    </w:pPr>
    <w:rPr>
      <w:rFonts w:ascii="Palatino" w:hAnsi="Palatino"/>
      <w:szCs w:val="20"/>
      <w:lang w:eastAsia="en-US"/>
    </w:rPr>
  </w:style>
  <w:style w:type="paragraph" w:customStyle="1" w:styleId="Levela">
    <w:name w:val="Level (a)"/>
    <w:basedOn w:val="Normal"/>
    <w:next w:val="Normal"/>
    <w:rsid w:val="005E33A7"/>
    <w:pPr>
      <w:numPr>
        <w:ilvl w:val="2"/>
        <w:numId w:val="7"/>
      </w:numPr>
      <w:spacing w:before="240"/>
      <w:outlineLvl w:val="3"/>
    </w:pPr>
    <w:rPr>
      <w:rFonts w:ascii="Palatino" w:hAnsi="Palatino"/>
      <w:szCs w:val="20"/>
      <w:lang w:eastAsia="en-US"/>
    </w:rPr>
  </w:style>
  <w:style w:type="paragraph" w:customStyle="1" w:styleId="Leveli">
    <w:name w:val="Level (i)"/>
    <w:basedOn w:val="Normal"/>
    <w:next w:val="Normal"/>
    <w:rsid w:val="005E33A7"/>
    <w:pPr>
      <w:numPr>
        <w:ilvl w:val="3"/>
        <w:numId w:val="7"/>
      </w:numPr>
      <w:spacing w:before="240"/>
      <w:outlineLvl w:val="4"/>
    </w:pPr>
    <w:rPr>
      <w:rFonts w:ascii="Palatino" w:hAnsi="Palatino"/>
      <w:szCs w:val="20"/>
      <w:lang w:eastAsia="en-US"/>
    </w:rPr>
  </w:style>
  <w:style w:type="paragraph" w:customStyle="1" w:styleId="LevelA0">
    <w:name w:val="Level(A)"/>
    <w:basedOn w:val="Normal"/>
    <w:next w:val="Normal"/>
    <w:rsid w:val="005E33A7"/>
    <w:pPr>
      <w:numPr>
        <w:ilvl w:val="4"/>
        <w:numId w:val="7"/>
      </w:numPr>
      <w:spacing w:before="240"/>
      <w:outlineLvl w:val="5"/>
    </w:pPr>
    <w:rPr>
      <w:rFonts w:ascii="Palatino" w:hAnsi="Palatino"/>
      <w:szCs w:val="20"/>
      <w:lang w:eastAsia="en-US"/>
    </w:rPr>
  </w:style>
  <w:style w:type="paragraph" w:customStyle="1" w:styleId="LevelI0">
    <w:name w:val="Level(I)"/>
    <w:basedOn w:val="Normal"/>
    <w:next w:val="Normal"/>
    <w:rsid w:val="005E33A7"/>
    <w:pPr>
      <w:numPr>
        <w:ilvl w:val="5"/>
        <w:numId w:val="7"/>
      </w:numPr>
      <w:spacing w:before="240"/>
      <w:outlineLvl w:val="6"/>
    </w:pPr>
    <w:rPr>
      <w:rFonts w:ascii="Palatino" w:hAnsi="Palatino"/>
      <w:szCs w:val="20"/>
      <w:lang w:eastAsia="en-US"/>
    </w:rPr>
  </w:style>
  <w:style w:type="character" w:customStyle="1" w:styleId="Head2Char">
    <w:name w:val="Head 2 Char"/>
    <w:link w:val="Head2"/>
    <w:rsid w:val="005E33A7"/>
    <w:rPr>
      <w:rFonts w:ascii="Arial" w:hAnsi="Arial" w:cs="Arial"/>
      <w:b/>
      <w:caps/>
      <w:kern w:val="36"/>
      <w:sz w:val="24"/>
      <w:szCs w:val="24"/>
      <w:lang w:val="en-AU" w:eastAsia="en-AU" w:bidi="ar-SA"/>
    </w:rPr>
  </w:style>
  <w:style w:type="paragraph" w:styleId="TOC5">
    <w:name w:val="toc 5"/>
    <w:basedOn w:val="Normal"/>
    <w:next w:val="Normal"/>
    <w:autoRedefine/>
    <w:uiPriority w:val="39"/>
    <w:rsid w:val="005E33A7"/>
    <w:pPr>
      <w:ind w:left="960"/>
    </w:pPr>
    <w:rPr>
      <w:rFonts w:ascii="Times New Roman" w:hAnsi="Times New Roman"/>
      <w:sz w:val="24"/>
    </w:rPr>
  </w:style>
  <w:style w:type="paragraph" w:styleId="TOC6">
    <w:name w:val="toc 6"/>
    <w:basedOn w:val="Normal"/>
    <w:next w:val="Normal"/>
    <w:autoRedefine/>
    <w:uiPriority w:val="39"/>
    <w:rsid w:val="005E33A7"/>
    <w:pPr>
      <w:ind w:left="1200"/>
    </w:pPr>
    <w:rPr>
      <w:rFonts w:ascii="Times New Roman" w:hAnsi="Times New Roman"/>
      <w:sz w:val="24"/>
    </w:rPr>
  </w:style>
  <w:style w:type="paragraph" w:styleId="TOC7">
    <w:name w:val="toc 7"/>
    <w:basedOn w:val="Normal"/>
    <w:next w:val="Normal"/>
    <w:autoRedefine/>
    <w:uiPriority w:val="39"/>
    <w:rsid w:val="005E33A7"/>
    <w:pPr>
      <w:ind w:left="1440"/>
    </w:pPr>
    <w:rPr>
      <w:rFonts w:ascii="Times New Roman" w:hAnsi="Times New Roman"/>
      <w:sz w:val="24"/>
    </w:rPr>
  </w:style>
  <w:style w:type="paragraph" w:styleId="TOC8">
    <w:name w:val="toc 8"/>
    <w:basedOn w:val="Normal"/>
    <w:next w:val="Normal"/>
    <w:autoRedefine/>
    <w:uiPriority w:val="39"/>
    <w:rsid w:val="005E33A7"/>
    <w:pPr>
      <w:ind w:left="1680"/>
    </w:pPr>
    <w:rPr>
      <w:rFonts w:ascii="Times New Roman" w:hAnsi="Times New Roman"/>
      <w:sz w:val="24"/>
    </w:rPr>
  </w:style>
  <w:style w:type="paragraph" w:styleId="TOC9">
    <w:name w:val="toc 9"/>
    <w:basedOn w:val="Normal"/>
    <w:next w:val="Normal"/>
    <w:autoRedefine/>
    <w:uiPriority w:val="39"/>
    <w:rsid w:val="005E33A7"/>
    <w:pPr>
      <w:ind w:left="1920"/>
    </w:pPr>
    <w:rPr>
      <w:rFonts w:ascii="Times New Roman" w:hAnsi="Times New Roman"/>
      <w:sz w:val="24"/>
    </w:rPr>
  </w:style>
  <w:style w:type="paragraph" w:customStyle="1" w:styleId="CellBodyL">
    <w:name w:val="CellBodyL"/>
    <w:basedOn w:val="Normal"/>
    <w:rsid w:val="005E33A7"/>
    <w:pPr>
      <w:spacing w:after="60"/>
    </w:pPr>
    <w:rPr>
      <w:sz w:val="18"/>
      <w:szCs w:val="20"/>
      <w:lang w:val="en-US" w:eastAsia="en-US"/>
    </w:rPr>
  </w:style>
  <w:style w:type="paragraph" w:customStyle="1" w:styleId="CellBodyC">
    <w:name w:val="CellBodyC"/>
    <w:basedOn w:val="Normal"/>
    <w:rsid w:val="005E33A7"/>
    <w:pPr>
      <w:spacing w:after="60"/>
      <w:jc w:val="center"/>
    </w:pPr>
    <w:rPr>
      <w:sz w:val="18"/>
      <w:szCs w:val="20"/>
      <w:lang w:val="en-US" w:eastAsia="en-US"/>
    </w:rPr>
  </w:style>
  <w:style w:type="paragraph" w:customStyle="1" w:styleId="CellHeadingC">
    <w:name w:val="CellHeadingC"/>
    <w:basedOn w:val="Normal"/>
    <w:rsid w:val="005E33A7"/>
    <w:pPr>
      <w:keepNext/>
      <w:spacing w:after="60"/>
      <w:jc w:val="center"/>
    </w:pPr>
    <w:rPr>
      <w:b/>
      <w:sz w:val="18"/>
      <w:szCs w:val="20"/>
      <w:lang w:val="en-US" w:eastAsia="en-US"/>
    </w:rPr>
  </w:style>
  <w:style w:type="paragraph" w:customStyle="1" w:styleId="Footnote">
    <w:name w:val="Footnote"/>
    <w:basedOn w:val="Normal"/>
    <w:rsid w:val="005E33A7"/>
    <w:pPr>
      <w:spacing w:after="60"/>
    </w:pPr>
    <w:rPr>
      <w:sz w:val="16"/>
      <w:szCs w:val="20"/>
      <w:lang w:val="en-US" w:eastAsia="en-US"/>
    </w:rPr>
  </w:style>
  <w:style w:type="paragraph" w:styleId="Caption">
    <w:name w:val="caption"/>
    <w:basedOn w:val="Normal"/>
    <w:next w:val="Normal"/>
    <w:link w:val="CaptionChar"/>
    <w:qFormat/>
    <w:rsid w:val="005E33A7"/>
    <w:rPr>
      <w:b/>
      <w:bCs/>
      <w:sz w:val="20"/>
      <w:szCs w:val="20"/>
    </w:rPr>
  </w:style>
  <w:style w:type="paragraph" w:styleId="TableofFigures">
    <w:name w:val="table of figures"/>
    <w:basedOn w:val="Normal"/>
    <w:next w:val="Normal"/>
    <w:uiPriority w:val="99"/>
    <w:rsid w:val="005E33A7"/>
  </w:style>
  <w:style w:type="paragraph" w:styleId="ListParagraph">
    <w:name w:val="List Paragraph"/>
    <w:basedOn w:val="Normal"/>
    <w:qFormat/>
    <w:rsid w:val="005E33A7"/>
    <w:pPr>
      <w:ind w:left="720"/>
    </w:pPr>
  </w:style>
  <w:style w:type="paragraph" w:customStyle="1" w:styleId="AlphaParagraph">
    <w:name w:val="Alpha Paragraph"/>
    <w:basedOn w:val="Normal"/>
    <w:rsid w:val="005E33A7"/>
    <w:pPr>
      <w:numPr>
        <w:numId w:val="12"/>
      </w:numPr>
      <w:spacing w:after="240" w:line="260" w:lineRule="exact"/>
    </w:pPr>
    <w:rPr>
      <w:color w:val="000000"/>
      <w:sz w:val="20"/>
      <w:szCs w:val="20"/>
    </w:rPr>
  </w:style>
  <w:style w:type="paragraph" w:customStyle="1" w:styleId="HeaderEven">
    <w:name w:val="Header Even"/>
    <w:basedOn w:val="Header"/>
    <w:rsid w:val="005E33A7"/>
    <w:pPr>
      <w:keepNext/>
      <w:pBdr>
        <w:bottom w:val="single" w:sz="2" w:space="2" w:color="335876"/>
      </w:pBdr>
      <w:tabs>
        <w:tab w:val="right" w:pos="9070"/>
      </w:tabs>
    </w:pPr>
    <w:rPr>
      <w:rFonts w:cs="Times New Roman"/>
      <w:caps w:val="0"/>
      <w:color w:val="335876"/>
      <w:sz w:val="18"/>
    </w:rPr>
  </w:style>
  <w:style w:type="paragraph" w:customStyle="1" w:styleId="ChartSecondHeading">
    <w:name w:val="Chart Second Heading"/>
    <w:basedOn w:val="Normal"/>
    <w:next w:val="Normal"/>
    <w:rsid w:val="005E33A7"/>
    <w:pPr>
      <w:keepNext/>
      <w:spacing w:after="20"/>
      <w:jc w:val="center"/>
    </w:pPr>
    <w:rPr>
      <w:color w:val="335876"/>
      <w:sz w:val="20"/>
      <w:szCs w:val="20"/>
    </w:rPr>
  </w:style>
  <w:style w:type="paragraph" w:customStyle="1" w:styleId="Normalnumbered">
    <w:name w:val="Normal numbered"/>
    <w:basedOn w:val="Normal"/>
    <w:rsid w:val="005E33A7"/>
    <w:pPr>
      <w:numPr>
        <w:numId w:val="13"/>
      </w:numPr>
      <w:spacing w:after="240" w:line="260" w:lineRule="exact"/>
    </w:pPr>
    <w:rPr>
      <w:color w:val="000000"/>
      <w:sz w:val="20"/>
      <w:szCs w:val="20"/>
    </w:rPr>
  </w:style>
  <w:style w:type="paragraph" w:customStyle="1" w:styleId="StylecodeLeft127cm">
    <w:name w:val="Style code + Left:  1.27 cm"/>
    <w:basedOn w:val="Normal"/>
    <w:autoRedefine/>
    <w:rsid w:val="005E33A7"/>
    <w:pPr>
      <w:spacing w:before="80"/>
      <w:ind w:left="720"/>
    </w:pPr>
    <w:rPr>
      <w:rFonts w:ascii="Courier New" w:hAnsi="Courier New"/>
      <w:sz w:val="20"/>
      <w:szCs w:val="20"/>
      <w:lang w:val="fr-FR"/>
    </w:rPr>
  </w:style>
  <w:style w:type="character" w:styleId="Strong">
    <w:name w:val="Strong"/>
    <w:qFormat/>
    <w:rsid w:val="005E33A7"/>
    <w:rPr>
      <w:b/>
      <w:bCs/>
    </w:rPr>
  </w:style>
  <w:style w:type="paragraph" w:styleId="HTMLPreformatted">
    <w:name w:val="HTML Preformatted"/>
    <w:basedOn w:val="Normal"/>
    <w:rsid w:val="005E3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m1">
    <w:name w:val="m1"/>
    <w:rsid w:val="005E33A7"/>
    <w:rPr>
      <w:color w:val="0000FF"/>
    </w:rPr>
  </w:style>
  <w:style w:type="character" w:customStyle="1" w:styleId="pi1">
    <w:name w:val="pi1"/>
    <w:rsid w:val="005E33A7"/>
    <w:rPr>
      <w:color w:val="0000FF"/>
    </w:rPr>
  </w:style>
  <w:style w:type="character" w:customStyle="1" w:styleId="ci1">
    <w:name w:val="ci1"/>
    <w:rsid w:val="005E33A7"/>
    <w:rPr>
      <w:rFonts w:ascii="Courier" w:hAnsi="Courier" w:hint="default"/>
      <w:color w:val="888888"/>
      <w:sz w:val="24"/>
      <w:szCs w:val="24"/>
    </w:rPr>
  </w:style>
  <w:style w:type="character" w:customStyle="1" w:styleId="b1">
    <w:name w:val="b1"/>
    <w:rsid w:val="005E33A7"/>
    <w:rPr>
      <w:rFonts w:ascii="Courier New" w:hAnsi="Courier New" w:cs="Courier New" w:hint="default"/>
      <w:b/>
      <w:bCs/>
      <w:strike w:val="0"/>
      <w:dstrike w:val="0"/>
      <w:color w:val="FF0000"/>
      <w:u w:val="none"/>
      <w:effect w:val="none"/>
    </w:rPr>
  </w:style>
  <w:style w:type="character" w:customStyle="1" w:styleId="t1">
    <w:name w:val="t1"/>
    <w:rsid w:val="005E33A7"/>
    <w:rPr>
      <w:color w:val="990000"/>
    </w:rPr>
  </w:style>
  <w:style w:type="character" w:customStyle="1" w:styleId="ns1">
    <w:name w:val="ns1"/>
    <w:rsid w:val="005E33A7"/>
    <w:rPr>
      <w:color w:val="FF0000"/>
    </w:rPr>
  </w:style>
  <w:style w:type="character" w:customStyle="1" w:styleId="tx1">
    <w:name w:val="tx1"/>
    <w:rsid w:val="005E33A7"/>
    <w:rPr>
      <w:b/>
      <w:bCs/>
    </w:rPr>
  </w:style>
  <w:style w:type="paragraph" w:customStyle="1" w:styleId="Char1CharCharCharCharCharCharCharCharChar">
    <w:name w:val="Char1 Char Char Char Char Char Char Char Char Char"/>
    <w:basedOn w:val="Normal"/>
    <w:rsid w:val="005E33A7"/>
    <w:pPr>
      <w:spacing w:after="160" w:line="240" w:lineRule="exact"/>
    </w:pPr>
    <w:rPr>
      <w:sz w:val="20"/>
      <w:szCs w:val="20"/>
      <w:lang w:val="en-US" w:eastAsia="en-US"/>
    </w:rPr>
  </w:style>
  <w:style w:type="paragraph" w:styleId="ListBullet">
    <w:name w:val="List Bullet"/>
    <w:basedOn w:val="Normal"/>
    <w:autoRedefine/>
    <w:rsid w:val="005E33A7"/>
    <w:pPr>
      <w:numPr>
        <w:numId w:val="15"/>
      </w:numPr>
      <w:spacing w:before="240"/>
    </w:pPr>
  </w:style>
  <w:style w:type="paragraph" w:styleId="ListBullet2">
    <w:name w:val="List Bullet 2"/>
    <w:basedOn w:val="Normal"/>
    <w:autoRedefine/>
    <w:rsid w:val="005E33A7"/>
    <w:pPr>
      <w:numPr>
        <w:numId w:val="14"/>
      </w:numPr>
      <w:spacing w:before="240"/>
    </w:pPr>
  </w:style>
  <w:style w:type="paragraph" w:customStyle="1" w:styleId="Heading1Numbered">
    <w:name w:val="Heading 1 Numbered"/>
    <w:basedOn w:val="Normal"/>
    <w:next w:val="Normal"/>
    <w:rsid w:val="005E33A7"/>
    <w:pPr>
      <w:keepNext/>
      <w:numPr>
        <w:numId w:val="16"/>
      </w:numPr>
      <w:spacing w:before="480" w:after="240"/>
      <w:outlineLvl w:val="0"/>
    </w:pPr>
    <w:rPr>
      <w:b/>
      <w:caps/>
      <w:color w:val="335876"/>
      <w:sz w:val="26"/>
      <w:szCs w:val="36"/>
    </w:rPr>
  </w:style>
  <w:style w:type="paragraph" w:customStyle="1" w:styleId="Heading2Numbered">
    <w:name w:val="Heading 2 Numbered"/>
    <w:basedOn w:val="Normal"/>
    <w:next w:val="Normal"/>
    <w:rsid w:val="005E33A7"/>
    <w:pPr>
      <w:keepNext/>
      <w:numPr>
        <w:ilvl w:val="1"/>
        <w:numId w:val="16"/>
      </w:numPr>
      <w:spacing w:before="240" w:after="120"/>
      <w:outlineLvl w:val="1"/>
    </w:pPr>
    <w:rPr>
      <w:b/>
      <w:caps/>
      <w:color w:val="007AA5"/>
      <w:sz w:val="24"/>
      <w:szCs w:val="28"/>
    </w:rPr>
  </w:style>
  <w:style w:type="paragraph" w:customStyle="1" w:styleId="Heading3Numbered">
    <w:name w:val="Heading 3 Numbered"/>
    <w:basedOn w:val="Normal"/>
    <w:next w:val="Normal"/>
    <w:rsid w:val="005E33A7"/>
    <w:pPr>
      <w:keepNext/>
      <w:numPr>
        <w:ilvl w:val="2"/>
        <w:numId w:val="16"/>
      </w:numPr>
      <w:spacing w:before="240" w:after="120"/>
      <w:outlineLvl w:val="2"/>
    </w:pPr>
    <w:rPr>
      <w:b/>
      <w:i/>
      <w:color w:val="007AA5"/>
      <w:sz w:val="24"/>
      <w:szCs w:val="26"/>
    </w:rPr>
  </w:style>
  <w:style w:type="paragraph" w:customStyle="1" w:styleId="Heading4Numbered">
    <w:name w:val="Heading 4 Numbered"/>
    <w:basedOn w:val="Normal"/>
    <w:rsid w:val="005E33A7"/>
    <w:pPr>
      <w:keepNext/>
      <w:numPr>
        <w:ilvl w:val="3"/>
        <w:numId w:val="16"/>
      </w:numPr>
      <w:spacing w:before="240" w:after="120"/>
      <w:outlineLvl w:val="3"/>
    </w:pPr>
    <w:rPr>
      <w:i/>
      <w:color w:val="007AA5"/>
      <w:szCs w:val="20"/>
    </w:rPr>
  </w:style>
  <w:style w:type="character" w:styleId="Emphasis">
    <w:name w:val="Emphasis"/>
    <w:qFormat/>
    <w:rsid w:val="005E33A7"/>
    <w:rPr>
      <w:b/>
      <w:bCs/>
      <w:i w:val="0"/>
      <w:iCs w:val="0"/>
    </w:rPr>
  </w:style>
  <w:style w:type="paragraph" w:customStyle="1" w:styleId="ChartMainHeading">
    <w:name w:val="Chart Main Heading"/>
    <w:basedOn w:val="Normal"/>
    <w:next w:val="Normal"/>
    <w:rsid w:val="005E33A7"/>
    <w:pPr>
      <w:jc w:val="center"/>
    </w:pPr>
    <w:rPr>
      <w:b/>
      <w:caps/>
    </w:rPr>
  </w:style>
  <w:style w:type="paragraph" w:customStyle="1" w:styleId="bullet">
    <w:name w:val="bullet"/>
    <w:basedOn w:val="Normal"/>
    <w:autoRedefine/>
    <w:rsid w:val="005E33A7"/>
    <w:pPr>
      <w:numPr>
        <w:numId w:val="17"/>
      </w:numPr>
      <w:tabs>
        <w:tab w:val="num" w:pos="550"/>
      </w:tabs>
      <w:spacing w:before="120"/>
      <w:ind w:left="550" w:hanging="550"/>
    </w:pPr>
    <w:rPr>
      <w:lang w:val="en-US" w:eastAsia="en-US"/>
    </w:rPr>
  </w:style>
  <w:style w:type="paragraph" w:customStyle="1" w:styleId="SingleParagraph">
    <w:name w:val="Single Paragraph"/>
    <w:basedOn w:val="Normal"/>
    <w:rsid w:val="005E33A7"/>
  </w:style>
  <w:style w:type="paragraph" w:customStyle="1" w:styleId="TableMainHeading">
    <w:name w:val="Table Main Heading"/>
    <w:basedOn w:val="ChartMainHeading"/>
    <w:rsid w:val="005E33A7"/>
  </w:style>
  <w:style w:type="character" w:customStyle="1" w:styleId="CaptionChar">
    <w:name w:val="Caption Char"/>
    <w:link w:val="Caption"/>
    <w:rsid w:val="005E33A7"/>
    <w:rPr>
      <w:rFonts w:ascii="Arial" w:hAnsi="Arial"/>
      <w:b/>
      <w:bCs/>
      <w:lang w:val="en-AU" w:eastAsia="en-AU" w:bidi="ar-SA"/>
    </w:rPr>
  </w:style>
  <w:style w:type="paragraph" w:customStyle="1" w:styleId="StyleMaintext">
    <w:name w:val="Style Main text"/>
    <w:basedOn w:val="Maintext"/>
    <w:link w:val="StyleMaintextChar"/>
    <w:autoRedefine/>
    <w:rsid w:val="00767988"/>
    <w:pPr>
      <w:spacing w:before="120" w:after="120"/>
      <w:ind w:left="360"/>
    </w:pPr>
    <w:rPr>
      <w:b/>
      <w:color w:val="4F81BD"/>
      <w:lang w:val="en-US" w:eastAsia="en-US"/>
    </w:rPr>
  </w:style>
  <w:style w:type="character" w:customStyle="1" w:styleId="StyleMaintextChar">
    <w:name w:val="Style Main text Char"/>
    <w:link w:val="StyleMaintext"/>
    <w:rsid w:val="00767988"/>
    <w:rPr>
      <w:rFonts w:ascii="Arial" w:hAnsi="Arial"/>
      <w:b/>
      <w:color w:val="4F81BD"/>
      <w:sz w:val="22"/>
      <w:szCs w:val="24"/>
      <w:lang w:val="en-US" w:eastAsia="en-US" w:bidi="ar-SA"/>
    </w:rPr>
  </w:style>
  <w:style w:type="paragraph" w:customStyle="1" w:styleId="Style8ptBefore72ptAfter72pt">
    <w:name w:val="Style 8 pt Before:  7.2 pt After:  7.2 pt"/>
    <w:basedOn w:val="Normal"/>
    <w:rsid w:val="004C7FCF"/>
    <w:pPr>
      <w:spacing w:before="120" w:after="120"/>
      <w:contextualSpacing/>
    </w:pPr>
    <w:rPr>
      <w:sz w:val="16"/>
      <w:szCs w:val="20"/>
    </w:rPr>
  </w:style>
  <w:style w:type="paragraph" w:customStyle="1" w:styleId="Head5">
    <w:name w:val="Head 5"/>
    <w:basedOn w:val="Head4"/>
    <w:rsid w:val="00AC5779"/>
    <w:pPr>
      <w:tabs>
        <w:tab w:val="clear" w:pos="1414"/>
        <w:tab w:val="num" w:pos="220"/>
      </w:tabs>
      <w:ind w:hanging="1414"/>
    </w:pPr>
  </w:style>
  <w:style w:type="character" w:customStyle="1" w:styleId="CommentTextChar">
    <w:name w:val="Comment Text Char"/>
    <w:link w:val="CommentText"/>
    <w:locked/>
    <w:rsid w:val="00BA43CC"/>
    <w:rPr>
      <w:rFonts w:ascii="Arial" w:hAnsi="Arial"/>
      <w:lang w:val="en-AU" w:eastAsia="en-AU" w:bidi="ar-SA"/>
    </w:rPr>
  </w:style>
  <w:style w:type="character" w:customStyle="1" w:styleId="Heading5Char">
    <w:name w:val="Heading 5 Char"/>
    <w:aliases w:val="Block Label Char,h5 Char,5 Char,l5 Char,Head5 Char,Level 5 Char,Atty Info 3 Char,Level 51 Char,not set up (5) Char"/>
    <w:link w:val="Heading5"/>
    <w:rsid w:val="00245BB9"/>
    <w:rPr>
      <w:rFonts w:ascii="Arial" w:hAnsi="Arial"/>
      <w:b/>
      <w:bCs/>
      <w:i/>
      <w:iCs/>
      <w:szCs w:val="26"/>
      <w:lang w:val="en-AU" w:eastAsia="en-AU" w:bidi="ar-SA"/>
    </w:rPr>
  </w:style>
  <w:style w:type="character" w:customStyle="1" w:styleId="FooterChar">
    <w:name w:val="Footer Char"/>
    <w:link w:val="Footer"/>
    <w:rsid w:val="00FB6DE2"/>
    <w:rPr>
      <w:rFonts w:ascii="Arial" w:hAnsi="Arial" w:cs="Arial"/>
      <w:caps/>
      <w:sz w:val="15"/>
      <w:szCs w:val="15"/>
      <w:lang w:val="en-AU" w:eastAsia="en-AU"/>
    </w:rPr>
  </w:style>
  <w:style w:type="character" w:customStyle="1" w:styleId="HeaderChar">
    <w:name w:val="Header Char"/>
    <w:link w:val="Header"/>
    <w:semiHidden/>
    <w:rsid w:val="00FB6DE2"/>
    <w:rPr>
      <w:rFonts w:ascii="Arial" w:hAnsi="Arial" w:cs="Arial"/>
      <w:caps/>
      <w:lang w:val="en-AU" w:eastAsia="en-AU"/>
    </w:rPr>
  </w:style>
  <w:style w:type="character" w:customStyle="1" w:styleId="Heading1Char">
    <w:name w:val="Heading 1 Char"/>
    <w:link w:val="Heading1"/>
    <w:rsid w:val="0087499E"/>
    <w:rPr>
      <w:rFonts w:ascii="Arial" w:hAnsi="Arial" w:cs="Arial"/>
      <w:bCs/>
      <w:caps/>
      <w:color w:val="004080"/>
      <w:kern w:val="36"/>
      <w:sz w:val="36"/>
      <w:szCs w:val="36"/>
    </w:rPr>
  </w:style>
  <w:style w:type="paragraph" w:customStyle="1" w:styleId="plainparagraph">
    <w:name w:val="plainparagraph"/>
    <w:basedOn w:val="Normal"/>
    <w:rsid w:val="00B934BE"/>
    <w:pPr>
      <w:spacing w:before="100" w:beforeAutospacing="1" w:after="100" w:afterAutospacing="1"/>
    </w:pPr>
    <w:rPr>
      <w:rFonts w:ascii="Times New Roman" w:hAnsi="Times New Roman"/>
      <w:sz w:val="24"/>
    </w:rPr>
  </w:style>
  <w:style w:type="paragraph" w:styleId="Revision">
    <w:name w:val="Revision"/>
    <w:hidden/>
    <w:uiPriority w:val="99"/>
    <w:semiHidden/>
    <w:rsid w:val="004F178C"/>
    <w:rPr>
      <w:rFonts w:ascii="Arial" w:hAnsi="Arial"/>
      <w:sz w:val="22"/>
      <w:szCs w:val="24"/>
    </w:rPr>
  </w:style>
  <w:style w:type="paragraph" w:customStyle="1" w:styleId="StyleHeading214ptCustomColorRGB064128Before0pt1">
    <w:name w:val="Style Heading 2 + 14 pt Custom Color(RGB(064128)) Before:  0 pt...1"/>
    <w:basedOn w:val="Heading2"/>
    <w:rsid w:val="0080743A"/>
    <w:pPr>
      <w:numPr>
        <w:numId w:val="1"/>
      </w:numPr>
      <w:spacing w:before="120"/>
      <w:ind w:left="578" w:hanging="578"/>
    </w:pPr>
    <w:rPr>
      <w:rFonts w:cs="Times New Roman"/>
      <w:iCs/>
      <w:sz w:val="28"/>
      <w:szCs w:val="20"/>
    </w:rPr>
  </w:style>
  <w:style w:type="paragraph" w:customStyle="1" w:styleId="Default">
    <w:name w:val="Default"/>
    <w:rsid w:val="0080743A"/>
    <w:pPr>
      <w:autoSpaceDE w:val="0"/>
      <w:autoSpaceDN w:val="0"/>
      <w:adjustRightInd w:val="0"/>
    </w:pPr>
    <w:rPr>
      <w:rFonts w:ascii="Arial" w:hAnsi="Arial" w:cs="Arial"/>
      <w:color w:val="000000"/>
      <w:sz w:val="24"/>
      <w:szCs w:val="24"/>
    </w:rPr>
  </w:style>
  <w:style w:type="table" w:styleId="MediumShading1-Accent1">
    <w:name w:val="Medium Shading 1 Accent 1"/>
    <w:basedOn w:val="TableNormal"/>
    <w:uiPriority w:val="63"/>
    <w:rsid w:val="006A05C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1">
    <w:name w:val="Light List Accent 1"/>
    <w:basedOn w:val="TableNormal"/>
    <w:uiPriority w:val="61"/>
    <w:rsid w:val="007029A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029A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386">
      <w:bodyDiv w:val="1"/>
      <w:marLeft w:val="0"/>
      <w:marRight w:val="0"/>
      <w:marTop w:val="0"/>
      <w:marBottom w:val="0"/>
      <w:divBdr>
        <w:top w:val="none" w:sz="0" w:space="0" w:color="auto"/>
        <w:left w:val="none" w:sz="0" w:space="0" w:color="auto"/>
        <w:bottom w:val="none" w:sz="0" w:space="0" w:color="auto"/>
        <w:right w:val="none" w:sz="0" w:space="0" w:color="auto"/>
      </w:divBdr>
    </w:div>
    <w:div w:id="12195949">
      <w:bodyDiv w:val="1"/>
      <w:marLeft w:val="0"/>
      <w:marRight w:val="0"/>
      <w:marTop w:val="0"/>
      <w:marBottom w:val="0"/>
      <w:divBdr>
        <w:top w:val="none" w:sz="0" w:space="0" w:color="auto"/>
        <w:left w:val="none" w:sz="0" w:space="0" w:color="auto"/>
        <w:bottom w:val="none" w:sz="0" w:space="0" w:color="auto"/>
        <w:right w:val="none" w:sz="0" w:space="0" w:color="auto"/>
      </w:divBdr>
    </w:div>
    <w:div w:id="38020546">
      <w:bodyDiv w:val="1"/>
      <w:marLeft w:val="0"/>
      <w:marRight w:val="0"/>
      <w:marTop w:val="0"/>
      <w:marBottom w:val="0"/>
      <w:divBdr>
        <w:top w:val="none" w:sz="0" w:space="0" w:color="auto"/>
        <w:left w:val="none" w:sz="0" w:space="0" w:color="auto"/>
        <w:bottom w:val="none" w:sz="0" w:space="0" w:color="auto"/>
        <w:right w:val="none" w:sz="0" w:space="0" w:color="auto"/>
      </w:divBdr>
    </w:div>
    <w:div w:id="40175465">
      <w:bodyDiv w:val="1"/>
      <w:marLeft w:val="0"/>
      <w:marRight w:val="0"/>
      <w:marTop w:val="0"/>
      <w:marBottom w:val="0"/>
      <w:divBdr>
        <w:top w:val="none" w:sz="0" w:space="0" w:color="auto"/>
        <w:left w:val="none" w:sz="0" w:space="0" w:color="auto"/>
        <w:bottom w:val="none" w:sz="0" w:space="0" w:color="auto"/>
        <w:right w:val="none" w:sz="0" w:space="0" w:color="auto"/>
      </w:divBdr>
    </w:div>
    <w:div w:id="53819726">
      <w:bodyDiv w:val="1"/>
      <w:marLeft w:val="0"/>
      <w:marRight w:val="0"/>
      <w:marTop w:val="0"/>
      <w:marBottom w:val="0"/>
      <w:divBdr>
        <w:top w:val="none" w:sz="0" w:space="0" w:color="auto"/>
        <w:left w:val="none" w:sz="0" w:space="0" w:color="auto"/>
        <w:bottom w:val="none" w:sz="0" w:space="0" w:color="auto"/>
        <w:right w:val="none" w:sz="0" w:space="0" w:color="auto"/>
      </w:divBdr>
    </w:div>
    <w:div w:id="55011562">
      <w:bodyDiv w:val="1"/>
      <w:marLeft w:val="0"/>
      <w:marRight w:val="0"/>
      <w:marTop w:val="0"/>
      <w:marBottom w:val="0"/>
      <w:divBdr>
        <w:top w:val="none" w:sz="0" w:space="0" w:color="auto"/>
        <w:left w:val="none" w:sz="0" w:space="0" w:color="auto"/>
        <w:bottom w:val="none" w:sz="0" w:space="0" w:color="auto"/>
        <w:right w:val="none" w:sz="0" w:space="0" w:color="auto"/>
      </w:divBdr>
    </w:div>
    <w:div w:id="58790014">
      <w:bodyDiv w:val="1"/>
      <w:marLeft w:val="0"/>
      <w:marRight w:val="0"/>
      <w:marTop w:val="0"/>
      <w:marBottom w:val="0"/>
      <w:divBdr>
        <w:top w:val="none" w:sz="0" w:space="0" w:color="auto"/>
        <w:left w:val="none" w:sz="0" w:space="0" w:color="auto"/>
        <w:bottom w:val="none" w:sz="0" w:space="0" w:color="auto"/>
        <w:right w:val="none" w:sz="0" w:space="0" w:color="auto"/>
      </w:divBdr>
    </w:div>
    <w:div w:id="60907655">
      <w:bodyDiv w:val="1"/>
      <w:marLeft w:val="0"/>
      <w:marRight w:val="0"/>
      <w:marTop w:val="0"/>
      <w:marBottom w:val="0"/>
      <w:divBdr>
        <w:top w:val="none" w:sz="0" w:space="0" w:color="auto"/>
        <w:left w:val="none" w:sz="0" w:space="0" w:color="auto"/>
        <w:bottom w:val="none" w:sz="0" w:space="0" w:color="auto"/>
        <w:right w:val="none" w:sz="0" w:space="0" w:color="auto"/>
      </w:divBdr>
    </w:div>
    <w:div w:id="75978663">
      <w:bodyDiv w:val="1"/>
      <w:marLeft w:val="0"/>
      <w:marRight w:val="0"/>
      <w:marTop w:val="0"/>
      <w:marBottom w:val="0"/>
      <w:divBdr>
        <w:top w:val="none" w:sz="0" w:space="0" w:color="auto"/>
        <w:left w:val="none" w:sz="0" w:space="0" w:color="auto"/>
        <w:bottom w:val="none" w:sz="0" w:space="0" w:color="auto"/>
        <w:right w:val="none" w:sz="0" w:space="0" w:color="auto"/>
      </w:divBdr>
    </w:div>
    <w:div w:id="86536992">
      <w:bodyDiv w:val="1"/>
      <w:marLeft w:val="0"/>
      <w:marRight w:val="0"/>
      <w:marTop w:val="0"/>
      <w:marBottom w:val="0"/>
      <w:divBdr>
        <w:top w:val="none" w:sz="0" w:space="0" w:color="auto"/>
        <w:left w:val="none" w:sz="0" w:space="0" w:color="auto"/>
        <w:bottom w:val="none" w:sz="0" w:space="0" w:color="auto"/>
        <w:right w:val="none" w:sz="0" w:space="0" w:color="auto"/>
      </w:divBdr>
    </w:div>
    <w:div w:id="99570375">
      <w:bodyDiv w:val="1"/>
      <w:marLeft w:val="0"/>
      <w:marRight w:val="0"/>
      <w:marTop w:val="0"/>
      <w:marBottom w:val="0"/>
      <w:divBdr>
        <w:top w:val="none" w:sz="0" w:space="0" w:color="auto"/>
        <w:left w:val="none" w:sz="0" w:space="0" w:color="auto"/>
        <w:bottom w:val="none" w:sz="0" w:space="0" w:color="auto"/>
        <w:right w:val="none" w:sz="0" w:space="0" w:color="auto"/>
      </w:divBdr>
    </w:div>
    <w:div w:id="133913445">
      <w:bodyDiv w:val="1"/>
      <w:marLeft w:val="0"/>
      <w:marRight w:val="0"/>
      <w:marTop w:val="0"/>
      <w:marBottom w:val="0"/>
      <w:divBdr>
        <w:top w:val="none" w:sz="0" w:space="0" w:color="auto"/>
        <w:left w:val="none" w:sz="0" w:space="0" w:color="auto"/>
        <w:bottom w:val="none" w:sz="0" w:space="0" w:color="auto"/>
        <w:right w:val="none" w:sz="0" w:space="0" w:color="auto"/>
      </w:divBdr>
    </w:div>
    <w:div w:id="135151471">
      <w:bodyDiv w:val="1"/>
      <w:marLeft w:val="0"/>
      <w:marRight w:val="0"/>
      <w:marTop w:val="0"/>
      <w:marBottom w:val="0"/>
      <w:divBdr>
        <w:top w:val="none" w:sz="0" w:space="0" w:color="auto"/>
        <w:left w:val="none" w:sz="0" w:space="0" w:color="auto"/>
        <w:bottom w:val="none" w:sz="0" w:space="0" w:color="auto"/>
        <w:right w:val="none" w:sz="0" w:space="0" w:color="auto"/>
      </w:divBdr>
      <w:divsChild>
        <w:div w:id="225454823">
          <w:marLeft w:val="0"/>
          <w:marRight w:val="0"/>
          <w:marTop w:val="0"/>
          <w:marBottom w:val="0"/>
          <w:divBdr>
            <w:top w:val="none" w:sz="0" w:space="0" w:color="auto"/>
            <w:left w:val="none" w:sz="0" w:space="0" w:color="auto"/>
            <w:bottom w:val="none" w:sz="0" w:space="0" w:color="auto"/>
            <w:right w:val="none" w:sz="0" w:space="0" w:color="auto"/>
          </w:divBdr>
          <w:divsChild>
            <w:div w:id="364908508">
              <w:marLeft w:val="0"/>
              <w:marRight w:val="0"/>
              <w:marTop w:val="0"/>
              <w:marBottom w:val="0"/>
              <w:divBdr>
                <w:top w:val="none" w:sz="0" w:space="0" w:color="auto"/>
                <w:left w:val="none" w:sz="0" w:space="0" w:color="auto"/>
                <w:bottom w:val="none" w:sz="0" w:space="0" w:color="auto"/>
                <w:right w:val="none" w:sz="0" w:space="0" w:color="auto"/>
              </w:divBdr>
              <w:divsChild>
                <w:div w:id="2907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2327">
      <w:bodyDiv w:val="1"/>
      <w:marLeft w:val="0"/>
      <w:marRight w:val="0"/>
      <w:marTop w:val="0"/>
      <w:marBottom w:val="0"/>
      <w:divBdr>
        <w:top w:val="none" w:sz="0" w:space="0" w:color="auto"/>
        <w:left w:val="none" w:sz="0" w:space="0" w:color="auto"/>
        <w:bottom w:val="none" w:sz="0" w:space="0" w:color="auto"/>
        <w:right w:val="none" w:sz="0" w:space="0" w:color="auto"/>
      </w:divBdr>
    </w:div>
    <w:div w:id="197935717">
      <w:bodyDiv w:val="1"/>
      <w:marLeft w:val="0"/>
      <w:marRight w:val="0"/>
      <w:marTop w:val="0"/>
      <w:marBottom w:val="0"/>
      <w:divBdr>
        <w:top w:val="none" w:sz="0" w:space="0" w:color="auto"/>
        <w:left w:val="none" w:sz="0" w:space="0" w:color="auto"/>
        <w:bottom w:val="none" w:sz="0" w:space="0" w:color="auto"/>
        <w:right w:val="none" w:sz="0" w:space="0" w:color="auto"/>
      </w:divBdr>
    </w:div>
    <w:div w:id="228999025">
      <w:bodyDiv w:val="1"/>
      <w:marLeft w:val="0"/>
      <w:marRight w:val="0"/>
      <w:marTop w:val="0"/>
      <w:marBottom w:val="0"/>
      <w:divBdr>
        <w:top w:val="none" w:sz="0" w:space="0" w:color="auto"/>
        <w:left w:val="none" w:sz="0" w:space="0" w:color="auto"/>
        <w:bottom w:val="none" w:sz="0" w:space="0" w:color="auto"/>
        <w:right w:val="none" w:sz="0" w:space="0" w:color="auto"/>
      </w:divBdr>
      <w:divsChild>
        <w:div w:id="8417024">
          <w:marLeft w:val="0"/>
          <w:marRight w:val="0"/>
          <w:marTop w:val="0"/>
          <w:marBottom w:val="0"/>
          <w:divBdr>
            <w:top w:val="none" w:sz="0" w:space="0" w:color="auto"/>
            <w:left w:val="none" w:sz="0" w:space="0" w:color="auto"/>
            <w:bottom w:val="none" w:sz="0" w:space="0" w:color="auto"/>
            <w:right w:val="none" w:sz="0" w:space="0" w:color="auto"/>
          </w:divBdr>
          <w:divsChild>
            <w:div w:id="20506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764">
      <w:bodyDiv w:val="1"/>
      <w:marLeft w:val="0"/>
      <w:marRight w:val="0"/>
      <w:marTop w:val="0"/>
      <w:marBottom w:val="0"/>
      <w:divBdr>
        <w:top w:val="none" w:sz="0" w:space="0" w:color="auto"/>
        <w:left w:val="none" w:sz="0" w:space="0" w:color="auto"/>
        <w:bottom w:val="none" w:sz="0" w:space="0" w:color="auto"/>
        <w:right w:val="none" w:sz="0" w:space="0" w:color="auto"/>
      </w:divBdr>
    </w:div>
    <w:div w:id="297883749">
      <w:bodyDiv w:val="1"/>
      <w:marLeft w:val="0"/>
      <w:marRight w:val="0"/>
      <w:marTop w:val="0"/>
      <w:marBottom w:val="0"/>
      <w:divBdr>
        <w:top w:val="none" w:sz="0" w:space="0" w:color="auto"/>
        <w:left w:val="none" w:sz="0" w:space="0" w:color="auto"/>
        <w:bottom w:val="none" w:sz="0" w:space="0" w:color="auto"/>
        <w:right w:val="none" w:sz="0" w:space="0" w:color="auto"/>
      </w:divBdr>
    </w:div>
    <w:div w:id="321855244">
      <w:bodyDiv w:val="1"/>
      <w:marLeft w:val="0"/>
      <w:marRight w:val="0"/>
      <w:marTop w:val="0"/>
      <w:marBottom w:val="0"/>
      <w:divBdr>
        <w:top w:val="none" w:sz="0" w:space="0" w:color="auto"/>
        <w:left w:val="none" w:sz="0" w:space="0" w:color="auto"/>
        <w:bottom w:val="none" w:sz="0" w:space="0" w:color="auto"/>
        <w:right w:val="none" w:sz="0" w:space="0" w:color="auto"/>
      </w:divBdr>
    </w:div>
    <w:div w:id="358047198">
      <w:bodyDiv w:val="1"/>
      <w:marLeft w:val="0"/>
      <w:marRight w:val="0"/>
      <w:marTop w:val="0"/>
      <w:marBottom w:val="0"/>
      <w:divBdr>
        <w:top w:val="none" w:sz="0" w:space="0" w:color="auto"/>
        <w:left w:val="none" w:sz="0" w:space="0" w:color="auto"/>
        <w:bottom w:val="none" w:sz="0" w:space="0" w:color="auto"/>
        <w:right w:val="none" w:sz="0" w:space="0" w:color="auto"/>
      </w:divBdr>
    </w:div>
    <w:div w:id="427505553">
      <w:bodyDiv w:val="1"/>
      <w:marLeft w:val="0"/>
      <w:marRight w:val="0"/>
      <w:marTop w:val="0"/>
      <w:marBottom w:val="0"/>
      <w:divBdr>
        <w:top w:val="none" w:sz="0" w:space="0" w:color="auto"/>
        <w:left w:val="none" w:sz="0" w:space="0" w:color="auto"/>
        <w:bottom w:val="none" w:sz="0" w:space="0" w:color="auto"/>
        <w:right w:val="none" w:sz="0" w:space="0" w:color="auto"/>
      </w:divBdr>
    </w:div>
    <w:div w:id="470249114">
      <w:bodyDiv w:val="1"/>
      <w:marLeft w:val="0"/>
      <w:marRight w:val="0"/>
      <w:marTop w:val="0"/>
      <w:marBottom w:val="0"/>
      <w:divBdr>
        <w:top w:val="none" w:sz="0" w:space="0" w:color="auto"/>
        <w:left w:val="none" w:sz="0" w:space="0" w:color="auto"/>
        <w:bottom w:val="none" w:sz="0" w:space="0" w:color="auto"/>
        <w:right w:val="none" w:sz="0" w:space="0" w:color="auto"/>
      </w:divBdr>
    </w:div>
    <w:div w:id="495077353">
      <w:bodyDiv w:val="1"/>
      <w:marLeft w:val="0"/>
      <w:marRight w:val="0"/>
      <w:marTop w:val="0"/>
      <w:marBottom w:val="0"/>
      <w:divBdr>
        <w:top w:val="none" w:sz="0" w:space="0" w:color="auto"/>
        <w:left w:val="none" w:sz="0" w:space="0" w:color="auto"/>
        <w:bottom w:val="none" w:sz="0" w:space="0" w:color="auto"/>
        <w:right w:val="none" w:sz="0" w:space="0" w:color="auto"/>
      </w:divBdr>
    </w:div>
    <w:div w:id="511721444">
      <w:bodyDiv w:val="1"/>
      <w:marLeft w:val="0"/>
      <w:marRight w:val="0"/>
      <w:marTop w:val="0"/>
      <w:marBottom w:val="0"/>
      <w:divBdr>
        <w:top w:val="none" w:sz="0" w:space="0" w:color="auto"/>
        <w:left w:val="none" w:sz="0" w:space="0" w:color="auto"/>
        <w:bottom w:val="none" w:sz="0" w:space="0" w:color="auto"/>
        <w:right w:val="none" w:sz="0" w:space="0" w:color="auto"/>
      </w:divBdr>
    </w:div>
    <w:div w:id="546530693">
      <w:bodyDiv w:val="1"/>
      <w:marLeft w:val="0"/>
      <w:marRight w:val="0"/>
      <w:marTop w:val="0"/>
      <w:marBottom w:val="0"/>
      <w:divBdr>
        <w:top w:val="none" w:sz="0" w:space="0" w:color="auto"/>
        <w:left w:val="none" w:sz="0" w:space="0" w:color="auto"/>
        <w:bottom w:val="none" w:sz="0" w:space="0" w:color="auto"/>
        <w:right w:val="none" w:sz="0" w:space="0" w:color="auto"/>
      </w:divBdr>
    </w:div>
    <w:div w:id="578098521">
      <w:bodyDiv w:val="1"/>
      <w:marLeft w:val="0"/>
      <w:marRight w:val="0"/>
      <w:marTop w:val="0"/>
      <w:marBottom w:val="0"/>
      <w:divBdr>
        <w:top w:val="none" w:sz="0" w:space="0" w:color="auto"/>
        <w:left w:val="none" w:sz="0" w:space="0" w:color="auto"/>
        <w:bottom w:val="none" w:sz="0" w:space="0" w:color="auto"/>
        <w:right w:val="none" w:sz="0" w:space="0" w:color="auto"/>
      </w:divBdr>
    </w:div>
    <w:div w:id="586041281">
      <w:bodyDiv w:val="1"/>
      <w:marLeft w:val="0"/>
      <w:marRight w:val="0"/>
      <w:marTop w:val="0"/>
      <w:marBottom w:val="0"/>
      <w:divBdr>
        <w:top w:val="none" w:sz="0" w:space="0" w:color="auto"/>
        <w:left w:val="none" w:sz="0" w:space="0" w:color="auto"/>
        <w:bottom w:val="none" w:sz="0" w:space="0" w:color="auto"/>
        <w:right w:val="none" w:sz="0" w:space="0" w:color="auto"/>
      </w:divBdr>
    </w:div>
    <w:div w:id="627199633">
      <w:bodyDiv w:val="1"/>
      <w:marLeft w:val="0"/>
      <w:marRight w:val="0"/>
      <w:marTop w:val="0"/>
      <w:marBottom w:val="0"/>
      <w:divBdr>
        <w:top w:val="none" w:sz="0" w:space="0" w:color="auto"/>
        <w:left w:val="none" w:sz="0" w:space="0" w:color="auto"/>
        <w:bottom w:val="none" w:sz="0" w:space="0" w:color="auto"/>
        <w:right w:val="none" w:sz="0" w:space="0" w:color="auto"/>
      </w:divBdr>
    </w:div>
    <w:div w:id="629479699">
      <w:bodyDiv w:val="1"/>
      <w:marLeft w:val="0"/>
      <w:marRight w:val="0"/>
      <w:marTop w:val="0"/>
      <w:marBottom w:val="0"/>
      <w:divBdr>
        <w:top w:val="none" w:sz="0" w:space="0" w:color="auto"/>
        <w:left w:val="none" w:sz="0" w:space="0" w:color="auto"/>
        <w:bottom w:val="none" w:sz="0" w:space="0" w:color="auto"/>
        <w:right w:val="none" w:sz="0" w:space="0" w:color="auto"/>
      </w:divBdr>
    </w:div>
    <w:div w:id="657462126">
      <w:bodyDiv w:val="1"/>
      <w:marLeft w:val="0"/>
      <w:marRight w:val="0"/>
      <w:marTop w:val="0"/>
      <w:marBottom w:val="0"/>
      <w:divBdr>
        <w:top w:val="none" w:sz="0" w:space="0" w:color="auto"/>
        <w:left w:val="none" w:sz="0" w:space="0" w:color="auto"/>
        <w:bottom w:val="none" w:sz="0" w:space="0" w:color="auto"/>
        <w:right w:val="none" w:sz="0" w:space="0" w:color="auto"/>
      </w:divBdr>
    </w:div>
    <w:div w:id="695815006">
      <w:bodyDiv w:val="1"/>
      <w:marLeft w:val="0"/>
      <w:marRight w:val="0"/>
      <w:marTop w:val="0"/>
      <w:marBottom w:val="0"/>
      <w:divBdr>
        <w:top w:val="none" w:sz="0" w:space="0" w:color="auto"/>
        <w:left w:val="none" w:sz="0" w:space="0" w:color="auto"/>
        <w:bottom w:val="none" w:sz="0" w:space="0" w:color="auto"/>
        <w:right w:val="none" w:sz="0" w:space="0" w:color="auto"/>
      </w:divBdr>
    </w:div>
    <w:div w:id="711618760">
      <w:bodyDiv w:val="1"/>
      <w:marLeft w:val="0"/>
      <w:marRight w:val="0"/>
      <w:marTop w:val="0"/>
      <w:marBottom w:val="0"/>
      <w:divBdr>
        <w:top w:val="none" w:sz="0" w:space="0" w:color="auto"/>
        <w:left w:val="none" w:sz="0" w:space="0" w:color="auto"/>
        <w:bottom w:val="none" w:sz="0" w:space="0" w:color="auto"/>
        <w:right w:val="none" w:sz="0" w:space="0" w:color="auto"/>
      </w:divBdr>
    </w:div>
    <w:div w:id="712998827">
      <w:bodyDiv w:val="1"/>
      <w:marLeft w:val="0"/>
      <w:marRight w:val="0"/>
      <w:marTop w:val="0"/>
      <w:marBottom w:val="0"/>
      <w:divBdr>
        <w:top w:val="none" w:sz="0" w:space="0" w:color="auto"/>
        <w:left w:val="none" w:sz="0" w:space="0" w:color="auto"/>
        <w:bottom w:val="none" w:sz="0" w:space="0" w:color="auto"/>
        <w:right w:val="none" w:sz="0" w:space="0" w:color="auto"/>
      </w:divBdr>
    </w:div>
    <w:div w:id="732389812">
      <w:bodyDiv w:val="1"/>
      <w:marLeft w:val="0"/>
      <w:marRight w:val="0"/>
      <w:marTop w:val="0"/>
      <w:marBottom w:val="0"/>
      <w:divBdr>
        <w:top w:val="none" w:sz="0" w:space="0" w:color="auto"/>
        <w:left w:val="none" w:sz="0" w:space="0" w:color="auto"/>
        <w:bottom w:val="none" w:sz="0" w:space="0" w:color="auto"/>
        <w:right w:val="none" w:sz="0" w:space="0" w:color="auto"/>
      </w:divBdr>
    </w:div>
    <w:div w:id="760444312">
      <w:bodyDiv w:val="1"/>
      <w:marLeft w:val="0"/>
      <w:marRight w:val="0"/>
      <w:marTop w:val="0"/>
      <w:marBottom w:val="0"/>
      <w:divBdr>
        <w:top w:val="none" w:sz="0" w:space="0" w:color="auto"/>
        <w:left w:val="none" w:sz="0" w:space="0" w:color="auto"/>
        <w:bottom w:val="none" w:sz="0" w:space="0" w:color="auto"/>
        <w:right w:val="none" w:sz="0" w:space="0" w:color="auto"/>
      </w:divBdr>
    </w:div>
    <w:div w:id="799886147">
      <w:bodyDiv w:val="1"/>
      <w:marLeft w:val="0"/>
      <w:marRight w:val="0"/>
      <w:marTop w:val="0"/>
      <w:marBottom w:val="0"/>
      <w:divBdr>
        <w:top w:val="none" w:sz="0" w:space="0" w:color="auto"/>
        <w:left w:val="none" w:sz="0" w:space="0" w:color="auto"/>
        <w:bottom w:val="none" w:sz="0" w:space="0" w:color="auto"/>
        <w:right w:val="none" w:sz="0" w:space="0" w:color="auto"/>
      </w:divBdr>
    </w:div>
    <w:div w:id="845169076">
      <w:bodyDiv w:val="1"/>
      <w:marLeft w:val="0"/>
      <w:marRight w:val="0"/>
      <w:marTop w:val="0"/>
      <w:marBottom w:val="0"/>
      <w:divBdr>
        <w:top w:val="none" w:sz="0" w:space="0" w:color="auto"/>
        <w:left w:val="none" w:sz="0" w:space="0" w:color="auto"/>
        <w:bottom w:val="none" w:sz="0" w:space="0" w:color="auto"/>
        <w:right w:val="none" w:sz="0" w:space="0" w:color="auto"/>
      </w:divBdr>
    </w:div>
    <w:div w:id="845175519">
      <w:bodyDiv w:val="1"/>
      <w:marLeft w:val="0"/>
      <w:marRight w:val="0"/>
      <w:marTop w:val="0"/>
      <w:marBottom w:val="0"/>
      <w:divBdr>
        <w:top w:val="none" w:sz="0" w:space="0" w:color="auto"/>
        <w:left w:val="none" w:sz="0" w:space="0" w:color="auto"/>
        <w:bottom w:val="none" w:sz="0" w:space="0" w:color="auto"/>
        <w:right w:val="none" w:sz="0" w:space="0" w:color="auto"/>
      </w:divBdr>
    </w:div>
    <w:div w:id="851916501">
      <w:bodyDiv w:val="1"/>
      <w:marLeft w:val="0"/>
      <w:marRight w:val="0"/>
      <w:marTop w:val="0"/>
      <w:marBottom w:val="0"/>
      <w:divBdr>
        <w:top w:val="none" w:sz="0" w:space="0" w:color="auto"/>
        <w:left w:val="none" w:sz="0" w:space="0" w:color="auto"/>
        <w:bottom w:val="none" w:sz="0" w:space="0" w:color="auto"/>
        <w:right w:val="none" w:sz="0" w:space="0" w:color="auto"/>
      </w:divBdr>
    </w:div>
    <w:div w:id="919174087">
      <w:bodyDiv w:val="1"/>
      <w:marLeft w:val="0"/>
      <w:marRight w:val="0"/>
      <w:marTop w:val="0"/>
      <w:marBottom w:val="0"/>
      <w:divBdr>
        <w:top w:val="none" w:sz="0" w:space="0" w:color="auto"/>
        <w:left w:val="none" w:sz="0" w:space="0" w:color="auto"/>
        <w:bottom w:val="none" w:sz="0" w:space="0" w:color="auto"/>
        <w:right w:val="none" w:sz="0" w:space="0" w:color="auto"/>
      </w:divBdr>
    </w:div>
    <w:div w:id="943195012">
      <w:bodyDiv w:val="1"/>
      <w:marLeft w:val="0"/>
      <w:marRight w:val="0"/>
      <w:marTop w:val="0"/>
      <w:marBottom w:val="0"/>
      <w:divBdr>
        <w:top w:val="none" w:sz="0" w:space="0" w:color="auto"/>
        <w:left w:val="none" w:sz="0" w:space="0" w:color="auto"/>
        <w:bottom w:val="none" w:sz="0" w:space="0" w:color="auto"/>
        <w:right w:val="none" w:sz="0" w:space="0" w:color="auto"/>
      </w:divBdr>
    </w:div>
    <w:div w:id="947391263">
      <w:bodyDiv w:val="1"/>
      <w:marLeft w:val="0"/>
      <w:marRight w:val="0"/>
      <w:marTop w:val="0"/>
      <w:marBottom w:val="0"/>
      <w:divBdr>
        <w:top w:val="none" w:sz="0" w:space="0" w:color="auto"/>
        <w:left w:val="none" w:sz="0" w:space="0" w:color="auto"/>
        <w:bottom w:val="none" w:sz="0" w:space="0" w:color="auto"/>
        <w:right w:val="none" w:sz="0" w:space="0" w:color="auto"/>
      </w:divBdr>
    </w:div>
    <w:div w:id="1008289705">
      <w:bodyDiv w:val="1"/>
      <w:marLeft w:val="0"/>
      <w:marRight w:val="0"/>
      <w:marTop w:val="0"/>
      <w:marBottom w:val="0"/>
      <w:divBdr>
        <w:top w:val="none" w:sz="0" w:space="0" w:color="auto"/>
        <w:left w:val="none" w:sz="0" w:space="0" w:color="auto"/>
        <w:bottom w:val="none" w:sz="0" w:space="0" w:color="auto"/>
        <w:right w:val="none" w:sz="0" w:space="0" w:color="auto"/>
      </w:divBdr>
    </w:div>
    <w:div w:id="1008992706">
      <w:bodyDiv w:val="1"/>
      <w:marLeft w:val="0"/>
      <w:marRight w:val="0"/>
      <w:marTop w:val="0"/>
      <w:marBottom w:val="0"/>
      <w:divBdr>
        <w:top w:val="none" w:sz="0" w:space="0" w:color="auto"/>
        <w:left w:val="none" w:sz="0" w:space="0" w:color="auto"/>
        <w:bottom w:val="none" w:sz="0" w:space="0" w:color="auto"/>
        <w:right w:val="none" w:sz="0" w:space="0" w:color="auto"/>
      </w:divBdr>
    </w:div>
    <w:div w:id="1013917756">
      <w:bodyDiv w:val="1"/>
      <w:marLeft w:val="0"/>
      <w:marRight w:val="0"/>
      <w:marTop w:val="0"/>
      <w:marBottom w:val="0"/>
      <w:divBdr>
        <w:top w:val="none" w:sz="0" w:space="0" w:color="auto"/>
        <w:left w:val="none" w:sz="0" w:space="0" w:color="auto"/>
        <w:bottom w:val="none" w:sz="0" w:space="0" w:color="auto"/>
        <w:right w:val="none" w:sz="0" w:space="0" w:color="auto"/>
      </w:divBdr>
    </w:div>
    <w:div w:id="1015812744">
      <w:bodyDiv w:val="1"/>
      <w:marLeft w:val="0"/>
      <w:marRight w:val="0"/>
      <w:marTop w:val="0"/>
      <w:marBottom w:val="0"/>
      <w:divBdr>
        <w:top w:val="none" w:sz="0" w:space="0" w:color="auto"/>
        <w:left w:val="none" w:sz="0" w:space="0" w:color="auto"/>
        <w:bottom w:val="none" w:sz="0" w:space="0" w:color="auto"/>
        <w:right w:val="none" w:sz="0" w:space="0" w:color="auto"/>
      </w:divBdr>
    </w:div>
    <w:div w:id="1033577343">
      <w:bodyDiv w:val="1"/>
      <w:marLeft w:val="0"/>
      <w:marRight w:val="0"/>
      <w:marTop w:val="0"/>
      <w:marBottom w:val="0"/>
      <w:divBdr>
        <w:top w:val="none" w:sz="0" w:space="0" w:color="auto"/>
        <w:left w:val="none" w:sz="0" w:space="0" w:color="auto"/>
        <w:bottom w:val="none" w:sz="0" w:space="0" w:color="auto"/>
        <w:right w:val="none" w:sz="0" w:space="0" w:color="auto"/>
      </w:divBdr>
    </w:div>
    <w:div w:id="1078862613">
      <w:bodyDiv w:val="1"/>
      <w:marLeft w:val="0"/>
      <w:marRight w:val="0"/>
      <w:marTop w:val="0"/>
      <w:marBottom w:val="0"/>
      <w:divBdr>
        <w:top w:val="none" w:sz="0" w:space="0" w:color="auto"/>
        <w:left w:val="none" w:sz="0" w:space="0" w:color="auto"/>
        <w:bottom w:val="none" w:sz="0" w:space="0" w:color="auto"/>
        <w:right w:val="none" w:sz="0" w:space="0" w:color="auto"/>
      </w:divBdr>
    </w:div>
    <w:div w:id="1093089307">
      <w:bodyDiv w:val="1"/>
      <w:marLeft w:val="0"/>
      <w:marRight w:val="0"/>
      <w:marTop w:val="0"/>
      <w:marBottom w:val="0"/>
      <w:divBdr>
        <w:top w:val="none" w:sz="0" w:space="0" w:color="auto"/>
        <w:left w:val="none" w:sz="0" w:space="0" w:color="auto"/>
        <w:bottom w:val="none" w:sz="0" w:space="0" w:color="auto"/>
        <w:right w:val="none" w:sz="0" w:space="0" w:color="auto"/>
      </w:divBdr>
    </w:div>
    <w:div w:id="1098139465">
      <w:bodyDiv w:val="1"/>
      <w:marLeft w:val="0"/>
      <w:marRight w:val="0"/>
      <w:marTop w:val="0"/>
      <w:marBottom w:val="0"/>
      <w:divBdr>
        <w:top w:val="none" w:sz="0" w:space="0" w:color="auto"/>
        <w:left w:val="none" w:sz="0" w:space="0" w:color="auto"/>
        <w:bottom w:val="none" w:sz="0" w:space="0" w:color="auto"/>
        <w:right w:val="none" w:sz="0" w:space="0" w:color="auto"/>
      </w:divBdr>
    </w:div>
    <w:div w:id="1158300515">
      <w:bodyDiv w:val="1"/>
      <w:marLeft w:val="0"/>
      <w:marRight w:val="0"/>
      <w:marTop w:val="0"/>
      <w:marBottom w:val="0"/>
      <w:divBdr>
        <w:top w:val="none" w:sz="0" w:space="0" w:color="auto"/>
        <w:left w:val="none" w:sz="0" w:space="0" w:color="auto"/>
        <w:bottom w:val="none" w:sz="0" w:space="0" w:color="auto"/>
        <w:right w:val="none" w:sz="0" w:space="0" w:color="auto"/>
      </w:divBdr>
    </w:div>
    <w:div w:id="1162888785">
      <w:bodyDiv w:val="1"/>
      <w:marLeft w:val="0"/>
      <w:marRight w:val="0"/>
      <w:marTop w:val="0"/>
      <w:marBottom w:val="0"/>
      <w:divBdr>
        <w:top w:val="none" w:sz="0" w:space="0" w:color="auto"/>
        <w:left w:val="none" w:sz="0" w:space="0" w:color="auto"/>
        <w:bottom w:val="none" w:sz="0" w:space="0" w:color="auto"/>
        <w:right w:val="none" w:sz="0" w:space="0" w:color="auto"/>
      </w:divBdr>
    </w:div>
    <w:div w:id="1179195973">
      <w:bodyDiv w:val="1"/>
      <w:marLeft w:val="0"/>
      <w:marRight w:val="0"/>
      <w:marTop w:val="0"/>
      <w:marBottom w:val="0"/>
      <w:divBdr>
        <w:top w:val="none" w:sz="0" w:space="0" w:color="auto"/>
        <w:left w:val="none" w:sz="0" w:space="0" w:color="auto"/>
        <w:bottom w:val="none" w:sz="0" w:space="0" w:color="auto"/>
        <w:right w:val="none" w:sz="0" w:space="0" w:color="auto"/>
      </w:divBdr>
    </w:div>
    <w:div w:id="1198540105">
      <w:bodyDiv w:val="1"/>
      <w:marLeft w:val="0"/>
      <w:marRight w:val="0"/>
      <w:marTop w:val="0"/>
      <w:marBottom w:val="0"/>
      <w:divBdr>
        <w:top w:val="none" w:sz="0" w:space="0" w:color="auto"/>
        <w:left w:val="none" w:sz="0" w:space="0" w:color="auto"/>
        <w:bottom w:val="none" w:sz="0" w:space="0" w:color="auto"/>
        <w:right w:val="none" w:sz="0" w:space="0" w:color="auto"/>
      </w:divBdr>
      <w:divsChild>
        <w:div w:id="1393426504">
          <w:marLeft w:val="0"/>
          <w:marRight w:val="0"/>
          <w:marTop w:val="0"/>
          <w:marBottom w:val="0"/>
          <w:divBdr>
            <w:top w:val="none" w:sz="0" w:space="0" w:color="auto"/>
            <w:left w:val="none" w:sz="0" w:space="0" w:color="auto"/>
            <w:bottom w:val="none" w:sz="0" w:space="0" w:color="auto"/>
            <w:right w:val="none" w:sz="0" w:space="0" w:color="auto"/>
          </w:divBdr>
          <w:divsChild>
            <w:div w:id="139003610">
              <w:marLeft w:val="0"/>
              <w:marRight w:val="0"/>
              <w:marTop w:val="0"/>
              <w:marBottom w:val="0"/>
              <w:divBdr>
                <w:top w:val="none" w:sz="0" w:space="0" w:color="auto"/>
                <w:left w:val="none" w:sz="0" w:space="0" w:color="auto"/>
                <w:bottom w:val="none" w:sz="0" w:space="0" w:color="auto"/>
                <w:right w:val="none" w:sz="0" w:space="0" w:color="auto"/>
              </w:divBdr>
              <w:divsChild>
                <w:div w:id="4009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12870">
      <w:bodyDiv w:val="1"/>
      <w:marLeft w:val="0"/>
      <w:marRight w:val="0"/>
      <w:marTop w:val="0"/>
      <w:marBottom w:val="0"/>
      <w:divBdr>
        <w:top w:val="none" w:sz="0" w:space="0" w:color="auto"/>
        <w:left w:val="none" w:sz="0" w:space="0" w:color="auto"/>
        <w:bottom w:val="none" w:sz="0" w:space="0" w:color="auto"/>
        <w:right w:val="none" w:sz="0" w:space="0" w:color="auto"/>
      </w:divBdr>
    </w:div>
    <w:div w:id="1218543084">
      <w:bodyDiv w:val="1"/>
      <w:marLeft w:val="0"/>
      <w:marRight w:val="0"/>
      <w:marTop w:val="0"/>
      <w:marBottom w:val="0"/>
      <w:divBdr>
        <w:top w:val="none" w:sz="0" w:space="0" w:color="auto"/>
        <w:left w:val="none" w:sz="0" w:space="0" w:color="auto"/>
        <w:bottom w:val="none" w:sz="0" w:space="0" w:color="auto"/>
        <w:right w:val="none" w:sz="0" w:space="0" w:color="auto"/>
      </w:divBdr>
    </w:div>
    <w:div w:id="1222668349">
      <w:bodyDiv w:val="1"/>
      <w:marLeft w:val="0"/>
      <w:marRight w:val="0"/>
      <w:marTop w:val="0"/>
      <w:marBottom w:val="0"/>
      <w:divBdr>
        <w:top w:val="none" w:sz="0" w:space="0" w:color="auto"/>
        <w:left w:val="none" w:sz="0" w:space="0" w:color="auto"/>
        <w:bottom w:val="none" w:sz="0" w:space="0" w:color="auto"/>
        <w:right w:val="none" w:sz="0" w:space="0" w:color="auto"/>
      </w:divBdr>
    </w:div>
    <w:div w:id="1246037266">
      <w:bodyDiv w:val="1"/>
      <w:marLeft w:val="0"/>
      <w:marRight w:val="0"/>
      <w:marTop w:val="0"/>
      <w:marBottom w:val="0"/>
      <w:divBdr>
        <w:top w:val="none" w:sz="0" w:space="0" w:color="auto"/>
        <w:left w:val="none" w:sz="0" w:space="0" w:color="auto"/>
        <w:bottom w:val="none" w:sz="0" w:space="0" w:color="auto"/>
        <w:right w:val="none" w:sz="0" w:space="0" w:color="auto"/>
      </w:divBdr>
      <w:divsChild>
        <w:div w:id="2020421517">
          <w:marLeft w:val="0"/>
          <w:marRight w:val="0"/>
          <w:marTop w:val="0"/>
          <w:marBottom w:val="0"/>
          <w:divBdr>
            <w:top w:val="none" w:sz="0" w:space="0" w:color="auto"/>
            <w:left w:val="none" w:sz="0" w:space="0" w:color="auto"/>
            <w:bottom w:val="none" w:sz="0" w:space="0" w:color="auto"/>
            <w:right w:val="none" w:sz="0" w:space="0" w:color="auto"/>
          </w:divBdr>
          <w:divsChild>
            <w:div w:id="1060518629">
              <w:marLeft w:val="0"/>
              <w:marRight w:val="0"/>
              <w:marTop w:val="0"/>
              <w:marBottom w:val="0"/>
              <w:divBdr>
                <w:top w:val="none" w:sz="0" w:space="0" w:color="auto"/>
                <w:left w:val="none" w:sz="0" w:space="0" w:color="auto"/>
                <w:bottom w:val="none" w:sz="0" w:space="0" w:color="auto"/>
                <w:right w:val="none" w:sz="0" w:space="0" w:color="auto"/>
              </w:divBdr>
              <w:divsChild>
                <w:div w:id="8426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4569">
      <w:bodyDiv w:val="1"/>
      <w:marLeft w:val="0"/>
      <w:marRight w:val="0"/>
      <w:marTop w:val="0"/>
      <w:marBottom w:val="0"/>
      <w:divBdr>
        <w:top w:val="none" w:sz="0" w:space="0" w:color="auto"/>
        <w:left w:val="none" w:sz="0" w:space="0" w:color="auto"/>
        <w:bottom w:val="none" w:sz="0" w:space="0" w:color="auto"/>
        <w:right w:val="none" w:sz="0" w:space="0" w:color="auto"/>
      </w:divBdr>
    </w:div>
    <w:div w:id="1321157649">
      <w:bodyDiv w:val="1"/>
      <w:marLeft w:val="0"/>
      <w:marRight w:val="0"/>
      <w:marTop w:val="0"/>
      <w:marBottom w:val="0"/>
      <w:divBdr>
        <w:top w:val="none" w:sz="0" w:space="0" w:color="auto"/>
        <w:left w:val="none" w:sz="0" w:space="0" w:color="auto"/>
        <w:bottom w:val="none" w:sz="0" w:space="0" w:color="auto"/>
        <w:right w:val="none" w:sz="0" w:space="0" w:color="auto"/>
      </w:divBdr>
    </w:div>
    <w:div w:id="1336688199">
      <w:bodyDiv w:val="1"/>
      <w:marLeft w:val="0"/>
      <w:marRight w:val="0"/>
      <w:marTop w:val="0"/>
      <w:marBottom w:val="0"/>
      <w:divBdr>
        <w:top w:val="none" w:sz="0" w:space="0" w:color="auto"/>
        <w:left w:val="none" w:sz="0" w:space="0" w:color="auto"/>
        <w:bottom w:val="none" w:sz="0" w:space="0" w:color="auto"/>
        <w:right w:val="none" w:sz="0" w:space="0" w:color="auto"/>
      </w:divBdr>
    </w:div>
    <w:div w:id="1345286662">
      <w:bodyDiv w:val="1"/>
      <w:marLeft w:val="0"/>
      <w:marRight w:val="0"/>
      <w:marTop w:val="0"/>
      <w:marBottom w:val="0"/>
      <w:divBdr>
        <w:top w:val="none" w:sz="0" w:space="0" w:color="auto"/>
        <w:left w:val="none" w:sz="0" w:space="0" w:color="auto"/>
        <w:bottom w:val="none" w:sz="0" w:space="0" w:color="auto"/>
        <w:right w:val="none" w:sz="0" w:space="0" w:color="auto"/>
      </w:divBdr>
    </w:div>
    <w:div w:id="1345863028">
      <w:bodyDiv w:val="1"/>
      <w:marLeft w:val="0"/>
      <w:marRight w:val="0"/>
      <w:marTop w:val="0"/>
      <w:marBottom w:val="0"/>
      <w:divBdr>
        <w:top w:val="none" w:sz="0" w:space="0" w:color="auto"/>
        <w:left w:val="none" w:sz="0" w:space="0" w:color="auto"/>
        <w:bottom w:val="none" w:sz="0" w:space="0" w:color="auto"/>
        <w:right w:val="none" w:sz="0" w:space="0" w:color="auto"/>
      </w:divBdr>
    </w:div>
    <w:div w:id="1407875285">
      <w:bodyDiv w:val="1"/>
      <w:marLeft w:val="0"/>
      <w:marRight w:val="0"/>
      <w:marTop w:val="0"/>
      <w:marBottom w:val="0"/>
      <w:divBdr>
        <w:top w:val="none" w:sz="0" w:space="0" w:color="auto"/>
        <w:left w:val="none" w:sz="0" w:space="0" w:color="auto"/>
        <w:bottom w:val="none" w:sz="0" w:space="0" w:color="auto"/>
        <w:right w:val="none" w:sz="0" w:space="0" w:color="auto"/>
      </w:divBdr>
    </w:div>
    <w:div w:id="1422600319">
      <w:bodyDiv w:val="1"/>
      <w:marLeft w:val="0"/>
      <w:marRight w:val="0"/>
      <w:marTop w:val="0"/>
      <w:marBottom w:val="0"/>
      <w:divBdr>
        <w:top w:val="none" w:sz="0" w:space="0" w:color="auto"/>
        <w:left w:val="none" w:sz="0" w:space="0" w:color="auto"/>
        <w:bottom w:val="none" w:sz="0" w:space="0" w:color="auto"/>
        <w:right w:val="none" w:sz="0" w:space="0" w:color="auto"/>
      </w:divBdr>
    </w:div>
    <w:div w:id="1436099876">
      <w:bodyDiv w:val="1"/>
      <w:marLeft w:val="0"/>
      <w:marRight w:val="0"/>
      <w:marTop w:val="0"/>
      <w:marBottom w:val="0"/>
      <w:divBdr>
        <w:top w:val="none" w:sz="0" w:space="0" w:color="auto"/>
        <w:left w:val="none" w:sz="0" w:space="0" w:color="auto"/>
        <w:bottom w:val="none" w:sz="0" w:space="0" w:color="auto"/>
        <w:right w:val="none" w:sz="0" w:space="0" w:color="auto"/>
      </w:divBdr>
    </w:div>
    <w:div w:id="1447120525">
      <w:bodyDiv w:val="1"/>
      <w:marLeft w:val="0"/>
      <w:marRight w:val="0"/>
      <w:marTop w:val="0"/>
      <w:marBottom w:val="0"/>
      <w:divBdr>
        <w:top w:val="none" w:sz="0" w:space="0" w:color="auto"/>
        <w:left w:val="none" w:sz="0" w:space="0" w:color="auto"/>
        <w:bottom w:val="none" w:sz="0" w:space="0" w:color="auto"/>
        <w:right w:val="none" w:sz="0" w:space="0" w:color="auto"/>
      </w:divBdr>
    </w:div>
    <w:div w:id="1463958846">
      <w:bodyDiv w:val="1"/>
      <w:marLeft w:val="0"/>
      <w:marRight w:val="0"/>
      <w:marTop w:val="0"/>
      <w:marBottom w:val="0"/>
      <w:divBdr>
        <w:top w:val="none" w:sz="0" w:space="0" w:color="auto"/>
        <w:left w:val="none" w:sz="0" w:space="0" w:color="auto"/>
        <w:bottom w:val="none" w:sz="0" w:space="0" w:color="auto"/>
        <w:right w:val="none" w:sz="0" w:space="0" w:color="auto"/>
      </w:divBdr>
    </w:div>
    <w:div w:id="1485469739">
      <w:bodyDiv w:val="1"/>
      <w:marLeft w:val="0"/>
      <w:marRight w:val="0"/>
      <w:marTop w:val="0"/>
      <w:marBottom w:val="0"/>
      <w:divBdr>
        <w:top w:val="none" w:sz="0" w:space="0" w:color="auto"/>
        <w:left w:val="none" w:sz="0" w:space="0" w:color="auto"/>
        <w:bottom w:val="none" w:sz="0" w:space="0" w:color="auto"/>
        <w:right w:val="none" w:sz="0" w:space="0" w:color="auto"/>
      </w:divBdr>
    </w:div>
    <w:div w:id="1501189518">
      <w:bodyDiv w:val="1"/>
      <w:marLeft w:val="0"/>
      <w:marRight w:val="0"/>
      <w:marTop w:val="0"/>
      <w:marBottom w:val="0"/>
      <w:divBdr>
        <w:top w:val="none" w:sz="0" w:space="0" w:color="auto"/>
        <w:left w:val="none" w:sz="0" w:space="0" w:color="auto"/>
        <w:bottom w:val="none" w:sz="0" w:space="0" w:color="auto"/>
        <w:right w:val="none" w:sz="0" w:space="0" w:color="auto"/>
      </w:divBdr>
    </w:div>
    <w:div w:id="1504588050">
      <w:bodyDiv w:val="1"/>
      <w:marLeft w:val="0"/>
      <w:marRight w:val="0"/>
      <w:marTop w:val="0"/>
      <w:marBottom w:val="0"/>
      <w:divBdr>
        <w:top w:val="none" w:sz="0" w:space="0" w:color="auto"/>
        <w:left w:val="none" w:sz="0" w:space="0" w:color="auto"/>
        <w:bottom w:val="none" w:sz="0" w:space="0" w:color="auto"/>
        <w:right w:val="none" w:sz="0" w:space="0" w:color="auto"/>
      </w:divBdr>
      <w:divsChild>
        <w:div w:id="719786718">
          <w:marLeft w:val="0"/>
          <w:marRight w:val="0"/>
          <w:marTop w:val="0"/>
          <w:marBottom w:val="0"/>
          <w:divBdr>
            <w:top w:val="none" w:sz="0" w:space="0" w:color="auto"/>
            <w:left w:val="none" w:sz="0" w:space="0" w:color="auto"/>
            <w:bottom w:val="none" w:sz="0" w:space="0" w:color="auto"/>
            <w:right w:val="none" w:sz="0" w:space="0" w:color="auto"/>
          </w:divBdr>
          <w:divsChild>
            <w:div w:id="1774279714">
              <w:marLeft w:val="0"/>
              <w:marRight w:val="0"/>
              <w:marTop w:val="0"/>
              <w:marBottom w:val="0"/>
              <w:divBdr>
                <w:top w:val="none" w:sz="0" w:space="0" w:color="auto"/>
                <w:left w:val="none" w:sz="0" w:space="0" w:color="auto"/>
                <w:bottom w:val="none" w:sz="0" w:space="0" w:color="auto"/>
                <w:right w:val="none" w:sz="0" w:space="0" w:color="auto"/>
              </w:divBdr>
              <w:divsChild>
                <w:div w:id="4837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00720">
      <w:bodyDiv w:val="1"/>
      <w:marLeft w:val="0"/>
      <w:marRight w:val="0"/>
      <w:marTop w:val="0"/>
      <w:marBottom w:val="0"/>
      <w:divBdr>
        <w:top w:val="none" w:sz="0" w:space="0" w:color="auto"/>
        <w:left w:val="none" w:sz="0" w:space="0" w:color="auto"/>
        <w:bottom w:val="none" w:sz="0" w:space="0" w:color="auto"/>
        <w:right w:val="none" w:sz="0" w:space="0" w:color="auto"/>
      </w:divBdr>
    </w:div>
    <w:div w:id="1570455201">
      <w:bodyDiv w:val="1"/>
      <w:marLeft w:val="0"/>
      <w:marRight w:val="0"/>
      <w:marTop w:val="0"/>
      <w:marBottom w:val="0"/>
      <w:divBdr>
        <w:top w:val="none" w:sz="0" w:space="0" w:color="auto"/>
        <w:left w:val="none" w:sz="0" w:space="0" w:color="auto"/>
        <w:bottom w:val="none" w:sz="0" w:space="0" w:color="auto"/>
        <w:right w:val="none" w:sz="0" w:space="0" w:color="auto"/>
      </w:divBdr>
    </w:div>
    <w:div w:id="1574927087">
      <w:bodyDiv w:val="1"/>
      <w:marLeft w:val="0"/>
      <w:marRight w:val="0"/>
      <w:marTop w:val="0"/>
      <w:marBottom w:val="0"/>
      <w:divBdr>
        <w:top w:val="none" w:sz="0" w:space="0" w:color="auto"/>
        <w:left w:val="none" w:sz="0" w:space="0" w:color="auto"/>
        <w:bottom w:val="none" w:sz="0" w:space="0" w:color="auto"/>
        <w:right w:val="none" w:sz="0" w:space="0" w:color="auto"/>
      </w:divBdr>
    </w:div>
    <w:div w:id="1577133706">
      <w:bodyDiv w:val="1"/>
      <w:marLeft w:val="0"/>
      <w:marRight w:val="0"/>
      <w:marTop w:val="0"/>
      <w:marBottom w:val="0"/>
      <w:divBdr>
        <w:top w:val="none" w:sz="0" w:space="0" w:color="auto"/>
        <w:left w:val="none" w:sz="0" w:space="0" w:color="auto"/>
        <w:bottom w:val="none" w:sz="0" w:space="0" w:color="auto"/>
        <w:right w:val="none" w:sz="0" w:space="0" w:color="auto"/>
      </w:divBdr>
    </w:div>
    <w:div w:id="1622761157">
      <w:bodyDiv w:val="1"/>
      <w:marLeft w:val="0"/>
      <w:marRight w:val="0"/>
      <w:marTop w:val="0"/>
      <w:marBottom w:val="0"/>
      <w:divBdr>
        <w:top w:val="none" w:sz="0" w:space="0" w:color="auto"/>
        <w:left w:val="none" w:sz="0" w:space="0" w:color="auto"/>
        <w:bottom w:val="none" w:sz="0" w:space="0" w:color="auto"/>
        <w:right w:val="none" w:sz="0" w:space="0" w:color="auto"/>
      </w:divBdr>
    </w:div>
    <w:div w:id="1682125275">
      <w:bodyDiv w:val="1"/>
      <w:marLeft w:val="0"/>
      <w:marRight w:val="0"/>
      <w:marTop w:val="0"/>
      <w:marBottom w:val="0"/>
      <w:divBdr>
        <w:top w:val="none" w:sz="0" w:space="0" w:color="auto"/>
        <w:left w:val="none" w:sz="0" w:space="0" w:color="auto"/>
        <w:bottom w:val="none" w:sz="0" w:space="0" w:color="auto"/>
        <w:right w:val="none" w:sz="0" w:space="0" w:color="auto"/>
      </w:divBdr>
    </w:div>
    <w:div w:id="1741366450">
      <w:bodyDiv w:val="1"/>
      <w:marLeft w:val="0"/>
      <w:marRight w:val="0"/>
      <w:marTop w:val="0"/>
      <w:marBottom w:val="0"/>
      <w:divBdr>
        <w:top w:val="none" w:sz="0" w:space="0" w:color="auto"/>
        <w:left w:val="none" w:sz="0" w:space="0" w:color="auto"/>
        <w:bottom w:val="none" w:sz="0" w:space="0" w:color="auto"/>
        <w:right w:val="none" w:sz="0" w:space="0" w:color="auto"/>
      </w:divBdr>
    </w:div>
    <w:div w:id="1774013723">
      <w:bodyDiv w:val="1"/>
      <w:marLeft w:val="0"/>
      <w:marRight w:val="0"/>
      <w:marTop w:val="0"/>
      <w:marBottom w:val="0"/>
      <w:divBdr>
        <w:top w:val="none" w:sz="0" w:space="0" w:color="auto"/>
        <w:left w:val="none" w:sz="0" w:space="0" w:color="auto"/>
        <w:bottom w:val="none" w:sz="0" w:space="0" w:color="auto"/>
        <w:right w:val="none" w:sz="0" w:space="0" w:color="auto"/>
      </w:divBdr>
    </w:div>
    <w:div w:id="1779059912">
      <w:bodyDiv w:val="1"/>
      <w:marLeft w:val="0"/>
      <w:marRight w:val="0"/>
      <w:marTop w:val="0"/>
      <w:marBottom w:val="0"/>
      <w:divBdr>
        <w:top w:val="none" w:sz="0" w:space="0" w:color="auto"/>
        <w:left w:val="none" w:sz="0" w:space="0" w:color="auto"/>
        <w:bottom w:val="none" w:sz="0" w:space="0" w:color="auto"/>
        <w:right w:val="none" w:sz="0" w:space="0" w:color="auto"/>
      </w:divBdr>
    </w:div>
    <w:div w:id="1805273564">
      <w:bodyDiv w:val="1"/>
      <w:marLeft w:val="0"/>
      <w:marRight w:val="0"/>
      <w:marTop w:val="0"/>
      <w:marBottom w:val="0"/>
      <w:divBdr>
        <w:top w:val="none" w:sz="0" w:space="0" w:color="auto"/>
        <w:left w:val="none" w:sz="0" w:space="0" w:color="auto"/>
        <w:bottom w:val="none" w:sz="0" w:space="0" w:color="auto"/>
        <w:right w:val="none" w:sz="0" w:space="0" w:color="auto"/>
      </w:divBdr>
    </w:div>
    <w:div w:id="1869181396">
      <w:bodyDiv w:val="1"/>
      <w:marLeft w:val="0"/>
      <w:marRight w:val="0"/>
      <w:marTop w:val="0"/>
      <w:marBottom w:val="0"/>
      <w:divBdr>
        <w:top w:val="none" w:sz="0" w:space="0" w:color="auto"/>
        <w:left w:val="none" w:sz="0" w:space="0" w:color="auto"/>
        <w:bottom w:val="none" w:sz="0" w:space="0" w:color="auto"/>
        <w:right w:val="none" w:sz="0" w:space="0" w:color="auto"/>
      </w:divBdr>
    </w:div>
    <w:div w:id="1897157767">
      <w:bodyDiv w:val="1"/>
      <w:marLeft w:val="0"/>
      <w:marRight w:val="0"/>
      <w:marTop w:val="0"/>
      <w:marBottom w:val="0"/>
      <w:divBdr>
        <w:top w:val="none" w:sz="0" w:space="0" w:color="auto"/>
        <w:left w:val="none" w:sz="0" w:space="0" w:color="auto"/>
        <w:bottom w:val="none" w:sz="0" w:space="0" w:color="auto"/>
        <w:right w:val="none" w:sz="0" w:space="0" w:color="auto"/>
      </w:divBdr>
    </w:div>
    <w:div w:id="1930237042">
      <w:bodyDiv w:val="1"/>
      <w:marLeft w:val="0"/>
      <w:marRight w:val="0"/>
      <w:marTop w:val="0"/>
      <w:marBottom w:val="0"/>
      <w:divBdr>
        <w:top w:val="none" w:sz="0" w:space="0" w:color="auto"/>
        <w:left w:val="none" w:sz="0" w:space="0" w:color="auto"/>
        <w:bottom w:val="none" w:sz="0" w:space="0" w:color="auto"/>
        <w:right w:val="none" w:sz="0" w:space="0" w:color="auto"/>
      </w:divBdr>
    </w:div>
    <w:div w:id="1933391932">
      <w:bodyDiv w:val="1"/>
      <w:marLeft w:val="0"/>
      <w:marRight w:val="0"/>
      <w:marTop w:val="0"/>
      <w:marBottom w:val="0"/>
      <w:divBdr>
        <w:top w:val="none" w:sz="0" w:space="0" w:color="auto"/>
        <w:left w:val="none" w:sz="0" w:space="0" w:color="auto"/>
        <w:bottom w:val="none" w:sz="0" w:space="0" w:color="auto"/>
        <w:right w:val="none" w:sz="0" w:space="0" w:color="auto"/>
      </w:divBdr>
    </w:div>
    <w:div w:id="1943604449">
      <w:bodyDiv w:val="1"/>
      <w:marLeft w:val="0"/>
      <w:marRight w:val="0"/>
      <w:marTop w:val="0"/>
      <w:marBottom w:val="0"/>
      <w:divBdr>
        <w:top w:val="none" w:sz="0" w:space="0" w:color="auto"/>
        <w:left w:val="none" w:sz="0" w:space="0" w:color="auto"/>
        <w:bottom w:val="none" w:sz="0" w:space="0" w:color="auto"/>
        <w:right w:val="none" w:sz="0" w:space="0" w:color="auto"/>
      </w:divBdr>
    </w:div>
    <w:div w:id="1944416978">
      <w:bodyDiv w:val="1"/>
      <w:marLeft w:val="0"/>
      <w:marRight w:val="0"/>
      <w:marTop w:val="0"/>
      <w:marBottom w:val="0"/>
      <w:divBdr>
        <w:top w:val="none" w:sz="0" w:space="0" w:color="auto"/>
        <w:left w:val="none" w:sz="0" w:space="0" w:color="auto"/>
        <w:bottom w:val="none" w:sz="0" w:space="0" w:color="auto"/>
        <w:right w:val="none" w:sz="0" w:space="0" w:color="auto"/>
      </w:divBdr>
    </w:div>
    <w:div w:id="1946575808">
      <w:bodyDiv w:val="1"/>
      <w:marLeft w:val="0"/>
      <w:marRight w:val="0"/>
      <w:marTop w:val="0"/>
      <w:marBottom w:val="0"/>
      <w:divBdr>
        <w:top w:val="none" w:sz="0" w:space="0" w:color="auto"/>
        <w:left w:val="none" w:sz="0" w:space="0" w:color="auto"/>
        <w:bottom w:val="none" w:sz="0" w:space="0" w:color="auto"/>
        <w:right w:val="none" w:sz="0" w:space="0" w:color="auto"/>
      </w:divBdr>
    </w:div>
    <w:div w:id="1953511856">
      <w:bodyDiv w:val="1"/>
      <w:marLeft w:val="0"/>
      <w:marRight w:val="0"/>
      <w:marTop w:val="0"/>
      <w:marBottom w:val="0"/>
      <w:divBdr>
        <w:top w:val="none" w:sz="0" w:space="0" w:color="auto"/>
        <w:left w:val="none" w:sz="0" w:space="0" w:color="auto"/>
        <w:bottom w:val="none" w:sz="0" w:space="0" w:color="auto"/>
        <w:right w:val="none" w:sz="0" w:space="0" w:color="auto"/>
      </w:divBdr>
    </w:div>
    <w:div w:id="1956524114">
      <w:bodyDiv w:val="1"/>
      <w:marLeft w:val="0"/>
      <w:marRight w:val="0"/>
      <w:marTop w:val="0"/>
      <w:marBottom w:val="0"/>
      <w:divBdr>
        <w:top w:val="none" w:sz="0" w:space="0" w:color="auto"/>
        <w:left w:val="none" w:sz="0" w:space="0" w:color="auto"/>
        <w:bottom w:val="none" w:sz="0" w:space="0" w:color="auto"/>
        <w:right w:val="none" w:sz="0" w:space="0" w:color="auto"/>
      </w:divBdr>
    </w:div>
    <w:div w:id="1972320204">
      <w:bodyDiv w:val="1"/>
      <w:marLeft w:val="0"/>
      <w:marRight w:val="0"/>
      <w:marTop w:val="0"/>
      <w:marBottom w:val="0"/>
      <w:divBdr>
        <w:top w:val="none" w:sz="0" w:space="0" w:color="auto"/>
        <w:left w:val="none" w:sz="0" w:space="0" w:color="auto"/>
        <w:bottom w:val="none" w:sz="0" w:space="0" w:color="auto"/>
        <w:right w:val="none" w:sz="0" w:space="0" w:color="auto"/>
      </w:divBdr>
    </w:div>
    <w:div w:id="2003659779">
      <w:bodyDiv w:val="1"/>
      <w:marLeft w:val="0"/>
      <w:marRight w:val="0"/>
      <w:marTop w:val="0"/>
      <w:marBottom w:val="0"/>
      <w:divBdr>
        <w:top w:val="none" w:sz="0" w:space="0" w:color="auto"/>
        <w:left w:val="none" w:sz="0" w:space="0" w:color="auto"/>
        <w:bottom w:val="none" w:sz="0" w:space="0" w:color="auto"/>
        <w:right w:val="none" w:sz="0" w:space="0" w:color="auto"/>
      </w:divBdr>
    </w:div>
    <w:div w:id="2013678019">
      <w:bodyDiv w:val="1"/>
      <w:marLeft w:val="0"/>
      <w:marRight w:val="0"/>
      <w:marTop w:val="0"/>
      <w:marBottom w:val="0"/>
      <w:divBdr>
        <w:top w:val="none" w:sz="0" w:space="0" w:color="auto"/>
        <w:left w:val="none" w:sz="0" w:space="0" w:color="auto"/>
        <w:bottom w:val="none" w:sz="0" w:space="0" w:color="auto"/>
        <w:right w:val="none" w:sz="0" w:space="0" w:color="auto"/>
      </w:divBdr>
    </w:div>
    <w:div w:id="2022511061">
      <w:bodyDiv w:val="1"/>
      <w:marLeft w:val="0"/>
      <w:marRight w:val="0"/>
      <w:marTop w:val="0"/>
      <w:marBottom w:val="0"/>
      <w:divBdr>
        <w:top w:val="none" w:sz="0" w:space="0" w:color="auto"/>
        <w:left w:val="none" w:sz="0" w:space="0" w:color="auto"/>
        <w:bottom w:val="none" w:sz="0" w:space="0" w:color="auto"/>
        <w:right w:val="none" w:sz="0" w:space="0" w:color="auto"/>
      </w:divBdr>
    </w:div>
    <w:div w:id="20800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www.sbr.gov.au/"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SBRServiceDesk@sbr.gov.au"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ian%20Daniher\Local%20Settings\Temporary%20Internet%20Files\Content.Outlook\VHDMBU3O\SBR%20Message%20Implementation%20Guide%20Template%20v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0.1</_Version>
    <Document_x0020_Status xmlns="cc39bfff-4eb3-44ee-9aa3-3b7b0b294d37">Draft</Document_x0020_Status>
    <Publication_x0020_Date xmlns="cc39bfff-4eb3-44ee-9aa3-3b7b0b294d37">2016-09-14T14:00:00+00:00</Publication_x0020_Date>
    <Publication_x0020_Site xmlns="cc39bfff-4eb3-44ee-9aa3-3b7b0b294d37" xsi:nil="true"/>
    <Project xmlns="cc39bfff-4eb3-44ee-9aa3-3b7b0b294d37">Tax Time 2017</Project>
    <Document_x0020_Type xmlns="cc39bfff-4eb3-44ee-9aa3-3b7b0b294d37">Release Note</Document_x0020_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54467B8C92A14AB21B7CF1DA554242" ma:contentTypeVersion="8" ma:contentTypeDescription="Create a new document." ma:contentTypeScope="" ma:versionID="5bfcce809603ee082dbe2dbe7f5e2b50">
  <xsd:schema xmlns:xsd="http://www.w3.org/2001/XMLSchema" xmlns:xs="http://www.w3.org/2001/XMLSchema" xmlns:p="http://schemas.microsoft.com/office/2006/metadata/properties" xmlns:ns1="http://schemas.microsoft.com/sharepoint/v3/fields" xmlns:ns3="cc39bfff-4eb3-44ee-9aa3-3b7b0b294d37" targetNamespace="http://schemas.microsoft.com/office/2006/metadata/properties" ma:root="true" ma:fieldsID="45cde61278082b677cb5bf1d16c3d972" ns1:_="" ns3:_="">
    <xsd:import namespace="http://schemas.microsoft.com/sharepoint/v3/fields"/>
    <xsd:import namespace="cc39bfff-4eb3-44ee-9aa3-3b7b0b294d37"/>
    <xsd:element name="properties">
      <xsd:complexType>
        <xsd:sequence>
          <xsd:element name="documentManagement">
            <xsd:complexType>
              <xsd:all>
                <xsd:element ref="ns1:_Version"/>
                <xsd:element ref="ns3:Document_x0020_Type"/>
                <xsd:element ref="ns3:Document_x0020_Status"/>
                <xsd:element ref="ns3:Publication_x0020_Date" minOccurs="0"/>
                <xsd:element ref="ns3:Publication_x0020_Site" minOccurs="0"/>
                <xsd:element ref="ns3: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0" ma:displayName="Version"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39bfff-4eb3-44ee-9aa3-3b7b0b294d37" elementFormDefault="qualified">
    <xsd:import namespace="http://schemas.microsoft.com/office/2006/documentManagement/types"/>
    <xsd:import namespace="http://schemas.microsoft.com/office/infopath/2007/PartnerControls"/>
    <xsd:element name="Document_x0020_Type" ma:index="5" ma:displayName="Document Type" ma:default="AP360" ma:format="RadioButtons" ma:internalName="Document_x0020_Type">
      <xsd:simpleType>
        <xsd:restriction base="dms:Choice">
          <xsd:enumeration value="Ap350"/>
          <xsd:enumeration value="AP360"/>
          <xsd:enumeration value="AP360 Mapping Rules"/>
          <xsd:enumeration value="AP360 Rules Master"/>
          <xsd:enumeration value="Cover Note"/>
          <xsd:enumeration value="Message Repository"/>
          <xsd:enumeration value="MIG"/>
          <xsd:enumeration value="MST"/>
          <xsd:enumeration value="Release Note"/>
          <xsd:enumeration value="Reporting Taxonomy"/>
          <xsd:enumeration value="Schematron"/>
          <xsd:enumeration value="SDK Guide"/>
          <xsd:enumeration value="VR"/>
          <xsd:enumeration value="WIG"/>
        </xsd:restriction>
      </xsd:simpleType>
    </xsd:element>
    <xsd:element name="Document_x0020_Status" ma:index="12" ma:displayName="Document Status" ma:default="Draft" ma:format="RadioButtons" ma:internalName="Document_x0020_Status">
      <xsd:simpleType>
        <xsd:restriction base="dms:Choice">
          <xsd:enumeration value="Draft"/>
          <xsd:enumeration value="Final"/>
        </xsd:restriction>
      </xsd:simpleType>
    </xsd:element>
    <xsd:element name="Publication_x0020_Date" ma:index="13" nillable="true" ma:displayName="Publication Date" ma:format="DateOnly" ma:internalName="Publication_x0020_Date">
      <xsd:simpleType>
        <xsd:restriction base="dms:DateTime"/>
      </xsd:simpleType>
    </xsd:element>
    <xsd:element name="Publication_x0020_Site" ma:index="14" nillable="true" ma:displayName="Publication Site" ma:internalName="Publication_x0020_Site">
      <xsd:simpleType>
        <xsd:restriction base="dms:Text">
          <xsd:maxLength value="255"/>
        </xsd:restriction>
      </xsd:simpleType>
    </xsd:element>
    <xsd:element name="Project" ma:index="15" nillable="true" ma:displayName="Project" ma:internalName="Projec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4" ma:displayName="Author"/>
        <xsd:element ref="dcterms:created" minOccurs="0" maxOccurs="1"/>
        <xsd:element ref="dc:identifier" minOccurs="0" maxOccurs="1"/>
        <xsd:element name="contentType" minOccurs="0" maxOccurs="1" type="xsd:string" ma:index="8" ma:displayName="Content Type"/>
        <xsd:element ref="dc:title" minOccurs="0" maxOccurs="1" ma:index="2" ma:displayName="Title"/>
        <xsd:element ref="dc:subject" minOccurs="0" maxOccurs="1"/>
        <xsd:element ref="dc:description" minOccurs="0" maxOccurs="1" ma:index="3"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C1883-D82B-4098-8312-A58D313C3F93}"/>
</file>

<file path=customXml/itemProps2.xml><?xml version="1.0" encoding="utf-8"?>
<ds:datastoreItem xmlns:ds="http://schemas.openxmlformats.org/officeDocument/2006/customXml" ds:itemID="{00C44104-4B8F-4017-A8AC-3E137165AF55}"/>
</file>

<file path=customXml/itemProps3.xml><?xml version="1.0" encoding="utf-8"?>
<ds:datastoreItem xmlns:ds="http://schemas.openxmlformats.org/officeDocument/2006/customXml" ds:itemID="{5AA3F77C-E787-490B-895B-40402B99AF00}"/>
</file>

<file path=customXml/itemProps4.xml><?xml version="1.0" encoding="utf-8"?>
<ds:datastoreItem xmlns:ds="http://schemas.openxmlformats.org/officeDocument/2006/customXml" ds:itemID="{FA96A1B9-6E2D-4C0D-9151-D444F6149530}"/>
</file>

<file path=docProps/app.xml><?xml version="1.0" encoding="utf-8"?>
<Properties xmlns="http://schemas.openxmlformats.org/officeDocument/2006/extended-properties" xmlns:vt="http://schemas.openxmlformats.org/officeDocument/2006/docPropsVTypes">
  <Template>SBR Message Implementation Guide Template v0 2</Template>
  <TotalTime>34</TotalTime>
  <Pages>16</Pages>
  <Words>2746</Words>
  <Characters>17196</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ATO NITR 2017 Package v0.1 Contents</vt:lpstr>
    </vt:vector>
  </TitlesOfParts>
  <Company>Standard Business Reporting</Company>
  <LinksUpToDate>false</LinksUpToDate>
  <CharactersWithSpaces>19903</CharactersWithSpaces>
  <SharedDoc>false</SharedDoc>
  <HLinks>
    <vt:vector size="174" baseType="variant">
      <vt:variant>
        <vt:i4>3604591</vt:i4>
      </vt:variant>
      <vt:variant>
        <vt:i4>167</vt:i4>
      </vt:variant>
      <vt:variant>
        <vt:i4>0</vt:i4>
      </vt:variant>
      <vt:variant>
        <vt:i4>5</vt:i4>
      </vt:variant>
      <vt:variant>
        <vt:lpwstr>http://www.sbr.gov.au/software-developers/developer-tools/ato/income-tax-return-obligations/ato-ctr</vt:lpwstr>
      </vt:variant>
      <vt:variant>
        <vt:lpwstr/>
      </vt:variant>
      <vt:variant>
        <vt:i4>3604591</vt:i4>
      </vt:variant>
      <vt:variant>
        <vt:i4>164</vt:i4>
      </vt:variant>
      <vt:variant>
        <vt:i4>0</vt:i4>
      </vt:variant>
      <vt:variant>
        <vt:i4>5</vt:i4>
      </vt:variant>
      <vt:variant>
        <vt:lpwstr>http://www.sbr.gov.au/software-developers/developer-tools/ato/income-tax-return-obligations/ato-ctr</vt:lpwstr>
      </vt:variant>
      <vt:variant>
        <vt:lpwstr/>
      </vt:variant>
      <vt:variant>
        <vt:i4>1572925</vt:i4>
      </vt:variant>
      <vt:variant>
        <vt:i4>157</vt:i4>
      </vt:variant>
      <vt:variant>
        <vt:i4>0</vt:i4>
      </vt:variant>
      <vt:variant>
        <vt:i4>5</vt:i4>
      </vt:variant>
      <vt:variant>
        <vt:lpwstr/>
      </vt:variant>
      <vt:variant>
        <vt:lpwstr>_Toc384284215</vt:lpwstr>
      </vt:variant>
      <vt:variant>
        <vt:i4>1572925</vt:i4>
      </vt:variant>
      <vt:variant>
        <vt:i4>151</vt:i4>
      </vt:variant>
      <vt:variant>
        <vt:i4>0</vt:i4>
      </vt:variant>
      <vt:variant>
        <vt:i4>5</vt:i4>
      </vt:variant>
      <vt:variant>
        <vt:lpwstr/>
      </vt:variant>
      <vt:variant>
        <vt:lpwstr>_Toc384284214</vt:lpwstr>
      </vt:variant>
      <vt:variant>
        <vt:i4>1572925</vt:i4>
      </vt:variant>
      <vt:variant>
        <vt:i4>145</vt:i4>
      </vt:variant>
      <vt:variant>
        <vt:i4>0</vt:i4>
      </vt:variant>
      <vt:variant>
        <vt:i4>5</vt:i4>
      </vt:variant>
      <vt:variant>
        <vt:lpwstr/>
      </vt:variant>
      <vt:variant>
        <vt:lpwstr>_Toc384284213</vt:lpwstr>
      </vt:variant>
      <vt:variant>
        <vt:i4>1572925</vt:i4>
      </vt:variant>
      <vt:variant>
        <vt:i4>139</vt:i4>
      </vt:variant>
      <vt:variant>
        <vt:i4>0</vt:i4>
      </vt:variant>
      <vt:variant>
        <vt:i4>5</vt:i4>
      </vt:variant>
      <vt:variant>
        <vt:lpwstr/>
      </vt:variant>
      <vt:variant>
        <vt:lpwstr>_Toc384284212</vt:lpwstr>
      </vt:variant>
      <vt:variant>
        <vt:i4>1572925</vt:i4>
      </vt:variant>
      <vt:variant>
        <vt:i4>133</vt:i4>
      </vt:variant>
      <vt:variant>
        <vt:i4>0</vt:i4>
      </vt:variant>
      <vt:variant>
        <vt:i4>5</vt:i4>
      </vt:variant>
      <vt:variant>
        <vt:lpwstr/>
      </vt:variant>
      <vt:variant>
        <vt:lpwstr>_Toc384284211</vt:lpwstr>
      </vt:variant>
      <vt:variant>
        <vt:i4>1572925</vt:i4>
      </vt:variant>
      <vt:variant>
        <vt:i4>127</vt:i4>
      </vt:variant>
      <vt:variant>
        <vt:i4>0</vt:i4>
      </vt:variant>
      <vt:variant>
        <vt:i4>5</vt:i4>
      </vt:variant>
      <vt:variant>
        <vt:lpwstr/>
      </vt:variant>
      <vt:variant>
        <vt:lpwstr>_Toc384284210</vt:lpwstr>
      </vt:variant>
      <vt:variant>
        <vt:i4>1638461</vt:i4>
      </vt:variant>
      <vt:variant>
        <vt:i4>121</vt:i4>
      </vt:variant>
      <vt:variant>
        <vt:i4>0</vt:i4>
      </vt:variant>
      <vt:variant>
        <vt:i4>5</vt:i4>
      </vt:variant>
      <vt:variant>
        <vt:lpwstr/>
      </vt:variant>
      <vt:variant>
        <vt:lpwstr>_Toc384284209</vt:lpwstr>
      </vt:variant>
      <vt:variant>
        <vt:i4>1638461</vt:i4>
      </vt:variant>
      <vt:variant>
        <vt:i4>115</vt:i4>
      </vt:variant>
      <vt:variant>
        <vt:i4>0</vt:i4>
      </vt:variant>
      <vt:variant>
        <vt:i4>5</vt:i4>
      </vt:variant>
      <vt:variant>
        <vt:lpwstr/>
      </vt:variant>
      <vt:variant>
        <vt:lpwstr>_Toc384284208</vt:lpwstr>
      </vt:variant>
      <vt:variant>
        <vt:i4>1638461</vt:i4>
      </vt:variant>
      <vt:variant>
        <vt:i4>109</vt:i4>
      </vt:variant>
      <vt:variant>
        <vt:i4>0</vt:i4>
      </vt:variant>
      <vt:variant>
        <vt:i4>5</vt:i4>
      </vt:variant>
      <vt:variant>
        <vt:lpwstr/>
      </vt:variant>
      <vt:variant>
        <vt:lpwstr>_Toc384284207</vt:lpwstr>
      </vt:variant>
      <vt:variant>
        <vt:i4>1638461</vt:i4>
      </vt:variant>
      <vt:variant>
        <vt:i4>103</vt:i4>
      </vt:variant>
      <vt:variant>
        <vt:i4>0</vt:i4>
      </vt:variant>
      <vt:variant>
        <vt:i4>5</vt:i4>
      </vt:variant>
      <vt:variant>
        <vt:lpwstr/>
      </vt:variant>
      <vt:variant>
        <vt:lpwstr>_Toc384284206</vt:lpwstr>
      </vt:variant>
      <vt:variant>
        <vt:i4>1638461</vt:i4>
      </vt:variant>
      <vt:variant>
        <vt:i4>97</vt:i4>
      </vt:variant>
      <vt:variant>
        <vt:i4>0</vt:i4>
      </vt:variant>
      <vt:variant>
        <vt:i4>5</vt:i4>
      </vt:variant>
      <vt:variant>
        <vt:lpwstr/>
      </vt:variant>
      <vt:variant>
        <vt:lpwstr>_Toc384284205</vt:lpwstr>
      </vt:variant>
      <vt:variant>
        <vt:i4>1638461</vt:i4>
      </vt:variant>
      <vt:variant>
        <vt:i4>91</vt:i4>
      </vt:variant>
      <vt:variant>
        <vt:i4>0</vt:i4>
      </vt:variant>
      <vt:variant>
        <vt:i4>5</vt:i4>
      </vt:variant>
      <vt:variant>
        <vt:lpwstr/>
      </vt:variant>
      <vt:variant>
        <vt:lpwstr>_Toc384284204</vt:lpwstr>
      </vt:variant>
      <vt:variant>
        <vt:i4>1638461</vt:i4>
      </vt:variant>
      <vt:variant>
        <vt:i4>85</vt:i4>
      </vt:variant>
      <vt:variant>
        <vt:i4>0</vt:i4>
      </vt:variant>
      <vt:variant>
        <vt:i4>5</vt:i4>
      </vt:variant>
      <vt:variant>
        <vt:lpwstr/>
      </vt:variant>
      <vt:variant>
        <vt:lpwstr>_Toc384284203</vt:lpwstr>
      </vt:variant>
      <vt:variant>
        <vt:i4>1638461</vt:i4>
      </vt:variant>
      <vt:variant>
        <vt:i4>79</vt:i4>
      </vt:variant>
      <vt:variant>
        <vt:i4>0</vt:i4>
      </vt:variant>
      <vt:variant>
        <vt:i4>5</vt:i4>
      </vt:variant>
      <vt:variant>
        <vt:lpwstr/>
      </vt:variant>
      <vt:variant>
        <vt:lpwstr>_Toc384284202</vt:lpwstr>
      </vt:variant>
      <vt:variant>
        <vt:i4>1638461</vt:i4>
      </vt:variant>
      <vt:variant>
        <vt:i4>73</vt:i4>
      </vt:variant>
      <vt:variant>
        <vt:i4>0</vt:i4>
      </vt:variant>
      <vt:variant>
        <vt:i4>5</vt:i4>
      </vt:variant>
      <vt:variant>
        <vt:lpwstr/>
      </vt:variant>
      <vt:variant>
        <vt:lpwstr>_Toc384284201</vt:lpwstr>
      </vt:variant>
      <vt:variant>
        <vt:i4>1638461</vt:i4>
      </vt:variant>
      <vt:variant>
        <vt:i4>67</vt:i4>
      </vt:variant>
      <vt:variant>
        <vt:i4>0</vt:i4>
      </vt:variant>
      <vt:variant>
        <vt:i4>5</vt:i4>
      </vt:variant>
      <vt:variant>
        <vt:lpwstr/>
      </vt:variant>
      <vt:variant>
        <vt:lpwstr>_Toc384284200</vt:lpwstr>
      </vt:variant>
      <vt:variant>
        <vt:i4>1048638</vt:i4>
      </vt:variant>
      <vt:variant>
        <vt:i4>61</vt:i4>
      </vt:variant>
      <vt:variant>
        <vt:i4>0</vt:i4>
      </vt:variant>
      <vt:variant>
        <vt:i4>5</vt:i4>
      </vt:variant>
      <vt:variant>
        <vt:lpwstr/>
      </vt:variant>
      <vt:variant>
        <vt:lpwstr>_Toc384284199</vt:lpwstr>
      </vt:variant>
      <vt:variant>
        <vt:i4>1048638</vt:i4>
      </vt:variant>
      <vt:variant>
        <vt:i4>55</vt:i4>
      </vt:variant>
      <vt:variant>
        <vt:i4>0</vt:i4>
      </vt:variant>
      <vt:variant>
        <vt:i4>5</vt:i4>
      </vt:variant>
      <vt:variant>
        <vt:lpwstr/>
      </vt:variant>
      <vt:variant>
        <vt:lpwstr>_Toc384284198</vt:lpwstr>
      </vt:variant>
      <vt:variant>
        <vt:i4>1048638</vt:i4>
      </vt:variant>
      <vt:variant>
        <vt:i4>49</vt:i4>
      </vt:variant>
      <vt:variant>
        <vt:i4>0</vt:i4>
      </vt:variant>
      <vt:variant>
        <vt:i4>5</vt:i4>
      </vt:variant>
      <vt:variant>
        <vt:lpwstr/>
      </vt:variant>
      <vt:variant>
        <vt:lpwstr>_Toc384284197</vt:lpwstr>
      </vt:variant>
      <vt:variant>
        <vt:i4>1048638</vt:i4>
      </vt:variant>
      <vt:variant>
        <vt:i4>43</vt:i4>
      </vt:variant>
      <vt:variant>
        <vt:i4>0</vt:i4>
      </vt:variant>
      <vt:variant>
        <vt:i4>5</vt:i4>
      </vt:variant>
      <vt:variant>
        <vt:lpwstr/>
      </vt:variant>
      <vt:variant>
        <vt:lpwstr>_Toc384284196</vt:lpwstr>
      </vt:variant>
      <vt:variant>
        <vt:i4>1048638</vt:i4>
      </vt:variant>
      <vt:variant>
        <vt:i4>37</vt:i4>
      </vt:variant>
      <vt:variant>
        <vt:i4>0</vt:i4>
      </vt:variant>
      <vt:variant>
        <vt:i4>5</vt:i4>
      </vt:variant>
      <vt:variant>
        <vt:lpwstr/>
      </vt:variant>
      <vt:variant>
        <vt:lpwstr>_Toc384284195</vt:lpwstr>
      </vt:variant>
      <vt:variant>
        <vt:i4>1048638</vt:i4>
      </vt:variant>
      <vt:variant>
        <vt:i4>31</vt:i4>
      </vt:variant>
      <vt:variant>
        <vt:i4>0</vt:i4>
      </vt:variant>
      <vt:variant>
        <vt:i4>5</vt:i4>
      </vt:variant>
      <vt:variant>
        <vt:lpwstr/>
      </vt:variant>
      <vt:variant>
        <vt:lpwstr>_Toc384284194</vt:lpwstr>
      </vt:variant>
      <vt:variant>
        <vt:i4>1048638</vt:i4>
      </vt:variant>
      <vt:variant>
        <vt:i4>25</vt:i4>
      </vt:variant>
      <vt:variant>
        <vt:i4>0</vt:i4>
      </vt:variant>
      <vt:variant>
        <vt:i4>5</vt:i4>
      </vt:variant>
      <vt:variant>
        <vt:lpwstr/>
      </vt:variant>
      <vt:variant>
        <vt:lpwstr>_Toc384284193</vt:lpwstr>
      </vt:variant>
      <vt:variant>
        <vt:i4>1048638</vt:i4>
      </vt:variant>
      <vt:variant>
        <vt:i4>19</vt:i4>
      </vt:variant>
      <vt:variant>
        <vt:i4>0</vt:i4>
      </vt:variant>
      <vt:variant>
        <vt:i4>5</vt:i4>
      </vt:variant>
      <vt:variant>
        <vt:lpwstr/>
      </vt:variant>
      <vt:variant>
        <vt:lpwstr>_Toc384284192</vt:lpwstr>
      </vt:variant>
      <vt:variant>
        <vt:i4>1048638</vt:i4>
      </vt:variant>
      <vt:variant>
        <vt:i4>13</vt:i4>
      </vt:variant>
      <vt:variant>
        <vt:i4>0</vt:i4>
      </vt:variant>
      <vt:variant>
        <vt:i4>5</vt:i4>
      </vt:variant>
      <vt:variant>
        <vt:lpwstr/>
      </vt:variant>
      <vt:variant>
        <vt:lpwstr>_Toc384284191</vt:lpwstr>
      </vt:variant>
      <vt:variant>
        <vt:i4>7667752</vt:i4>
      </vt:variant>
      <vt:variant>
        <vt:i4>8</vt:i4>
      </vt:variant>
      <vt:variant>
        <vt:i4>0</vt:i4>
      </vt:variant>
      <vt:variant>
        <vt:i4>5</vt:i4>
      </vt:variant>
      <vt:variant>
        <vt:lpwstr>http://www.sbr.gov.au/</vt:lpwstr>
      </vt:variant>
      <vt:variant>
        <vt:lpwstr/>
      </vt:variant>
      <vt:variant>
        <vt:i4>3932250</vt:i4>
      </vt:variant>
      <vt:variant>
        <vt:i4>5</vt:i4>
      </vt:variant>
      <vt:variant>
        <vt:i4>0</vt:i4>
      </vt:variant>
      <vt:variant>
        <vt:i4>5</vt:i4>
      </vt:variant>
      <vt:variant>
        <vt:lpwstr>mailto:SBRServiceDesk@sbr.gov.au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 NITR 2017 Package v0.1 Contents</dc:title>
  <dc:subject>Release Notes</dc:subject>
  <dc:creator>Australian Taxation Office</dc:creator>
  <dc:description/>
  <cp:lastModifiedBy>Sturgiss, Warren</cp:lastModifiedBy>
  <cp:revision>6</cp:revision>
  <cp:lastPrinted>2014-04-02T01:16:00Z</cp:lastPrinted>
  <dcterms:created xsi:type="dcterms:W3CDTF">2016-09-08T08:40:00Z</dcterms:created>
  <dcterms:modified xsi:type="dcterms:W3CDTF">2016-09-08T21:53:00Z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URL">
    <vt:lpwstr/>
  </property>
  <property fmtid="{D5CDD505-2E9C-101B-9397-08002B2CF9AE}" pid="5" name="ContentTypeId">
    <vt:lpwstr>0x0101005054467B8C92A14AB21B7CF1DA554242</vt:lpwstr>
  </property>
  <property fmtid="{D5CDD505-2E9C-101B-9397-08002B2CF9AE}" pid="6" name="Document Type">
    <vt:lpwstr>Release Note</vt:lpwstr>
  </property>
  <property fmtid="{D5CDD505-2E9C-101B-9397-08002B2CF9AE}" pid="7" name="Audience">
    <vt:lpwstr>External</vt:lpwstr>
  </property>
  <property fmtid="{D5CDD505-2E9C-101B-9397-08002B2CF9AE}" pid="8" name="Endorsing Officer">
    <vt:lpwstr/>
  </property>
  <property fmtid="{D5CDD505-2E9C-101B-9397-08002B2CF9AE}" pid="9" name="Domain">
    <vt:lpwstr>NITR</vt:lpwstr>
  </property>
</Properties>
</file>