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90C" w:rsidRPr="00AF590C" w:rsidRDefault="00AF590C" w:rsidP="00AF590C">
      <w:pPr>
        <w:spacing w:after="240" w:line="240" w:lineRule="auto"/>
        <w:rPr>
          <w:rFonts w:asciiTheme="majorHAnsi" w:hAnsiTheme="majorHAnsi" w:cstheme="minorBidi"/>
          <w:b/>
          <w:color w:val="365F91" w:themeColor="accent1" w:themeShade="BF"/>
          <w:sz w:val="28"/>
          <w:szCs w:val="28"/>
        </w:rPr>
      </w:pPr>
      <w:r w:rsidRPr="00AF590C">
        <w:rPr>
          <w:rFonts w:asciiTheme="majorHAnsi" w:hAnsiTheme="majorHAnsi" w:cstheme="minorBidi"/>
          <w:b/>
          <w:color w:val="365F91" w:themeColor="accent1" w:themeShade="BF"/>
          <w:sz w:val="28"/>
          <w:szCs w:val="28"/>
        </w:rPr>
        <w:t>Deliverable Form E – 5-Year Action Plans</w:t>
      </w:r>
    </w:p>
    <w:p w:rsidR="00AF590C" w:rsidRPr="00AF590C" w:rsidRDefault="00AF590C" w:rsidP="00AF590C">
      <w:pPr>
        <w:spacing w:after="0" w:line="240" w:lineRule="auto"/>
        <w:rPr>
          <w:rFonts w:asciiTheme="minorHAnsi" w:hAnsiTheme="minorHAnsi" w:cstheme="minorBidi"/>
          <w:i/>
          <w:sz w:val="22"/>
          <w:szCs w:val="22"/>
        </w:rPr>
      </w:pPr>
      <w:r w:rsidRPr="00AF590C">
        <w:rPr>
          <w:rFonts w:asciiTheme="minorHAnsi" w:hAnsiTheme="minorHAnsi" w:cstheme="minorBidi"/>
          <w:i/>
          <w:sz w:val="22"/>
          <w:szCs w:val="22"/>
        </w:rPr>
        <w:t xml:space="preserve"> (For further instructions see separate document titled “Action Plan Guidelines”)</w:t>
      </w:r>
    </w:p>
    <w:tbl>
      <w:tblPr>
        <w:tblW w:w="5000" w:type="pct"/>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2700"/>
        <w:gridCol w:w="11786"/>
      </w:tblGrid>
      <w:tr w:rsidR="00AF590C" w:rsidRPr="00AF590C" w:rsidTr="008D67B4">
        <w:trPr>
          <w:trHeight w:val="323"/>
        </w:trPr>
        <w:tc>
          <w:tcPr>
            <w:tcW w:w="14486" w:type="dxa"/>
            <w:gridSpan w:val="2"/>
            <w:tcBorders>
              <w:top w:val="double" w:sz="4" w:space="0" w:color="auto"/>
            </w:tcBorders>
            <w:shd w:val="clear" w:color="auto" w:fill="4F81BD" w:themeFill="accent1"/>
          </w:tcPr>
          <w:p w:rsidR="00AF590C" w:rsidRPr="00AF590C" w:rsidRDefault="00AF590C" w:rsidP="00AF590C">
            <w:pPr>
              <w:keepNext/>
              <w:tabs>
                <w:tab w:val="left" w:pos="432"/>
                <w:tab w:val="left" w:pos="9810"/>
              </w:tabs>
              <w:spacing w:after="0" w:line="240" w:lineRule="auto"/>
              <w:ind w:left="12"/>
              <w:outlineLvl w:val="0"/>
              <w:rPr>
                <w:rFonts w:asciiTheme="minorHAnsi" w:hAnsiTheme="minorHAnsi"/>
                <w:b/>
                <w:color w:val="FFFFFF" w:themeColor="background1"/>
                <w:sz w:val="20"/>
                <w:szCs w:val="20"/>
              </w:rPr>
            </w:pPr>
            <w:r w:rsidRPr="00AF590C">
              <w:rPr>
                <w:rFonts w:asciiTheme="minorHAnsi" w:hAnsiTheme="minorHAnsi"/>
                <w:b/>
                <w:color w:val="FFFFFF" w:themeColor="background1"/>
                <w:sz w:val="20"/>
                <w:szCs w:val="20"/>
              </w:rPr>
              <w:t>MCAH SOW G</w:t>
            </w:r>
            <w:r w:rsidR="008246CC">
              <w:rPr>
                <w:rFonts w:asciiTheme="minorHAnsi" w:hAnsiTheme="minorHAnsi"/>
                <w:b/>
                <w:color w:val="FFFFFF" w:themeColor="background1"/>
                <w:sz w:val="20"/>
                <w:szCs w:val="20"/>
              </w:rPr>
              <w:t>oal 3</w:t>
            </w:r>
            <w:r w:rsidR="00B53C7C">
              <w:rPr>
                <w:rFonts w:asciiTheme="minorHAnsi" w:hAnsiTheme="minorHAnsi"/>
                <w:b/>
                <w:color w:val="FFFFFF" w:themeColor="background1"/>
                <w:sz w:val="20"/>
                <w:szCs w:val="20"/>
              </w:rPr>
              <w:t>:</w:t>
            </w:r>
            <w:r w:rsidR="008246CC">
              <w:rPr>
                <w:rFonts w:asciiTheme="minorHAnsi" w:hAnsiTheme="minorHAnsi"/>
                <w:b/>
                <w:color w:val="FFFFFF" w:themeColor="background1"/>
                <w:sz w:val="20"/>
                <w:szCs w:val="20"/>
              </w:rPr>
              <w:t xml:space="preserve"> Improve Infant Health</w:t>
            </w:r>
          </w:p>
        </w:tc>
      </w:tr>
      <w:tr w:rsidR="00AF590C" w:rsidRPr="00AF590C" w:rsidTr="008D67B4">
        <w:trPr>
          <w:trHeight w:val="350"/>
        </w:trPr>
        <w:tc>
          <w:tcPr>
            <w:tcW w:w="2700" w:type="dxa"/>
            <w:tcBorders>
              <w:right w:val="single" w:sz="4" w:space="0" w:color="auto"/>
            </w:tcBorders>
            <w:shd w:val="clear" w:color="auto" w:fill="D9D9D9" w:themeFill="background1" w:themeFillShade="D9"/>
          </w:tcPr>
          <w:p w:rsidR="00AF590C" w:rsidRPr="00AF590C" w:rsidRDefault="00AF590C" w:rsidP="00AF590C">
            <w:pPr>
              <w:spacing w:before="60" w:after="120" w:line="240" w:lineRule="auto"/>
              <w:ind w:right="374"/>
              <w:jc w:val="both"/>
              <w:rPr>
                <w:rFonts w:asciiTheme="minorHAnsi" w:hAnsiTheme="minorHAnsi"/>
                <w:b/>
                <w:sz w:val="20"/>
                <w:szCs w:val="20"/>
              </w:rPr>
            </w:pPr>
            <w:r w:rsidRPr="00AF590C">
              <w:rPr>
                <w:rFonts w:asciiTheme="minorHAnsi" w:hAnsiTheme="minorHAnsi"/>
                <w:b/>
                <w:sz w:val="20"/>
                <w:szCs w:val="20"/>
              </w:rPr>
              <w:t xml:space="preserve">Problem </w:t>
            </w:r>
            <w:r>
              <w:rPr>
                <w:rFonts w:asciiTheme="minorHAnsi" w:hAnsiTheme="minorHAnsi"/>
                <w:b/>
                <w:sz w:val="20"/>
                <w:szCs w:val="20"/>
              </w:rPr>
              <w:t>Category</w:t>
            </w:r>
          </w:p>
        </w:tc>
        <w:tc>
          <w:tcPr>
            <w:tcW w:w="11786" w:type="dxa"/>
            <w:tcBorders>
              <w:left w:val="single" w:sz="4" w:space="0" w:color="auto"/>
            </w:tcBorders>
            <w:shd w:val="clear" w:color="auto" w:fill="FFFFFF" w:themeFill="background1"/>
          </w:tcPr>
          <w:p w:rsidR="00512687" w:rsidRPr="00512687" w:rsidRDefault="00436476" w:rsidP="004448CE">
            <w:pPr>
              <w:tabs>
                <w:tab w:val="left" w:pos="432"/>
              </w:tabs>
              <w:spacing w:before="60" w:after="120" w:line="240" w:lineRule="auto"/>
              <w:ind w:right="374"/>
              <w:rPr>
                <w:rFonts w:asciiTheme="minorHAnsi" w:hAnsiTheme="minorHAnsi" w:cstheme="minorBidi"/>
                <w:b/>
                <w:sz w:val="20"/>
                <w:szCs w:val="20"/>
              </w:rPr>
            </w:pPr>
            <w:r>
              <w:rPr>
                <w:rFonts w:asciiTheme="minorHAnsi" w:hAnsiTheme="minorHAnsi" w:cstheme="minorBidi"/>
                <w:b/>
                <w:sz w:val="20"/>
                <w:szCs w:val="20"/>
              </w:rPr>
              <w:t>Perinatal substance use</w:t>
            </w:r>
          </w:p>
        </w:tc>
      </w:tr>
      <w:tr w:rsidR="00AF590C" w:rsidRPr="00AF590C" w:rsidTr="008D67B4">
        <w:trPr>
          <w:trHeight w:val="350"/>
        </w:trPr>
        <w:tc>
          <w:tcPr>
            <w:tcW w:w="2700" w:type="dxa"/>
            <w:tcBorders>
              <w:right w:val="single" w:sz="4" w:space="0" w:color="auto"/>
            </w:tcBorders>
            <w:shd w:val="clear" w:color="auto" w:fill="D9D9D9" w:themeFill="background1" w:themeFillShade="D9"/>
          </w:tcPr>
          <w:p w:rsidR="00AF590C" w:rsidRPr="00AF590C" w:rsidRDefault="00AF590C" w:rsidP="00AF590C">
            <w:pPr>
              <w:spacing w:before="60" w:after="120" w:line="240" w:lineRule="auto"/>
              <w:ind w:right="374"/>
              <w:jc w:val="both"/>
              <w:rPr>
                <w:rFonts w:asciiTheme="minorHAnsi" w:hAnsiTheme="minorHAnsi"/>
                <w:b/>
                <w:sz w:val="20"/>
                <w:szCs w:val="20"/>
              </w:rPr>
            </w:pPr>
            <w:r w:rsidRPr="00AF590C">
              <w:rPr>
                <w:rFonts w:asciiTheme="minorHAnsi" w:hAnsiTheme="minorHAnsi"/>
                <w:b/>
                <w:sz w:val="20"/>
                <w:szCs w:val="20"/>
              </w:rPr>
              <w:t>Problem Statement</w:t>
            </w:r>
            <w:r w:rsidR="00E53320">
              <w:rPr>
                <w:rFonts w:asciiTheme="minorHAnsi" w:hAnsiTheme="minorHAnsi"/>
                <w:b/>
                <w:sz w:val="20"/>
                <w:szCs w:val="20"/>
              </w:rPr>
              <w:t>(s)</w:t>
            </w:r>
          </w:p>
        </w:tc>
        <w:tc>
          <w:tcPr>
            <w:tcW w:w="11786" w:type="dxa"/>
            <w:tcBorders>
              <w:left w:val="single" w:sz="4" w:space="0" w:color="auto"/>
            </w:tcBorders>
            <w:shd w:val="clear" w:color="auto" w:fill="FFFFFF" w:themeFill="background1"/>
          </w:tcPr>
          <w:p w:rsidR="00AF590C" w:rsidRPr="00512687" w:rsidRDefault="00436476" w:rsidP="00A64628">
            <w:pPr>
              <w:tabs>
                <w:tab w:val="left" w:pos="432"/>
              </w:tabs>
              <w:spacing w:before="60" w:after="120" w:line="240" w:lineRule="auto"/>
              <w:ind w:right="374"/>
              <w:rPr>
                <w:rFonts w:asciiTheme="minorHAnsi" w:hAnsiTheme="minorHAnsi" w:cstheme="minorBidi"/>
                <w:b/>
                <w:sz w:val="20"/>
                <w:szCs w:val="20"/>
              </w:rPr>
            </w:pPr>
            <w:r w:rsidRPr="00436476">
              <w:rPr>
                <w:rFonts w:asciiTheme="minorHAnsi" w:hAnsiTheme="minorHAnsi" w:cstheme="minorBidi"/>
                <w:b/>
                <w:sz w:val="20"/>
                <w:szCs w:val="20"/>
              </w:rPr>
              <w:t>Opioid dependent mothers &amp; their infants have sub-optimal health outcomes due to competing priorities between medical providers, child welfare, treatment &amp;</w:t>
            </w:r>
            <w:r w:rsidR="00A64628">
              <w:rPr>
                <w:rFonts w:asciiTheme="minorHAnsi" w:hAnsiTheme="minorHAnsi" w:cstheme="minorBidi"/>
                <w:b/>
                <w:sz w:val="20"/>
                <w:szCs w:val="20"/>
              </w:rPr>
              <w:t xml:space="preserve"> delivery</w:t>
            </w:r>
            <w:r w:rsidRPr="00436476">
              <w:rPr>
                <w:rFonts w:asciiTheme="minorHAnsi" w:hAnsiTheme="minorHAnsi" w:cstheme="minorBidi"/>
                <w:b/>
                <w:sz w:val="20"/>
                <w:szCs w:val="20"/>
              </w:rPr>
              <w:t xml:space="preserve"> systems resulting in poor communication &amp; lack of coordination of care and timely services for families.</w:t>
            </w:r>
          </w:p>
        </w:tc>
      </w:tr>
      <w:tr w:rsidR="00AF590C" w:rsidRPr="00AF590C" w:rsidTr="008D67B4">
        <w:trPr>
          <w:trHeight w:val="350"/>
        </w:trPr>
        <w:tc>
          <w:tcPr>
            <w:tcW w:w="2700" w:type="dxa"/>
            <w:tcBorders>
              <w:right w:val="single" w:sz="4" w:space="0" w:color="auto"/>
            </w:tcBorders>
            <w:shd w:val="clear" w:color="auto" w:fill="D9D9D9" w:themeFill="background1" w:themeFillShade="D9"/>
          </w:tcPr>
          <w:p w:rsidR="00AF590C" w:rsidRPr="00AF590C" w:rsidRDefault="00AF590C" w:rsidP="00AF590C">
            <w:pPr>
              <w:spacing w:before="60" w:after="120" w:line="240" w:lineRule="auto"/>
              <w:ind w:right="374"/>
              <w:jc w:val="both"/>
              <w:rPr>
                <w:rFonts w:asciiTheme="minorHAnsi" w:hAnsiTheme="minorHAnsi"/>
                <w:b/>
                <w:sz w:val="20"/>
                <w:szCs w:val="20"/>
              </w:rPr>
            </w:pPr>
            <w:r w:rsidRPr="00AF590C">
              <w:rPr>
                <w:rFonts w:asciiTheme="minorHAnsi" w:hAnsiTheme="minorHAnsi"/>
                <w:b/>
                <w:sz w:val="20"/>
                <w:szCs w:val="20"/>
              </w:rPr>
              <w:t>Five Year Local Goal</w:t>
            </w:r>
            <w:r w:rsidR="00131241">
              <w:rPr>
                <w:rFonts w:asciiTheme="minorHAnsi" w:hAnsiTheme="minorHAnsi"/>
                <w:b/>
                <w:sz w:val="20"/>
                <w:szCs w:val="20"/>
              </w:rPr>
              <w:t>(s)</w:t>
            </w:r>
          </w:p>
        </w:tc>
        <w:tc>
          <w:tcPr>
            <w:tcW w:w="11786" w:type="dxa"/>
            <w:tcBorders>
              <w:left w:val="single" w:sz="4" w:space="0" w:color="auto"/>
            </w:tcBorders>
            <w:shd w:val="clear" w:color="auto" w:fill="FFFFFF" w:themeFill="background1"/>
          </w:tcPr>
          <w:p w:rsidR="00AF590C" w:rsidRDefault="00436476" w:rsidP="004448CE">
            <w:pPr>
              <w:tabs>
                <w:tab w:val="left" w:pos="432"/>
              </w:tabs>
              <w:spacing w:before="60" w:after="120" w:line="240" w:lineRule="auto"/>
              <w:ind w:right="374"/>
              <w:rPr>
                <w:rFonts w:asciiTheme="minorHAnsi" w:hAnsiTheme="minorHAnsi" w:cstheme="minorBidi"/>
                <w:b/>
                <w:sz w:val="20"/>
                <w:szCs w:val="20"/>
              </w:rPr>
            </w:pPr>
            <w:r>
              <w:rPr>
                <w:rFonts w:asciiTheme="minorHAnsi" w:hAnsiTheme="minorHAnsi" w:cstheme="minorBidi"/>
                <w:b/>
                <w:sz w:val="20"/>
                <w:szCs w:val="20"/>
              </w:rPr>
              <w:t>Fewer substance-exposed births</w:t>
            </w:r>
          </w:p>
          <w:p w:rsidR="00436476" w:rsidRPr="004448CE" w:rsidRDefault="00436476" w:rsidP="004448CE">
            <w:pPr>
              <w:tabs>
                <w:tab w:val="left" w:pos="432"/>
              </w:tabs>
              <w:spacing w:before="60" w:after="120" w:line="240" w:lineRule="auto"/>
              <w:ind w:right="374"/>
              <w:rPr>
                <w:rFonts w:asciiTheme="minorHAnsi" w:hAnsiTheme="minorHAnsi" w:cstheme="minorBidi"/>
                <w:sz w:val="20"/>
                <w:szCs w:val="20"/>
              </w:rPr>
            </w:pPr>
            <w:r>
              <w:rPr>
                <w:rFonts w:asciiTheme="minorHAnsi" w:hAnsiTheme="minorHAnsi" w:cstheme="minorBidi"/>
                <w:b/>
                <w:sz w:val="20"/>
                <w:szCs w:val="20"/>
              </w:rPr>
              <w:t xml:space="preserve">Improved coordination between medical providers, </w:t>
            </w:r>
            <w:r w:rsidR="00CC2AB6">
              <w:rPr>
                <w:rFonts w:asciiTheme="minorHAnsi" w:hAnsiTheme="minorHAnsi" w:cstheme="minorBidi"/>
                <w:b/>
                <w:sz w:val="20"/>
                <w:szCs w:val="20"/>
              </w:rPr>
              <w:t xml:space="preserve">childbirth delivery sites, </w:t>
            </w:r>
            <w:r>
              <w:rPr>
                <w:rFonts w:asciiTheme="minorHAnsi" w:hAnsiTheme="minorHAnsi" w:cstheme="minorBidi"/>
                <w:b/>
                <w:sz w:val="20"/>
                <w:szCs w:val="20"/>
              </w:rPr>
              <w:t xml:space="preserve">child welfare, </w:t>
            </w:r>
            <w:r w:rsidR="00CC2AB6">
              <w:rPr>
                <w:rFonts w:asciiTheme="minorHAnsi" w:hAnsiTheme="minorHAnsi" w:cstheme="minorBidi"/>
                <w:b/>
                <w:sz w:val="20"/>
                <w:szCs w:val="20"/>
              </w:rPr>
              <w:t xml:space="preserve">and treatment providers </w:t>
            </w:r>
            <w:r>
              <w:rPr>
                <w:rFonts w:asciiTheme="minorHAnsi" w:hAnsiTheme="minorHAnsi" w:cstheme="minorBidi"/>
                <w:b/>
                <w:sz w:val="20"/>
                <w:szCs w:val="20"/>
              </w:rPr>
              <w:t>systems</w:t>
            </w:r>
          </w:p>
        </w:tc>
      </w:tr>
      <w:tr w:rsidR="00AF590C" w:rsidRPr="00AF590C" w:rsidTr="008D67B4">
        <w:trPr>
          <w:trHeight w:val="350"/>
        </w:trPr>
        <w:tc>
          <w:tcPr>
            <w:tcW w:w="2700" w:type="dxa"/>
            <w:tcBorders>
              <w:right w:val="single" w:sz="4" w:space="0" w:color="auto"/>
            </w:tcBorders>
            <w:shd w:val="clear" w:color="auto" w:fill="D9D9D9" w:themeFill="background1" w:themeFillShade="D9"/>
            <w:vAlign w:val="center"/>
          </w:tcPr>
          <w:p w:rsidR="00AF590C" w:rsidRPr="00AF590C" w:rsidRDefault="00A05D82" w:rsidP="00AF590C">
            <w:pPr>
              <w:spacing w:before="60" w:after="120" w:line="240" w:lineRule="auto"/>
              <w:ind w:right="374"/>
              <w:rPr>
                <w:rFonts w:asciiTheme="minorHAnsi" w:hAnsiTheme="minorHAnsi"/>
                <w:b/>
                <w:sz w:val="20"/>
                <w:szCs w:val="20"/>
              </w:rPr>
            </w:pPr>
            <w:r>
              <w:rPr>
                <w:rFonts w:asciiTheme="minorHAnsi" w:hAnsiTheme="minorHAnsi"/>
                <w:b/>
                <w:sz w:val="20"/>
                <w:szCs w:val="20"/>
              </w:rPr>
              <w:t>Risk/</w:t>
            </w:r>
            <w:r w:rsidR="00AF590C" w:rsidRPr="00AF590C">
              <w:rPr>
                <w:rFonts w:asciiTheme="minorHAnsi" w:hAnsiTheme="minorHAnsi"/>
                <w:b/>
                <w:sz w:val="20"/>
                <w:szCs w:val="20"/>
              </w:rPr>
              <w:t>Contributing Factors</w:t>
            </w:r>
          </w:p>
        </w:tc>
        <w:tc>
          <w:tcPr>
            <w:tcW w:w="11786" w:type="dxa"/>
            <w:tcBorders>
              <w:left w:val="single" w:sz="4" w:space="0" w:color="auto"/>
            </w:tcBorders>
            <w:shd w:val="clear" w:color="auto" w:fill="FFFFFF" w:themeFill="background1"/>
            <w:vAlign w:val="center"/>
          </w:tcPr>
          <w:p w:rsidR="00A64628" w:rsidRDefault="004F2075" w:rsidP="004448CE">
            <w:pPr>
              <w:tabs>
                <w:tab w:val="left" w:pos="432"/>
              </w:tabs>
              <w:spacing w:before="60" w:after="120" w:line="240" w:lineRule="auto"/>
              <w:ind w:right="374"/>
              <w:rPr>
                <w:rFonts w:asciiTheme="minorHAnsi" w:hAnsiTheme="minorHAnsi" w:cstheme="minorBidi"/>
                <w:b/>
                <w:sz w:val="20"/>
                <w:szCs w:val="20"/>
              </w:rPr>
            </w:pPr>
            <w:r>
              <w:rPr>
                <w:rFonts w:asciiTheme="minorHAnsi" w:hAnsiTheme="minorHAnsi" w:cstheme="minorBidi"/>
                <w:b/>
                <w:sz w:val="20"/>
                <w:szCs w:val="20"/>
              </w:rPr>
              <w:t xml:space="preserve">Inconsistent </w:t>
            </w:r>
            <w:r w:rsidR="00A64628">
              <w:rPr>
                <w:rFonts w:asciiTheme="minorHAnsi" w:hAnsiTheme="minorHAnsi" w:cstheme="minorBidi"/>
                <w:b/>
                <w:sz w:val="20"/>
                <w:szCs w:val="20"/>
              </w:rPr>
              <w:t xml:space="preserve"> policies </w:t>
            </w:r>
            <w:r>
              <w:rPr>
                <w:rFonts w:asciiTheme="minorHAnsi" w:hAnsiTheme="minorHAnsi" w:cstheme="minorBidi"/>
                <w:b/>
                <w:sz w:val="20"/>
                <w:szCs w:val="20"/>
              </w:rPr>
              <w:t xml:space="preserve">regarding assessing neonatal abstinence syndrome at time of delivery </w:t>
            </w:r>
            <w:r w:rsidR="00A64628">
              <w:rPr>
                <w:rFonts w:asciiTheme="minorHAnsi" w:hAnsiTheme="minorHAnsi" w:cstheme="minorBidi"/>
                <w:b/>
                <w:sz w:val="20"/>
                <w:szCs w:val="20"/>
              </w:rPr>
              <w:t xml:space="preserve">results in </w:t>
            </w:r>
            <w:r>
              <w:rPr>
                <w:rFonts w:asciiTheme="minorHAnsi" w:hAnsiTheme="minorHAnsi" w:cstheme="minorBidi"/>
                <w:b/>
                <w:sz w:val="20"/>
                <w:szCs w:val="20"/>
              </w:rPr>
              <w:t>uneven approach to care and confu</w:t>
            </w:r>
            <w:r w:rsidR="00186BEC">
              <w:rPr>
                <w:rFonts w:asciiTheme="minorHAnsi" w:hAnsiTheme="minorHAnsi" w:cstheme="minorBidi"/>
                <w:b/>
                <w:sz w:val="20"/>
                <w:szCs w:val="20"/>
              </w:rPr>
              <w:t xml:space="preserve">sion as care transitions from the hospital to the </w:t>
            </w:r>
            <w:r>
              <w:rPr>
                <w:rFonts w:asciiTheme="minorHAnsi" w:hAnsiTheme="minorHAnsi" w:cstheme="minorBidi"/>
                <w:b/>
                <w:sz w:val="20"/>
                <w:szCs w:val="20"/>
              </w:rPr>
              <w:t>community</w:t>
            </w:r>
          </w:p>
          <w:p w:rsidR="00AF590C" w:rsidRPr="004448CE" w:rsidRDefault="00436476" w:rsidP="004448CE">
            <w:pPr>
              <w:tabs>
                <w:tab w:val="left" w:pos="432"/>
              </w:tabs>
              <w:spacing w:before="60" w:after="120" w:line="240" w:lineRule="auto"/>
              <w:ind w:right="374"/>
              <w:rPr>
                <w:rFonts w:asciiTheme="minorHAnsi" w:hAnsiTheme="minorHAnsi" w:cstheme="minorBidi"/>
                <w:sz w:val="20"/>
                <w:szCs w:val="20"/>
              </w:rPr>
            </w:pPr>
            <w:r>
              <w:rPr>
                <w:rFonts w:asciiTheme="minorHAnsi" w:hAnsiTheme="minorHAnsi" w:cstheme="minorBidi"/>
                <w:b/>
                <w:sz w:val="20"/>
                <w:szCs w:val="20"/>
              </w:rPr>
              <w:t>Policy issues, such as licensing for treatment</w:t>
            </w:r>
            <w:r w:rsidR="00CC2AB6">
              <w:rPr>
                <w:rFonts w:asciiTheme="minorHAnsi" w:hAnsiTheme="minorHAnsi" w:cstheme="minorBidi"/>
                <w:b/>
                <w:sz w:val="20"/>
                <w:szCs w:val="20"/>
              </w:rPr>
              <w:t xml:space="preserve"> programs adversely effects access to care for pregnant women that are receiving medication assisted therapy, women that recently delivered who are in need of residential treatment and </w:t>
            </w:r>
            <w:r w:rsidR="004F2075">
              <w:rPr>
                <w:rFonts w:asciiTheme="minorHAnsi" w:hAnsiTheme="minorHAnsi" w:cstheme="minorBidi"/>
                <w:b/>
                <w:sz w:val="20"/>
                <w:szCs w:val="20"/>
              </w:rPr>
              <w:t xml:space="preserve">women in need of residential treatment who have </w:t>
            </w:r>
            <w:r w:rsidR="00CC2AB6">
              <w:rPr>
                <w:rFonts w:asciiTheme="minorHAnsi" w:hAnsiTheme="minorHAnsi" w:cstheme="minorBidi"/>
                <w:b/>
                <w:sz w:val="20"/>
                <w:szCs w:val="20"/>
              </w:rPr>
              <w:t>childcare</w:t>
            </w:r>
            <w:r w:rsidR="00186BEC">
              <w:rPr>
                <w:rFonts w:asciiTheme="minorHAnsi" w:hAnsiTheme="minorHAnsi" w:cstheme="minorBidi"/>
                <w:b/>
                <w:sz w:val="20"/>
                <w:szCs w:val="20"/>
              </w:rPr>
              <w:t xml:space="preserve"> needs</w:t>
            </w:r>
          </w:p>
        </w:tc>
      </w:tr>
      <w:tr w:rsidR="00AF590C" w:rsidRPr="00AF590C" w:rsidTr="008D67B4">
        <w:trPr>
          <w:trHeight w:val="350"/>
        </w:trPr>
        <w:tc>
          <w:tcPr>
            <w:tcW w:w="2700" w:type="dxa"/>
            <w:tcBorders>
              <w:right w:val="single" w:sz="4" w:space="0" w:color="auto"/>
            </w:tcBorders>
            <w:shd w:val="clear" w:color="auto" w:fill="D9D9D9" w:themeFill="background1" w:themeFillShade="D9"/>
            <w:vAlign w:val="center"/>
          </w:tcPr>
          <w:p w:rsidR="00AF590C" w:rsidRPr="00AF590C" w:rsidRDefault="004B1613" w:rsidP="00AF590C">
            <w:pPr>
              <w:spacing w:before="60" w:after="120" w:line="240" w:lineRule="auto"/>
              <w:ind w:right="374"/>
              <w:rPr>
                <w:rFonts w:asciiTheme="minorHAnsi" w:hAnsiTheme="minorHAnsi"/>
                <w:b/>
                <w:sz w:val="20"/>
                <w:szCs w:val="20"/>
              </w:rPr>
            </w:pPr>
            <w:r>
              <w:rPr>
                <w:rFonts w:asciiTheme="minorHAnsi" w:hAnsiTheme="minorHAnsi"/>
                <w:b/>
                <w:sz w:val="20"/>
                <w:szCs w:val="20"/>
              </w:rPr>
              <w:t>Best Practice Strategies</w:t>
            </w:r>
            <w:r w:rsidR="00AF590C" w:rsidRPr="00AF590C">
              <w:rPr>
                <w:rFonts w:asciiTheme="minorHAnsi" w:hAnsiTheme="minorHAnsi"/>
                <w:b/>
                <w:sz w:val="20"/>
                <w:szCs w:val="20"/>
              </w:rPr>
              <w:t>/ Intervention</w:t>
            </w:r>
            <w:r>
              <w:rPr>
                <w:rFonts w:asciiTheme="minorHAnsi" w:hAnsiTheme="minorHAnsi"/>
                <w:b/>
                <w:sz w:val="20"/>
                <w:szCs w:val="20"/>
              </w:rPr>
              <w:t>s</w:t>
            </w:r>
          </w:p>
        </w:tc>
        <w:tc>
          <w:tcPr>
            <w:tcW w:w="11786" w:type="dxa"/>
            <w:tcBorders>
              <w:left w:val="single" w:sz="4" w:space="0" w:color="auto"/>
            </w:tcBorders>
            <w:shd w:val="clear" w:color="auto" w:fill="FFFFFF" w:themeFill="background1"/>
            <w:vAlign w:val="center"/>
          </w:tcPr>
          <w:p w:rsidR="00AF590C" w:rsidRPr="00436476" w:rsidRDefault="00436476" w:rsidP="004F2075">
            <w:pPr>
              <w:tabs>
                <w:tab w:val="left" w:pos="432"/>
              </w:tabs>
              <w:spacing w:before="60" w:after="120" w:line="240" w:lineRule="auto"/>
              <w:ind w:right="374"/>
              <w:rPr>
                <w:rFonts w:asciiTheme="minorHAnsi" w:hAnsiTheme="minorHAnsi" w:cstheme="minorBidi"/>
                <w:b/>
                <w:sz w:val="20"/>
                <w:szCs w:val="20"/>
              </w:rPr>
            </w:pPr>
            <w:r w:rsidRPr="00436476">
              <w:rPr>
                <w:rFonts w:asciiTheme="minorHAnsi" w:hAnsiTheme="minorHAnsi" w:cstheme="minorBidi"/>
                <w:b/>
                <w:sz w:val="20"/>
                <w:szCs w:val="20"/>
              </w:rPr>
              <w:t>Collective impact approach</w:t>
            </w:r>
            <w:r>
              <w:rPr>
                <w:rFonts w:asciiTheme="minorHAnsi" w:hAnsiTheme="minorHAnsi" w:cstheme="minorBidi"/>
                <w:b/>
                <w:sz w:val="20"/>
                <w:szCs w:val="20"/>
              </w:rPr>
              <w:t>, expand stakeholder group to include broader representation including consumers</w:t>
            </w:r>
            <w:r w:rsidR="00CC2AB6">
              <w:rPr>
                <w:rFonts w:asciiTheme="minorHAnsi" w:hAnsiTheme="minorHAnsi" w:cstheme="minorBidi"/>
                <w:b/>
                <w:sz w:val="20"/>
                <w:szCs w:val="20"/>
              </w:rPr>
              <w:t>, identify</w:t>
            </w:r>
            <w:r w:rsidR="004F2075">
              <w:rPr>
                <w:rFonts w:asciiTheme="minorHAnsi" w:hAnsiTheme="minorHAnsi" w:cstheme="minorBidi"/>
                <w:b/>
                <w:sz w:val="20"/>
                <w:szCs w:val="20"/>
              </w:rPr>
              <w:t xml:space="preserve"> data sources to provide</w:t>
            </w:r>
            <w:r w:rsidR="00CC2AB6">
              <w:rPr>
                <w:rFonts w:asciiTheme="minorHAnsi" w:hAnsiTheme="minorHAnsi" w:cstheme="minorBidi"/>
                <w:b/>
                <w:sz w:val="20"/>
                <w:szCs w:val="20"/>
              </w:rPr>
              <w:t xml:space="preserve"> common measure</w:t>
            </w:r>
            <w:r w:rsidR="004F2075">
              <w:rPr>
                <w:rFonts w:asciiTheme="minorHAnsi" w:hAnsiTheme="minorHAnsi" w:cstheme="minorBidi"/>
                <w:b/>
                <w:sz w:val="20"/>
                <w:szCs w:val="20"/>
              </w:rPr>
              <w:t>s</w:t>
            </w:r>
            <w:r w:rsidR="00CC2AB6">
              <w:rPr>
                <w:rFonts w:asciiTheme="minorHAnsi" w:hAnsiTheme="minorHAnsi" w:cstheme="minorBidi"/>
                <w:b/>
                <w:sz w:val="20"/>
                <w:szCs w:val="20"/>
              </w:rPr>
              <w:t xml:space="preserve"> across s</w:t>
            </w:r>
            <w:r w:rsidR="004F2075">
              <w:rPr>
                <w:rFonts w:asciiTheme="minorHAnsi" w:hAnsiTheme="minorHAnsi" w:cstheme="minorBidi"/>
                <w:b/>
                <w:sz w:val="20"/>
                <w:szCs w:val="20"/>
              </w:rPr>
              <w:t>ettings, identify best pr</w:t>
            </w:r>
            <w:r w:rsidR="00186BEC">
              <w:rPr>
                <w:rFonts w:asciiTheme="minorHAnsi" w:hAnsiTheme="minorHAnsi" w:cstheme="minorBidi"/>
                <w:b/>
                <w:sz w:val="20"/>
                <w:szCs w:val="20"/>
              </w:rPr>
              <w:t>actice guidelines and provide</w:t>
            </w:r>
            <w:r w:rsidR="004F2075">
              <w:rPr>
                <w:rFonts w:asciiTheme="minorHAnsi" w:hAnsiTheme="minorHAnsi" w:cstheme="minorBidi"/>
                <w:b/>
                <w:sz w:val="20"/>
                <w:szCs w:val="20"/>
              </w:rPr>
              <w:t xml:space="preserve"> leadership at del</w:t>
            </w:r>
            <w:r w:rsidR="00186BEC">
              <w:rPr>
                <w:rFonts w:asciiTheme="minorHAnsi" w:hAnsiTheme="minorHAnsi" w:cstheme="minorBidi"/>
                <w:b/>
                <w:sz w:val="20"/>
                <w:szCs w:val="20"/>
              </w:rPr>
              <w:t xml:space="preserve">ivery facilities to move all </w:t>
            </w:r>
            <w:r w:rsidR="004F2075">
              <w:rPr>
                <w:rFonts w:asciiTheme="minorHAnsi" w:hAnsiTheme="minorHAnsi" w:cstheme="minorBidi"/>
                <w:b/>
                <w:sz w:val="20"/>
                <w:szCs w:val="20"/>
              </w:rPr>
              <w:t>policies towards evidence based approach</w:t>
            </w:r>
          </w:p>
        </w:tc>
      </w:tr>
      <w:tr w:rsidR="00AF590C" w:rsidRPr="00AF590C" w:rsidTr="008D67B4">
        <w:trPr>
          <w:trHeight w:val="350"/>
        </w:trPr>
        <w:tc>
          <w:tcPr>
            <w:tcW w:w="2700" w:type="dxa"/>
            <w:tcBorders>
              <w:right w:val="single" w:sz="4" w:space="0" w:color="auto"/>
            </w:tcBorders>
            <w:shd w:val="clear" w:color="auto" w:fill="D9D9D9" w:themeFill="background1" w:themeFillShade="D9"/>
            <w:vAlign w:val="center"/>
          </w:tcPr>
          <w:p w:rsidR="00AF590C" w:rsidRPr="00AF590C" w:rsidRDefault="00AF590C" w:rsidP="00AF590C">
            <w:pPr>
              <w:spacing w:before="60" w:after="120" w:line="240" w:lineRule="auto"/>
              <w:ind w:right="374"/>
              <w:rPr>
                <w:rFonts w:asciiTheme="minorHAnsi" w:hAnsiTheme="minorHAnsi"/>
                <w:b/>
                <w:sz w:val="20"/>
                <w:szCs w:val="20"/>
              </w:rPr>
            </w:pPr>
            <w:r w:rsidRPr="00AF590C">
              <w:rPr>
                <w:rFonts w:asciiTheme="minorHAnsi" w:hAnsiTheme="minorHAnsi"/>
                <w:b/>
                <w:sz w:val="20"/>
                <w:szCs w:val="20"/>
              </w:rPr>
              <w:t>Intervention Population</w:t>
            </w:r>
            <w:r w:rsidR="00E53320">
              <w:rPr>
                <w:rFonts w:asciiTheme="minorHAnsi" w:hAnsiTheme="minorHAnsi"/>
                <w:b/>
                <w:sz w:val="20"/>
                <w:szCs w:val="20"/>
              </w:rPr>
              <w:t>(s)</w:t>
            </w:r>
          </w:p>
        </w:tc>
        <w:tc>
          <w:tcPr>
            <w:tcW w:w="11786" w:type="dxa"/>
            <w:tcBorders>
              <w:left w:val="single" w:sz="4" w:space="0" w:color="auto"/>
            </w:tcBorders>
            <w:shd w:val="clear" w:color="auto" w:fill="FFFFFF" w:themeFill="background1"/>
            <w:vAlign w:val="center"/>
          </w:tcPr>
          <w:p w:rsidR="00AF590C" w:rsidRPr="004448CE" w:rsidRDefault="00436476" w:rsidP="004F2075">
            <w:pPr>
              <w:tabs>
                <w:tab w:val="left" w:pos="432"/>
              </w:tabs>
              <w:spacing w:before="60" w:after="120" w:line="240" w:lineRule="auto"/>
              <w:ind w:right="374"/>
              <w:rPr>
                <w:rFonts w:asciiTheme="minorHAnsi" w:hAnsiTheme="minorHAnsi" w:cstheme="minorBidi"/>
                <w:sz w:val="20"/>
                <w:szCs w:val="20"/>
              </w:rPr>
            </w:pPr>
            <w:r>
              <w:rPr>
                <w:rFonts w:asciiTheme="minorHAnsi" w:hAnsiTheme="minorHAnsi" w:cstheme="minorBidi"/>
                <w:b/>
                <w:sz w:val="20"/>
                <w:szCs w:val="20"/>
              </w:rPr>
              <w:t xml:space="preserve">Medical providers, child welfare, treatment providers, </w:t>
            </w:r>
            <w:r w:rsidR="004F2075">
              <w:rPr>
                <w:rFonts w:asciiTheme="minorHAnsi" w:hAnsiTheme="minorHAnsi" w:cstheme="minorBidi"/>
                <w:b/>
                <w:sz w:val="20"/>
                <w:szCs w:val="20"/>
              </w:rPr>
              <w:t>hospital representatives</w:t>
            </w:r>
            <w:r>
              <w:rPr>
                <w:rFonts w:asciiTheme="minorHAnsi" w:hAnsiTheme="minorHAnsi" w:cstheme="minorBidi"/>
                <w:b/>
                <w:sz w:val="20"/>
                <w:szCs w:val="20"/>
              </w:rPr>
              <w:t>, consumers</w:t>
            </w:r>
          </w:p>
        </w:tc>
      </w:tr>
    </w:tbl>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663E23" w:rsidRDefault="00663E23" w:rsidP="00E53320">
      <w:pPr>
        <w:tabs>
          <w:tab w:val="left" w:pos="5820"/>
        </w:tabs>
        <w:spacing w:after="0" w:line="240" w:lineRule="auto"/>
        <w:rPr>
          <w:rFonts w:asciiTheme="minorHAnsi" w:hAnsiTheme="minorHAnsi" w:cstheme="minorBidi"/>
          <w:sz w:val="22"/>
          <w:szCs w:val="22"/>
        </w:rPr>
      </w:pPr>
    </w:p>
    <w:p w:rsidR="00186BEC" w:rsidRDefault="00186BEC" w:rsidP="00E53320">
      <w:pPr>
        <w:tabs>
          <w:tab w:val="left" w:pos="5820"/>
        </w:tabs>
        <w:spacing w:after="0" w:line="240" w:lineRule="auto"/>
        <w:rPr>
          <w:rFonts w:asciiTheme="minorHAnsi" w:hAnsiTheme="minorHAnsi" w:cstheme="minorBidi"/>
          <w:sz w:val="22"/>
          <w:szCs w:val="22"/>
        </w:rPr>
      </w:pPr>
    </w:p>
    <w:p w:rsidR="00186BEC" w:rsidRDefault="00186BEC" w:rsidP="00E53320">
      <w:pPr>
        <w:tabs>
          <w:tab w:val="left" w:pos="5820"/>
        </w:tabs>
        <w:spacing w:after="0" w:line="240" w:lineRule="auto"/>
        <w:rPr>
          <w:rFonts w:asciiTheme="minorHAnsi" w:hAnsiTheme="minorHAnsi" w:cstheme="minorBidi"/>
          <w:sz w:val="22"/>
          <w:szCs w:val="22"/>
        </w:rPr>
      </w:pPr>
    </w:p>
    <w:p w:rsidR="00AF590C" w:rsidRPr="00AF590C" w:rsidRDefault="00E53320" w:rsidP="00E53320">
      <w:pPr>
        <w:tabs>
          <w:tab w:val="left" w:pos="5820"/>
        </w:tabs>
        <w:spacing w:after="0" w:line="240" w:lineRule="auto"/>
        <w:rPr>
          <w:rFonts w:asciiTheme="minorHAnsi" w:hAnsiTheme="minorHAnsi" w:cstheme="minorBidi"/>
          <w:sz w:val="22"/>
          <w:szCs w:val="22"/>
        </w:rPr>
      </w:pPr>
      <w:r>
        <w:rPr>
          <w:rFonts w:asciiTheme="minorHAnsi" w:hAnsiTheme="minorHAnsi" w:cstheme="minorBidi"/>
          <w:sz w:val="22"/>
          <w:szCs w:val="22"/>
        </w:rPr>
        <w:lastRenderedPageBreak/>
        <w:tab/>
      </w:r>
    </w:p>
    <w:tbl>
      <w:tblPr>
        <w:tblStyle w:val="TableGrid2"/>
        <w:tblW w:w="0" w:type="auto"/>
        <w:tblInd w:w="108" w:type="dxa"/>
        <w:tblLayout w:type="fixed"/>
        <w:tblLook w:val="04A0" w:firstRow="1" w:lastRow="0" w:firstColumn="1" w:lastColumn="0" w:noHBand="0" w:noVBand="1"/>
      </w:tblPr>
      <w:tblGrid>
        <w:gridCol w:w="2833"/>
        <w:gridCol w:w="2207"/>
        <w:gridCol w:w="4050"/>
        <w:gridCol w:w="2880"/>
        <w:gridCol w:w="2520"/>
      </w:tblGrid>
      <w:tr w:rsidR="00AF590C" w:rsidRPr="00AF590C" w:rsidTr="008E5AB2">
        <w:trPr>
          <w:trHeight w:val="449"/>
          <w:tblHeader/>
        </w:trPr>
        <w:tc>
          <w:tcPr>
            <w:tcW w:w="2833" w:type="dxa"/>
            <w:vMerge w:val="restart"/>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Short and/or Intermediate Objective(s)</w:t>
            </w:r>
          </w:p>
        </w:tc>
        <w:tc>
          <w:tcPr>
            <w:tcW w:w="2207" w:type="dxa"/>
            <w:vMerge w:val="restart"/>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Inputs, including Community Partner involvement</w:t>
            </w:r>
          </w:p>
        </w:tc>
        <w:tc>
          <w:tcPr>
            <w:tcW w:w="4050" w:type="dxa"/>
            <w:vMerge w:val="restart"/>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 xml:space="preserve">Intervention Activities to Meet Objectives </w:t>
            </w:r>
          </w:p>
        </w:tc>
        <w:tc>
          <w:tcPr>
            <w:tcW w:w="5400" w:type="dxa"/>
            <w:gridSpan w:val="2"/>
            <w:shd w:val="clear" w:color="auto" w:fill="D9D9D9" w:themeFill="background1" w:themeFillShade="D9"/>
          </w:tcPr>
          <w:p w:rsidR="00AF590C" w:rsidRPr="00AF590C" w:rsidRDefault="00AF590C" w:rsidP="00AF590C">
            <w:pPr>
              <w:jc w:val="center"/>
              <w:rPr>
                <w:rFonts w:asciiTheme="minorHAnsi" w:hAnsiTheme="minorHAnsi" w:cstheme="minorBidi"/>
                <w:b/>
                <w:sz w:val="16"/>
                <w:szCs w:val="16"/>
              </w:rPr>
            </w:pPr>
            <w:r w:rsidRPr="00AF590C">
              <w:rPr>
                <w:rFonts w:asciiTheme="minorHAnsi" w:hAnsiTheme="minorHAnsi" w:cstheme="minorBidi"/>
                <w:b/>
                <w:sz w:val="16"/>
                <w:szCs w:val="16"/>
              </w:rPr>
              <w:t>Performance Measures</w:t>
            </w:r>
            <w:r w:rsidRPr="00AF590C">
              <w:rPr>
                <w:rFonts w:asciiTheme="minorHAnsi" w:hAnsiTheme="minorHAnsi" w:cstheme="minorBidi"/>
                <w:b/>
                <w:sz w:val="16"/>
                <w:szCs w:val="16"/>
              </w:rPr>
              <w:br/>
              <w:t>Short and/or Intermediate</w:t>
            </w:r>
          </w:p>
        </w:tc>
      </w:tr>
      <w:tr w:rsidR="00AF590C" w:rsidRPr="00AF590C" w:rsidTr="008E5AB2">
        <w:trPr>
          <w:trHeight w:val="593"/>
          <w:tblHeader/>
        </w:trPr>
        <w:tc>
          <w:tcPr>
            <w:tcW w:w="2833" w:type="dxa"/>
            <w:vMerge/>
            <w:shd w:val="clear" w:color="auto" w:fill="D9D9D9" w:themeFill="background1" w:themeFillShade="D9"/>
          </w:tcPr>
          <w:p w:rsidR="00AF590C" w:rsidRPr="00AF590C" w:rsidRDefault="00AF590C" w:rsidP="00AF590C">
            <w:pPr>
              <w:jc w:val="center"/>
              <w:rPr>
                <w:rFonts w:asciiTheme="minorHAnsi" w:hAnsiTheme="minorHAnsi" w:cstheme="minorBidi"/>
                <w:b/>
                <w:sz w:val="16"/>
                <w:szCs w:val="16"/>
              </w:rPr>
            </w:pPr>
          </w:p>
        </w:tc>
        <w:tc>
          <w:tcPr>
            <w:tcW w:w="2207" w:type="dxa"/>
            <w:vMerge/>
            <w:shd w:val="clear" w:color="auto" w:fill="D9D9D9" w:themeFill="background1" w:themeFillShade="D9"/>
          </w:tcPr>
          <w:p w:rsidR="00AF590C" w:rsidRPr="00AF590C" w:rsidRDefault="00AF590C" w:rsidP="00AF590C">
            <w:pPr>
              <w:jc w:val="center"/>
              <w:rPr>
                <w:rFonts w:asciiTheme="minorHAnsi" w:hAnsiTheme="minorHAnsi" w:cstheme="minorBidi"/>
                <w:b/>
                <w:sz w:val="16"/>
                <w:szCs w:val="16"/>
              </w:rPr>
            </w:pPr>
          </w:p>
        </w:tc>
        <w:tc>
          <w:tcPr>
            <w:tcW w:w="4050" w:type="dxa"/>
            <w:vMerge/>
            <w:shd w:val="clear" w:color="auto" w:fill="D9D9D9" w:themeFill="background1" w:themeFillShade="D9"/>
          </w:tcPr>
          <w:p w:rsidR="00AF590C" w:rsidRPr="00AF590C" w:rsidRDefault="00AF590C" w:rsidP="00AF590C">
            <w:pPr>
              <w:jc w:val="center"/>
              <w:rPr>
                <w:rFonts w:asciiTheme="minorHAnsi" w:hAnsiTheme="minorHAnsi" w:cstheme="minorBidi"/>
                <w:b/>
                <w:sz w:val="16"/>
                <w:szCs w:val="16"/>
              </w:rPr>
            </w:pPr>
          </w:p>
        </w:tc>
        <w:tc>
          <w:tcPr>
            <w:tcW w:w="2880" w:type="dxa"/>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Process Description and Measure(s) including data source</w:t>
            </w:r>
          </w:p>
        </w:tc>
        <w:tc>
          <w:tcPr>
            <w:tcW w:w="2520" w:type="dxa"/>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Outcome Measure(s) including data source</w:t>
            </w:r>
          </w:p>
        </w:tc>
      </w:tr>
      <w:tr w:rsidR="00AF590C" w:rsidRPr="00AF590C" w:rsidTr="008E5AB2">
        <w:trPr>
          <w:trHeight w:val="903"/>
        </w:trPr>
        <w:tc>
          <w:tcPr>
            <w:tcW w:w="2833" w:type="dxa"/>
            <w:shd w:val="clear" w:color="auto" w:fill="FFFFFF" w:themeFill="background1"/>
          </w:tcPr>
          <w:p w:rsidR="00181ABE" w:rsidRPr="00520D08" w:rsidRDefault="00181ABE" w:rsidP="00181ABE">
            <w:pPr>
              <w:tabs>
                <w:tab w:val="left" w:pos="432"/>
              </w:tabs>
              <w:rPr>
                <w:rFonts w:asciiTheme="minorHAnsi" w:hAnsiTheme="minorHAnsi" w:cstheme="minorBidi"/>
                <w:b/>
              </w:rPr>
            </w:pPr>
            <w:r w:rsidRPr="00520D08">
              <w:rPr>
                <w:rFonts w:asciiTheme="minorHAnsi" w:hAnsiTheme="minorHAnsi" w:cstheme="minorBidi"/>
                <w:b/>
              </w:rPr>
              <w:t>Fiscal Year 1: 2015-2016</w:t>
            </w:r>
          </w:p>
          <w:p w:rsidR="006A348D" w:rsidRDefault="00181ABE" w:rsidP="006A348D">
            <w:pPr>
              <w:rPr>
                <w:rFonts w:asciiTheme="minorHAnsi" w:hAnsiTheme="minorHAnsi" w:cstheme="minorBidi"/>
                <w:sz w:val="20"/>
                <w:szCs w:val="20"/>
              </w:rPr>
            </w:pPr>
            <w:r>
              <w:rPr>
                <w:rFonts w:asciiTheme="minorHAnsi" w:hAnsiTheme="minorHAnsi" w:cstheme="minorBidi"/>
                <w:sz w:val="20"/>
                <w:szCs w:val="20"/>
              </w:rPr>
              <w:t>By June 30, 2016,</w:t>
            </w:r>
            <w:r w:rsidR="00F35F1C">
              <w:rPr>
                <w:rFonts w:asciiTheme="minorHAnsi" w:hAnsiTheme="minorHAnsi" w:cstheme="minorBidi"/>
                <w:sz w:val="20"/>
                <w:szCs w:val="20"/>
              </w:rPr>
              <w:t xml:space="preserve"> </w:t>
            </w:r>
            <w:r w:rsidR="00553EBD">
              <w:rPr>
                <w:rFonts w:asciiTheme="minorHAnsi" w:hAnsiTheme="minorHAnsi" w:cstheme="minorBidi"/>
                <w:sz w:val="20"/>
                <w:szCs w:val="20"/>
              </w:rPr>
              <w:t xml:space="preserve">at least 3 </w:t>
            </w:r>
            <w:r w:rsidR="006A348D">
              <w:rPr>
                <w:rFonts w:asciiTheme="minorHAnsi" w:hAnsiTheme="minorHAnsi" w:cstheme="minorBidi"/>
                <w:sz w:val="20"/>
                <w:szCs w:val="20"/>
              </w:rPr>
              <w:t>data sources will be identified and data will be compiled from across settings and shared with partners</w:t>
            </w:r>
          </w:p>
          <w:p w:rsidR="006A348D" w:rsidRDefault="006A348D" w:rsidP="006A348D">
            <w:pPr>
              <w:rPr>
                <w:rFonts w:asciiTheme="minorHAnsi" w:hAnsiTheme="minorHAnsi" w:cstheme="minorBidi"/>
                <w:sz w:val="20"/>
                <w:szCs w:val="20"/>
              </w:rPr>
            </w:pP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b/>
                <w:sz w:val="40"/>
                <w:szCs w:val="40"/>
              </w:rPr>
              <w:t>Data</w:t>
            </w: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6A348D" w:rsidP="00F35F1C">
            <w:pPr>
              <w:tabs>
                <w:tab w:val="left" w:pos="432"/>
              </w:tabs>
              <w:rPr>
                <w:rFonts w:asciiTheme="minorHAnsi" w:hAnsiTheme="minorHAnsi" w:cstheme="minorBidi"/>
                <w:sz w:val="20"/>
                <w:szCs w:val="20"/>
              </w:rPr>
            </w:pPr>
          </w:p>
          <w:p w:rsidR="006A348D" w:rsidRDefault="007B330F" w:rsidP="00F35F1C">
            <w:pPr>
              <w:tabs>
                <w:tab w:val="left" w:pos="432"/>
              </w:tabs>
              <w:rPr>
                <w:rFonts w:asciiTheme="minorHAnsi" w:hAnsiTheme="minorHAnsi" w:cstheme="minorBidi"/>
                <w:sz w:val="20"/>
                <w:szCs w:val="20"/>
              </w:rPr>
            </w:pPr>
            <w:r>
              <w:rPr>
                <w:rFonts w:asciiTheme="minorHAnsi" w:hAnsiTheme="minorHAnsi" w:cstheme="minorBidi"/>
                <w:noProof/>
                <w:sz w:val="20"/>
                <w:szCs w:val="20"/>
              </w:rPr>
              <mc:AlternateContent>
                <mc:Choice Requires="wps">
                  <w:drawing>
                    <wp:anchor distT="0" distB="0" distL="114300" distR="114300" simplePos="0" relativeHeight="251658240" behindDoc="0" locked="0" layoutInCell="1" allowOverlap="1">
                      <wp:simplePos x="0" y="0"/>
                      <wp:positionH relativeFrom="column">
                        <wp:posOffset>165735</wp:posOffset>
                      </wp:positionH>
                      <wp:positionV relativeFrom="paragraph">
                        <wp:posOffset>91440</wp:posOffset>
                      </wp:positionV>
                      <wp:extent cx="1044575" cy="0"/>
                      <wp:effectExtent l="13335" t="5715" r="8890" b="1333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3.05pt;margin-top:7.2pt;width:82.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"/>
                  </w:pict>
                </mc:Fallback>
              </mc:AlternateContent>
            </w:r>
          </w:p>
          <w:p w:rsidR="006A348D" w:rsidRDefault="006A348D" w:rsidP="00F35F1C">
            <w:pPr>
              <w:tabs>
                <w:tab w:val="left" w:pos="432"/>
              </w:tabs>
              <w:rPr>
                <w:rFonts w:asciiTheme="minorHAnsi" w:hAnsiTheme="minorHAnsi" w:cstheme="minorBidi"/>
                <w:sz w:val="20"/>
                <w:szCs w:val="20"/>
              </w:rPr>
            </w:pPr>
          </w:p>
          <w:p w:rsidR="006A348D" w:rsidRPr="00520D08" w:rsidRDefault="006A348D" w:rsidP="006A348D">
            <w:pPr>
              <w:tabs>
                <w:tab w:val="left" w:pos="432"/>
              </w:tabs>
              <w:rPr>
                <w:rFonts w:asciiTheme="minorHAnsi" w:hAnsiTheme="minorHAnsi" w:cstheme="minorBidi"/>
                <w:b/>
              </w:rPr>
            </w:pPr>
            <w:r w:rsidRPr="00520D08">
              <w:rPr>
                <w:rFonts w:asciiTheme="minorHAnsi" w:hAnsiTheme="minorHAnsi" w:cstheme="minorBidi"/>
                <w:b/>
              </w:rPr>
              <w:t>Fiscal Year 1: 2015-2016</w:t>
            </w:r>
          </w:p>
          <w:p w:rsidR="00F35F1C" w:rsidRDefault="006A348D" w:rsidP="00F35F1C">
            <w:pPr>
              <w:tabs>
                <w:tab w:val="left" w:pos="432"/>
              </w:tabs>
              <w:rPr>
                <w:rFonts w:asciiTheme="minorHAnsi" w:hAnsiTheme="minorHAnsi" w:cstheme="minorBidi"/>
                <w:sz w:val="20"/>
                <w:szCs w:val="20"/>
              </w:rPr>
            </w:pPr>
            <w:r>
              <w:rPr>
                <w:rFonts w:asciiTheme="minorHAnsi" w:hAnsiTheme="minorHAnsi" w:cstheme="minorBidi"/>
                <w:sz w:val="20"/>
                <w:szCs w:val="20"/>
              </w:rPr>
              <w:t xml:space="preserve">By June 30, 2016, </w:t>
            </w:r>
            <w:r w:rsidR="00F35F1C">
              <w:rPr>
                <w:rFonts w:asciiTheme="minorHAnsi" w:hAnsiTheme="minorHAnsi" w:cstheme="minorBidi"/>
                <w:sz w:val="20"/>
                <w:szCs w:val="20"/>
              </w:rPr>
              <w:t xml:space="preserve">identify </w:t>
            </w:r>
            <w:r>
              <w:rPr>
                <w:rFonts w:asciiTheme="minorHAnsi" w:hAnsiTheme="minorHAnsi" w:cstheme="minorBidi"/>
                <w:sz w:val="20"/>
                <w:szCs w:val="20"/>
              </w:rPr>
              <w:t xml:space="preserve">some </w:t>
            </w:r>
            <w:r w:rsidR="00F35F1C">
              <w:rPr>
                <w:rFonts w:asciiTheme="minorHAnsi" w:hAnsiTheme="minorHAnsi" w:cstheme="minorBidi"/>
                <w:sz w:val="20"/>
                <w:szCs w:val="20"/>
              </w:rPr>
              <w:t>potential partners and resources to engage in a collective impact process to address systems related issues associated with opioid dependent mothers and their children</w:t>
            </w:r>
            <w:r>
              <w:rPr>
                <w:rFonts w:asciiTheme="minorHAnsi" w:hAnsiTheme="minorHAnsi" w:cstheme="minorBidi"/>
                <w:sz w:val="20"/>
                <w:szCs w:val="20"/>
              </w:rPr>
              <w:t xml:space="preserve"> (continue in year 2)</w:t>
            </w:r>
          </w:p>
          <w:p w:rsidR="004F2075" w:rsidRDefault="004F2075" w:rsidP="005704D9">
            <w:pPr>
              <w:tabs>
                <w:tab w:val="left" w:pos="432"/>
              </w:tabs>
              <w:rPr>
                <w:rFonts w:asciiTheme="minorHAnsi" w:hAnsiTheme="minorHAnsi" w:cstheme="minorBidi"/>
                <w:sz w:val="20"/>
                <w:szCs w:val="20"/>
              </w:rPr>
            </w:pPr>
          </w:p>
          <w:p w:rsidR="004F2075" w:rsidRPr="004F2075" w:rsidRDefault="004F2075" w:rsidP="005704D9">
            <w:pPr>
              <w:tabs>
                <w:tab w:val="left" w:pos="432"/>
              </w:tabs>
              <w:rPr>
                <w:rFonts w:asciiTheme="minorHAnsi" w:hAnsiTheme="minorHAnsi" w:cstheme="minorBidi"/>
                <w:b/>
                <w:sz w:val="40"/>
                <w:szCs w:val="40"/>
              </w:rPr>
            </w:pPr>
            <w:r w:rsidRPr="004F2075">
              <w:rPr>
                <w:rFonts w:asciiTheme="minorHAnsi" w:hAnsiTheme="minorHAnsi" w:cstheme="minorBidi"/>
                <w:b/>
                <w:sz w:val="40"/>
                <w:szCs w:val="40"/>
              </w:rPr>
              <w:t>C</w:t>
            </w:r>
            <w:r w:rsidR="00663E23">
              <w:rPr>
                <w:rFonts w:asciiTheme="minorHAnsi" w:hAnsiTheme="minorHAnsi" w:cstheme="minorBidi"/>
                <w:b/>
                <w:sz w:val="40"/>
                <w:szCs w:val="40"/>
              </w:rPr>
              <w:t>ollective Impact</w:t>
            </w:r>
          </w:p>
          <w:p w:rsidR="005704D9" w:rsidRPr="004448CE" w:rsidRDefault="005704D9" w:rsidP="00181ABE">
            <w:pPr>
              <w:tabs>
                <w:tab w:val="left" w:pos="432"/>
              </w:tabs>
              <w:rPr>
                <w:rFonts w:asciiTheme="minorHAnsi" w:hAnsiTheme="minorHAnsi" w:cstheme="minorBidi"/>
                <w:sz w:val="20"/>
                <w:szCs w:val="20"/>
              </w:rPr>
            </w:pPr>
          </w:p>
        </w:tc>
        <w:tc>
          <w:tcPr>
            <w:tcW w:w="2207" w:type="dxa"/>
            <w:shd w:val="clear" w:color="auto" w:fill="FFFFFF" w:themeFill="background1"/>
          </w:tcPr>
          <w:p w:rsidR="006A348D" w:rsidRPr="00274F05" w:rsidRDefault="006A348D" w:rsidP="006A348D">
            <w:pPr>
              <w:tabs>
                <w:tab w:val="left" w:pos="432"/>
              </w:tabs>
              <w:ind w:left="119"/>
              <w:rPr>
                <w:rFonts w:asciiTheme="minorHAnsi" w:hAnsiTheme="minorHAnsi"/>
                <w:sz w:val="20"/>
                <w:szCs w:val="20"/>
              </w:rPr>
            </w:pPr>
            <w:r w:rsidRPr="00274F05">
              <w:rPr>
                <w:rFonts w:asciiTheme="minorHAnsi" w:hAnsiTheme="minorHAnsi"/>
                <w:sz w:val="20"/>
                <w:szCs w:val="20"/>
              </w:rPr>
              <w:t>DHS Epidemiology</w:t>
            </w:r>
          </w:p>
          <w:p w:rsidR="006A348D" w:rsidRPr="00274F05" w:rsidRDefault="006A348D" w:rsidP="006A348D">
            <w:pPr>
              <w:tabs>
                <w:tab w:val="left" w:pos="432"/>
              </w:tabs>
              <w:ind w:left="119"/>
              <w:rPr>
                <w:rFonts w:asciiTheme="minorHAnsi" w:hAnsiTheme="minorHAnsi"/>
                <w:sz w:val="20"/>
                <w:szCs w:val="20"/>
              </w:rPr>
            </w:pPr>
            <w:r>
              <w:rPr>
                <w:rFonts w:asciiTheme="minorHAnsi" w:hAnsiTheme="minorHAnsi"/>
                <w:sz w:val="20"/>
                <w:szCs w:val="20"/>
              </w:rPr>
              <w:t>Medi Cal Managed Care</w:t>
            </w:r>
          </w:p>
          <w:p w:rsidR="006A348D" w:rsidRPr="00274F05" w:rsidRDefault="006A348D" w:rsidP="006A348D">
            <w:pPr>
              <w:tabs>
                <w:tab w:val="left" w:pos="432"/>
              </w:tabs>
              <w:ind w:left="119"/>
              <w:rPr>
                <w:rFonts w:asciiTheme="minorHAnsi" w:hAnsiTheme="minorHAnsi"/>
                <w:sz w:val="20"/>
                <w:szCs w:val="20"/>
              </w:rPr>
            </w:pPr>
            <w:r w:rsidRPr="00274F05">
              <w:rPr>
                <w:rFonts w:asciiTheme="minorHAnsi" w:hAnsiTheme="minorHAnsi"/>
                <w:sz w:val="20"/>
                <w:szCs w:val="20"/>
              </w:rPr>
              <w:t>Perinatal Services Coordinator</w:t>
            </w:r>
          </w:p>
          <w:p w:rsidR="006A348D" w:rsidRPr="00274F05" w:rsidRDefault="006A348D" w:rsidP="006A348D">
            <w:pPr>
              <w:tabs>
                <w:tab w:val="left" w:pos="432"/>
              </w:tabs>
              <w:ind w:left="119"/>
              <w:rPr>
                <w:rFonts w:asciiTheme="minorHAnsi" w:hAnsiTheme="minorHAnsi"/>
                <w:sz w:val="20"/>
                <w:szCs w:val="20"/>
              </w:rPr>
            </w:pPr>
            <w:r w:rsidRPr="00274F05">
              <w:rPr>
                <w:rFonts w:asciiTheme="minorHAnsi" w:hAnsiTheme="minorHAnsi"/>
                <w:sz w:val="20"/>
                <w:szCs w:val="20"/>
              </w:rPr>
              <w:t>Family Youth and Children’s Department</w:t>
            </w:r>
          </w:p>
          <w:p w:rsidR="006A348D" w:rsidRPr="00274F05" w:rsidRDefault="006A348D" w:rsidP="006A348D">
            <w:pPr>
              <w:tabs>
                <w:tab w:val="left" w:pos="432"/>
              </w:tabs>
              <w:ind w:left="119"/>
              <w:rPr>
                <w:rFonts w:asciiTheme="minorHAnsi" w:hAnsiTheme="minorHAnsi"/>
                <w:sz w:val="20"/>
                <w:szCs w:val="20"/>
              </w:rPr>
            </w:pPr>
            <w:r w:rsidRPr="00274F05">
              <w:rPr>
                <w:rFonts w:asciiTheme="minorHAnsi" w:hAnsiTheme="minorHAnsi"/>
                <w:sz w:val="20"/>
                <w:szCs w:val="20"/>
              </w:rPr>
              <w:t>Drug Free Babies Program staff</w:t>
            </w:r>
          </w:p>
          <w:p w:rsidR="006A348D" w:rsidRDefault="006A348D" w:rsidP="006A348D">
            <w:pPr>
              <w:tabs>
                <w:tab w:val="left" w:pos="432"/>
              </w:tabs>
              <w:ind w:left="209" w:hanging="90"/>
              <w:rPr>
                <w:rFonts w:asciiTheme="minorHAnsi" w:hAnsiTheme="minorHAnsi" w:cstheme="minorBidi"/>
                <w:sz w:val="20"/>
                <w:szCs w:val="20"/>
              </w:rPr>
            </w:pPr>
            <w:r>
              <w:rPr>
                <w:rFonts w:asciiTheme="minorHAnsi" w:hAnsiTheme="minorHAnsi" w:cstheme="minorBidi"/>
                <w:sz w:val="20"/>
                <w:szCs w:val="20"/>
              </w:rPr>
              <w:t xml:space="preserve"> </w:t>
            </w: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6A348D" w:rsidP="00EE2C1B">
            <w:pPr>
              <w:tabs>
                <w:tab w:val="left" w:pos="432"/>
              </w:tabs>
              <w:rPr>
                <w:rFonts w:asciiTheme="minorHAnsi" w:hAnsiTheme="minorHAnsi" w:cstheme="minorBidi"/>
                <w:sz w:val="20"/>
                <w:szCs w:val="20"/>
              </w:rPr>
            </w:pPr>
          </w:p>
          <w:p w:rsidR="006A348D" w:rsidRDefault="007B330F" w:rsidP="00EE2C1B">
            <w:pPr>
              <w:tabs>
                <w:tab w:val="left" w:pos="432"/>
              </w:tabs>
              <w:rPr>
                <w:rFonts w:asciiTheme="minorHAnsi" w:hAnsiTheme="minorHAnsi" w:cstheme="minorBidi"/>
                <w:sz w:val="20"/>
                <w:szCs w:val="20"/>
              </w:rPr>
            </w:pPr>
            <w:r>
              <w:rPr>
                <w:rFonts w:asciiTheme="minorHAnsi" w:hAnsiTheme="minorHAnsi"/>
                <w:noProof/>
                <w:sz w:val="20"/>
                <w:szCs w:val="20"/>
              </w:rPr>
              <mc:AlternateContent>
                <mc:Choice Requires="wps">
                  <w:drawing>
                    <wp:anchor distT="0" distB="0" distL="114300" distR="114300" simplePos="0" relativeHeight="251659264" behindDoc="0" locked="0" layoutInCell="1" allowOverlap="1">
                      <wp:simplePos x="0" y="0"/>
                      <wp:positionH relativeFrom="column">
                        <wp:posOffset>37465</wp:posOffset>
                      </wp:positionH>
                      <wp:positionV relativeFrom="paragraph">
                        <wp:posOffset>122555</wp:posOffset>
                      </wp:positionV>
                      <wp:extent cx="1044575" cy="0"/>
                      <wp:effectExtent l="8890" t="8255" r="1333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95pt;margin-top:9.65pt;width:82.2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"/>
                  </w:pict>
                </mc:Fallback>
              </mc:AlternateContent>
            </w:r>
          </w:p>
          <w:p w:rsidR="006A348D" w:rsidRDefault="006A348D" w:rsidP="00EE2C1B">
            <w:pPr>
              <w:tabs>
                <w:tab w:val="left" w:pos="432"/>
              </w:tabs>
              <w:rPr>
                <w:rFonts w:asciiTheme="minorHAnsi" w:hAnsiTheme="minorHAnsi" w:cstheme="minorBidi"/>
                <w:sz w:val="20"/>
                <w:szCs w:val="20"/>
              </w:rPr>
            </w:pP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OB Care Providers</w:t>
            </w: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Child Birth Facilities</w:t>
            </w: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Family Youth &amp; Children</w:t>
            </w: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Perinatal Substance Use Treatment Providers</w:t>
            </w: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DHS PH Home Visiting</w:t>
            </w: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DHS Behavioral Health</w:t>
            </w: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Medi Cal Managed Care</w:t>
            </w: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Hospital Social Workers</w:t>
            </w:r>
          </w:p>
          <w:p w:rsidR="00663E23" w:rsidRDefault="00663E23" w:rsidP="00EE2C1B">
            <w:pPr>
              <w:tabs>
                <w:tab w:val="left" w:pos="432"/>
              </w:tabs>
              <w:rPr>
                <w:rFonts w:asciiTheme="minorHAnsi" w:hAnsiTheme="minorHAnsi" w:cstheme="minorBidi"/>
                <w:sz w:val="20"/>
                <w:szCs w:val="20"/>
              </w:rPr>
            </w:pPr>
            <w:r>
              <w:rPr>
                <w:rFonts w:asciiTheme="minorHAnsi" w:hAnsiTheme="minorHAnsi" w:cstheme="minorBidi"/>
                <w:sz w:val="20"/>
                <w:szCs w:val="20"/>
              </w:rPr>
              <w:t>OB Coordinator, Santa Rosa Family Medicine Residency Program</w:t>
            </w:r>
          </w:p>
          <w:p w:rsidR="00EE2C1B" w:rsidRDefault="00663E23" w:rsidP="004E1210">
            <w:pPr>
              <w:tabs>
                <w:tab w:val="left" w:pos="432"/>
              </w:tabs>
              <w:rPr>
                <w:rFonts w:asciiTheme="minorHAnsi" w:hAnsiTheme="minorHAnsi"/>
                <w:sz w:val="20"/>
                <w:szCs w:val="20"/>
              </w:rPr>
            </w:pPr>
            <w:r>
              <w:rPr>
                <w:rFonts w:asciiTheme="minorHAnsi" w:hAnsiTheme="minorHAnsi" w:cstheme="minorBidi"/>
                <w:sz w:val="20"/>
                <w:szCs w:val="20"/>
              </w:rPr>
              <w:t>Consumers (women in recovery)</w:t>
            </w:r>
          </w:p>
          <w:p w:rsidR="00AF590C" w:rsidRDefault="00AF590C" w:rsidP="00663E23">
            <w:pPr>
              <w:rPr>
                <w:rFonts w:asciiTheme="minorHAnsi" w:hAnsiTheme="minorHAnsi"/>
                <w:sz w:val="20"/>
                <w:szCs w:val="20"/>
              </w:rPr>
            </w:pPr>
          </w:p>
          <w:p w:rsidR="00830B56" w:rsidRDefault="00830B56" w:rsidP="00663E23">
            <w:pPr>
              <w:rPr>
                <w:rFonts w:asciiTheme="minorHAnsi" w:hAnsiTheme="minorHAnsi"/>
                <w:sz w:val="20"/>
                <w:szCs w:val="20"/>
              </w:rPr>
            </w:pPr>
          </w:p>
          <w:p w:rsidR="00830B56" w:rsidRPr="00663E23" w:rsidRDefault="00830B56" w:rsidP="00663E23">
            <w:pPr>
              <w:rPr>
                <w:rFonts w:asciiTheme="minorHAnsi" w:hAnsiTheme="minorHAnsi"/>
                <w:sz w:val="20"/>
                <w:szCs w:val="20"/>
              </w:rPr>
            </w:pPr>
            <w:r>
              <w:rPr>
                <w:rFonts w:asciiTheme="minorHAnsi" w:hAnsiTheme="minorHAnsi"/>
                <w:sz w:val="20"/>
                <w:szCs w:val="20"/>
              </w:rPr>
              <w:t>Developing a process to assess hospital providers screening/protocols for potential opioid dependence in newborns  in year 1 (implement in year 2)</w:t>
            </w:r>
          </w:p>
        </w:tc>
        <w:tc>
          <w:tcPr>
            <w:tcW w:w="4050" w:type="dxa"/>
            <w:shd w:val="clear" w:color="auto" w:fill="FFFFFF" w:themeFill="background1"/>
          </w:tcPr>
          <w:p w:rsidR="006A348D" w:rsidRDefault="006A348D" w:rsidP="006A348D">
            <w:pPr>
              <w:tabs>
                <w:tab w:val="left" w:pos="432"/>
              </w:tabs>
              <w:rPr>
                <w:rFonts w:asciiTheme="minorHAnsi" w:hAnsiTheme="minorHAnsi" w:cstheme="minorBidi"/>
                <w:b/>
                <w:sz w:val="20"/>
                <w:szCs w:val="20"/>
              </w:rPr>
            </w:pPr>
            <w:r w:rsidRPr="008D67B4">
              <w:rPr>
                <w:rFonts w:asciiTheme="minorHAnsi" w:hAnsiTheme="minorHAnsi" w:cstheme="minorBidi"/>
                <w:b/>
                <w:sz w:val="20"/>
                <w:szCs w:val="20"/>
              </w:rPr>
              <w:t>CPSP staff &amp; OB providers</w:t>
            </w:r>
            <w:r>
              <w:rPr>
                <w:rFonts w:asciiTheme="minorHAnsi" w:hAnsiTheme="minorHAnsi" w:cstheme="minorBidi"/>
                <w:b/>
                <w:sz w:val="20"/>
                <w:szCs w:val="20"/>
              </w:rPr>
              <w:t xml:space="preserve"> – PSEP integrated tool QI feedback, comparison to similar sites, and countywide county data</w:t>
            </w:r>
          </w:p>
          <w:p w:rsidR="006A348D" w:rsidRPr="008D67B4" w:rsidRDefault="006A348D" w:rsidP="006A348D">
            <w:pPr>
              <w:tabs>
                <w:tab w:val="left" w:pos="432"/>
              </w:tabs>
              <w:rPr>
                <w:rFonts w:asciiTheme="minorHAnsi" w:hAnsiTheme="minorHAnsi" w:cstheme="minorBidi"/>
                <w:sz w:val="20"/>
                <w:szCs w:val="20"/>
              </w:rPr>
            </w:pP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 xml:space="preserve">Determine availability of </w:t>
            </w:r>
            <w:r w:rsidRPr="00816CEC">
              <w:rPr>
                <w:rFonts w:asciiTheme="minorHAnsi" w:hAnsiTheme="minorHAnsi" w:cstheme="minorBidi"/>
                <w:b/>
                <w:sz w:val="20"/>
                <w:szCs w:val="20"/>
              </w:rPr>
              <w:t>relevant data</w:t>
            </w:r>
            <w:r>
              <w:rPr>
                <w:rFonts w:asciiTheme="minorHAnsi" w:hAnsiTheme="minorHAnsi" w:cstheme="minorBidi"/>
                <w:sz w:val="20"/>
                <w:szCs w:val="20"/>
              </w:rPr>
              <w:t xml:space="preserve">.   Collaborate with epidemiologist to develop county prevalence data for opioid use among women of reproductive age and compare with statewide data.  </w:t>
            </w:r>
          </w:p>
          <w:p w:rsidR="006A348D" w:rsidRDefault="006A348D" w:rsidP="006A348D">
            <w:pPr>
              <w:tabs>
                <w:tab w:val="left" w:pos="432"/>
              </w:tabs>
              <w:rPr>
                <w:rFonts w:asciiTheme="minorHAnsi" w:hAnsiTheme="minorHAnsi" w:cstheme="minorBidi"/>
                <w:sz w:val="20"/>
                <w:szCs w:val="20"/>
              </w:rPr>
            </w:pP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Partner with MCMC to identify if opportunities exist to educate providers who prescribe at excess rates.</w:t>
            </w:r>
          </w:p>
          <w:p w:rsidR="006A348D" w:rsidRDefault="006A348D" w:rsidP="006A348D">
            <w:pPr>
              <w:tabs>
                <w:tab w:val="left" w:pos="432"/>
              </w:tabs>
              <w:rPr>
                <w:rFonts w:asciiTheme="minorHAnsi" w:hAnsiTheme="minorHAnsi" w:cstheme="minorBidi"/>
                <w:sz w:val="20"/>
                <w:szCs w:val="20"/>
              </w:rPr>
            </w:pPr>
          </w:p>
          <w:p w:rsidR="006A348D" w:rsidRPr="004F2075" w:rsidRDefault="006A348D" w:rsidP="006A348D">
            <w:pPr>
              <w:tabs>
                <w:tab w:val="left" w:pos="432"/>
              </w:tabs>
              <w:rPr>
                <w:rFonts w:asciiTheme="minorHAnsi" w:hAnsiTheme="minorHAnsi" w:cstheme="minorBidi"/>
                <w:sz w:val="20"/>
                <w:szCs w:val="20"/>
              </w:rPr>
            </w:pPr>
            <w:r w:rsidRPr="005049DC">
              <w:rPr>
                <w:rFonts w:asciiTheme="minorHAnsi" w:hAnsiTheme="minorHAnsi" w:cstheme="minorBidi"/>
                <w:sz w:val="20"/>
                <w:szCs w:val="20"/>
              </w:rPr>
              <w:t xml:space="preserve">PSEP data – </w:t>
            </w:r>
            <w:r w:rsidRPr="004F2075">
              <w:rPr>
                <w:rFonts w:asciiTheme="minorHAnsi" w:hAnsiTheme="minorHAnsi" w:cstheme="minorBidi"/>
                <w:sz w:val="20"/>
                <w:szCs w:val="20"/>
              </w:rPr>
              <w:t>Universal use of integrated screening tool</w:t>
            </w:r>
          </w:p>
          <w:p w:rsidR="006A348D" w:rsidRDefault="006A348D" w:rsidP="006A348D">
            <w:pPr>
              <w:tabs>
                <w:tab w:val="left" w:pos="432"/>
              </w:tabs>
              <w:rPr>
                <w:rFonts w:asciiTheme="minorHAnsi" w:hAnsiTheme="minorHAnsi" w:cstheme="minorBidi"/>
                <w:sz w:val="20"/>
                <w:szCs w:val="20"/>
              </w:rPr>
            </w:pP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Explore feasibility of accessing relevant child welfare data</w:t>
            </w:r>
          </w:p>
          <w:p w:rsidR="006A348D" w:rsidRDefault="006A348D" w:rsidP="009209B0">
            <w:pPr>
              <w:tabs>
                <w:tab w:val="left" w:pos="432"/>
              </w:tabs>
              <w:rPr>
                <w:rFonts w:asciiTheme="minorHAnsi" w:hAnsiTheme="minorHAnsi" w:cstheme="minorBidi"/>
                <w:b/>
                <w:sz w:val="20"/>
                <w:szCs w:val="20"/>
              </w:rPr>
            </w:pPr>
          </w:p>
          <w:p w:rsidR="00553EBD" w:rsidRDefault="00553EBD" w:rsidP="009209B0">
            <w:pPr>
              <w:tabs>
                <w:tab w:val="left" w:pos="432"/>
              </w:tabs>
              <w:rPr>
                <w:rFonts w:asciiTheme="minorHAnsi" w:hAnsiTheme="minorHAnsi" w:cstheme="minorBidi"/>
                <w:b/>
                <w:sz w:val="20"/>
                <w:szCs w:val="20"/>
              </w:rPr>
            </w:pPr>
            <w:r>
              <w:rPr>
                <w:rFonts w:asciiTheme="minorHAnsi" w:hAnsiTheme="minorHAnsi" w:cstheme="minorBidi"/>
                <w:b/>
                <w:sz w:val="20"/>
                <w:szCs w:val="20"/>
              </w:rPr>
              <w:t>Data sharing with partners</w:t>
            </w:r>
          </w:p>
          <w:p w:rsidR="00553EBD" w:rsidRDefault="00553EBD" w:rsidP="009209B0">
            <w:pPr>
              <w:tabs>
                <w:tab w:val="left" w:pos="432"/>
              </w:tabs>
              <w:rPr>
                <w:rFonts w:asciiTheme="minorHAnsi" w:hAnsiTheme="minorHAnsi" w:cstheme="minorBidi"/>
                <w:sz w:val="20"/>
                <w:szCs w:val="20"/>
              </w:rPr>
            </w:pPr>
          </w:p>
          <w:p w:rsidR="006A348D" w:rsidRDefault="00553EBD" w:rsidP="009209B0">
            <w:pPr>
              <w:tabs>
                <w:tab w:val="left" w:pos="432"/>
              </w:tabs>
              <w:rPr>
                <w:rFonts w:asciiTheme="minorHAnsi" w:hAnsiTheme="minorHAnsi" w:cstheme="minorBidi"/>
                <w:sz w:val="20"/>
                <w:szCs w:val="20"/>
              </w:rPr>
            </w:pPr>
            <w:r>
              <w:rPr>
                <w:rFonts w:asciiTheme="minorHAnsi" w:hAnsiTheme="minorHAnsi" w:cstheme="minorBidi"/>
                <w:sz w:val="20"/>
                <w:szCs w:val="20"/>
              </w:rPr>
              <w:t>Identify measures of use to track for dashboard (already have universal screening of all pregnant women, brief intervention, referral to care)</w:t>
            </w:r>
          </w:p>
          <w:p w:rsidR="00553EBD" w:rsidRDefault="00553EBD" w:rsidP="009209B0">
            <w:pPr>
              <w:tabs>
                <w:tab w:val="left" w:pos="432"/>
              </w:tabs>
              <w:rPr>
                <w:rFonts w:asciiTheme="minorHAnsi" w:hAnsiTheme="minorHAnsi" w:cstheme="minorBidi"/>
                <w:sz w:val="20"/>
                <w:szCs w:val="20"/>
              </w:rPr>
            </w:pPr>
          </w:p>
          <w:p w:rsidR="00553EBD" w:rsidRDefault="00553EBD" w:rsidP="009209B0">
            <w:pPr>
              <w:tabs>
                <w:tab w:val="left" w:pos="432"/>
              </w:tabs>
              <w:rPr>
                <w:rFonts w:asciiTheme="minorHAnsi" w:hAnsiTheme="minorHAnsi" w:cstheme="minorBidi"/>
                <w:b/>
                <w:sz w:val="20"/>
                <w:szCs w:val="20"/>
              </w:rPr>
            </w:pPr>
            <w:r>
              <w:rPr>
                <w:rFonts w:asciiTheme="minorHAnsi" w:hAnsiTheme="minorHAnsi" w:cstheme="minorBidi"/>
                <w:sz w:val="20"/>
                <w:szCs w:val="20"/>
              </w:rPr>
              <w:t>Identify opportunities for quality improvement in data collection process</w:t>
            </w:r>
          </w:p>
          <w:p w:rsidR="006A348D" w:rsidRDefault="007B330F" w:rsidP="009209B0">
            <w:pPr>
              <w:tabs>
                <w:tab w:val="left" w:pos="432"/>
              </w:tabs>
              <w:rPr>
                <w:rFonts w:asciiTheme="minorHAnsi" w:hAnsiTheme="minorHAnsi" w:cstheme="minorBidi"/>
                <w:b/>
                <w:sz w:val="20"/>
                <w:szCs w:val="20"/>
              </w:rPr>
            </w:pPr>
            <w:r>
              <w:rPr>
                <w:rFonts w:asciiTheme="minorHAnsi" w:hAnsiTheme="minorHAnsi" w:cstheme="minorBidi"/>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535940</wp:posOffset>
                      </wp:positionH>
                      <wp:positionV relativeFrom="paragraph">
                        <wp:posOffset>78105</wp:posOffset>
                      </wp:positionV>
                      <wp:extent cx="1044575" cy="0"/>
                      <wp:effectExtent l="10795" t="8255" r="11430" b="1079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42.2pt;margin-top:6.15pt;width:82.2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"/>
                  </w:pict>
                </mc:Fallback>
              </mc:AlternateContent>
            </w:r>
          </w:p>
          <w:p w:rsidR="00EE2C1B" w:rsidRDefault="005704D9" w:rsidP="005704D9">
            <w:pPr>
              <w:tabs>
                <w:tab w:val="left" w:pos="432"/>
              </w:tabs>
              <w:rPr>
                <w:rFonts w:asciiTheme="minorHAnsi" w:hAnsiTheme="minorHAnsi" w:cstheme="minorBidi"/>
                <w:sz w:val="20"/>
                <w:szCs w:val="20"/>
              </w:rPr>
            </w:pPr>
            <w:r>
              <w:rPr>
                <w:rFonts w:asciiTheme="minorHAnsi" w:hAnsiTheme="minorHAnsi" w:cstheme="minorBidi"/>
                <w:sz w:val="20"/>
                <w:szCs w:val="20"/>
              </w:rPr>
              <w:t xml:space="preserve">Identify </w:t>
            </w:r>
            <w:r w:rsidR="00F35F1C">
              <w:rPr>
                <w:rFonts w:asciiTheme="minorHAnsi" w:hAnsiTheme="minorHAnsi" w:cstheme="minorBidi"/>
                <w:sz w:val="20"/>
                <w:szCs w:val="20"/>
              </w:rPr>
              <w:t xml:space="preserve">and </w:t>
            </w:r>
            <w:r w:rsidR="00EE2C1B" w:rsidRPr="00F35F1C">
              <w:rPr>
                <w:rFonts w:asciiTheme="minorHAnsi" w:hAnsiTheme="minorHAnsi" w:cstheme="minorBidi"/>
                <w:sz w:val="20"/>
                <w:szCs w:val="20"/>
              </w:rPr>
              <w:t xml:space="preserve">potential </w:t>
            </w:r>
            <w:r w:rsidRPr="00F35F1C">
              <w:rPr>
                <w:rFonts w:asciiTheme="minorHAnsi" w:hAnsiTheme="minorHAnsi" w:cstheme="minorBidi"/>
                <w:sz w:val="20"/>
                <w:szCs w:val="20"/>
              </w:rPr>
              <w:t>collective impact partners</w:t>
            </w:r>
            <w:r w:rsidR="00F35F1C" w:rsidRPr="00F35F1C">
              <w:rPr>
                <w:rFonts w:asciiTheme="minorHAnsi" w:hAnsiTheme="minorHAnsi" w:cstheme="minorBidi"/>
                <w:sz w:val="20"/>
                <w:szCs w:val="20"/>
              </w:rPr>
              <w:t xml:space="preserve"> and resources</w:t>
            </w:r>
            <w:r w:rsidR="00F35F1C">
              <w:rPr>
                <w:rFonts w:asciiTheme="minorHAnsi" w:hAnsiTheme="minorHAnsi" w:cstheme="minorBidi"/>
                <w:sz w:val="20"/>
                <w:szCs w:val="20"/>
              </w:rPr>
              <w:t xml:space="preserve"> and discuss opportunities to collaborate on shared issues</w:t>
            </w:r>
          </w:p>
          <w:p w:rsidR="00EE2C1B" w:rsidRDefault="00EE2C1B" w:rsidP="005704D9">
            <w:pPr>
              <w:tabs>
                <w:tab w:val="left" w:pos="432"/>
              </w:tabs>
              <w:rPr>
                <w:rFonts w:asciiTheme="minorHAnsi" w:hAnsiTheme="minorHAnsi" w:cstheme="minorBidi"/>
                <w:sz w:val="20"/>
                <w:szCs w:val="20"/>
              </w:rPr>
            </w:pPr>
          </w:p>
          <w:p w:rsidR="004E1210" w:rsidRDefault="00F35F1C" w:rsidP="005704D9">
            <w:pPr>
              <w:tabs>
                <w:tab w:val="left" w:pos="432"/>
              </w:tabs>
              <w:rPr>
                <w:rFonts w:asciiTheme="minorHAnsi" w:hAnsiTheme="minorHAnsi" w:cstheme="minorBidi"/>
                <w:sz w:val="20"/>
                <w:szCs w:val="20"/>
              </w:rPr>
            </w:pPr>
            <w:r>
              <w:rPr>
                <w:rFonts w:asciiTheme="minorHAnsi" w:hAnsiTheme="minorHAnsi" w:cstheme="minorBidi"/>
                <w:sz w:val="20"/>
                <w:szCs w:val="20"/>
              </w:rPr>
              <w:t>Set meeting with identified partners to d</w:t>
            </w:r>
            <w:r w:rsidR="004E1210">
              <w:rPr>
                <w:rFonts w:asciiTheme="minorHAnsi" w:hAnsiTheme="minorHAnsi" w:cstheme="minorBidi"/>
                <w:sz w:val="20"/>
                <w:szCs w:val="20"/>
              </w:rPr>
              <w:t>etermine each program’s unique issues/barriers when serving target population and address possible solutions</w:t>
            </w:r>
          </w:p>
          <w:p w:rsidR="004E1210" w:rsidRDefault="00EC430A" w:rsidP="005704D9">
            <w:pPr>
              <w:tabs>
                <w:tab w:val="left" w:pos="432"/>
              </w:tabs>
              <w:rPr>
                <w:rFonts w:asciiTheme="minorHAnsi" w:hAnsiTheme="minorHAnsi" w:cstheme="minorBidi"/>
                <w:sz w:val="20"/>
                <w:szCs w:val="20"/>
              </w:rPr>
            </w:pPr>
            <w:r>
              <w:rPr>
                <w:rFonts w:asciiTheme="minorHAnsi" w:hAnsiTheme="minorHAnsi" w:cstheme="minorBidi"/>
                <w:sz w:val="20"/>
                <w:szCs w:val="20"/>
              </w:rPr>
              <w:t xml:space="preserve">How are hospital providers screening women for substance use? Are they doing universal screening or relying on provider bias. For those identified as </w:t>
            </w:r>
            <w:proofErr w:type="spellStart"/>
            <w:r>
              <w:rPr>
                <w:rFonts w:asciiTheme="minorHAnsi" w:hAnsiTheme="minorHAnsi" w:cstheme="minorBidi"/>
                <w:sz w:val="20"/>
                <w:szCs w:val="20"/>
              </w:rPr>
              <w:t>tox</w:t>
            </w:r>
            <w:proofErr w:type="spellEnd"/>
            <w:r>
              <w:rPr>
                <w:rFonts w:asciiTheme="minorHAnsi" w:hAnsiTheme="minorHAnsi" w:cstheme="minorBidi"/>
                <w:sz w:val="20"/>
                <w:szCs w:val="20"/>
              </w:rPr>
              <w:t xml:space="preserve"> positive, how is the infant being assessed in the hospital and post </w:t>
            </w:r>
            <w:proofErr w:type="gramStart"/>
            <w:r>
              <w:rPr>
                <w:rFonts w:asciiTheme="minorHAnsi" w:hAnsiTheme="minorHAnsi" w:cstheme="minorBidi"/>
                <w:sz w:val="20"/>
                <w:szCs w:val="20"/>
              </w:rPr>
              <w:t>discharge.</w:t>
            </w:r>
            <w:proofErr w:type="gramEnd"/>
            <w:r>
              <w:rPr>
                <w:rFonts w:asciiTheme="minorHAnsi" w:hAnsiTheme="minorHAnsi" w:cstheme="minorBidi"/>
                <w:sz w:val="20"/>
                <w:szCs w:val="20"/>
              </w:rPr>
              <w:t xml:space="preserve"> Are providers aware of and using the universal screening tool to assess babies for withdrawal </w:t>
            </w:r>
            <w:proofErr w:type="gramStart"/>
            <w:r>
              <w:rPr>
                <w:rFonts w:asciiTheme="minorHAnsi" w:hAnsiTheme="minorHAnsi" w:cstheme="minorBidi"/>
                <w:sz w:val="20"/>
                <w:szCs w:val="20"/>
              </w:rPr>
              <w:t>symptoms.</w:t>
            </w:r>
            <w:proofErr w:type="gramEnd"/>
            <w:r>
              <w:rPr>
                <w:rFonts w:asciiTheme="minorHAnsi" w:hAnsiTheme="minorHAnsi" w:cstheme="minorBidi"/>
                <w:sz w:val="20"/>
                <w:szCs w:val="20"/>
              </w:rPr>
              <w:t xml:space="preserve"> </w:t>
            </w:r>
            <w:r w:rsidR="003F27A0">
              <w:rPr>
                <w:rFonts w:asciiTheme="minorHAnsi" w:hAnsiTheme="minorHAnsi" w:cstheme="minorBidi"/>
                <w:sz w:val="20"/>
                <w:szCs w:val="20"/>
              </w:rPr>
              <w:t>(Conduct key informant interviews)</w:t>
            </w:r>
          </w:p>
          <w:p w:rsidR="005704D9" w:rsidRDefault="005704D9" w:rsidP="009209B0">
            <w:pPr>
              <w:tabs>
                <w:tab w:val="left" w:pos="432"/>
              </w:tabs>
              <w:rPr>
                <w:rFonts w:asciiTheme="minorHAnsi" w:hAnsiTheme="minorHAnsi" w:cstheme="minorBidi"/>
                <w:sz w:val="20"/>
                <w:szCs w:val="20"/>
              </w:rPr>
            </w:pPr>
          </w:p>
          <w:p w:rsidR="008D67B4" w:rsidRDefault="00830B56" w:rsidP="009209B0">
            <w:pPr>
              <w:tabs>
                <w:tab w:val="left" w:pos="432"/>
              </w:tabs>
              <w:rPr>
                <w:rFonts w:asciiTheme="minorHAnsi" w:hAnsiTheme="minorHAnsi" w:cstheme="minorBidi"/>
                <w:sz w:val="20"/>
                <w:szCs w:val="20"/>
              </w:rPr>
            </w:pPr>
            <w:r>
              <w:rPr>
                <w:rFonts w:asciiTheme="minorHAnsi" w:hAnsiTheme="minorHAnsi" w:cstheme="minorBidi"/>
                <w:sz w:val="20"/>
                <w:szCs w:val="20"/>
              </w:rPr>
              <w:t>Identify a champion at each hospital to work with and promote the issue</w:t>
            </w:r>
          </w:p>
          <w:p w:rsidR="008D67B4" w:rsidRPr="004448CE" w:rsidRDefault="008D67B4" w:rsidP="009209B0">
            <w:pPr>
              <w:tabs>
                <w:tab w:val="left" w:pos="432"/>
              </w:tabs>
              <w:rPr>
                <w:rFonts w:asciiTheme="minorHAnsi" w:hAnsiTheme="minorHAnsi" w:cstheme="minorBidi"/>
                <w:sz w:val="20"/>
                <w:szCs w:val="20"/>
              </w:rPr>
            </w:pPr>
          </w:p>
        </w:tc>
        <w:tc>
          <w:tcPr>
            <w:tcW w:w="2880" w:type="dxa"/>
            <w:shd w:val="clear" w:color="auto" w:fill="FFFFFF" w:themeFill="background1"/>
          </w:tcPr>
          <w:p w:rsidR="006A348D" w:rsidRDefault="006A348D" w:rsidP="00AC0786">
            <w:pPr>
              <w:tabs>
                <w:tab w:val="left" w:pos="432"/>
              </w:tabs>
              <w:rPr>
                <w:rFonts w:asciiTheme="minorHAnsi" w:hAnsiTheme="minorHAnsi" w:cstheme="minorBidi"/>
                <w:sz w:val="20"/>
                <w:szCs w:val="20"/>
              </w:rPr>
            </w:pPr>
            <w:r>
              <w:rPr>
                <w:rFonts w:asciiTheme="minorHAnsi" w:hAnsiTheme="minorHAnsi" w:cstheme="minorBidi"/>
                <w:sz w:val="20"/>
                <w:szCs w:val="20"/>
              </w:rPr>
              <w:t>Describe sources of data representing that address opioid dependent mothers and children</w:t>
            </w:r>
          </w:p>
          <w:p w:rsidR="006A348D" w:rsidRDefault="006A348D" w:rsidP="00AC0786">
            <w:pPr>
              <w:tabs>
                <w:tab w:val="left" w:pos="432"/>
              </w:tabs>
              <w:rPr>
                <w:rFonts w:asciiTheme="minorHAnsi" w:hAnsiTheme="minorHAnsi" w:cstheme="minorBidi"/>
                <w:sz w:val="20"/>
                <w:szCs w:val="20"/>
              </w:rPr>
            </w:pPr>
          </w:p>
          <w:p w:rsidR="00553EBD" w:rsidRDefault="00553EBD" w:rsidP="00AC0786">
            <w:pPr>
              <w:tabs>
                <w:tab w:val="left" w:pos="432"/>
              </w:tabs>
              <w:rPr>
                <w:rFonts w:asciiTheme="minorHAnsi" w:hAnsiTheme="minorHAnsi" w:cstheme="minorBidi"/>
                <w:sz w:val="20"/>
                <w:szCs w:val="20"/>
              </w:rPr>
            </w:pPr>
            <w:r>
              <w:rPr>
                <w:rFonts w:asciiTheme="minorHAnsi" w:hAnsiTheme="minorHAnsi" w:cstheme="minorBidi"/>
                <w:sz w:val="20"/>
                <w:szCs w:val="20"/>
              </w:rPr>
              <w:t>Describe how you shared data with partners</w:t>
            </w: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6A348D" w:rsidP="00AC0786">
            <w:pPr>
              <w:tabs>
                <w:tab w:val="left" w:pos="432"/>
              </w:tabs>
              <w:rPr>
                <w:rFonts w:asciiTheme="minorHAnsi" w:hAnsiTheme="minorHAnsi" w:cstheme="minorBidi"/>
                <w:sz w:val="20"/>
                <w:szCs w:val="20"/>
              </w:rPr>
            </w:pPr>
          </w:p>
          <w:p w:rsidR="006A348D" w:rsidRDefault="007B330F" w:rsidP="00AC0786">
            <w:pPr>
              <w:tabs>
                <w:tab w:val="left" w:pos="432"/>
              </w:tabs>
              <w:rPr>
                <w:rFonts w:asciiTheme="minorHAnsi" w:hAnsiTheme="minorHAnsi" w:cstheme="minorBidi"/>
                <w:sz w:val="20"/>
                <w:szCs w:val="20"/>
              </w:rPr>
            </w:pPr>
            <w:r>
              <w:rPr>
                <w:rFonts w:asciiTheme="minorHAnsi" w:hAnsiTheme="minorHAnsi" w:cstheme="minorBidi"/>
                <w:noProof/>
                <w:sz w:val="20"/>
                <w:szCs w:val="20"/>
              </w:rPr>
              <mc:AlternateContent>
                <mc:Choice Requires="wps">
                  <w:drawing>
                    <wp:anchor distT="0" distB="0" distL="114300" distR="114300" simplePos="0" relativeHeight="251661312" behindDoc="0" locked="0" layoutInCell="1" allowOverlap="1">
                      <wp:simplePos x="0" y="0"/>
                      <wp:positionH relativeFrom="column">
                        <wp:posOffset>250190</wp:posOffset>
                      </wp:positionH>
                      <wp:positionV relativeFrom="paragraph">
                        <wp:posOffset>27305</wp:posOffset>
                      </wp:positionV>
                      <wp:extent cx="1044575" cy="0"/>
                      <wp:effectExtent l="12065" t="8255" r="10160" b="1079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9.7pt;margin-top:2.15pt;width:82.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"/>
                  </w:pict>
                </mc:Fallback>
              </mc:AlternateContent>
            </w:r>
          </w:p>
          <w:p w:rsidR="00AF590C" w:rsidRDefault="00AC0786" w:rsidP="00AC0786">
            <w:pPr>
              <w:tabs>
                <w:tab w:val="left" w:pos="432"/>
              </w:tabs>
              <w:rPr>
                <w:rFonts w:asciiTheme="minorHAnsi" w:hAnsiTheme="minorHAnsi" w:cstheme="minorBidi"/>
                <w:sz w:val="20"/>
                <w:szCs w:val="20"/>
              </w:rPr>
            </w:pPr>
            <w:r>
              <w:rPr>
                <w:rFonts w:asciiTheme="minorHAnsi" w:hAnsiTheme="minorHAnsi" w:cstheme="minorBidi"/>
                <w:sz w:val="20"/>
                <w:szCs w:val="20"/>
              </w:rPr>
              <w:t>Briefly describe how potential partners currently address opioid</w:t>
            </w:r>
            <w:r w:rsidR="00663E23">
              <w:rPr>
                <w:rFonts w:asciiTheme="minorHAnsi" w:hAnsiTheme="minorHAnsi" w:cstheme="minorBidi"/>
                <w:sz w:val="20"/>
                <w:szCs w:val="20"/>
              </w:rPr>
              <w:t xml:space="preserve"> dependent mothers and children; if possible describe issues in common</w:t>
            </w:r>
            <w:r w:rsidR="003F27A0">
              <w:rPr>
                <w:rFonts w:asciiTheme="minorHAnsi" w:hAnsiTheme="minorHAnsi" w:cstheme="minorBidi"/>
                <w:sz w:val="20"/>
                <w:szCs w:val="20"/>
              </w:rPr>
              <w:t xml:space="preserve"> (summary of key informant interviews)</w:t>
            </w:r>
            <w:r w:rsidR="00663E23">
              <w:rPr>
                <w:rFonts w:asciiTheme="minorHAnsi" w:hAnsiTheme="minorHAnsi" w:cstheme="minorBidi"/>
                <w:sz w:val="20"/>
                <w:szCs w:val="20"/>
              </w:rPr>
              <w:t>.</w:t>
            </w:r>
          </w:p>
          <w:p w:rsidR="00AC0786" w:rsidRDefault="00AC0786" w:rsidP="00AC0786">
            <w:pPr>
              <w:tabs>
                <w:tab w:val="left" w:pos="432"/>
              </w:tabs>
              <w:rPr>
                <w:rFonts w:asciiTheme="minorHAnsi" w:hAnsiTheme="minorHAnsi" w:cstheme="minorBidi"/>
                <w:sz w:val="20"/>
                <w:szCs w:val="20"/>
              </w:rPr>
            </w:pPr>
          </w:p>
          <w:p w:rsidR="00AC0786" w:rsidRDefault="00AC0786" w:rsidP="00AC0786">
            <w:pPr>
              <w:tabs>
                <w:tab w:val="left" w:pos="432"/>
              </w:tabs>
              <w:rPr>
                <w:rFonts w:asciiTheme="minorHAnsi" w:hAnsiTheme="minorHAnsi" w:cstheme="minorBidi"/>
                <w:sz w:val="20"/>
                <w:szCs w:val="20"/>
              </w:rPr>
            </w:pPr>
            <w:r>
              <w:rPr>
                <w:rFonts w:asciiTheme="minorHAnsi" w:hAnsiTheme="minorHAnsi" w:cstheme="minorBidi"/>
                <w:sz w:val="20"/>
                <w:szCs w:val="20"/>
              </w:rPr>
              <w:t xml:space="preserve">List </w:t>
            </w:r>
            <w:r w:rsidR="00663E23">
              <w:rPr>
                <w:rFonts w:asciiTheme="minorHAnsi" w:hAnsiTheme="minorHAnsi" w:cstheme="minorBidi"/>
                <w:sz w:val="20"/>
                <w:szCs w:val="20"/>
              </w:rPr>
              <w:t xml:space="preserve">the programmatic </w:t>
            </w:r>
            <w:r>
              <w:rPr>
                <w:rFonts w:asciiTheme="minorHAnsi" w:hAnsiTheme="minorHAnsi" w:cstheme="minorBidi"/>
                <w:sz w:val="20"/>
                <w:szCs w:val="20"/>
              </w:rPr>
              <w:t>goals</w:t>
            </w:r>
            <w:r w:rsidR="00663E23">
              <w:rPr>
                <w:rFonts w:asciiTheme="minorHAnsi" w:hAnsiTheme="minorHAnsi" w:cstheme="minorBidi"/>
                <w:sz w:val="20"/>
                <w:szCs w:val="20"/>
              </w:rPr>
              <w:t xml:space="preserve"> of </w:t>
            </w:r>
            <w:r>
              <w:rPr>
                <w:rFonts w:asciiTheme="minorHAnsi" w:hAnsiTheme="minorHAnsi" w:cstheme="minorBidi"/>
                <w:sz w:val="20"/>
                <w:szCs w:val="20"/>
              </w:rPr>
              <w:t>partner agencies</w:t>
            </w:r>
            <w:r w:rsidR="00663E23">
              <w:rPr>
                <w:rFonts w:asciiTheme="minorHAnsi" w:hAnsiTheme="minorHAnsi" w:cstheme="minorBidi"/>
                <w:sz w:val="20"/>
                <w:szCs w:val="20"/>
              </w:rPr>
              <w:t xml:space="preserve"> that link to delivery system issues associated with</w:t>
            </w:r>
            <w:r w:rsidR="004E1210">
              <w:rPr>
                <w:rFonts w:asciiTheme="minorHAnsi" w:hAnsiTheme="minorHAnsi" w:cstheme="minorBidi"/>
                <w:sz w:val="20"/>
                <w:szCs w:val="20"/>
              </w:rPr>
              <w:t xml:space="preserve"> target population</w:t>
            </w:r>
          </w:p>
          <w:p w:rsidR="00AC0786" w:rsidRDefault="00AC0786" w:rsidP="00AC0786">
            <w:pPr>
              <w:tabs>
                <w:tab w:val="left" w:pos="432"/>
              </w:tabs>
              <w:rPr>
                <w:rFonts w:asciiTheme="minorHAnsi" w:hAnsiTheme="minorHAnsi" w:cstheme="minorBidi"/>
                <w:sz w:val="20"/>
                <w:szCs w:val="20"/>
              </w:rPr>
            </w:pPr>
          </w:p>
          <w:p w:rsidR="00AC0786" w:rsidRPr="004448CE" w:rsidRDefault="00AC0786" w:rsidP="00AC0786">
            <w:pPr>
              <w:tabs>
                <w:tab w:val="left" w:pos="432"/>
              </w:tabs>
              <w:rPr>
                <w:rFonts w:asciiTheme="minorHAnsi" w:hAnsiTheme="minorHAnsi" w:cstheme="minorBidi"/>
                <w:sz w:val="20"/>
                <w:szCs w:val="20"/>
              </w:rPr>
            </w:pPr>
            <w:r>
              <w:rPr>
                <w:rFonts w:asciiTheme="minorHAnsi" w:hAnsiTheme="minorHAnsi" w:cstheme="minorBidi"/>
                <w:sz w:val="20"/>
                <w:szCs w:val="20"/>
              </w:rPr>
              <w:t>Describe meeting outcomes from a collective impact standpoint</w:t>
            </w:r>
            <w:r w:rsidR="004E1210">
              <w:rPr>
                <w:rFonts w:asciiTheme="minorHAnsi" w:hAnsiTheme="minorHAnsi" w:cstheme="minorBidi"/>
                <w:sz w:val="20"/>
                <w:szCs w:val="20"/>
              </w:rPr>
              <w:t xml:space="preserve">  </w:t>
            </w:r>
          </w:p>
        </w:tc>
        <w:tc>
          <w:tcPr>
            <w:tcW w:w="2520" w:type="dxa"/>
            <w:shd w:val="clear" w:color="auto" w:fill="FFFFFF" w:themeFill="background1"/>
          </w:tcPr>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At least three sources of data will be identified and compiled from across settings and shared with partners</w:t>
            </w:r>
            <w:r w:rsidR="00CE7B4A">
              <w:rPr>
                <w:rFonts w:asciiTheme="minorHAnsi" w:hAnsiTheme="minorHAnsi" w:cstheme="minorBidi"/>
                <w:sz w:val="20"/>
                <w:szCs w:val="20"/>
              </w:rPr>
              <w:t xml:space="preserve"> (list data sources)</w:t>
            </w: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6A348D" w:rsidP="004E1210">
            <w:pPr>
              <w:tabs>
                <w:tab w:val="left" w:pos="432"/>
              </w:tabs>
              <w:rPr>
                <w:rFonts w:asciiTheme="minorHAnsi" w:hAnsiTheme="minorHAnsi" w:cstheme="minorBidi"/>
                <w:sz w:val="20"/>
                <w:szCs w:val="20"/>
              </w:rPr>
            </w:pPr>
          </w:p>
          <w:p w:rsidR="006A348D" w:rsidRDefault="007B330F" w:rsidP="004E1210">
            <w:pPr>
              <w:tabs>
                <w:tab w:val="left" w:pos="432"/>
              </w:tabs>
              <w:rPr>
                <w:rFonts w:asciiTheme="minorHAnsi" w:hAnsiTheme="minorHAnsi" w:cstheme="minorBidi"/>
                <w:sz w:val="20"/>
                <w:szCs w:val="20"/>
              </w:rPr>
            </w:pPr>
            <w:r>
              <w:rPr>
                <w:rFonts w:asciiTheme="minorHAnsi" w:hAnsiTheme="minorHAnsi" w:cstheme="minorBidi"/>
                <w:noProof/>
                <w:sz w:val="20"/>
                <w:szCs w:val="20"/>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27305</wp:posOffset>
                      </wp:positionV>
                      <wp:extent cx="1044575" cy="0"/>
                      <wp:effectExtent l="9525" t="8255" r="12700" b="107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4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2pt;margin-top:2.15pt;width:82.2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"/>
                  </w:pict>
                </mc:Fallback>
              </mc:AlternateContent>
            </w:r>
          </w:p>
          <w:p w:rsidR="00AC0786" w:rsidRPr="004448CE" w:rsidRDefault="00AC0786" w:rsidP="004E1210">
            <w:pPr>
              <w:tabs>
                <w:tab w:val="left" w:pos="432"/>
              </w:tabs>
              <w:rPr>
                <w:rFonts w:asciiTheme="minorHAnsi" w:hAnsiTheme="minorHAnsi" w:cstheme="minorBidi"/>
                <w:sz w:val="20"/>
                <w:szCs w:val="20"/>
              </w:rPr>
            </w:pPr>
            <w:r>
              <w:rPr>
                <w:rFonts w:asciiTheme="minorHAnsi" w:hAnsiTheme="minorHAnsi" w:cstheme="minorBidi"/>
                <w:sz w:val="20"/>
                <w:szCs w:val="20"/>
              </w:rPr>
              <w:t>Number of potential partners that</w:t>
            </w:r>
            <w:r w:rsidR="00663E23">
              <w:rPr>
                <w:rFonts w:asciiTheme="minorHAnsi" w:hAnsiTheme="minorHAnsi" w:cstheme="minorBidi"/>
                <w:sz w:val="20"/>
                <w:szCs w:val="20"/>
              </w:rPr>
              <w:t xml:space="preserve"> agree to </w:t>
            </w:r>
            <w:r>
              <w:rPr>
                <w:rFonts w:asciiTheme="minorHAnsi" w:hAnsiTheme="minorHAnsi" w:cstheme="minorBidi"/>
                <w:sz w:val="20"/>
                <w:szCs w:val="20"/>
              </w:rPr>
              <w:t xml:space="preserve">engage in the </w:t>
            </w:r>
            <w:r w:rsidR="00663E23">
              <w:rPr>
                <w:rFonts w:asciiTheme="minorHAnsi" w:hAnsiTheme="minorHAnsi" w:cstheme="minorBidi"/>
                <w:sz w:val="20"/>
                <w:szCs w:val="20"/>
              </w:rPr>
              <w:t xml:space="preserve">collective impact </w:t>
            </w:r>
            <w:r>
              <w:rPr>
                <w:rFonts w:asciiTheme="minorHAnsi" w:hAnsiTheme="minorHAnsi" w:cstheme="minorBidi"/>
                <w:sz w:val="20"/>
                <w:szCs w:val="20"/>
              </w:rPr>
              <w:t xml:space="preserve">effort to </w:t>
            </w:r>
            <w:r w:rsidR="00663E23">
              <w:rPr>
                <w:rFonts w:asciiTheme="minorHAnsi" w:hAnsiTheme="minorHAnsi" w:cstheme="minorBidi"/>
                <w:sz w:val="20"/>
                <w:szCs w:val="20"/>
              </w:rPr>
              <w:t xml:space="preserve">address delivery system issues associated with </w:t>
            </w:r>
            <w:r>
              <w:rPr>
                <w:rFonts w:asciiTheme="minorHAnsi" w:hAnsiTheme="minorHAnsi" w:cstheme="minorBidi"/>
                <w:sz w:val="20"/>
                <w:szCs w:val="20"/>
              </w:rPr>
              <w:t>opioid dependent mothers and children</w:t>
            </w:r>
          </w:p>
        </w:tc>
      </w:tr>
      <w:tr w:rsidR="00AF590C" w:rsidRPr="00AF590C" w:rsidTr="008E5AB2">
        <w:trPr>
          <w:trHeight w:val="903"/>
        </w:trPr>
        <w:tc>
          <w:tcPr>
            <w:tcW w:w="2833" w:type="dxa"/>
            <w:shd w:val="clear" w:color="auto" w:fill="FFFFFF" w:themeFill="background1"/>
          </w:tcPr>
          <w:p w:rsidR="00181ABE" w:rsidRPr="00520D08" w:rsidRDefault="00181ABE" w:rsidP="00181ABE">
            <w:pPr>
              <w:tabs>
                <w:tab w:val="left" w:pos="432"/>
              </w:tabs>
              <w:rPr>
                <w:rFonts w:asciiTheme="minorHAnsi" w:hAnsiTheme="minorHAnsi" w:cstheme="minorBidi"/>
                <w:b/>
              </w:rPr>
            </w:pPr>
            <w:r w:rsidRPr="00520D08">
              <w:rPr>
                <w:rFonts w:asciiTheme="minorHAnsi" w:hAnsiTheme="minorHAnsi" w:cstheme="minorBidi"/>
                <w:b/>
              </w:rPr>
              <w:t>Fiscal Year 2: 2016-2017</w:t>
            </w:r>
          </w:p>
          <w:p w:rsidR="006A348D" w:rsidRDefault="00181ABE" w:rsidP="006A348D">
            <w:pPr>
              <w:rPr>
                <w:rFonts w:asciiTheme="minorHAnsi" w:hAnsiTheme="minorHAnsi" w:cstheme="minorBidi"/>
                <w:sz w:val="20"/>
                <w:szCs w:val="20"/>
              </w:rPr>
            </w:pPr>
            <w:r>
              <w:rPr>
                <w:rFonts w:asciiTheme="minorHAnsi" w:hAnsiTheme="minorHAnsi" w:cstheme="minorBidi"/>
                <w:sz w:val="20"/>
                <w:szCs w:val="20"/>
              </w:rPr>
              <w:t>By June 30, 2017,</w:t>
            </w:r>
            <w:r w:rsidR="009316F3">
              <w:rPr>
                <w:rFonts w:asciiTheme="minorHAnsi" w:hAnsiTheme="minorHAnsi" w:cstheme="minorBidi"/>
                <w:sz w:val="20"/>
                <w:szCs w:val="20"/>
              </w:rPr>
              <w:t xml:space="preserve"> </w:t>
            </w:r>
            <w:r w:rsidR="006A348D">
              <w:rPr>
                <w:rFonts w:asciiTheme="minorHAnsi" w:hAnsiTheme="minorHAnsi" w:cstheme="minorBidi"/>
                <w:sz w:val="20"/>
                <w:szCs w:val="20"/>
              </w:rPr>
              <w:t xml:space="preserve">identify additional partners and resources to engage in a collective impact process to address systems related issues associated with opioid dependent mothers and their children </w:t>
            </w:r>
          </w:p>
          <w:p w:rsidR="006A348D" w:rsidRDefault="006A348D" w:rsidP="006A348D">
            <w:pPr>
              <w:tabs>
                <w:tab w:val="left" w:pos="432"/>
              </w:tabs>
              <w:rPr>
                <w:rFonts w:asciiTheme="minorHAnsi" w:hAnsiTheme="minorHAnsi" w:cstheme="minorBidi"/>
                <w:sz w:val="20"/>
                <w:szCs w:val="20"/>
              </w:rPr>
            </w:pPr>
          </w:p>
          <w:p w:rsidR="00390F1E" w:rsidRDefault="00390F1E" w:rsidP="006A348D">
            <w:pPr>
              <w:tabs>
                <w:tab w:val="left" w:pos="432"/>
              </w:tabs>
              <w:rPr>
                <w:rFonts w:asciiTheme="minorHAnsi" w:hAnsiTheme="minorHAnsi" w:cstheme="minorBidi"/>
                <w:sz w:val="20"/>
                <w:szCs w:val="20"/>
              </w:rPr>
            </w:pPr>
            <w:r>
              <w:rPr>
                <w:rFonts w:asciiTheme="minorHAnsi" w:hAnsiTheme="minorHAnsi" w:cstheme="minorBidi"/>
                <w:sz w:val="20"/>
                <w:szCs w:val="20"/>
              </w:rPr>
              <w:t>By________, collect information to describe the protocols used by delivery sites to currently address opioid dependent moms and children in labor and delivery</w:t>
            </w:r>
          </w:p>
          <w:p w:rsidR="006A348D" w:rsidRPr="004F2075" w:rsidRDefault="006A348D" w:rsidP="006A348D">
            <w:pPr>
              <w:tabs>
                <w:tab w:val="left" w:pos="432"/>
              </w:tabs>
              <w:rPr>
                <w:rFonts w:asciiTheme="minorHAnsi" w:hAnsiTheme="minorHAnsi" w:cstheme="minorBidi"/>
                <w:b/>
                <w:sz w:val="40"/>
                <w:szCs w:val="40"/>
              </w:rPr>
            </w:pPr>
            <w:r w:rsidRPr="004F2075">
              <w:rPr>
                <w:rFonts w:asciiTheme="minorHAnsi" w:hAnsiTheme="minorHAnsi" w:cstheme="minorBidi"/>
                <w:b/>
                <w:sz w:val="40"/>
                <w:szCs w:val="40"/>
              </w:rPr>
              <w:t>C</w:t>
            </w:r>
            <w:r>
              <w:rPr>
                <w:rFonts w:asciiTheme="minorHAnsi" w:hAnsiTheme="minorHAnsi" w:cstheme="minorBidi"/>
                <w:b/>
                <w:sz w:val="40"/>
                <w:szCs w:val="40"/>
              </w:rPr>
              <w:t>ollective Impact</w:t>
            </w:r>
          </w:p>
          <w:p w:rsidR="004F2075" w:rsidRPr="004F2075" w:rsidRDefault="004F2075" w:rsidP="009316F3">
            <w:pPr>
              <w:rPr>
                <w:rFonts w:asciiTheme="minorHAnsi" w:hAnsiTheme="minorHAnsi" w:cstheme="minorBidi"/>
                <w:b/>
                <w:sz w:val="40"/>
                <w:szCs w:val="40"/>
              </w:rPr>
            </w:pPr>
          </w:p>
        </w:tc>
        <w:tc>
          <w:tcPr>
            <w:tcW w:w="2207" w:type="dxa"/>
            <w:shd w:val="clear" w:color="auto" w:fill="FFFFFF" w:themeFill="background1"/>
          </w:tcPr>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OB Care Providers</w:t>
            </w: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Child Birth Facilities</w:t>
            </w: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Family Youth &amp; Children</w:t>
            </w: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Perinatal Substance Use Treatment Providers</w:t>
            </w: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DHS PH Home Visiting</w:t>
            </w: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DHS Behavioral Health</w:t>
            </w: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Medi Cal Managed Care</w:t>
            </w: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Hospital Social Workers</w:t>
            </w: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OB Coordinator, Santa Rosa Family Medicine Residency Program</w:t>
            </w:r>
          </w:p>
          <w:p w:rsidR="006A348D" w:rsidRDefault="006A348D" w:rsidP="006A348D">
            <w:pPr>
              <w:tabs>
                <w:tab w:val="left" w:pos="432"/>
              </w:tabs>
              <w:rPr>
                <w:rFonts w:asciiTheme="minorHAnsi" w:hAnsiTheme="minorHAnsi"/>
                <w:sz w:val="20"/>
                <w:szCs w:val="20"/>
              </w:rPr>
            </w:pPr>
            <w:r>
              <w:rPr>
                <w:rFonts w:asciiTheme="minorHAnsi" w:hAnsiTheme="minorHAnsi" w:cstheme="minorBidi"/>
                <w:sz w:val="20"/>
                <w:szCs w:val="20"/>
              </w:rPr>
              <w:t>Consumers (women in recovery)</w:t>
            </w:r>
          </w:p>
          <w:p w:rsidR="008E5AB2" w:rsidRPr="004448CE" w:rsidRDefault="008E5AB2" w:rsidP="006A348D">
            <w:pPr>
              <w:tabs>
                <w:tab w:val="left" w:pos="432"/>
              </w:tabs>
              <w:ind w:left="209" w:hanging="90"/>
              <w:rPr>
                <w:rFonts w:asciiTheme="minorHAnsi" w:hAnsiTheme="minorHAnsi" w:cstheme="minorBidi"/>
                <w:sz w:val="20"/>
                <w:szCs w:val="20"/>
              </w:rPr>
            </w:pPr>
          </w:p>
        </w:tc>
        <w:tc>
          <w:tcPr>
            <w:tcW w:w="4050" w:type="dxa"/>
            <w:shd w:val="clear" w:color="auto" w:fill="FFFFFF" w:themeFill="background1"/>
          </w:tcPr>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 xml:space="preserve">Identify and </w:t>
            </w:r>
            <w:r w:rsidRPr="00F35F1C">
              <w:rPr>
                <w:rFonts w:asciiTheme="minorHAnsi" w:hAnsiTheme="minorHAnsi" w:cstheme="minorBidi"/>
                <w:sz w:val="20"/>
                <w:szCs w:val="20"/>
              </w:rPr>
              <w:t>potential collective impact partners and resources</w:t>
            </w:r>
            <w:r>
              <w:rPr>
                <w:rFonts w:asciiTheme="minorHAnsi" w:hAnsiTheme="minorHAnsi" w:cstheme="minorBidi"/>
                <w:sz w:val="20"/>
                <w:szCs w:val="20"/>
              </w:rPr>
              <w:t xml:space="preserve"> and discuss opportunities to collaborate on shared issues</w:t>
            </w:r>
          </w:p>
          <w:p w:rsidR="006A348D" w:rsidRDefault="006A348D" w:rsidP="006A348D">
            <w:pPr>
              <w:tabs>
                <w:tab w:val="left" w:pos="432"/>
              </w:tabs>
              <w:rPr>
                <w:rFonts w:asciiTheme="minorHAnsi" w:hAnsiTheme="minorHAnsi" w:cstheme="minorBidi"/>
                <w:sz w:val="20"/>
                <w:szCs w:val="20"/>
              </w:rPr>
            </w:pP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Set meeting with identified partners to determine each program’s unique issues/barriers when serving target population and address possible solutions</w:t>
            </w:r>
          </w:p>
          <w:p w:rsidR="008D67B4" w:rsidRDefault="008D67B4" w:rsidP="006A348D">
            <w:pPr>
              <w:tabs>
                <w:tab w:val="left" w:pos="432"/>
              </w:tabs>
              <w:rPr>
                <w:rFonts w:asciiTheme="minorHAnsi" w:hAnsiTheme="minorHAnsi" w:cstheme="minorBidi"/>
                <w:sz w:val="20"/>
                <w:szCs w:val="20"/>
              </w:rPr>
            </w:pPr>
          </w:p>
          <w:p w:rsidR="00553EBD" w:rsidRDefault="003F27A0" w:rsidP="006A348D">
            <w:pPr>
              <w:tabs>
                <w:tab w:val="left" w:pos="432"/>
              </w:tabs>
              <w:rPr>
                <w:rFonts w:asciiTheme="minorHAnsi" w:hAnsiTheme="minorHAnsi" w:cstheme="minorBidi"/>
                <w:sz w:val="20"/>
                <w:szCs w:val="20"/>
              </w:rPr>
            </w:pPr>
            <w:r>
              <w:rPr>
                <w:rFonts w:asciiTheme="minorHAnsi" w:hAnsiTheme="minorHAnsi" w:cstheme="minorBidi"/>
                <w:sz w:val="20"/>
                <w:szCs w:val="20"/>
              </w:rPr>
              <w:t>Share best practice/evidence base protocols for screening, referral and treatment (for both moms and with neonates after discharge) with delivery sites</w:t>
            </w:r>
          </w:p>
          <w:p w:rsidR="00390F1E" w:rsidRDefault="00390F1E" w:rsidP="006A348D">
            <w:pPr>
              <w:tabs>
                <w:tab w:val="left" w:pos="432"/>
              </w:tabs>
              <w:rPr>
                <w:rFonts w:asciiTheme="minorHAnsi" w:hAnsiTheme="minorHAnsi" w:cstheme="minorBidi"/>
                <w:sz w:val="20"/>
                <w:szCs w:val="20"/>
              </w:rPr>
            </w:pPr>
          </w:p>
          <w:p w:rsidR="00390F1E" w:rsidRDefault="00390F1E" w:rsidP="006A348D">
            <w:pPr>
              <w:tabs>
                <w:tab w:val="left" w:pos="432"/>
              </w:tabs>
              <w:rPr>
                <w:rFonts w:asciiTheme="minorHAnsi" w:hAnsiTheme="minorHAnsi" w:cstheme="minorBidi"/>
                <w:sz w:val="20"/>
                <w:szCs w:val="20"/>
              </w:rPr>
            </w:pPr>
            <w:r>
              <w:rPr>
                <w:rFonts w:asciiTheme="minorHAnsi" w:hAnsiTheme="minorHAnsi" w:cstheme="minorBidi"/>
                <w:sz w:val="20"/>
                <w:szCs w:val="20"/>
              </w:rPr>
              <w:t>Meet with practice sites to provide follow-up training to reduce the data gaps (CQI process to be done every year)</w:t>
            </w:r>
          </w:p>
          <w:p w:rsidR="00390F1E" w:rsidRDefault="00390F1E" w:rsidP="006A348D">
            <w:pPr>
              <w:tabs>
                <w:tab w:val="left" w:pos="432"/>
              </w:tabs>
              <w:rPr>
                <w:rFonts w:asciiTheme="minorHAnsi" w:hAnsiTheme="minorHAnsi" w:cstheme="minorBidi"/>
                <w:sz w:val="20"/>
                <w:szCs w:val="20"/>
              </w:rPr>
            </w:pPr>
          </w:p>
          <w:p w:rsidR="00390F1E" w:rsidRPr="008D67B4" w:rsidRDefault="00390F1E" w:rsidP="006A348D">
            <w:pPr>
              <w:tabs>
                <w:tab w:val="left" w:pos="432"/>
              </w:tabs>
              <w:rPr>
                <w:rFonts w:asciiTheme="minorHAnsi" w:hAnsiTheme="minorHAnsi" w:cstheme="minorBidi"/>
                <w:sz w:val="20"/>
                <w:szCs w:val="20"/>
              </w:rPr>
            </w:pPr>
            <w:r>
              <w:rPr>
                <w:rFonts w:asciiTheme="minorHAnsi" w:hAnsiTheme="minorHAnsi" w:cstheme="minorBidi"/>
                <w:sz w:val="20"/>
                <w:szCs w:val="20"/>
              </w:rPr>
              <w:t>Identify data gaps based on clinic and staff and follow-up to reduce gaps</w:t>
            </w:r>
          </w:p>
        </w:tc>
        <w:tc>
          <w:tcPr>
            <w:tcW w:w="2880" w:type="dxa"/>
            <w:shd w:val="clear" w:color="auto" w:fill="FFFFFF" w:themeFill="background1"/>
          </w:tcPr>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Briefly describe how potential partners currently address opioid dependent mothers and children; if poss</w:t>
            </w:r>
            <w:r w:rsidR="00390F1E">
              <w:rPr>
                <w:rFonts w:asciiTheme="minorHAnsi" w:hAnsiTheme="minorHAnsi" w:cstheme="minorBidi"/>
                <w:sz w:val="20"/>
                <w:szCs w:val="20"/>
              </w:rPr>
              <w:t>ible describe issues in common, describe gaps and strategies to address them</w:t>
            </w:r>
          </w:p>
          <w:p w:rsidR="006A348D" w:rsidRDefault="006A348D" w:rsidP="006A348D">
            <w:pPr>
              <w:tabs>
                <w:tab w:val="left" w:pos="432"/>
              </w:tabs>
              <w:rPr>
                <w:rFonts w:asciiTheme="minorHAnsi" w:hAnsiTheme="minorHAnsi" w:cstheme="minorBidi"/>
                <w:sz w:val="20"/>
                <w:szCs w:val="20"/>
              </w:rPr>
            </w:pPr>
          </w:p>
          <w:p w:rsidR="006A348D"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List the programmatic goals of partner agencies that link to delivery system issues associated with target population</w:t>
            </w:r>
          </w:p>
          <w:p w:rsidR="006A348D" w:rsidRDefault="006A348D" w:rsidP="006A348D">
            <w:pPr>
              <w:tabs>
                <w:tab w:val="left" w:pos="432"/>
              </w:tabs>
              <w:rPr>
                <w:rFonts w:asciiTheme="minorHAnsi" w:hAnsiTheme="minorHAnsi" w:cstheme="minorBidi"/>
                <w:sz w:val="20"/>
                <w:szCs w:val="20"/>
              </w:rPr>
            </w:pPr>
          </w:p>
          <w:p w:rsidR="00AF590C" w:rsidRDefault="006A348D" w:rsidP="006A348D">
            <w:pPr>
              <w:tabs>
                <w:tab w:val="left" w:pos="432"/>
              </w:tabs>
              <w:rPr>
                <w:rFonts w:asciiTheme="minorHAnsi" w:hAnsiTheme="minorHAnsi" w:cstheme="minorBidi"/>
                <w:sz w:val="20"/>
                <w:szCs w:val="20"/>
              </w:rPr>
            </w:pPr>
            <w:r>
              <w:rPr>
                <w:rFonts w:asciiTheme="minorHAnsi" w:hAnsiTheme="minorHAnsi" w:cstheme="minorBidi"/>
                <w:sz w:val="20"/>
                <w:szCs w:val="20"/>
              </w:rPr>
              <w:t xml:space="preserve">Describe meeting outcomes from a collective impact standpoint  </w:t>
            </w:r>
          </w:p>
          <w:p w:rsidR="00CE7B4A" w:rsidRDefault="00CE7B4A" w:rsidP="006A348D">
            <w:pPr>
              <w:tabs>
                <w:tab w:val="left" w:pos="432"/>
              </w:tabs>
              <w:rPr>
                <w:rFonts w:asciiTheme="minorHAnsi" w:hAnsiTheme="minorHAnsi" w:cstheme="minorBidi"/>
                <w:sz w:val="20"/>
                <w:szCs w:val="20"/>
              </w:rPr>
            </w:pPr>
          </w:p>
          <w:p w:rsidR="00CE7B4A" w:rsidRPr="004448CE" w:rsidRDefault="00CE7B4A" w:rsidP="006A348D">
            <w:pPr>
              <w:tabs>
                <w:tab w:val="left" w:pos="432"/>
              </w:tabs>
              <w:rPr>
                <w:rFonts w:asciiTheme="minorHAnsi" w:hAnsiTheme="minorHAnsi" w:cstheme="minorBidi"/>
                <w:sz w:val="20"/>
                <w:szCs w:val="20"/>
              </w:rPr>
            </w:pPr>
            <w:r>
              <w:rPr>
                <w:rFonts w:asciiTheme="minorHAnsi" w:hAnsiTheme="minorHAnsi" w:cstheme="minorBidi"/>
                <w:sz w:val="20"/>
                <w:szCs w:val="20"/>
              </w:rPr>
              <w:t>Briefly describe the protocols used by delivery sites</w:t>
            </w:r>
          </w:p>
        </w:tc>
        <w:tc>
          <w:tcPr>
            <w:tcW w:w="2520" w:type="dxa"/>
            <w:shd w:val="clear" w:color="auto" w:fill="FFFFFF" w:themeFill="background1"/>
          </w:tcPr>
          <w:p w:rsidR="00AF590C" w:rsidRPr="004448CE" w:rsidRDefault="006A348D" w:rsidP="009209B0">
            <w:pPr>
              <w:tabs>
                <w:tab w:val="left" w:pos="432"/>
              </w:tabs>
              <w:rPr>
                <w:rFonts w:asciiTheme="minorHAnsi" w:hAnsiTheme="minorHAnsi" w:cstheme="minorBidi"/>
                <w:sz w:val="20"/>
                <w:szCs w:val="20"/>
              </w:rPr>
            </w:pPr>
            <w:r>
              <w:rPr>
                <w:rFonts w:asciiTheme="minorHAnsi" w:hAnsiTheme="minorHAnsi" w:cstheme="minorBidi"/>
                <w:sz w:val="20"/>
                <w:szCs w:val="20"/>
              </w:rPr>
              <w:t>Number of potential partners that agree to engage in the collective impact effort to address delivery system issues associated with opioid dependent mothers and children</w:t>
            </w:r>
          </w:p>
        </w:tc>
      </w:tr>
      <w:tr w:rsidR="00AF590C" w:rsidRPr="00AF590C" w:rsidTr="008E5AB2">
        <w:trPr>
          <w:trHeight w:val="903"/>
        </w:trPr>
        <w:tc>
          <w:tcPr>
            <w:tcW w:w="2833" w:type="dxa"/>
            <w:shd w:val="clear" w:color="auto" w:fill="FFFFFF" w:themeFill="background1"/>
          </w:tcPr>
          <w:p w:rsidR="00181ABE" w:rsidRPr="00520D08" w:rsidRDefault="00181ABE" w:rsidP="00181ABE">
            <w:pPr>
              <w:tabs>
                <w:tab w:val="left" w:pos="432"/>
              </w:tabs>
              <w:rPr>
                <w:rFonts w:asciiTheme="minorHAnsi" w:hAnsiTheme="minorHAnsi" w:cstheme="minorBidi"/>
                <w:b/>
              </w:rPr>
            </w:pPr>
            <w:r w:rsidRPr="00520D08">
              <w:rPr>
                <w:rFonts w:asciiTheme="minorHAnsi" w:hAnsiTheme="minorHAnsi" w:cstheme="minorBidi"/>
                <w:b/>
              </w:rPr>
              <w:t>Fiscal Year 3: 2017-2018</w:t>
            </w:r>
          </w:p>
          <w:p w:rsidR="00AF590C" w:rsidRDefault="00181ABE" w:rsidP="00181ABE">
            <w:pPr>
              <w:tabs>
                <w:tab w:val="left" w:pos="432"/>
              </w:tabs>
              <w:rPr>
                <w:rFonts w:asciiTheme="minorHAnsi" w:hAnsiTheme="minorHAnsi" w:cstheme="minorBidi"/>
                <w:sz w:val="20"/>
                <w:szCs w:val="20"/>
              </w:rPr>
            </w:pPr>
            <w:r>
              <w:rPr>
                <w:rFonts w:asciiTheme="minorHAnsi" w:hAnsiTheme="minorHAnsi" w:cstheme="minorBidi"/>
                <w:sz w:val="20"/>
                <w:szCs w:val="20"/>
              </w:rPr>
              <w:t>By June 30, 2018,</w:t>
            </w:r>
          </w:p>
          <w:p w:rsidR="004F2075" w:rsidRDefault="008E6B03" w:rsidP="00181ABE">
            <w:pPr>
              <w:tabs>
                <w:tab w:val="left" w:pos="432"/>
              </w:tabs>
              <w:rPr>
                <w:rFonts w:asciiTheme="minorHAnsi" w:hAnsiTheme="minorHAnsi" w:cstheme="minorBidi"/>
                <w:sz w:val="20"/>
                <w:szCs w:val="20"/>
              </w:rPr>
            </w:pPr>
            <w:r>
              <w:rPr>
                <w:rFonts w:asciiTheme="minorHAnsi" w:hAnsiTheme="minorHAnsi" w:cstheme="minorBidi"/>
                <w:sz w:val="20"/>
                <w:szCs w:val="20"/>
              </w:rPr>
              <w:t>Promote the use of a set of core component of evidence based guidelines for management of laboring women with possible opioid dependence</w:t>
            </w:r>
          </w:p>
          <w:p w:rsidR="008E6B03" w:rsidRDefault="008E6B03" w:rsidP="00181ABE">
            <w:pPr>
              <w:tabs>
                <w:tab w:val="left" w:pos="432"/>
              </w:tabs>
              <w:rPr>
                <w:rFonts w:asciiTheme="minorHAnsi" w:hAnsiTheme="minorHAnsi" w:cstheme="minorBidi"/>
                <w:sz w:val="20"/>
                <w:szCs w:val="20"/>
              </w:rPr>
            </w:pPr>
          </w:p>
          <w:p w:rsidR="004F2075" w:rsidRDefault="00274F05" w:rsidP="00181ABE">
            <w:pPr>
              <w:tabs>
                <w:tab w:val="left" w:pos="432"/>
              </w:tabs>
              <w:rPr>
                <w:rFonts w:asciiTheme="minorHAnsi" w:hAnsiTheme="minorHAnsi" w:cstheme="minorBidi"/>
                <w:b/>
                <w:sz w:val="40"/>
                <w:szCs w:val="40"/>
              </w:rPr>
            </w:pPr>
            <w:r w:rsidRPr="004F2075">
              <w:rPr>
                <w:rFonts w:asciiTheme="minorHAnsi" w:hAnsiTheme="minorHAnsi" w:cstheme="minorBidi"/>
                <w:b/>
                <w:sz w:val="40"/>
                <w:szCs w:val="40"/>
              </w:rPr>
              <w:t>E</w:t>
            </w:r>
            <w:r>
              <w:rPr>
                <w:rFonts w:asciiTheme="minorHAnsi" w:hAnsiTheme="minorHAnsi" w:cstheme="minorBidi"/>
                <w:b/>
                <w:sz w:val="40"/>
                <w:szCs w:val="40"/>
              </w:rPr>
              <w:t>vidence Based</w:t>
            </w:r>
            <w:r w:rsidR="004F2075" w:rsidRPr="004F2075">
              <w:rPr>
                <w:rFonts w:asciiTheme="minorHAnsi" w:hAnsiTheme="minorHAnsi" w:cstheme="minorBidi"/>
                <w:b/>
                <w:sz w:val="40"/>
                <w:szCs w:val="40"/>
              </w:rPr>
              <w:t xml:space="preserve"> guidelines</w:t>
            </w:r>
            <w:r w:rsidR="008E6B03">
              <w:rPr>
                <w:rFonts w:asciiTheme="minorHAnsi" w:hAnsiTheme="minorHAnsi" w:cstheme="minorBidi"/>
                <w:b/>
                <w:sz w:val="40"/>
                <w:szCs w:val="40"/>
              </w:rPr>
              <w:t xml:space="preserve"> – </w:t>
            </w:r>
          </w:p>
          <w:p w:rsidR="008E6B03" w:rsidRPr="008E6B03" w:rsidRDefault="008E6B03" w:rsidP="00181ABE">
            <w:pPr>
              <w:tabs>
                <w:tab w:val="left" w:pos="432"/>
              </w:tabs>
              <w:rPr>
                <w:rFonts w:asciiTheme="minorHAnsi" w:hAnsiTheme="minorHAnsi" w:cstheme="minorBidi"/>
                <w:b/>
                <w:sz w:val="22"/>
                <w:szCs w:val="40"/>
              </w:rPr>
            </w:pPr>
          </w:p>
          <w:p w:rsidR="004F2075" w:rsidRPr="004448CE" w:rsidRDefault="004F2075" w:rsidP="00181ABE">
            <w:pPr>
              <w:tabs>
                <w:tab w:val="left" w:pos="432"/>
              </w:tabs>
              <w:rPr>
                <w:rFonts w:asciiTheme="minorHAnsi" w:hAnsiTheme="minorHAnsi" w:cstheme="minorBidi"/>
                <w:sz w:val="20"/>
                <w:szCs w:val="20"/>
              </w:rPr>
            </w:pPr>
          </w:p>
        </w:tc>
        <w:tc>
          <w:tcPr>
            <w:tcW w:w="2207" w:type="dxa"/>
            <w:shd w:val="clear" w:color="auto" w:fill="FFFFFF" w:themeFill="background1"/>
          </w:tcPr>
          <w:p w:rsidR="00AF590C" w:rsidRDefault="00AF590C" w:rsidP="008E5AB2">
            <w:pPr>
              <w:tabs>
                <w:tab w:val="left" w:pos="432"/>
              </w:tabs>
              <w:ind w:left="209" w:hanging="90"/>
              <w:rPr>
                <w:rFonts w:asciiTheme="minorHAnsi" w:hAnsiTheme="minorHAnsi" w:cstheme="minorBidi"/>
                <w:sz w:val="20"/>
                <w:szCs w:val="20"/>
              </w:rPr>
            </w:pPr>
          </w:p>
          <w:p w:rsidR="008E5AB2" w:rsidRPr="008E5AB2" w:rsidRDefault="008E5AB2" w:rsidP="008E5AB2">
            <w:pPr>
              <w:pStyle w:val="ListParagraph"/>
              <w:numPr>
                <w:ilvl w:val="0"/>
                <w:numId w:val="5"/>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Sutter</w:t>
            </w:r>
          </w:p>
          <w:p w:rsidR="008E5AB2" w:rsidRPr="008E5AB2" w:rsidRDefault="008E5AB2" w:rsidP="008E5AB2">
            <w:pPr>
              <w:pStyle w:val="ListParagraph"/>
              <w:numPr>
                <w:ilvl w:val="0"/>
                <w:numId w:val="5"/>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Memorial</w:t>
            </w:r>
          </w:p>
          <w:p w:rsidR="008E5AB2" w:rsidRPr="008E5AB2" w:rsidRDefault="008E5AB2" w:rsidP="008E5AB2">
            <w:pPr>
              <w:pStyle w:val="ListParagraph"/>
              <w:numPr>
                <w:ilvl w:val="0"/>
                <w:numId w:val="5"/>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Kaiser</w:t>
            </w:r>
          </w:p>
          <w:p w:rsidR="008E5AB2" w:rsidRPr="008E5AB2" w:rsidRDefault="008E5AB2" w:rsidP="008E5AB2">
            <w:pPr>
              <w:pStyle w:val="ListParagraph"/>
              <w:numPr>
                <w:ilvl w:val="0"/>
                <w:numId w:val="5"/>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Petaluma</w:t>
            </w:r>
          </w:p>
          <w:p w:rsidR="008E5AB2" w:rsidRPr="008E5AB2" w:rsidRDefault="008E5AB2" w:rsidP="008E5AB2">
            <w:pPr>
              <w:pStyle w:val="ListParagraph"/>
              <w:numPr>
                <w:ilvl w:val="0"/>
                <w:numId w:val="5"/>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Sonoma</w:t>
            </w:r>
          </w:p>
          <w:p w:rsidR="008E5AB2" w:rsidRPr="008E5AB2" w:rsidRDefault="008E5AB2" w:rsidP="008E5AB2">
            <w:pPr>
              <w:pStyle w:val="ListParagraph"/>
              <w:numPr>
                <w:ilvl w:val="0"/>
                <w:numId w:val="5"/>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Santa Rosa Birth Center</w:t>
            </w:r>
          </w:p>
          <w:p w:rsidR="008E5AB2" w:rsidRPr="008E5AB2" w:rsidRDefault="008E5AB2" w:rsidP="008E5AB2">
            <w:pPr>
              <w:pStyle w:val="ListParagraph"/>
              <w:numPr>
                <w:ilvl w:val="0"/>
                <w:numId w:val="5"/>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 xml:space="preserve">Thrive Birth Center </w:t>
            </w:r>
          </w:p>
        </w:tc>
        <w:tc>
          <w:tcPr>
            <w:tcW w:w="4050" w:type="dxa"/>
            <w:shd w:val="clear" w:color="auto" w:fill="FFFFFF" w:themeFill="background1"/>
          </w:tcPr>
          <w:p w:rsidR="00AF590C" w:rsidRDefault="008D67B4" w:rsidP="009209B0">
            <w:pPr>
              <w:tabs>
                <w:tab w:val="left" w:pos="432"/>
              </w:tabs>
              <w:rPr>
                <w:rFonts w:asciiTheme="minorHAnsi" w:hAnsiTheme="minorHAnsi" w:cstheme="minorBidi"/>
                <w:b/>
                <w:sz w:val="20"/>
                <w:szCs w:val="20"/>
              </w:rPr>
            </w:pPr>
            <w:r w:rsidRPr="008D67B4">
              <w:rPr>
                <w:rFonts w:asciiTheme="minorHAnsi" w:hAnsiTheme="minorHAnsi" w:cstheme="minorBidi"/>
                <w:b/>
                <w:sz w:val="20"/>
                <w:szCs w:val="20"/>
              </w:rPr>
              <w:t xml:space="preserve">Hospital partners </w:t>
            </w:r>
          </w:p>
          <w:p w:rsidR="004F2075" w:rsidRDefault="004F2075" w:rsidP="009209B0">
            <w:pPr>
              <w:tabs>
                <w:tab w:val="left" w:pos="432"/>
              </w:tabs>
              <w:rPr>
                <w:rFonts w:asciiTheme="minorHAnsi" w:hAnsiTheme="minorHAnsi" w:cstheme="minorBidi"/>
                <w:b/>
                <w:sz w:val="20"/>
                <w:szCs w:val="20"/>
              </w:rPr>
            </w:pPr>
          </w:p>
          <w:p w:rsidR="004F2075" w:rsidRPr="005049DC" w:rsidRDefault="005049DC" w:rsidP="009209B0">
            <w:pPr>
              <w:tabs>
                <w:tab w:val="left" w:pos="432"/>
              </w:tabs>
              <w:rPr>
                <w:rFonts w:asciiTheme="minorHAnsi" w:hAnsiTheme="minorHAnsi" w:cstheme="minorBidi"/>
                <w:sz w:val="20"/>
                <w:szCs w:val="20"/>
              </w:rPr>
            </w:pPr>
            <w:r w:rsidRPr="005049DC">
              <w:rPr>
                <w:rFonts w:asciiTheme="minorHAnsi" w:hAnsiTheme="minorHAnsi" w:cstheme="minorBidi"/>
                <w:sz w:val="20"/>
                <w:szCs w:val="20"/>
              </w:rPr>
              <w:t>Prov</w:t>
            </w:r>
            <w:r>
              <w:rPr>
                <w:rFonts w:asciiTheme="minorHAnsi" w:hAnsiTheme="minorHAnsi" w:cstheme="minorBidi"/>
                <w:sz w:val="20"/>
                <w:szCs w:val="20"/>
              </w:rPr>
              <w:t>i</w:t>
            </w:r>
            <w:r w:rsidRPr="005049DC">
              <w:rPr>
                <w:rFonts w:asciiTheme="minorHAnsi" w:hAnsiTheme="minorHAnsi" w:cstheme="minorBidi"/>
                <w:sz w:val="20"/>
                <w:szCs w:val="20"/>
              </w:rPr>
              <w:t>de</w:t>
            </w:r>
            <w:r>
              <w:rPr>
                <w:rFonts w:asciiTheme="minorHAnsi" w:hAnsiTheme="minorHAnsi" w:cstheme="minorBidi"/>
                <w:sz w:val="20"/>
                <w:szCs w:val="20"/>
              </w:rPr>
              <w:t xml:space="preserve"> updated guidelines for neonatal abstinence scoring and related hospitals policy templates to local delivery facilities including hospitals and birth centers. </w:t>
            </w:r>
          </w:p>
          <w:p w:rsidR="005049DC" w:rsidRDefault="005049DC" w:rsidP="004F2075">
            <w:pPr>
              <w:tabs>
                <w:tab w:val="left" w:pos="432"/>
              </w:tabs>
              <w:rPr>
                <w:rFonts w:asciiTheme="minorHAnsi" w:hAnsiTheme="minorHAnsi" w:cstheme="minorBidi"/>
                <w:sz w:val="20"/>
                <w:szCs w:val="20"/>
              </w:rPr>
            </w:pPr>
          </w:p>
          <w:p w:rsidR="004F2075" w:rsidRDefault="004F2075" w:rsidP="004F2075">
            <w:pPr>
              <w:tabs>
                <w:tab w:val="left" w:pos="432"/>
              </w:tabs>
              <w:rPr>
                <w:rFonts w:asciiTheme="minorHAnsi" w:hAnsiTheme="minorHAnsi" w:cstheme="minorBidi"/>
                <w:sz w:val="20"/>
                <w:szCs w:val="20"/>
              </w:rPr>
            </w:pPr>
            <w:r>
              <w:rPr>
                <w:rFonts w:asciiTheme="minorHAnsi" w:hAnsiTheme="minorHAnsi" w:cstheme="minorBidi"/>
                <w:sz w:val="20"/>
                <w:szCs w:val="20"/>
              </w:rPr>
              <w:t xml:space="preserve">Seek </w:t>
            </w:r>
            <w:r w:rsidRPr="00816CEC">
              <w:rPr>
                <w:rFonts w:asciiTheme="minorHAnsi" w:hAnsiTheme="minorHAnsi" w:cstheme="minorBidi"/>
                <w:b/>
                <w:sz w:val="20"/>
                <w:szCs w:val="20"/>
              </w:rPr>
              <w:t>clarification of neonatal care</w:t>
            </w:r>
            <w:r>
              <w:rPr>
                <w:rFonts w:asciiTheme="minorHAnsi" w:hAnsiTheme="minorHAnsi" w:cstheme="minorBidi"/>
                <w:sz w:val="20"/>
                <w:szCs w:val="20"/>
              </w:rPr>
              <w:t xml:space="preserve"> of substance exposed neonates within the NICU setting, including standardized scoring, discharge criteria, and outpatient follow up plan.</w:t>
            </w:r>
          </w:p>
          <w:p w:rsidR="004F2075" w:rsidRDefault="004F2075" w:rsidP="004F2075">
            <w:pPr>
              <w:tabs>
                <w:tab w:val="left" w:pos="432"/>
              </w:tabs>
              <w:rPr>
                <w:rFonts w:asciiTheme="minorHAnsi" w:hAnsiTheme="minorHAnsi" w:cstheme="minorBidi"/>
                <w:sz w:val="20"/>
                <w:szCs w:val="20"/>
              </w:rPr>
            </w:pPr>
          </w:p>
          <w:p w:rsidR="004F2075" w:rsidRPr="008D67B4" w:rsidRDefault="004F2075" w:rsidP="009209B0">
            <w:pPr>
              <w:tabs>
                <w:tab w:val="left" w:pos="432"/>
              </w:tabs>
              <w:rPr>
                <w:rFonts w:asciiTheme="minorHAnsi" w:hAnsiTheme="minorHAnsi" w:cstheme="minorBidi"/>
                <w:b/>
                <w:sz w:val="20"/>
                <w:szCs w:val="20"/>
              </w:rPr>
            </w:pPr>
          </w:p>
        </w:tc>
        <w:tc>
          <w:tcPr>
            <w:tcW w:w="2880"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520" w:type="dxa"/>
            <w:shd w:val="clear" w:color="auto" w:fill="FFFFFF" w:themeFill="background1"/>
          </w:tcPr>
          <w:p w:rsidR="00AF590C" w:rsidRPr="004448CE" w:rsidRDefault="008E6B03" w:rsidP="009209B0">
            <w:pPr>
              <w:tabs>
                <w:tab w:val="left" w:pos="432"/>
              </w:tabs>
              <w:rPr>
                <w:rFonts w:asciiTheme="minorHAnsi" w:hAnsiTheme="minorHAnsi" w:cstheme="minorBidi"/>
                <w:sz w:val="20"/>
                <w:szCs w:val="20"/>
              </w:rPr>
            </w:pPr>
            <w:r>
              <w:rPr>
                <w:rFonts w:asciiTheme="minorHAnsi" w:hAnsiTheme="minorHAnsi" w:cstheme="minorBidi"/>
                <w:sz w:val="20"/>
                <w:szCs w:val="20"/>
              </w:rPr>
              <w:t>Number of sites that are using the core components of evidence based guidelines</w:t>
            </w:r>
            <w:r w:rsidR="00CE7B4A">
              <w:rPr>
                <w:rFonts w:asciiTheme="minorHAnsi" w:hAnsiTheme="minorHAnsi" w:cstheme="minorBidi"/>
                <w:sz w:val="20"/>
                <w:szCs w:val="20"/>
              </w:rPr>
              <w:t>/total number of delivery sites</w:t>
            </w:r>
            <w:bookmarkStart w:id="0" w:name="_GoBack"/>
            <w:bookmarkEnd w:id="0"/>
          </w:p>
        </w:tc>
      </w:tr>
      <w:tr w:rsidR="008D67B4" w:rsidRPr="00AF590C" w:rsidTr="008E5AB2">
        <w:trPr>
          <w:trHeight w:val="903"/>
        </w:trPr>
        <w:tc>
          <w:tcPr>
            <w:tcW w:w="2833" w:type="dxa"/>
            <w:tcBorders>
              <w:bottom w:val="single" w:sz="4" w:space="0" w:color="auto"/>
            </w:tcBorders>
            <w:shd w:val="clear" w:color="auto" w:fill="FFFFFF" w:themeFill="background1"/>
          </w:tcPr>
          <w:p w:rsidR="008D67B4" w:rsidRPr="00520D08" w:rsidRDefault="008D67B4" w:rsidP="00181ABE">
            <w:pPr>
              <w:tabs>
                <w:tab w:val="left" w:pos="432"/>
              </w:tabs>
              <w:rPr>
                <w:rFonts w:asciiTheme="minorHAnsi" w:hAnsiTheme="minorHAnsi" w:cstheme="minorBidi"/>
                <w:b/>
              </w:rPr>
            </w:pPr>
            <w:r w:rsidRPr="00520D08">
              <w:rPr>
                <w:rFonts w:asciiTheme="minorHAnsi" w:hAnsiTheme="minorHAnsi" w:cstheme="minorBidi"/>
                <w:b/>
              </w:rPr>
              <w:t>Fiscal Year 4: 2018-2019</w:t>
            </w:r>
          </w:p>
          <w:p w:rsidR="008D67B4" w:rsidRDefault="008D67B4" w:rsidP="00181ABE">
            <w:pPr>
              <w:tabs>
                <w:tab w:val="left" w:pos="432"/>
              </w:tabs>
              <w:rPr>
                <w:rFonts w:asciiTheme="minorHAnsi" w:hAnsiTheme="minorHAnsi" w:cstheme="minorBidi"/>
                <w:sz w:val="20"/>
                <w:szCs w:val="20"/>
              </w:rPr>
            </w:pPr>
            <w:r>
              <w:rPr>
                <w:rFonts w:asciiTheme="minorHAnsi" w:hAnsiTheme="minorHAnsi" w:cstheme="minorBidi"/>
                <w:sz w:val="20"/>
                <w:szCs w:val="20"/>
              </w:rPr>
              <w:t>By June 30, 2019,</w:t>
            </w:r>
          </w:p>
          <w:p w:rsidR="004F2075" w:rsidRDefault="008E6B03" w:rsidP="00181ABE">
            <w:pPr>
              <w:tabs>
                <w:tab w:val="left" w:pos="432"/>
              </w:tabs>
              <w:rPr>
                <w:rFonts w:asciiTheme="minorHAnsi" w:hAnsiTheme="minorHAnsi" w:cstheme="minorBidi"/>
                <w:sz w:val="20"/>
                <w:szCs w:val="20"/>
              </w:rPr>
            </w:pPr>
            <w:r>
              <w:rPr>
                <w:rFonts w:asciiTheme="minorHAnsi" w:hAnsiTheme="minorHAnsi" w:cstheme="minorBidi"/>
                <w:sz w:val="20"/>
                <w:szCs w:val="20"/>
              </w:rPr>
              <w:t>(Medical – assisted treatment for women who opioid dependent and can’t wean during pregnancy – alternative is to stabilize them on medication. When ready to move into residential treatment to give birth, then there are licensing issues</w:t>
            </w:r>
            <w:r w:rsidR="00FA2FA2">
              <w:rPr>
                <w:rFonts w:asciiTheme="minorHAnsi" w:hAnsiTheme="minorHAnsi" w:cstheme="minorBidi"/>
                <w:sz w:val="20"/>
                <w:szCs w:val="20"/>
              </w:rPr>
              <w:t>)</w:t>
            </w:r>
          </w:p>
          <w:p w:rsidR="004F2075" w:rsidRPr="004F2075" w:rsidRDefault="00274F05" w:rsidP="00181ABE">
            <w:pPr>
              <w:tabs>
                <w:tab w:val="left" w:pos="432"/>
              </w:tabs>
              <w:rPr>
                <w:rFonts w:asciiTheme="minorHAnsi" w:hAnsiTheme="minorHAnsi" w:cstheme="minorBidi"/>
                <w:sz w:val="40"/>
                <w:szCs w:val="40"/>
              </w:rPr>
            </w:pPr>
            <w:r>
              <w:rPr>
                <w:rFonts w:asciiTheme="minorHAnsi" w:hAnsiTheme="minorHAnsi" w:cstheme="minorBidi"/>
                <w:b/>
                <w:sz w:val="40"/>
                <w:szCs w:val="40"/>
              </w:rPr>
              <w:t xml:space="preserve">Licensing Issues at </w:t>
            </w:r>
            <w:r w:rsidR="004F2075" w:rsidRPr="004F2075">
              <w:rPr>
                <w:rFonts w:asciiTheme="minorHAnsi" w:hAnsiTheme="minorHAnsi" w:cstheme="minorBidi"/>
                <w:b/>
                <w:sz w:val="40"/>
                <w:szCs w:val="40"/>
              </w:rPr>
              <w:t>SUD T</w:t>
            </w:r>
            <w:r>
              <w:rPr>
                <w:rFonts w:asciiTheme="minorHAnsi" w:hAnsiTheme="minorHAnsi" w:cstheme="minorBidi"/>
                <w:b/>
                <w:sz w:val="40"/>
                <w:szCs w:val="40"/>
              </w:rPr>
              <w:t>reatment</w:t>
            </w:r>
          </w:p>
          <w:p w:rsidR="004F2075" w:rsidRPr="004448CE" w:rsidRDefault="004F2075" w:rsidP="00181ABE">
            <w:pPr>
              <w:tabs>
                <w:tab w:val="left" w:pos="432"/>
              </w:tabs>
              <w:rPr>
                <w:rFonts w:asciiTheme="minorHAnsi" w:hAnsiTheme="minorHAnsi" w:cstheme="minorBidi"/>
                <w:sz w:val="20"/>
                <w:szCs w:val="20"/>
              </w:rPr>
            </w:pPr>
          </w:p>
        </w:tc>
        <w:tc>
          <w:tcPr>
            <w:tcW w:w="2207" w:type="dxa"/>
            <w:tcBorders>
              <w:bottom w:val="single" w:sz="4" w:space="0" w:color="auto"/>
            </w:tcBorders>
            <w:shd w:val="clear" w:color="auto" w:fill="FFFFFF" w:themeFill="background1"/>
          </w:tcPr>
          <w:p w:rsidR="008D67B4" w:rsidRPr="008E5AB2" w:rsidRDefault="008E5AB2" w:rsidP="008E5AB2">
            <w:pPr>
              <w:pStyle w:val="ListParagraph"/>
              <w:numPr>
                <w:ilvl w:val="0"/>
                <w:numId w:val="6"/>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Drug Free Babies</w:t>
            </w:r>
          </w:p>
          <w:p w:rsidR="008E5AB2" w:rsidRPr="008E5AB2" w:rsidRDefault="008E5AB2" w:rsidP="008E5AB2">
            <w:pPr>
              <w:pStyle w:val="ListParagraph"/>
              <w:numPr>
                <w:ilvl w:val="0"/>
                <w:numId w:val="6"/>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Outpatient substance use treatment facilities</w:t>
            </w:r>
          </w:p>
          <w:p w:rsidR="008E5AB2" w:rsidRPr="008E5AB2" w:rsidRDefault="008E5AB2" w:rsidP="008E5AB2">
            <w:pPr>
              <w:pStyle w:val="ListParagraph"/>
              <w:numPr>
                <w:ilvl w:val="0"/>
                <w:numId w:val="6"/>
              </w:numPr>
              <w:tabs>
                <w:tab w:val="left" w:pos="432"/>
              </w:tabs>
              <w:spacing w:after="0" w:line="240" w:lineRule="auto"/>
              <w:ind w:left="209" w:hanging="90"/>
              <w:rPr>
                <w:rFonts w:asciiTheme="minorHAnsi" w:hAnsiTheme="minorHAnsi"/>
                <w:sz w:val="20"/>
                <w:szCs w:val="20"/>
              </w:rPr>
            </w:pPr>
            <w:r w:rsidRPr="008E5AB2">
              <w:rPr>
                <w:rFonts w:asciiTheme="minorHAnsi" w:hAnsiTheme="minorHAnsi"/>
                <w:sz w:val="20"/>
                <w:szCs w:val="20"/>
              </w:rPr>
              <w:t xml:space="preserve">Inpatient treatment facilities </w:t>
            </w:r>
          </w:p>
          <w:p w:rsidR="008E5AB2" w:rsidRPr="004448CE" w:rsidRDefault="008E5AB2" w:rsidP="008E5AB2">
            <w:pPr>
              <w:tabs>
                <w:tab w:val="left" w:pos="432"/>
              </w:tabs>
              <w:ind w:left="209" w:hanging="90"/>
              <w:rPr>
                <w:rFonts w:asciiTheme="minorHAnsi" w:hAnsiTheme="minorHAnsi" w:cstheme="minorBidi"/>
                <w:sz w:val="20"/>
                <w:szCs w:val="20"/>
              </w:rPr>
            </w:pPr>
          </w:p>
        </w:tc>
        <w:tc>
          <w:tcPr>
            <w:tcW w:w="4050" w:type="dxa"/>
            <w:tcBorders>
              <w:bottom w:val="single" w:sz="4" w:space="0" w:color="auto"/>
            </w:tcBorders>
            <w:shd w:val="clear" w:color="auto" w:fill="FFFFFF" w:themeFill="background1"/>
          </w:tcPr>
          <w:p w:rsidR="008D67B4" w:rsidRDefault="008D67B4" w:rsidP="008D67B4">
            <w:pPr>
              <w:tabs>
                <w:tab w:val="left" w:pos="432"/>
              </w:tabs>
              <w:rPr>
                <w:rFonts w:asciiTheme="minorHAnsi" w:hAnsiTheme="minorHAnsi" w:cstheme="minorBidi"/>
                <w:b/>
                <w:sz w:val="20"/>
                <w:szCs w:val="20"/>
              </w:rPr>
            </w:pPr>
          </w:p>
          <w:p w:rsidR="004F2075" w:rsidRPr="005049DC" w:rsidRDefault="005049DC" w:rsidP="005049DC">
            <w:pPr>
              <w:tabs>
                <w:tab w:val="left" w:pos="432"/>
              </w:tabs>
              <w:rPr>
                <w:rFonts w:asciiTheme="minorHAnsi" w:hAnsiTheme="minorHAnsi" w:cstheme="minorBidi"/>
                <w:sz w:val="20"/>
                <w:szCs w:val="20"/>
              </w:rPr>
            </w:pPr>
            <w:r>
              <w:rPr>
                <w:rFonts w:asciiTheme="minorHAnsi" w:hAnsiTheme="minorHAnsi" w:cstheme="minorBidi"/>
                <w:b/>
                <w:sz w:val="20"/>
                <w:szCs w:val="20"/>
              </w:rPr>
              <w:t xml:space="preserve">Partner with Drug Free Babies </w:t>
            </w:r>
            <w:r>
              <w:rPr>
                <w:rFonts w:asciiTheme="minorHAnsi" w:hAnsiTheme="minorHAnsi" w:cstheme="minorBidi"/>
                <w:sz w:val="20"/>
                <w:szCs w:val="20"/>
              </w:rPr>
              <w:t xml:space="preserve">to map system of care for a variety of scenarios: preconception, pregnant, postpartum with newborn, </w:t>
            </w:r>
            <w:r w:rsidR="008E5AB2">
              <w:rPr>
                <w:rFonts w:asciiTheme="minorHAnsi" w:hAnsiTheme="minorHAnsi" w:cstheme="minorBidi"/>
                <w:sz w:val="20"/>
                <w:szCs w:val="20"/>
              </w:rPr>
              <w:t>postpartum</w:t>
            </w:r>
            <w:r>
              <w:rPr>
                <w:rFonts w:asciiTheme="minorHAnsi" w:hAnsiTheme="minorHAnsi" w:cstheme="minorBidi"/>
                <w:sz w:val="20"/>
                <w:szCs w:val="20"/>
              </w:rPr>
              <w:t xml:space="preserve"> without newborn, </w:t>
            </w:r>
            <w:r w:rsidR="008E5AB2">
              <w:rPr>
                <w:rFonts w:asciiTheme="minorHAnsi" w:hAnsiTheme="minorHAnsi" w:cstheme="minorBidi"/>
                <w:sz w:val="20"/>
                <w:szCs w:val="20"/>
              </w:rPr>
              <w:t xml:space="preserve"> women with co-occurring disorders </w:t>
            </w:r>
          </w:p>
        </w:tc>
        <w:tc>
          <w:tcPr>
            <w:tcW w:w="2880" w:type="dxa"/>
            <w:tcBorders>
              <w:bottom w:val="single" w:sz="4" w:space="0" w:color="auto"/>
            </w:tcBorders>
            <w:shd w:val="clear" w:color="auto" w:fill="FFFFFF" w:themeFill="background1"/>
          </w:tcPr>
          <w:p w:rsidR="008D67B4" w:rsidRPr="004448CE" w:rsidRDefault="008D67B4" w:rsidP="009209B0">
            <w:pPr>
              <w:tabs>
                <w:tab w:val="left" w:pos="432"/>
              </w:tabs>
              <w:rPr>
                <w:rFonts w:asciiTheme="minorHAnsi" w:hAnsiTheme="minorHAnsi" w:cstheme="minorBidi"/>
                <w:sz w:val="20"/>
                <w:szCs w:val="20"/>
              </w:rPr>
            </w:pPr>
          </w:p>
        </w:tc>
        <w:tc>
          <w:tcPr>
            <w:tcW w:w="2520" w:type="dxa"/>
            <w:tcBorders>
              <w:bottom w:val="single" w:sz="4" w:space="0" w:color="auto"/>
            </w:tcBorders>
            <w:shd w:val="clear" w:color="auto" w:fill="FFFFFF" w:themeFill="background1"/>
          </w:tcPr>
          <w:p w:rsidR="008D67B4" w:rsidRPr="004448CE" w:rsidRDefault="008D67B4" w:rsidP="009209B0">
            <w:pPr>
              <w:tabs>
                <w:tab w:val="left" w:pos="432"/>
              </w:tabs>
              <w:rPr>
                <w:rFonts w:asciiTheme="minorHAnsi" w:hAnsiTheme="minorHAnsi" w:cstheme="minorBidi"/>
                <w:sz w:val="20"/>
                <w:szCs w:val="20"/>
              </w:rPr>
            </w:pPr>
          </w:p>
        </w:tc>
      </w:tr>
      <w:tr w:rsidR="008D67B4" w:rsidRPr="00AF590C" w:rsidTr="008E5AB2">
        <w:trPr>
          <w:trHeight w:val="903"/>
        </w:trPr>
        <w:tc>
          <w:tcPr>
            <w:tcW w:w="2833" w:type="dxa"/>
            <w:tcBorders>
              <w:bottom w:val="double" w:sz="4" w:space="0" w:color="auto"/>
            </w:tcBorders>
            <w:shd w:val="clear" w:color="auto" w:fill="FFFFFF" w:themeFill="background1"/>
          </w:tcPr>
          <w:p w:rsidR="008D67B4" w:rsidRPr="00520D08" w:rsidRDefault="008D67B4" w:rsidP="00181ABE">
            <w:pPr>
              <w:tabs>
                <w:tab w:val="left" w:pos="432"/>
              </w:tabs>
              <w:rPr>
                <w:rFonts w:asciiTheme="minorHAnsi" w:hAnsiTheme="minorHAnsi" w:cstheme="minorBidi"/>
                <w:b/>
              </w:rPr>
            </w:pPr>
            <w:r w:rsidRPr="00520D08">
              <w:rPr>
                <w:rFonts w:asciiTheme="minorHAnsi" w:hAnsiTheme="minorHAnsi" w:cstheme="minorBidi"/>
                <w:b/>
              </w:rPr>
              <w:t>Fiscal Year 5: 2019-2020</w:t>
            </w:r>
          </w:p>
          <w:p w:rsidR="008D67B4" w:rsidRDefault="008D67B4" w:rsidP="00181ABE">
            <w:pPr>
              <w:tabs>
                <w:tab w:val="left" w:pos="432"/>
              </w:tabs>
              <w:rPr>
                <w:rFonts w:asciiTheme="minorHAnsi" w:hAnsiTheme="minorHAnsi" w:cstheme="minorBidi"/>
                <w:sz w:val="20"/>
                <w:szCs w:val="20"/>
              </w:rPr>
            </w:pPr>
            <w:r>
              <w:rPr>
                <w:rFonts w:asciiTheme="minorHAnsi" w:hAnsiTheme="minorHAnsi" w:cstheme="minorBidi"/>
                <w:sz w:val="20"/>
                <w:szCs w:val="20"/>
              </w:rPr>
              <w:t>By June 30, 2020,</w:t>
            </w:r>
          </w:p>
          <w:p w:rsidR="00FA2FA2" w:rsidRDefault="00FA2FA2" w:rsidP="00181ABE">
            <w:pPr>
              <w:tabs>
                <w:tab w:val="left" w:pos="432"/>
              </w:tabs>
              <w:rPr>
                <w:rFonts w:asciiTheme="minorHAnsi" w:hAnsiTheme="minorHAnsi" w:cstheme="minorBidi"/>
                <w:sz w:val="20"/>
                <w:szCs w:val="20"/>
              </w:rPr>
            </w:pPr>
          </w:p>
          <w:p w:rsidR="00FA2FA2" w:rsidRDefault="00FA2FA2" w:rsidP="00181ABE">
            <w:pPr>
              <w:tabs>
                <w:tab w:val="left" w:pos="432"/>
              </w:tabs>
              <w:rPr>
                <w:rFonts w:asciiTheme="minorHAnsi" w:hAnsiTheme="minorHAnsi" w:cstheme="minorBidi"/>
                <w:sz w:val="20"/>
                <w:szCs w:val="20"/>
              </w:rPr>
            </w:pPr>
            <w:r>
              <w:rPr>
                <w:rFonts w:asciiTheme="minorHAnsi" w:hAnsiTheme="minorHAnsi" w:cstheme="minorBidi"/>
                <w:sz w:val="20"/>
                <w:szCs w:val="20"/>
              </w:rPr>
              <w:t>After baby is born and is addicted, want to be sure that all the services in alignment and using evidence based practice to follow-up with child on medical assessments in community settings and family settings. Should be some standards</w:t>
            </w:r>
          </w:p>
          <w:p w:rsidR="004F2075" w:rsidRDefault="004F2075" w:rsidP="00181ABE">
            <w:pPr>
              <w:tabs>
                <w:tab w:val="left" w:pos="432"/>
              </w:tabs>
              <w:rPr>
                <w:rFonts w:asciiTheme="minorHAnsi" w:hAnsiTheme="minorHAnsi" w:cstheme="minorBidi"/>
                <w:sz w:val="20"/>
                <w:szCs w:val="20"/>
              </w:rPr>
            </w:pPr>
          </w:p>
          <w:p w:rsidR="004F2075" w:rsidRPr="004F2075" w:rsidRDefault="004F2075" w:rsidP="004F2075">
            <w:pPr>
              <w:tabs>
                <w:tab w:val="left" w:pos="432"/>
              </w:tabs>
              <w:rPr>
                <w:rFonts w:asciiTheme="minorHAnsi" w:hAnsiTheme="minorHAnsi" w:cstheme="minorBidi"/>
                <w:b/>
                <w:sz w:val="40"/>
                <w:szCs w:val="40"/>
              </w:rPr>
            </w:pPr>
            <w:r>
              <w:rPr>
                <w:rFonts w:asciiTheme="minorHAnsi" w:hAnsiTheme="minorHAnsi" w:cstheme="minorBidi"/>
                <w:b/>
                <w:sz w:val="40"/>
                <w:szCs w:val="40"/>
              </w:rPr>
              <w:t>FY&amp;C</w:t>
            </w:r>
            <w:r w:rsidR="00274F05">
              <w:rPr>
                <w:rFonts w:asciiTheme="minorHAnsi" w:hAnsiTheme="minorHAnsi" w:cstheme="minorBidi"/>
                <w:b/>
                <w:sz w:val="40"/>
                <w:szCs w:val="40"/>
              </w:rPr>
              <w:t xml:space="preserve"> / CPS</w:t>
            </w:r>
          </w:p>
          <w:p w:rsidR="004F2075" w:rsidRPr="004448CE" w:rsidRDefault="004F2075" w:rsidP="00181ABE">
            <w:pPr>
              <w:tabs>
                <w:tab w:val="left" w:pos="432"/>
              </w:tabs>
              <w:rPr>
                <w:rFonts w:asciiTheme="minorHAnsi" w:hAnsiTheme="minorHAnsi" w:cstheme="minorBidi"/>
                <w:sz w:val="20"/>
                <w:szCs w:val="20"/>
              </w:rPr>
            </w:pPr>
          </w:p>
        </w:tc>
        <w:tc>
          <w:tcPr>
            <w:tcW w:w="2207" w:type="dxa"/>
            <w:tcBorders>
              <w:bottom w:val="double" w:sz="4" w:space="0" w:color="auto"/>
            </w:tcBorders>
            <w:shd w:val="clear" w:color="auto" w:fill="FFFFFF" w:themeFill="background1"/>
          </w:tcPr>
          <w:p w:rsidR="008D67B4" w:rsidRPr="004448CE" w:rsidRDefault="008D67B4" w:rsidP="009209B0">
            <w:pPr>
              <w:tabs>
                <w:tab w:val="left" w:pos="432"/>
              </w:tabs>
              <w:rPr>
                <w:rFonts w:asciiTheme="minorHAnsi" w:hAnsiTheme="minorHAnsi" w:cstheme="minorBidi"/>
                <w:sz w:val="20"/>
                <w:szCs w:val="20"/>
              </w:rPr>
            </w:pPr>
          </w:p>
        </w:tc>
        <w:tc>
          <w:tcPr>
            <w:tcW w:w="4050" w:type="dxa"/>
            <w:tcBorders>
              <w:bottom w:val="double" w:sz="4" w:space="0" w:color="auto"/>
            </w:tcBorders>
            <w:shd w:val="clear" w:color="auto" w:fill="FFFFFF" w:themeFill="background1"/>
          </w:tcPr>
          <w:p w:rsidR="004F2075" w:rsidRPr="008D67B4" w:rsidRDefault="004F2075" w:rsidP="008D67B4">
            <w:pPr>
              <w:tabs>
                <w:tab w:val="left" w:pos="432"/>
              </w:tabs>
              <w:rPr>
                <w:rFonts w:asciiTheme="minorHAnsi" w:hAnsiTheme="minorHAnsi" w:cstheme="minorBidi"/>
                <w:b/>
                <w:sz w:val="20"/>
                <w:szCs w:val="20"/>
              </w:rPr>
            </w:pPr>
          </w:p>
          <w:p w:rsidR="004F2075" w:rsidRDefault="008E5AB2" w:rsidP="004F2075">
            <w:pPr>
              <w:tabs>
                <w:tab w:val="left" w:pos="432"/>
              </w:tabs>
              <w:rPr>
                <w:rFonts w:asciiTheme="minorHAnsi" w:hAnsiTheme="minorHAnsi" w:cstheme="minorBidi"/>
                <w:sz w:val="20"/>
                <w:szCs w:val="20"/>
              </w:rPr>
            </w:pPr>
            <w:r>
              <w:rPr>
                <w:rFonts w:asciiTheme="minorHAnsi" w:hAnsiTheme="minorHAnsi" w:cstheme="minorBidi"/>
                <w:sz w:val="20"/>
                <w:szCs w:val="20"/>
              </w:rPr>
              <w:t xml:space="preserve">Access availability of </w:t>
            </w:r>
            <w:r w:rsidR="004F2075">
              <w:rPr>
                <w:rFonts w:asciiTheme="minorHAnsi" w:hAnsiTheme="minorHAnsi" w:cstheme="minorBidi"/>
                <w:sz w:val="20"/>
                <w:szCs w:val="20"/>
              </w:rPr>
              <w:t xml:space="preserve">relevant child welfare data, </w:t>
            </w:r>
            <w:r>
              <w:rPr>
                <w:rFonts w:asciiTheme="minorHAnsi" w:hAnsiTheme="minorHAnsi" w:cstheme="minorBidi"/>
                <w:sz w:val="20"/>
                <w:szCs w:val="20"/>
              </w:rPr>
              <w:t xml:space="preserve">including </w:t>
            </w:r>
            <w:r w:rsidR="004F2075">
              <w:rPr>
                <w:rFonts w:asciiTheme="minorHAnsi" w:hAnsiTheme="minorHAnsi" w:cstheme="minorBidi"/>
                <w:sz w:val="20"/>
                <w:szCs w:val="20"/>
              </w:rPr>
              <w:t>hospital</w:t>
            </w:r>
            <w:r>
              <w:rPr>
                <w:rFonts w:asciiTheme="minorHAnsi" w:hAnsiTheme="minorHAnsi" w:cstheme="minorBidi"/>
                <w:sz w:val="20"/>
                <w:szCs w:val="20"/>
              </w:rPr>
              <w:t xml:space="preserve"> discharge reports, </w:t>
            </w:r>
            <w:proofErr w:type="spellStart"/>
            <w:r>
              <w:rPr>
                <w:rFonts w:asciiTheme="minorHAnsi" w:hAnsiTheme="minorHAnsi" w:cstheme="minorBidi"/>
                <w:sz w:val="20"/>
                <w:szCs w:val="20"/>
              </w:rPr>
              <w:t>tox</w:t>
            </w:r>
            <w:proofErr w:type="spellEnd"/>
            <w:r>
              <w:rPr>
                <w:rFonts w:asciiTheme="minorHAnsi" w:hAnsiTheme="minorHAnsi" w:cstheme="minorBidi"/>
                <w:sz w:val="20"/>
                <w:szCs w:val="20"/>
              </w:rPr>
              <w:t xml:space="preserve"> positive birth data, neonates, </w:t>
            </w:r>
            <w:r w:rsidR="004F2075">
              <w:rPr>
                <w:rFonts w:asciiTheme="minorHAnsi" w:hAnsiTheme="minorHAnsi" w:cstheme="minorBidi"/>
                <w:sz w:val="20"/>
                <w:szCs w:val="20"/>
              </w:rPr>
              <w:t xml:space="preserve"> infants </w:t>
            </w:r>
            <w:r>
              <w:rPr>
                <w:rFonts w:asciiTheme="minorHAnsi" w:hAnsiTheme="minorHAnsi" w:cstheme="minorBidi"/>
                <w:sz w:val="20"/>
                <w:szCs w:val="20"/>
              </w:rPr>
              <w:t xml:space="preserve">and children </w:t>
            </w:r>
            <w:r w:rsidR="004F2075">
              <w:rPr>
                <w:rFonts w:asciiTheme="minorHAnsi" w:hAnsiTheme="minorHAnsi" w:cstheme="minorBidi"/>
                <w:sz w:val="20"/>
                <w:szCs w:val="20"/>
              </w:rPr>
              <w:t>impacted</w:t>
            </w:r>
            <w:r>
              <w:rPr>
                <w:rFonts w:asciiTheme="minorHAnsi" w:hAnsiTheme="minorHAnsi" w:cstheme="minorBidi"/>
                <w:sz w:val="20"/>
                <w:szCs w:val="20"/>
              </w:rPr>
              <w:t xml:space="preserve"> by perinatal substance use</w:t>
            </w:r>
            <w:r w:rsidR="004F2075">
              <w:rPr>
                <w:rFonts w:asciiTheme="minorHAnsi" w:hAnsiTheme="minorHAnsi" w:cstheme="minorBidi"/>
                <w:sz w:val="20"/>
                <w:szCs w:val="20"/>
              </w:rPr>
              <w:t>,</w:t>
            </w:r>
            <w:r>
              <w:rPr>
                <w:rFonts w:asciiTheme="minorHAnsi" w:hAnsiTheme="minorHAnsi" w:cstheme="minorBidi"/>
                <w:sz w:val="20"/>
                <w:szCs w:val="20"/>
              </w:rPr>
              <w:t xml:space="preserve">  impact of social services including</w:t>
            </w:r>
            <w:r w:rsidR="004F2075">
              <w:rPr>
                <w:rFonts w:asciiTheme="minorHAnsi" w:hAnsiTheme="minorHAnsi" w:cstheme="minorBidi"/>
                <w:sz w:val="20"/>
                <w:szCs w:val="20"/>
              </w:rPr>
              <w:t xml:space="preserve"> out of home placements</w:t>
            </w:r>
            <w:r>
              <w:rPr>
                <w:rFonts w:asciiTheme="minorHAnsi" w:hAnsiTheme="minorHAnsi" w:cstheme="minorBidi"/>
                <w:sz w:val="20"/>
                <w:szCs w:val="20"/>
              </w:rPr>
              <w:t xml:space="preserve"> (number and duration)</w:t>
            </w:r>
            <w:r w:rsidR="004F2075">
              <w:rPr>
                <w:rFonts w:asciiTheme="minorHAnsi" w:hAnsiTheme="minorHAnsi" w:cstheme="minorBidi"/>
                <w:sz w:val="20"/>
                <w:szCs w:val="20"/>
              </w:rPr>
              <w:t>, and reunif</w:t>
            </w:r>
            <w:r>
              <w:rPr>
                <w:rFonts w:asciiTheme="minorHAnsi" w:hAnsiTheme="minorHAnsi" w:cstheme="minorBidi"/>
                <w:sz w:val="20"/>
                <w:szCs w:val="20"/>
              </w:rPr>
              <w:t>ication plan outcomes.</w:t>
            </w:r>
          </w:p>
          <w:p w:rsidR="00502A63" w:rsidRDefault="00502A63" w:rsidP="004F2075">
            <w:pPr>
              <w:tabs>
                <w:tab w:val="left" w:pos="432"/>
              </w:tabs>
              <w:rPr>
                <w:rFonts w:asciiTheme="minorHAnsi" w:hAnsiTheme="minorHAnsi" w:cstheme="minorBidi"/>
                <w:sz w:val="20"/>
                <w:szCs w:val="20"/>
              </w:rPr>
            </w:pPr>
          </w:p>
          <w:p w:rsidR="00502A63" w:rsidRDefault="00502A63" w:rsidP="004F2075">
            <w:pPr>
              <w:tabs>
                <w:tab w:val="left" w:pos="432"/>
              </w:tabs>
              <w:rPr>
                <w:rFonts w:asciiTheme="minorHAnsi" w:hAnsiTheme="minorHAnsi" w:cstheme="minorBidi"/>
                <w:sz w:val="20"/>
                <w:szCs w:val="20"/>
              </w:rPr>
            </w:pPr>
            <w:r>
              <w:rPr>
                <w:rFonts w:asciiTheme="minorHAnsi" w:hAnsiTheme="minorHAnsi" w:cstheme="minorBidi"/>
                <w:sz w:val="20"/>
                <w:szCs w:val="20"/>
              </w:rPr>
              <w:t xml:space="preserve">Seek opportunities to align efforts with shared clients </w:t>
            </w:r>
          </w:p>
          <w:p w:rsidR="008D67B4" w:rsidRPr="004448CE" w:rsidRDefault="008D67B4" w:rsidP="008D67B4">
            <w:pPr>
              <w:tabs>
                <w:tab w:val="left" w:pos="432"/>
              </w:tabs>
              <w:rPr>
                <w:rFonts w:asciiTheme="minorHAnsi" w:hAnsiTheme="minorHAnsi" w:cstheme="minorBidi"/>
                <w:sz w:val="20"/>
                <w:szCs w:val="20"/>
              </w:rPr>
            </w:pPr>
          </w:p>
        </w:tc>
        <w:tc>
          <w:tcPr>
            <w:tcW w:w="2880" w:type="dxa"/>
            <w:tcBorders>
              <w:bottom w:val="double" w:sz="4" w:space="0" w:color="auto"/>
            </w:tcBorders>
            <w:shd w:val="clear" w:color="auto" w:fill="FFFFFF" w:themeFill="background1"/>
          </w:tcPr>
          <w:p w:rsidR="008D67B4" w:rsidRPr="004448CE" w:rsidRDefault="008D67B4" w:rsidP="009209B0">
            <w:pPr>
              <w:tabs>
                <w:tab w:val="left" w:pos="432"/>
              </w:tabs>
              <w:rPr>
                <w:rFonts w:asciiTheme="minorHAnsi" w:hAnsiTheme="minorHAnsi" w:cstheme="minorBidi"/>
                <w:sz w:val="20"/>
                <w:szCs w:val="20"/>
              </w:rPr>
            </w:pPr>
          </w:p>
        </w:tc>
        <w:tc>
          <w:tcPr>
            <w:tcW w:w="2520" w:type="dxa"/>
            <w:tcBorders>
              <w:bottom w:val="double" w:sz="4" w:space="0" w:color="auto"/>
            </w:tcBorders>
            <w:shd w:val="clear" w:color="auto" w:fill="FFFFFF" w:themeFill="background1"/>
          </w:tcPr>
          <w:p w:rsidR="008D67B4" w:rsidRPr="004448CE" w:rsidRDefault="008D67B4" w:rsidP="009209B0">
            <w:pPr>
              <w:tabs>
                <w:tab w:val="left" w:pos="432"/>
              </w:tabs>
              <w:rPr>
                <w:rFonts w:asciiTheme="minorHAnsi" w:hAnsiTheme="minorHAnsi" w:cstheme="minorBidi"/>
                <w:sz w:val="20"/>
                <w:szCs w:val="20"/>
              </w:rPr>
            </w:pPr>
          </w:p>
        </w:tc>
      </w:tr>
    </w:tbl>
    <w:p w:rsidR="00835B87" w:rsidRDefault="00835B87" w:rsidP="00016394"/>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Perinatal Alcohol and Other Drug Action Team</w:t>
      </w:r>
    </w:p>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Sonoma County DHS Behavioral Health, Substance Use Disorders Section</w:t>
      </w:r>
    </w:p>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Sonoma County Human Services, Family, Youth &amp; Children Section (child welfare)</w:t>
      </w:r>
    </w:p>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Drug Abuse Alternatives Center; Perinatal Program</w:t>
      </w:r>
    </w:p>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Women's Recovery Services</w:t>
      </w:r>
    </w:p>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Sutter Medical Center, Social Work Department</w:t>
      </w:r>
    </w:p>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Obstetrical Coordinator, Santa Rosa Family Medicine Residency Program</w:t>
      </w:r>
    </w:p>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Sonoma County Probation Department</w:t>
      </w:r>
    </w:p>
    <w:p w:rsidR="00663E23" w:rsidRPr="008E5AB2" w:rsidRDefault="00663E23" w:rsidP="00663E23">
      <w:pPr>
        <w:pStyle w:val="ListParagraph"/>
        <w:numPr>
          <w:ilvl w:val="0"/>
          <w:numId w:val="3"/>
        </w:numPr>
        <w:spacing w:after="0" w:line="240" w:lineRule="auto"/>
        <w:ind w:left="209" w:hanging="90"/>
        <w:contextualSpacing w:val="0"/>
        <w:rPr>
          <w:rFonts w:asciiTheme="minorHAnsi" w:hAnsiTheme="minorHAnsi"/>
          <w:sz w:val="20"/>
          <w:szCs w:val="20"/>
        </w:rPr>
      </w:pPr>
      <w:r w:rsidRPr="008E5AB2">
        <w:rPr>
          <w:rFonts w:asciiTheme="minorHAnsi" w:hAnsiTheme="minorHAnsi"/>
          <w:sz w:val="20"/>
          <w:szCs w:val="20"/>
        </w:rPr>
        <w:t xml:space="preserve">Partnership </w:t>
      </w:r>
      <w:proofErr w:type="spellStart"/>
      <w:r w:rsidRPr="008E5AB2">
        <w:rPr>
          <w:rFonts w:asciiTheme="minorHAnsi" w:hAnsiTheme="minorHAnsi"/>
          <w:sz w:val="20"/>
          <w:szCs w:val="20"/>
        </w:rPr>
        <w:t>Healthplan</w:t>
      </w:r>
      <w:proofErr w:type="spellEnd"/>
      <w:r w:rsidRPr="008E5AB2">
        <w:rPr>
          <w:rFonts w:asciiTheme="minorHAnsi" w:hAnsiTheme="minorHAnsi"/>
          <w:sz w:val="20"/>
          <w:szCs w:val="20"/>
        </w:rPr>
        <w:t xml:space="preserve"> of California (</w:t>
      </w:r>
      <w:proofErr w:type="spellStart"/>
      <w:r w:rsidRPr="008E5AB2">
        <w:rPr>
          <w:rFonts w:asciiTheme="minorHAnsi" w:hAnsiTheme="minorHAnsi"/>
          <w:sz w:val="20"/>
          <w:szCs w:val="20"/>
        </w:rPr>
        <w:t>Medi</w:t>
      </w:r>
      <w:proofErr w:type="spellEnd"/>
      <w:r w:rsidRPr="008E5AB2">
        <w:rPr>
          <w:rFonts w:asciiTheme="minorHAnsi" w:hAnsiTheme="minorHAnsi"/>
          <w:sz w:val="20"/>
          <w:szCs w:val="20"/>
        </w:rPr>
        <w:t>-Cal managed care)</w:t>
      </w:r>
    </w:p>
    <w:p w:rsidR="00663E23" w:rsidRPr="00152E3F" w:rsidRDefault="00663E23" w:rsidP="00663E23">
      <w:pPr>
        <w:pStyle w:val="ListParagraph"/>
        <w:numPr>
          <w:ilvl w:val="0"/>
          <w:numId w:val="3"/>
        </w:numPr>
      </w:pPr>
      <w:r w:rsidRPr="00663E23">
        <w:rPr>
          <w:rFonts w:asciiTheme="minorHAnsi" w:hAnsiTheme="minorHAnsi"/>
          <w:sz w:val="20"/>
          <w:szCs w:val="20"/>
        </w:rPr>
        <w:t>Consumers (women in recovery)</w:t>
      </w:r>
    </w:p>
    <w:sectPr w:rsidR="00663E23" w:rsidRPr="00152E3F" w:rsidSect="0062783E">
      <w:headerReference w:type="default" r:id="rId12"/>
      <w:footerReference w:type="default" r:id="rId13"/>
      <w:pgSz w:w="15840" w:h="12240" w:orient="landscape"/>
      <w:pgMar w:top="450" w:right="720" w:bottom="720" w:left="720" w:header="36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48D" w:rsidRDefault="006A348D">
      <w:pPr>
        <w:spacing w:after="0" w:line="240" w:lineRule="auto"/>
      </w:pPr>
      <w:r>
        <w:separator/>
      </w:r>
    </w:p>
  </w:endnote>
  <w:endnote w:type="continuationSeparator" w:id="0">
    <w:p w:rsidR="006A348D" w:rsidRDefault="006A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48D" w:rsidRPr="001A5B6F" w:rsidRDefault="006A348D" w:rsidP="008D67B4">
    <w:pPr>
      <w:pStyle w:val="Header"/>
      <w:tabs>
        <w:tab w:val="clear" w:pos="9360"/>
        <w:tab w:val="right" w:pos="14400"/>
      </w:tabs>
      <w:rPr>
        <w:sz w:val="16"/>
        <w:szCs w:val="16"/>
      </w:rPr>
    </w:pPr>
    <w:r w:rsidRPr="00705FC2">
      <w:rPr>
        <w:sz w:val="16"/>
        <w:szCs w:val="16"/>
      </w:rPr>
      <w:t>Local Health Jurisdictions (LHJ) Needs Assessment Timeline and Deliverables</w:t>
    </w:r>
    <w:r>
      <w:rPr>
        <w:sz w:val="16"/>
        <w:szCs w:val="16"/>
      </w:rPr>
      <w:tab/>
      <w:t xml:space="preserve">Page </w:t>
    </w:r>
    <w:r>
      <w:rPr>
        <w:sz w:val="16"/>
        <w:szCs w:val="16"/>
      </w:rPr>
      <w:fldChar w:fldCharType="begin"/>
    </w:r>
    <w:r>
      <w:rPr>
        <w:sz w:val="16"/>
        <w:szCs w:val="16"/>
      </w:rPr>
      <w:instrText xml:space="preserve"> PAGE   \* MERGEFORMAT </w:instrText>
    </w:r>
    <w:r>
      <w:rPr>
        <w:sz w:val="16"/>
        <w:szCs w:val="16"/>
      </w:rPr>
      <w:fldChar w:fldCharType="separate"/>
    </w:r>
    <w:r w:rsidR="000A0078">
      <w:rPr>
        <w:noProof/>
        <w:sz w:val="16"/>
        <w:szCs w:val="16"/>
      </w:rPr>
      <w:t>1</w:t>
    </w:r>
    <w:r>
      <w:rPr>
        <w:sz w:val="16"/>
        <w:szCs w:val="16"/>
      </w:rPr>
      <w:fldChar w:fldCharType="end"/>
    </w:r>
    <w:r>
      <w:rPr>
        <w:sz w:val="16"/>
        <w:szCs w:val="16"/>
      </w:rPr>
      <w:t xml:space="preserve"> of </w:t>
    </w:r>
    <w:fldSimple w:instr=" NUMPAGES   \* MERGEFORMAT ">
      <w:r w:rsidR="000A0078" w:rsidRPr="000A0078">
        <w:rPr>
          <w:noProof/>
          <w:sz w:val="16"/>
          <w:szCs w:val="16"/>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48D" w:rsidRDefault="006A348D">
      <w:pPr>
        <w:spacing w:after="0" w:line="240" w:lineRule="auto"/>
      </w:pPr>
      <w:r>
        <w:separator/>
      </w:r>
    </w:p>
  </w:footnote>
  <w:footnote w:type="continuationSeparator" w:id="0">
    <w:p w:rsidR="006A348D" w:rsidRDefault="006A3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48D" w:rsidRDefault="006A348D" w:rsidP="008D67B4">
    <w:pPr>
      <w:keepNext/>
      <w:keepLines/>
      <w:tabs>
        <w:tab w:val="left" w:pos="9360"/>
        <w:tab w:val="right" w:pos="14400"/>
      </w:tabs>
      <w:spacing w:after="120"/>
      <w:outlineLvl w:val="0"/>
    </w:pPr>
    <w:r>
      <w:rPr>
        <w:rFonts w:asciiTheme="majorHAnsi" w:eastAsiaTheme="majorEastAsia" w:hAnsiTheme="majorHAnsi" w:cstheme="majorBidi"/>
        <w:bCs/>
        <w:sz w:val="16"/>
        <w:szCs w:val="16"/>
      </w:rPr>
      <w:t>1/15/2015</w:t>
    </w:r>
    <w:r w:rsidRPr="00344542">
      <w:rPr>
        <w:rFonts w:asciiTheme="majorHAnsi" w:eastAsiaTheme="majorEastAsia" w:hAnsiTheme="majorHAnsi" w:cstheme="majorBidi"/>
        <w:bCs/>
        <w:sz w:val="16"/>
        <w:szCs w:val="16"/>
      </w:rPr>
      <w:tab/>
      <w:t>LHJ</w:t>
    </w:r>
    <w:r w:rsidRPr="00344542">
      <w:rPr>
        <w:sz w:val="16"/>
        <w:szCs w:val="16"/>
      </w:rPr>
      <w:t>:</w:t>
    </w:r>
    <w:r>
      <w:rPr>
        <w:sz w:val="16"/>
        <w:szCs w:val="16"/>
      </w:rPr>
      <w:t xml:space="preserve"> </w:t>
    </w:r>
    <w:r w:rsidRPr="008246CC">
      <w:rPr>
        <w:sz w:val="16"/>
        <w:szCs w:val="16"/>
        <w:u w:val="single"/>
      </w:rPr>
      <w:t>Sonoma County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F4C"/>
    <w:multiLevelType w:val="hybridMultilevel"/>
    <w:tmpl w:val="CCEC1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EE3A68"/>
    <w:multiLevelType w:val="hybridMultilevel"/>
    <w:tmpl w:val="C5FCF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614FB2"/>
    <w:multiLevelType w:val="hybridMultilevel"/>
    <w:tmpl w:val="4C0E044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
    <w:nsid w:val="1CC44F7D"/>
    <w:multiLevelType w:val="hybridMultilevel"/>
    <w:tmpl w:val="74DC8FA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nsid w:val="65D160B5"/>
    <w:multiLevelType w:val="hybridMultilevel"/>
    <w:tmpl w:val="236402BC"/>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B32D2E"/>
    <w:multiLevelType w:val="hybridMultilevel"/>
    <w:tmpl w:val="EEA4974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90C"/>
    <w:rsid w:val="00016394"/>
    <w:rsid w:val="00046E1D"/>
    <w:rsid w:val="000A0078"/>
    <w:rsid w:val="00131241"/>
    <w:rsid w:val="00152E3F"/>
    <w:rsid w:val="00181ABE"/>
    <w:rsid w:val="00186BEC"/>
    <w:rsid w:val="001D5A7F"/>
    <w:rsid w:val="001F50FD"/>
    <w:rsid w:val="00254F2C"/>
    <w:rsid w:val="00274F05"/>
    <w:rsid w:val="00390F1E"/>
    <w:rsid w:val="003F27A0"/>
    <w:rsid w:val="00407EBE"/>
    <w:rsid w:val="00436476"/>
    <w:rsid w:val="004448CE"/>
    <w:rsid w:val="004B1613"/>
    <w:rsid w:val="004E1210"/>
    <w:rsid w:val="004F2075"/>
    <w:rsid w:val="00502A63"/>
    <w:rsid w:val="005049DC"/>
    <w:rsid w:val="00512687"/>
    <w:rsid w:val="00553EBD"/>
    <w:rsid w:val="005704D9"/>
    <w:rsid w:val="00590AB1"/>
    <w:rsid w:val="0062783E"/>
    <w:rsid w:val="00663E23"/>
    <w:rsid w:val="006A348D"/>
    <w:rsid w:val="00732ABE"/>
    <w:rsid w:val="007B330F"/>
    <w:rsid w:val="00816CEC"/>
    <w:rsid w:val="008246CC"/>
    <w:rsid w:val="00830B56"/>
    <w:rsid w:val="00835B87"/>
    <w:rsid w:val="008D67B4"/>
    <w:rsid w:val="008E5AB2"/>
    <w:rsid w:val="008E6855"/>
    <w:rsid w:val="008E6B03"/>
    <w:rsid w:val="008F7B79"/>
    <w:rsid w:val="009209B0"/>
    <w:rsid w:val="009316F3"/>
    <w:rsid w:val="00933F7B"/>
    <w:rsid w:val="009C5578"/>
    <w:rsid w:val="009D1640"/>
    <w:rsid w:val="00A05D82"/>
    <w:rsid w:val="00A64628"/>
    <w:rsid w:val="00AC0786"/>
    <w:rsid w:val="00AF590C"/>
    <w:rsid w:val="00B04993"/>
    <w:rsid w:val="00B53C7C"/>
    <w:rsid w:val="00B614E5"/>
    <w:rsid w:val="00CC2AB6"/>
    <w:rsid w:val="00CE7B4A"/>
    <w:rsid w:val="00D13A02"/>
    <w:rsid w:val="00E222A5"/>
    <w:rsid w:val="00E53320"/>
    <w:rsid w:val="00EA1AE6"/>
    <w:rsid w:val="00EC1385"/>
    <w:rsid w:val="00EC430A"/>
    <w:rsid w:val="00EE2C1B"/>
    <w:rsid w:val="00F35F1C"/>
    <w:rsid w:val="00FA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0C"/>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F590C"/>
    <w:rPr>
      <w:rFonts w:asciiTheme="minorHAnsi" w:hAnsiTheme="minorHAnsi" w:cstheme="minorBidi"/>
      <w:sz w:val="22"/>
      <w:szCs w:val="22"/>
    </w:rPr>
  </w:style>
  <w:style w:type="table" w:customStyle="1" w:styleId="TableGrid2">
    <w:name w:val="Table Grid2"/>
    <w:basedOn w:val="TableNormal"/>
    <w:next w:val="TableGrid"/>
    <w:uiPriority w:val="59"/>
    <w:rsid w:val="00AF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F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B0"/>
    <w:rPr>
      <w:color w:val="0000FF" w:themeColor="hyperlink"/>
      <w:u w:val="single"/>
    </w:rPr>
  </w:style>
  <w:style w:type="paragraph" w:styleId="Footer">
    <w:name w:val="footer"/>
    <w:basedOn w:val="Normal"/>
    <w:link w:val="FooterChar"/>
    <w:uiPriority w:val="99"/>
    <w:unhideWhenUsed/>
    <w:rsid w:val="00B0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93"/>
  </w:style>
  <w:style w:type="paragraph" w:styleId="BalloonText">
    <w:name w:val="Balloon Text"/>
    <w:basedOn w:val="Normal"/>
    <w:link w:val="BalloonTextChar"/>
    <w:uiPriority w:val="99"/>
    <w:semiHidden/>
    <w:unhideWhenUsed/>
    <w:rsid w:val="00436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76"/>
    <w:rPr>
      <w:rFonts w:ascii="Segoe UI" w:hAnsi="Segoe UI" w:cs="Segoe UI"/>
      <w:sz w:val="18"/>
      <w:szCs w:val="18"/>
    </w:rPr>
  </w:style>
  <w:style w:type="paragraph" w:styleId="ListParagraph">
    <w:name w:val="List Paragraph"/>
    <w:basedOn w:val="Normal"/>
    <w:uiPriority w:val="34"/>
    <w:qFormat/>
    <w:rsid w:val="005704D9"/>
    <w:pPr>
      <w:spacing w:after="160" w:line="259" w:lineRule="auto"/>
      <w:ind w:left="720"/>
      <w:contextualSpacing/>
    </w:pPr>
    <w:rPr>
      <w:rFonts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0C"/>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F590C"/>
    <w:rPr>
      <w:rFonts w:asciiTheme="minorHAnsi" w:hAnsiTheme="minorHAnsi" w:cstheme="minorBidi"/>
      <w:sz w:val="22"/>
      <w:szCs w:val="22"/>
    </w:rPr>
  </w:style>
  <w:style w:type="table" w:customStyle="1" w:styleId="TableGrid2">
    <w:name w:val="Table Grid2"/>
    <w:basedOn w:val="TableNormal"/>
    <w:next w:val="TableGrid"/>
    <w:uiPriority w:val="59"/>
    <w:rsid w:val="00AF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F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B0"/>
    <w:rPr>
      <w:color w:val="0000FF" w:themeColor="hyperlink"/>
      <w:u w:val="single"/>
    </w:rPr>
  </w:style>
  <w:style w:type="paragraph" w:styleId="Footer">
    <w:name w:val="footer"/>
    <w:basedOn w:val="Normal"/>
    <w:link w:val="FooterChar"/>
    <w:uiPriority w:val="99"/>
    <w:unhideWhenUsed/>
    <w:rsid w:val="00B0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93"/>
  </w:style>
  <w:style w:type="paragraph" w:styleId="BalloonText">
    <w:name w:val="Balloon Text"/>
    <w:basedOn w:val="Normal"/>
    <w:link w:val="BalloonTextChar"/>
    <w:uiPriority w:val="99"/>
    <w:semiHidden/>
    <w:unhideWhenUsed/>
    <w:rsid w:val="00436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476"/>
    <w:rPr>
      <w:rFonts w:ascii="Segoe UI" w:hAnsi="Segoe UI" w:cs="Segoe UI"/>
      <w:sz w:val="18"/>
      <w:szCs w:val="18"/>
    </w:rPr>
  </w:style>
  <w:style w:type="paragraph" w:styleId="ListParagraph">
    <w:name w:val="List Paragraph"/>
    <w:basedOn w:val="Normal"/>
    <w:uiPriority w:val="34"/>
    <w:qFormat/>
    <w:rsid w:val="005704D9"/>
    <w:pPr>
      <w:spacing w:after="160" w:line="259" w:lineRule="auto"/>
      <w:ind w:left="720"/>
      <w:contextualSpacing/>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DPH Document" ma:contentTypeID="0x010100509694B9D961A845A54FD4DFC29DE5F200E7A002CBFFF0F5409880C206C98C265B" ma:contentTypeVersion="14" ma:contentTypeDescription="This is the Custom Document Type for use by CDPH" ma:contentTypeScope="" ma:versionID="6d9cce95baf09a10c95b6d60b9220213">
  <xsd:schema xmlns:xsd="http://www.w3.org/2001/XMLSchema" xmlns:p="http://schemas.microsoft.com/office/2006/metadata/properties" xmlns:ns1="http://schemas.microsoft.com/sharepoint/v3" xmlns:ns2="08d20643-fcde-45ea-a937-2ec378b594f6" targetNamespace="http://schemas.microsoft.com/office/2006/metadata/properties" ma:root="true" ma:fieldsID="e9204c4171c67d751dfdb67e6ffc75bc" ns1:_="" ns2:_="">
    <xsd:import namespace="http://schemas.microsoft.com/sharepoint/v3"/>
    <xsd:import namespace="08d20643-fcde-45ea-a937-2ec378b594f6"/>
    <xsd:element name="properties">
      <xsd:complexType>
        <xsd:sequence>
          <xsd:element name="documentManagement">
            <xsd:complexType>
              <xsd:all>
                <xsd:element ref="ns2:Abstract" minOccurs="0"/>
                <xsd:element ref="ns1:PublishingContactName" minOccurs="0"/>
                <xsd:element ref="ns2:Organization"/>
                <xsd:element ref="ns2:HealthPubTopics" minOccurs="0"/>
                <xsd:element ref="ns2:Topics" minOccurs="0"/>
                <xsd:element ref="ns2:Reading_x0020_Level" minOccurs="0"/>
                <xsd:element ref="ns1:Language"/>
                <xsd:element ref="ns2:Target_x0020_Audience_x0020_Group" minOccurs="0"/>
                <xsd:element ref="ns2:Publication_x0020_Type" minOccurs="0"/>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ContactName" ma:index="3" nillable="true" ma:displayName="Contact Name" ma:description="Place either the Contact Name or the Program/Workgroup Name responsible for this page." ma:internalName="PublishingContactName" ma:readOnly="false">
      <xsd:simpleType>
        <xsd:restriction base="dms:Text">
          <xsd:maxLength value="255"/>
        </xsd:restriction>
      </xsd:simpleType>
    </xsd:element>
    <xsd:element name="Language" ma:index="9" ma:displayName="Language"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PublishingStartDate" ma:index="14" nillable="true" ma:displayName="Scheduling Start Date" ma:description="" ma:hidden="true" ma:internalName="PublishingStartDate" ma:readOnly="false">
      <xsd:simpleType>
        <xsd:restriction base="dms:Unknown"/>
      </xsd:simpleType>
    </xsd:element>
    <xsd:element name="PublishingExpirationDate" ma:index="15" nillable="true" ma:displayName="Scheduling End Date" ma:description="" ma:hidden="true" ma:internalName="PublishingExpirationDate" ma:readOnly="false">
      <xsd:simpleType>
        <xsd:restriction base="dms:Unknown"/>
      </xsd:simpleType>
    </xsd:element>
  </xsd:schema>
  <xsd:schema xmlns:xsd="http://www.w3.org/2001/XMLSchema" xmlns:dms="http://schemas.microsoft.com/office/2006/documentManagement/types" targetNamespace="08d20643-fcde-45ea-a937-2ec378b594f6" elementFormDefault="qualified">
    <xsd:import namespace="http://schemas.microsoft.com/office/2006/documentManagement/types"/>
    <xsd:element name="Abstract" ma:index="2" nillable="true" ma:displayName="Abstract" ma:description="Use to provide a short summary of the Page or Document." ma:internalName="Abstract">
      <xsd:simpleType>
        <xsd:restriction base="dms:Note"/>
      </xsd:simpleType>
    </xsd:element>
    <xsd:element name="Organization" ma:index="4" ma:displayName="Organization" ma:list="{a36defa3-96f3-4a80-832e-ca38e007e7d9}" ma:internalName="Organization" ma:showField="Title" ma:web="0044b519-7918-4679-84f3-079214a2ae7a">
      <xsd:simpleType>
        <xsd:restriction base="dms:Lookup"/>
      </xsd:simpleType>
    </xsd:element>
    <xsd:element name="HealthPubTopics" ma:index="6" nillable="true" ma:displayName="HealthPubTopics" ma:description="This contains the Topics List from the CDHS Health Publications Portal." ma:list="2c9bccb1-450f-4cdc-876e-b9cf23335bfb" ma:internalName="HealthPubTopics"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Topics" ma:index="7" nillable="true" ma:displayName="Topics" ma:description="This is the column used to add Topics Metadata to Pages and Documents in the CDPH Internet" ma:list="01f12226-4c86-44b7-bc96-3ccb58f90f62" ma:internalName="Topics"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Reading_x0020_Level" ma:index="8" nillable="true" ma:displayName="Reading Grade Level" ma:description="The reading grade level indicates the number of years of education that a person needs to be able to understand the content of the web page on the first reading. Reading Grade Level formulas generally  take into consideration (1) the total number of words, and (2) the number syllables, as well as (3) the total number of sentences.&#10;" ma:format="Dropdown" ma:internalName="Reading_x0020_Level">
      <xsd:simpleType>
        <xsd:restriction base="dms:Choice">
          <xsd:enumeration value="Low Literacy – Adult"/>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2+"/>
        </xsd:restriction>
      </xsd:simpleType>
    </xsd:element>
    <xsd:element name="Target_x0020_Audience_x0020_Group" ma:index="10" nillable="true" ma:displayName="Target Audience Group" ma:list="fc48fd2f-a954-4162-9255-5fe5d7f315f7" ma:internalName="Target_x0020_Audience_x0020_Group"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Publication_x0020_Type" ma:index="11" nillable="true" ma:displayName="Publication Type" ma:list="23f6c0e2-b02d-4180-9eb7-ee78b21557ed" ma:internalName="Publication_x0020_Type"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ma:readOnly="true"/>
        <xsd:element ref="dc:title" maxOccurs="1" ma:index="1" ma:displayName="Title"/>
        <xsd:element ref="dc:subject" minOccurs="0" maxOccurs="1"/>
        <xsd:element ref="dc:description" minOccurs="0" maxOccurs="1"/>
        <xsd:element name="keywords" minOccurs="0" maxOccurs="1" type="xsd:string" ma:index="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Target_x0020_Audience_x0020_Group xmlns="08d20643-fcde-45ea-a937-2ec378b594f6"/>
    <Abstract xmlns="08d20643-fcde-45ea-a937-2ec378b594f6" xsi:nil="true"/>
    <Topics xmlns="08d20643-fcde-45ea-a937-2ec378b594f6"/>
    <Reading_x0020_Level xmlns="08d20643-fcde-45ea-a937-2ec378b594f6">9</Reading_x0020_Level>
    <Organization xmlns="08d20643-fcde-45ea-a937-2ec378b594f6">275</Organization>
    <PublishingExpirationDate xmlns="http://schemas.microsoft.com/sharepoint/v3" xsi:nil="true"/>
    <PublishingStartDate xmlns="http://schemas.microsoft.com/sharepoint/v3" xsi:nil="true"/>
    <HealthPubTopics xmlns="08d20643-fcde-45ea-a937-2ec378b594f6"/>
    <PublishingContactName xmlns="http://schemas.microsoft.com/sharepoint/v3">MCAH</PublishingContactName>
    <Publication_x0020_Type xmlns="08d20643-fcde-45ea-a937-2ec378b594f6"/>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BCCF6-77A0-4B0C-89E2-6621A5F68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d20643-fcde-45ea-a937-2ec378b594f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4AD2996-61E4-426D-8240-168982962E01}">
  <ds:schemaRefs>
    <ds:schemaRef ds:uri="http://schemas.microsoft.com/sharepoint/v3/contenttype/forms"/>
  </ds:schemaRefs>
</ds:datastoreItem>
</file>

<file path=customXml/itemProps3.xml><?xml version="1.0" encoding="utf-8"?>
<ds:datastoreItem xmlns:ds="http://schemas.openxmlformats.org/officeDocument/2006/customXml" ds:itemID="{F6F1CC3F-4AED-4390-9573-DBC3D074BE07}">
  <ds:schemaRefs>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http://schemas.microsoft.com/sharepoint/v3"/>
    <ds:schemaRef ds:uri="http://schemas.openxmlformats.org/package/2006/metadata/core-properties"/>
    <ds:schemaRef ds:uri="08d20643-fcde-45ea-a937-2ec378b594f6"/>
    <ds:schemaRef ds:uri="http://purl.org/dc/elements/1.1/"/>
  </ds:schemaRefs>
</ds:datastoreItem>
</file>

<file path=customXml/itemProps4.xml><?xml version="1.0" encoding="utf-8"?>
<ds:datastoreItem xmlns:ds="http://schemas.openxmlformats.org/officeDocument/2006/customXml" ds:itemID="{EEF6D199-C8C8-44A2-B807-E6BAF271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Title V Deliverable Form E-AP</vt:lpstr>
    </vt:vector>
  </TitlesOfParts>
  <Company>DHCS and CDPH</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V Deliverable Form E-AP</dc:title>
  <dc:creator>Stefanie Lee</dc:creator>
  <cp:lastModifiedBy> Jennifer Rienks</cp:lastModifiedBy>
  <cp:revision>2</cp:revision>
  <cp:lastPrinted>2015-02-02T21:49:00Z</cp:lastPrinted>
  <dcterms:created xsi:type="dcterms:W3CDTF">2015-02-18T23:56:00Z</dcterms:created>
  <dcterms:modified xsi:type="dcterms:W3CDTF">2015-02-18T23:56:00Z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0x010100509694B9D961A845A54FD4DFC29DE5F200E7A002CBFFF0F5409880C206C98C265B</vt:lpwstr>
  </property>
  <property fmtid="{D5CDD505-2E9C-101B-9397-08002B2CF9AE}" pid="3" name="Nav">
    <vt:lpwstr/>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