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5FF" w:rsidRPr="001735FF" w:rsidRDefault="001735FF" w:rsidP="001735FF">
      <w:pPr>
        <w:jc w:val="center"/>
        <w:rPr>
          <w:rFonts w:ascii="Arial" w:hAnsi="Arial" w:cs="Arial"/>
          <w:b/>
          <w:sz w:val="52"/>
          <w:szCs w:val="52"/>
        </w:rPr>
      </w:pPr>
      <w:r w:rsidRPr="001735FF">
        <w:rPr>
          <w:rFonts w:ascii="Arial" w:hAnsi="Arial" w:cs="Arial"/>
          <w:b/>
          <w:sz w:val="52"/>
          <w:szCs w:val="52"/>
        </w:rPr>
        <w:t>Foto</w:t>
      </w:r>
    </w:p>
    <w:p w:rsidR="001735FF" w:rsidRPr="001735FF" w:rsidRDefault="001735FF" w:rsidP="001735FF">
      <w:pPr>
        <w:jc w:val="center"/>
        <w:rPr>
          <w:rFonts w:ascii="Arial" w:hAnsi="Arial" w:cs="Arial"/>
          <w:b/>
        </w:rPr>
      </w:pPr>
      <w:r w:rsidRPr="001735FF">
        <w:rPr>
          <w:rFonts w:ascii="Arial" w:hAnsi="Arial" w:cs="Arial"/>
          <w:b/>
        </w:rPr>
        <w:t>KARRIERE MIT TRAUMHAFTER AUSSICHT</w:t>
      </w:r>
    </w:p>
    <w:p w:rsidR="001735FF" w:rsidRDefault="001735FF" w:rsidP="000376C6">
      <w:pPr>
        <w:jc w:val="both"/>
        <w:rPr>
          <w:rFonts w:ascii="Arial" w:hAnsi="Arial" w:cs="Arial"/>
        </w:rPr>
      </w:pPr>
    </w:p>
    <w:p w:rsidR="00F93A45" w:rsidRPr="001A490B" w:rsidRDefault="00B1428D" w:rsidP="000376C6">
      <w:pPr>
        <w:jc w:val="both"/>
        <w:rPr>
          <w:rFonts w:ascii="Arial" w:hAnsi="Arial" w:cs="Arial"/>
        </w:rPr>
      </w:pPr>
      <w:r w:rsidRPr="001A490B">
        <w:rPr>
          <w:rFonts w:ascii="Arial" w:hAnsi="Arial" w:cs="Arial"/>
        </w:rPr>
        <w:t xml:space="preserve">Die Klinik Medical Park Bad Camberg ist eine renommierte Fachklinik für Orthopädie, Neurologie, Innere Medizin, Kardiologie und Psychosomatik mit rund </w:t>
      </w:r>
      <w:proofErr w:type="gramStart"/>
      <w:r w:rsidRPr="001A490B">
        <w:rPr>
          <w:rFonts w:ascii="Arial" w:hAnsi="Arial" w:cs="Arial"/>
        </w:rPr>
        <w:t>……</w:t>
      </w:r>
      <w:proofErr w:type="gramEnd"/>
      <w:r w:rsidRPr="001A490B">
        <w:rPr>
          <w:rFonts w:ascii="Arial" w:hAnsi="Arial" w:cs="Arial"/>
        </w:rPr>
        <w:t xml:space="preserve"> Betten. Wie alle Medical Park Fachkliniken bieten auch wir in Bad Camberg die besondere Kombination von höchster medizinisch-</w:t>
      </w:r>
      <w:r w:rsidRPr="00630210">
        <w:rPr>
          <w:rFonts w:ascii="Arial" w:hAnsi="Arial" w:cs="Arial"/>
          <w:i/>
          <w:color w:val="808080" w:themeColor="background1" w:themeShade="80"/>
        </w:rPr>
        <w:t>therapeutischer</w:t>
      </w:r>
      <w:r w:rsidRPr="001A490B">
        <w:rPr>
          <w:rFonts w:ascii="Arial" w:hAnsi="Arial" w:cs="Arial"/>
        </w:rPr>
        <w:t xml:space="preserve"> Kompetenz und modernsten Einrichtungen</w:t>
      </w:r>
      <w:r w:rsidRPr="001A490B">
        <w:rPr>
          <w:rFonts w:ascii="Arial" w:hAnsi="Arial" w:cs="Arial"/>
          <w:i/>
        </w:rPr>
        <w:t xml:space="preserve"> in </w:t>
      </w:r>
      <w:r w:rsidRPr="00630210">
        <w:rPr>
          <w:rFonts w:ascii="Arial" w:hAnsi="Arial" w:cs="Arial"/>
          <w:i/>
          <w:color w:val="808080" w:themeColor="background1" w:themeShade="80"/>
        </w:rPr>
        <w:t xml:space="preserve">Verbindung mit einem Ambiente zum Wohlfühlen </w:t>
      </w:r>
      <w:r w:rsidRPr="001A490B">
        <w:rPr>
          <w:rFonts w:ascii="Arial" w:hAnsi="Arial" w:cs="Arial"/>
        </w:rPr>
        <w:t>und größter Dienstleistungsqualität. Eine äußerst kompetente wie auch menschliche Medizin sowie modernste Therapien zu bieten ist unser Anspruch. Wir legen außerdem großen Wert auf interdisziplinäre Zusammenarbeit in unserer Klinik.</w:t>
      </w:r>
    </w:p>
    <w:p w:rsidR="001A490B" w:rsidRDefault="001A490B" w:rsidP="0069647F">
      <w:pPr>
        <w:jc w:val="center"/>
      </w:pPr>
      <w:r w:rsidRPr="001A490B">
        <w:rPr>
          <w:rFonts w:ascii="Arial" w:hAnsi="Arial" w:cs="Arial"/>
          <w:sz w:val="28"/>
          <w:szCs w:val="28"/>
        </w:rPr>
        <w:t>Für d</w:t>
      </w:r>
      <w:r w:rsidR="007513CA">
        <w:rPr>
          <w:rFonts w:ascii="Arial" w:hAnsi="Arial" w:cs="Arial"/>
          <w:sz w:val="28"/>
          <w:szCs w:val="28"/>
        </w:rPr>
        <w:t>en Stationsdienst</w:t>
      </w:r>
      <w:r w:rsidRPr="001A490B">
        <w:rPr>
          <w:rFonts w:ascii="Arial" w:hAnsi="Arial" w:cs="Arial"/>
          <w:sz w:val="28"/>
          <w:szCs w:val="28"/>
        </w:rPr>
        <w:t xml:space="preserve"> suchen wir einen</w:t>
      </w:r>
      <w:r w:rsidRPr="001A490B">
        <w:rPr>
          <w:rFonts w:ascii="Arial" w:hAnsi="Arial" w:cs="Arial"/>
          <w:sz w:val="28"/>
          <w:szCs w:val="28"/>
        </w:rPr>
        <w:br/>
      </w:r>
      <w:r w:rsidRPr="004510A8">
        <w:rPr>
          <w:rFonts w:ascii="Arial" w:hAnsi="Arial" w:cs="Arial"/>
          <w:color w:val="548DD4" w:themeColor="text2" w:themeTint="99"/>
          <w:sz w:val="36"/>
          <w:szCs w:val="36"/>
        </w:rPr>
        <w:t>Facharzt Neurologie (m/w)</w:t>
      </w:r>
      <w:r w:rsidRPr="004510A8">
        <w:rPr>
          <w:rFonts w:ascii="Arial" w:hAnsi="Arial" w:cs="Arial"/>
          <w:color w:val="548DD4" w:themeColor="text2" w:themeTint="99"/>
          <w:sz w:val="36"/>
          <w:szCs w:val="36"/>
        </w:rPr>
        <w:br/>
      </w:r>
      <w:r w:rsidRPr="001A490B">
        <w:rPr>
          <w:rFonts w:ascii="Arial" w:hAnsi="Arial" w:cs="Arial"/>
          <w:sz w:val="28"/>
          <w:szCs w:val="28"/>
        </w:rPr>
        <w:t>in Voll</w:t>
      </w:r>
      <w:r>
        <w:rPr>
          <w:rFonts w:ascii="Arial" w:hAnsi="Arial" w:cs="Arial"/>
          <w:sz w:val="28"/>
          <w:szCs w:val="28"/>
        </w:rPr>
        <w:t>-</w:t>
      </w:r>
      <w:r w:rsidRPr="001A490B">
        <w:rPr>
          <w:rFonts w:ascii="Arial" w:hAnsi="Arial" w:cs="Arial"/>
          <w:sz w:val="28"/>
          <w:szCs w:val="28"/>
        </w:rPr>
        <w:t xml:space="preserve"> oder Teilzeit</w:t>
      </w:r>
      <w:r w:rsidR="0069647F">
        <w:rPr>
          <w:rFonts w:ascii="Arial" w:hAnsi="Arial" w:cs="Arial"/>
          <w:sz w:val="28"/>
          <w:szCs w:val="28"/>
        </w:rPr>
        <w:br/>
      </w:r>
    </w:p>
    <w:p w:rsidR="000376C6" w:rsidRDefault="004510A8" w:rsidP="000376C6">
      <w:pPr>
        <w:rPr>
          <w:rFonts w:ascii="Arial" w:hAnsi="Arial" w:cs="Arial"/>
          <w:color w:val="0070C0"/>
        </w:rPr>
      </w:pPr>
      <w:r w:rsidRPr="004510A8">
        <w:rPr>
          <w:rFonts w:ascii="Arial" w:hAnsi="Arial" w:cs="Arial"/>
          <w:color w:val="0070C0"/>
        </w:rPr>
        <w:t>Ihre</w:t>
      </w:r>
      <w:r w:rsidR="000376C6">
        <w:rPr>
          <w:rFonts w:ascii="Arial" w:hAnsi="Arial" w:cs="Arial"/>
          <w:color w:val="0070C0"/>
        </w:rPr>
        <w:t xml:space="preserve"> A</w:t>
      </w:r>
      <w:r w:rsidRPr="004510A8">
        <w:rPr>
          <w:rFonts w:ascii="Arial" w:hAnsi="Arial" w:cs="Arial"/>
          <w:color w:val="0070C0"/>
        </w:rPr>
        <w:t>ufgabenschwerpunkte:</w:t>
      </w:r>
    </w:p>
    <w:p w:rsidR="000376C6" w:rsidRDefault="004510A8" w:rsidP="000376C6">
      <w:pPr>
        <w:pStyle w:val="Listenabsatz"/>
        <w:numPr>
          <w:ilvl w:val="0"/>
          <w:numId w:val="1"/>
        </w:numPr>
        <w:rPr>
          <w:rFonts w:ascii="Arial" w:hAnsi="Arial" w:cs="Arial"/>
        </w:rPr>
      </w:pPr>
      <w:r w:rsidRPr="000376C6">
        <w:rPr>
          <w:rFonts w:ascii="Arial" w:hAnsi="Arial" w:cs="Arial"/>
        </w:rPr>
        <w:t>Untersuchung und Behandlung neurologischer Patienten der Rehabilita</w:t>
      </w:r>
      <w:r w:rsidR="00630210">
        <w:rPr>
          <w:rFonts w:ascii="Arial" w:hAnsi="Arial" w:cs="Arial"/>
        </w:rPr>
        <w:t>t</w:t>
      </w:r>
      <w:r w:rsidRPr="000376C6">
        <w:rPr>
          <w:rFonts w:ascii="Arial" w:hAnsi="Arial" w:cs="Arial"/>
        </w:rPr>
        <w:t xml:space="preserve">ionsphasen </w:t>
      </w:r>
      <w:r w:rsidR="000376C6" w:rsidRPr="000376C6">
        <w:rPr>
          <w:rFonts w:ascii="Arial" w:hAnsi="Arial" w:cs="Arial"/>
        </w:rPr>
        <w:br/>
      </w:r>
      <w:r w:rsidRPr="000376C6">
        <w:rPr>
          <w:rFonts w:ascii="Arial" w:hAnsi="Arial" w:cs="Arial"/>
        </w:rPr>
        <w:t>B, C und D</w:t>
      </w:r>
    </w:p>
    <w:p w:rsidR="000376C6" w:rsidRDefault="000376C6" w:rsidP="000376C6">
      <w:pPr>
        <w:pStyle w:val="Listenabsatz"/>
        <w:numPr>
          <w:ilvl w:val="0"/>
          <w:numId w:val="1"/>
        </w:numPr>
        <w:rPr>
          <w:rFonts w:ascii="Arial" w:hAnsi="Arial" w:cs="Arial"/>
        </w:rPr>
      </w:pPr>
      <w:r>
        <w:rPr>
          <w:rFonts w:ascii="Arial" w:hAnsi="Arial" w:cs="Arial"/>
        </w:rPr>
        <w:t xml:space="preserve">Frührehabilitation mit Monitorüberwachung einschließlich </w:t>
      </w:r>
      <w:proofErr w:type="spellStart"/>
      <w:r>
        <w:rPr>
          <w:rFonts w:ascii="Arial" w:hAnsi="Arial" w:cs="Arial"/>
        </w:rPr>
        <w:t>tracheotomierter</w:t>
      </w:r>
      <w:proofErr w:type="spellEnd"/>
      <w:r>
        <w:rPr>
          <w:rFonts w:ascii="Arial" w:hAnsi="Arial" w:cs="Arial"/>
        </w:rPr>
        <w:t xml:space="preserve"> Patienten</w:t>
      </w:r>
    </w:p>
    <w:p w:rsidR="000376C6" w:rsidRDefault="000376C6" w:rsidP="000376C6">
      <w:pPr>
        <w:pStyle w:val="Listenabsatz"/>
        <w:numPr>
          <w:ilvl w:val="0"/>
          <w:numId w:val="1"/>
        </w:numPr>
        <w:rPr>
          <w:rFonts w:ascii="Arial" w:hAnsi="Arial" w:cs="Arial"/>
        </w:rPr>
      </w:pPr>
      <w:r>
        <w:rPr>
          <w:rFonts w:ascii="Arial" w:hAnsi="Arial" w:cs="Arial"/>
        </w:rPr>
        <w:t>Intensivmedizinische Methoden und Fertigkeiten, mit Ausnahme von Beatmung</w:t>
      </w:r>
    </w:p>
    <w:p w:rsidR="000376C6" w:rsidRDefault="000376C6" w:rsidP="000376C6">
      <w:pPr>
        <w:pStyle w:val="Listenabsatz"/>
        <w:numPr>
          <w:ilvl w:val="0"/>
          <w:numId w:val="1"/>
        </w:numPr>
        <w:rPr>
          <w:rFonts w:ascii="Arial" w:hAnsi="Arial" w:cs="Arial"/>
        </w:rPr>
      </w:pPr>
      <w:r>
        <w:rPr>
          <w:rFonts w:ascii="Arial" w:hAnsi="Arial" w:cs="Arial"/>
        </w:rPr>
        <w:t xml:space="preserve">Funktionsdiagnostik, z.B. Sonographie, Neurophysiologie, Computertomographie, videoendoskopische Schluckdiagnostik, interessanter </w:t>
      </w:r>
      <w:proofErr w:type="spellStart"/>
      <w:r>
        <w:rPr>
          <w:rFonts w:ascii="Arial" w:hAnsi="Arial" w:cs="Arial"/>
        </w:rPr>
        <w:t>Fallmix</w:t>
      </w:r>
      <w:proofErr w:type="spellEnd"/>
      <w:r>
        <w:rPr>
          <w:rFonts w:ascii="Arial" w:hAnsi="Arial" w:cs="Arial"/>
        </w:rPr>
        <w:t>, Apoplex, MS Parkinson, neurochirurgische Patienten</w:t>
      </w:r>
    </w:p>
    <w:p w:rsidR="000376C6" w:rsidRPr="00630210" w:rsidRDefault="000376C6" w:rsidP="000376C6">
      <w:pPr>
        <w:pStyle w:val="Listenabsatz"/>
        <w:numPr>
          <w:ilvl w:val="0"/>
          <w:numId w:val="1"/>
        </w:numPr>
        <w:rPr>
          <w:rFonts w:ascii="Arial" w:hAnsi="Arial" w:cs="Arial"/>
          <w:i/>
          <w:color w:val="808080" w:themeColor="background1" w:themeShade="80"/>
        </w:rPr>
      </w:pPr>
      <w:r>
        <w:rPr>
          <w:rFonts w:ascii="Arial" w:hAnsi="Arial" w:cs="Arial"/>
        </w:rPr>
        <w:t xml:space="preserve">Kontinuierliche Patientenbetreuung </w:t>
      </w:r>
      <w:r w:rsidRPr="00630210">
        <w:rPr>
          <w:rFonts w:ascii="Arial" w:hAnsi="Arial" w:cs="Arial"/>
          <w:i/>
          <w:color w:val="808080" w:themeColor="background1" w:themeShade="80"/>
        </w:rPr>
        <w:t>durch höhere Liegezeiten</w:t>
      </w:r>
    </w:p>
    <w:p w:rsidR="000376C6" w:rsidRDefault="000376C6" w:rsidP="000376C6">
      <w:pPr>
        <w:pStyle w:val="Listenabsatz"/>
        <w:numPr>
          <w:ilvl w:val="0"/>
          <w:numId w:val="1"/>
        </w:numPr>
        <w:rPr>
          <w:rFonts w:ascii="Arial" w:hAnsi="Arial" w:cs="Arial"/>
        </w:rPr>
      </w:pPr>
      <w:r>
        <w:rPr>
          <w:rFonts w:ascii="Arial" w:hAnsi="Arial" w:cs="Arial"/>
        </w:rPr>
        <w:t>Durchführung der Funktionsdiagnostik und Elektrophysiologie</w:t>
      </w:r>
    </w:p>
    <w:p w:rsidR="000376C6" w:rsidRDefault="000376C6" w:rsidP="000376C6">
      <w:pPr>
        <w:pStyle w:val="Listenabsatz"/>
        <w:numPr>
          <w:ilvl w:val="0"/>
          <w:numId w:val="1"/>
        </w:numPr>
        <w:rPr>
          <w:rFonts w:ascii="Arial" w:hAnsi="Arial" w:cs="Arial"/>
        </w:rPr>
      </w:pPr>
      <w:r>
        <w:rPr>
          <w:rFonts w:ascii="Arial" w:hAnsi="Arial" w:cs="Arial"/>
        </w:rPr>
        <w:t>Sozialmedizinische Beratung und Beurteilung</w:t>
      </w:r>
    </w:p>
    <w:p w:rsidR="000376C6" w:rsidRDefault="000376C6" w:rsidP="000376C6">
      <w:pPr>
        <w:pStyle w:val="Listenabsatz"/>
        <w:numPr>
          <w:ilvl w:val="0"/>
          <w:numId w:val="1"/>
        </w:numPr>
        <w:rPr>
          <w:rFonts w:ascii="Arial" w:hAnsi="Arial" w:cs="Arial"/>
        </w:rPr>
      </w:pPr>
      <w:r>
        <w:rPr>
          <w:rFonts w:ascii="Arial" w:hAnsi="Arial" w:cs="Arial"/>
        </w:rPr>
        <w:t>Teilnahme am Bereitschaftsdienst</w:t>
      </w:r>
    </w:p>
    <w:p w:rsidR="007513CA" w:rsidRDefault="007513CA" w:rsidP="0069647F">
      <w:pPr>
        <w:jc w:val="both"/>
        <w:rPr>
          <w:rFonts w:ascii="Arial" w:hAnsi="Arial" w:cs="Arial"/>
          <w:color w:val="000000" w:themeColor="text1"/>
        </w:rPr>
      </w:pPr>
      <w:r>
        <w:rPr>
          <w:rFonts w:ascii="Arial" w:hAnsi="Arial" w:cs="Arial"/>
        </w:rPr>
        <w:br/>
      </w:r>
      <w:r w:rsidRPr="007513CA">
        <w:rPr>
          <w:rFonts w:ascii="Arial" w:hAnsi="Arial" w:cs="Arial"/>
          <w:color w:val="0070C0"/>
        </w:rPr>
        <w:t>Ihr</w:t>
      </w:r>
      <w:r w:rsidR="0069647F">
        <w:rPr>
          <w:rFonts w:ascii="Arial" w:hAnsi="Arial" w:cs="Arial"/>
          <w:color w:val="0070C0"/>
        </w:rPr>
        <w:t> </w:t>
      </w:r>
      <w:r w:rsidRPr="007513CA">
        <w:rPr>
          <w:rFonts w:ascii="Arial" w:hAnsi="Arial" w:cs="Arial"/>
          <w:color w:val="0070C0"/>
        </w:rPr>
        <w:t>Profil:</w:t>
      </w:r>
      <w:r>
        <w:rPr>
          <w:rFonts w:ascii="Arial" w:hAnsi="Arial" w:cs="Arial"/>
          <w:color w:val="0070C0"/>
        </w:rPr>
        <w:br/>
      </w:r>
      <w:r>
        <w:rPr>
          <w:rFonts w:ascii="Arial" w:hAnsi="Arial" w:cs="Arial"/>
          <w:color w:val="0070C0"/>
        </w:rPr>
        <w:br/>
      </w:r>
      <w:r>
        <w:rPr>
          <w:rFonts w:ascii="Arial" w:hAnsi="Arial" w:cs="Arial"/>
          <w:color w:val="000000" w:themeColor="text1"/>
        </w:rPr>
        <w:t xml:space="preserve">Sie sind Facharzt für Neurologie und haben Interesse an der neurologischen Rehabilitation. Durch Ihre mehrjährige fachärztliche Berufserfahrung bringen Sie fundierte praktische Kenntnisse ein. Sie haben sich idealerweise bereits mit neurologischen Krankheitsbildern im Bereich der </w:t>
      </w:r>
      <w:proofErr w:type="spellStart"/>
      <w:r>
        <w:rPr>
          <w:rFonts w:ascii="Arial" w:hAnsi="Arial" w:cs="Arial"/>
          <w:color w:val="000000" w:themeColor="text1"/>
        </w:rPr>
        <w:t>Rehabilitaion</w:t>
      </w:r>
      <w:proofErr w:type="spellEnd"/>
      <w:r>
        <w:rPr>
          <w:rFonts w:ascii="Arial" w:hAnsi="Arial" w:cs="Arial"/>
          <w:color w:val="000000" w:themeColor="text1"/>
        </w:rPr>
        <w:t xml:space="preserve"> befasst oder Erfahrungen in der Sozialmedizin erwerben können. Die medizinische Qualität und insbesondere das Wohlergehen unserer Patienten liegen Ihnen am Herzen. Als echter Teamplayer arbeiten Sie gerne interdisziplinär.</w:t>
      </w:r>
    </w:p>
    <w:p w:rsidR="001735FF" w:rsidRDefault="001735FF" w:rsidP="007513CA">
      <w:pPr>
        <w:rPr>
          <w:rFonts w:ascii="Arial" w:hAnsi="Arial" w:cs="Arial"/>
          <w:color w:val="0070C0"/>
        </w:rPr>
      </w:pPr>
    </w:p>
    <w:p w:rsidR="001735FF" w:rsidRDefault="001735FF" w:rsidP="007513CA">
      <w:pPr>
        <w:rPr>
          <w:rFonts w:ascii="Arial" w:hAnsi="Arial" w:cs="Arial"/>
          <w:color w:val="0070C0"/>
        </w:rPr>
      </w:pPr>
    </w:p>
    <w:p w:rsidR="007513CA" w:rsidRDefault="007513CA" w:rsidP="007513CA">
      <w:pPr>
        <w:rPr>
          <w:rFonts w:ascii="Arial" w:hAnsi="Arial" w:cs="Arial"/>
          <w:color w:val="0070C0"/>
        </w:rPr>
      </w:pPr>
      <w:r>
        <w:rPr>
          <w:rFonts w:ascii="Arial" w:hAnsi="Arial" w:cs="Arial"/>
          <w:color w:val="0070C0"/>
        </w:rPr>
        <w:lastRenderedPageBreak/>
        <w:br/>
      </w:r>
      <w:r w:rsidRPr="007513CA">
        <w:rPr>
          <w:rFonts w:ascii="Arial" w:hAnsi="Arial" w:cs="Arial"/>
          <w:color w:val="0070C0"/>
        </w:rPr>
        <w:t>Wir bieten Ihnen:</w:t>
      </w:r>
    </w:p>
    <w:p w:rsidR="007513CA" w:rsidRPr="0069647F" w:rsidRDefault="007513CA" w:rsidP="007513CA">
      <w:pPr>
        <w:pStyle w:val="Listenabsatz"/>
        <w:numPr>
          <w:ilvl w:val="0"/>
          <w:numId w:val="2"/>
        </w:numPr>
        <w:rPr>
          <w:rFonts w:ascii="Arial" w:hAnsi="Arial" w:cs="Arial"/>
        </w:rPr>
      </w:pPr>
      <w:r w:rsidRPr="0069647F">
        <w:rPr>
          <w:rFonts w:ascii="Arial" w:hAnsi="Arial" w:cs="Arial"/>
        </w:rPr>
        <w:t>Eine verantwortungsvolle und abwechslungsreiche Aufgabe in einem gesunden und renommierten Unternehmen</w:t>
      </w:r>
    </w:p>
    <w:p w:rsidR="0069647F" w:rsidRPr="0069647F" w:rsidRDefault="007513CA" w:rsidP="007513CA">
      <w:pPr>
        <w:pStyle w:val="Listenabsatz"/>
        <w:numPr>
          <w:ilvl w:val="0"/>
          <w:numId w:val="2"/>
        </w:numPr>
        <w:rPr>
          <w:rFonts w:ascii="Arial" w:hAnsi="Arial" w:cs="Arial"/>
        </w:rPr>
      </w:pPr>
      <w:r w:rsidRPr="0069647F">
        <w:rPr>
          <w:rFonts w:ascii="Arial" w:hAnsi="Arial" w:cs="Arial"/>
        </w:rPr>
        <w:t>Geregelte Arbeitszeiten bzw. die Möglichkeit in Teilzeit zu arbeiten</w:t>
      </w:r>
      <w:r w:rsidR="0069647F" w:rsidRPr="0069647F">
        <w:rPr>
          <w:rFonts w:ascii="Arial" w:hAnsi="Arial" w:cs="Arial"/>
        </w:rPr>
        <w:br/>
        <w:t>→ interessant für Wiedereinsteiger oder nach der Elternzeit</w:t>
      </w:r>
    </w:p>
    <w:p w:rsidR="0069647F" w:rsidRPr="0069647F" w:rsidRDefault="0069647F" w:rsidP="007513CA">
      <w:pPr>
        <w:pStyle w:val="Listenabsatz"/>
        <w:numPr>
          <w:ilvl w:val="0"/>
          <w:numId w:val="2"/>
        </w:numPr>
        <w:rPr>
          <w:rFonts w:ascii="Arial" w:hAnsi="Arial" w:cs="Arial"/>
        </w:rPr>
      </w:pPr>
      <w:r w:rsidRPr="0069647F">
        <w:rPr>
          <w:rFonts w:ascii="Arial" w:hAnsi="Arial" w:cs="Arial"/>
        </w:rPr>
        <w:t>Regelmäßige interne Fortbildungen (5 Fortbildung</w:t>
      </w:r>
      <w:r w:rsidR="001735FF">
        <w:rPr>
          <w:rFonts w:ascii="Arial" w:hAnsi="Arial" w:cs="Arial"/>
        </w:rPr>
        <w:t>stage</w:t>
      </w:r>
      <w:bookmarkStart w:id="0" w:name="_GoBack"/>
      <w:bookmarkEnd w:id="0"/>
      <w:r w:rsidRPr="0069647F">
        <w:rPr>
          <w:rFonts w:ascii="Arial" w:hAnsi="Arial" w:cs="Arial"/>
        </w:rPr>
        <w:t>)</w:t>
      </w:r>
    </w:p>
    <w:p w:rsidR="0069647F" w:rsidRPr="0069647F" w:rsidRDefault="0069647F" w:rsidP="007513CA">
      <w:pPr>
        <w:pStyle w:val="Listenabsatz"/>
        <w:numPr>
          <w:ilvl w:val="0"/>
          <w:numId w:val="2"/>
        </w:numPr>
        <w:rPr>
          <w:rFonts w:ascii="Arial" w:hAnsi="Arial" w:cs="Arial"/>
        </w:rPr>
      </w:pPr>
      <w:r w:rsidRPr="0069647F">
        <w:rPr>
          <w:rFonts w:ascii="Arial" w:hAnsi="Arial" w:cs="Arial"/>
        </w:rPr>
        <w:t>Unterstützung bei der Wohnungssuche (Übernahme der Maklerkosten)</w:t>
      </w:r>
    </w:p>
    <w:p w:rsidR="007513CA" w:rsidRPr="0069647F" w:rsidRDefault="0069647F" w:rsidP="007513CA">
      <w:pPr>
        <w:pStyle w:val="Listenabsatz"/>
        <w:numPr>
          <w:ilvl w:val="0"/>
          <w:numId w:val="2"/>
        </w:numPr>
        <w:rPr>
          <w:rFonts w:ascii="Arial" w:hAnsi="Arial" w:cs="Arial"/>
        </w:rPr>
      </w:pPr>
      <w:r w:rsidRPr="0069647F">
        <w:rPr>
          <w:rFonts w:ascii="Arial" w:hAnsi="Arial" w:cs="Arial"/>
        </w:rPr>
        <w:t>Hilfe bei der Organisation der Kinderbetreuung durch einen ortsansässigen Kooperationspartner</w:t>
      </w:r>
      <w:r w:rsidR="007513CA" w:rsidRPr="0069647F">
        <w:rPr>
          <w:rFonts w:ascii="Arial" w:hAnsi="Arial" w:cs="Arial"/>
        </w:rPr>
        <w:br/>
      </w:r>
    </w:p>
    <w:p w:rsidR="007513CA" w:rsidRPr="0069647F" w:rsidRDefault="003D070E" w:rsidP="003D070E">
      <w:pPr>
        <w:pBdr>
          <w:top w:val="single" w:sz="4" w:space="1" w:color="auto"/>
          <w:left w:val="single" w:sz="4" w:space="4" w:color="auto"/>
          <w:bottom w:val="single" w:sz="4" w:space="1" w:color="auto"/>
          <w:right w:val="single" w:sz="4" w:space="4" w:color="auto"/>
        </w:pBdr>
        <w:rPr>
          <w:rFonts w:ascii="Arial" w:hAnsi="Arial" w:cs="Arial"/>
          <w:color w:val="0070C0"/>
          <w:sz w:val="32"/>
          <w:szCs w:val="32"/>
        </w:rPr>
      </w:pPr>
      <w:r>
        <w:rPr>
          <w:rFonts w:ascii="Arial" w:hAnsi="Arial" w:cs="Arial"/>
          <w:color w:val="0070C0"/>
          <w:sz w:val="32"/>
          <w:szCs w:val="32"/>
        </w:rPr>
        <w:br/>
      </w:r>
      <w:r w:rsidR="0069647F" w:rsidRPr="0069647F">
        <w:rPr>
          <w:rFonts w:ascii="Arial" w:hAnsi="Arial" w:cs="Arial"/>
          <w:color w:val="0070C0"/>
          <w:sz w:val="32"/>
          <w:szCs w:val="32"/>
        </w:rPr>
        <w:t>Bewerben Sie sich jetzt und werden Sie ein wichtiger Teil unseres Unternehmens!</w:t>
      </w:r>
    </w:p>
    <w:p w:rsidR="000376C6" w:rsidRPr="0057133B" w:rsidRDefault="0057133B" w:rsidP="003D070E">
      <w:pPr>
        <w:pBdr>
          <w:top w:val="single" w:sz="4" w:space="1" w:color="auto"/>
          <w:left w:val="single" w:sz="4" w:space="4" w:color="auto"/>
          <w:bottom w:val="single" w:sz="4" w:space="1" w:color="auto"/>
          <w:right w:val="single" w:sz="4" w:space="4" w:color="auto"/>
        </w:pBdr>
        <w:rPr>
          <w:rFonts w:ascii="Arial" w:hAnsi="Arial" w:cs="Arial"/>
          <w:lang w:val="en-US"/>
        </w:rPr>
      </w:pPr>
      <w:r>
        <w:rPr>
          <w:rFonts w:ascii="Arial" w:hAnsi="Arial" w:cs="Arial"/>
        </w:rPr>
        <w:t>Bewerbungen bitte bevorzugt über unser Online-Formular und Dokumente im PDF</w:t>
      </w:r>
      <w:r w:rsidR="000E3C3F">
        <w:rPr>
          <w:rFonts w:ascii="Arial" w:hAnsi="Arial" w:cs="Arial"/>
        </w:rPr>
        <w:br/>
      </w:r>
      <w:r>
        <w:rPr>
          <w:rFonts w:ascii="Arial" w:hAnsi="Arial" w:cs="Arial"/>
        </w:rPr>
        <w:t>Format oder auch direkt per Post an unsere Personalleiterin Frau Christina Meinel.</w:t>
      </w:r>
      <w:r>
        <w:rPr>
          <w:rFonts w:ascii="Arial" w:hAnsi="Arial" w:cs="Arial"/>
        </w:rPr>
        <w:br/>
      </w:r>
      <w:r>
        <w:rPr>
          <w:rFonts w:ascii="Arial" w:hAnsi="Arial" w:cs="Arial"/>
        </w:rPr>
        <w:br/>
      </w:r>
      <w:r w:rsidRPr="0057133B">
        <w:rPr>
          <w:rFonts w:ascii="Arial" w:hAnsi="Arial" w:cs="Arial"/>
          <w:lang w:val="en-US"/>
        </w:rPr>
        <w:t xml:space="preserve">Medical Park Bad </w:t>
      </w:r>
      <w:proofErr w:type="spellStart"/>
      <w:r w:rsidRPr="0057133B">
        <w:rPr>
          <w:rFonts w:ascii="Arial" w:hAnsi="Arial" w:cs="Arial"/>
          <w:lang w:val="en-US"/>
        </w:rPr>
        <w:t>Camberg</w:t>
      </w:r>
      <w:proofErr w:type="spellEnd"/>
      <w:r w:rsidRPr="0057133B">
        <w:rPr>
          <w:rFonts w:ascii="Arial" w:hAnsi="Arial" w:cs="Arial"/>
          <w:lang w:val="en-US"/>
        </w:rPr>
        <w:t xml:space="preserve">, </w:t>
      </w:r>
      <w:proofErr w:type="spellStart"/>
      <w:r w:rsidRPr="0057133B">
        <w:rPr>
          <w:rFonts w:ascii="Arial" w:hAnsi="Arial" w:cs="Arial"/>
          <w:lang w:val="en-US"/>
        </w:rPr>
        <w:t>Obertorstraße</w:t>
      </w:r>
      <w:proofErr w:type="spellEnd"/>
      <w:r w:rsidRPr="0057133B">
        <w:rPr>
          <w:rFonts w:ascii="Arial" w:hAnsi="Arial" w:cs="Arial"/>
          <w:lang w:val="en-US"/>
        </w:rPr>
        <w:t xml:space="preserve"> 100-102, </w:t>
      </w:r>
      <w:proofErr w:type="gramStart"/>
      <w:r w:rsidRPr="0057133B">
        <w:rPr>
          <w:rFonts w:ascii="Arial" w:hAnsi="Arial" w:cs="Arial"/>
          <w:lang w:val="en-US"/>
        </w:rPr>
        <w:t>65520</w:t>
      </w:r>
      <w:proofErr w:type="gramEnd"/>
      <w:r w:rsidRPr="0057133B">
        <w:rPr>
          <w:rFonts w:ascii="Arial" w:hAnsi="Arial" w:cs="Arial"/>
          <w:lang w:val="en-US"/>
        </w:rPr>
        <w:t xml:space="preserve"> Bad </w:t>
      </w:r>
      <w:proofErr w:type="spellStart"/>
      <w:r w:rsidRPr="0057133B">
        <w:rPr>
          <w:rFonts w:ascii="Arial" w:hAnsi="Arial" w:cs="Arial"/>
          <w:lang w:val="en-US"/>
        </w:rPr>
        <w:t>Camberg</w:t>
      </w:r>
      <w:proofErr w:type="spellEnd"/>
      <w:r w:rsidRPr="0057133B">
        <w:rPr>
          <w:rFonts w:ascii="Arial" w:hAnsi="Arial" w:cs="Arial"/>
          <w:lang w:val="en-US"/>
        </w:rPr>
        <w:br/>
      </w:r>
      <w:proofErr w:type="spellStart"/>
      <w:r w:rsidRPr="0057133B">
        <w:rPr>
          <w:rFonts w:ascii="Arial" w:hAnsi="Arial" w:cs="Arial"/>
          <w:lang w:val="en-US"/>
        </w:rPr>
        <w:t>Telefon</w:t>
      </w:r>
      <w:proofErr w:type="spellEnd"/>
      <w:r w:rsidRPr="0057133B">
        <w:rPr>
          <w:rFonts w:ascii="Arial" w:hAnsi="Arial" w:cs="Arial"/>
          <w:lang w:val="en-US"/>
        </w:rPr>
        <w:t xml:space="preserve">: (06434) 919-408        </w:t>
      </w:r>
      <w:proofErr w:type="spellStart"/>
      <w:r w:rsidRPr="0057133B">
        <w:rPr>
          <w:rFonts w:ascii="Arial" w:hAnsi="Arial" w:cs="Arial"/>
          <w:lang w:val="en-US"/>
        </w:rPr>
        <w:t>eMail</w:t>
      </w:r>
      <w:proofErr w:type="spellEnd"/>
      <w:r w:rsidRPr="0057133B">
        <w:rPr>
          <w:rFonts w:ascii="Arial" w:hAnsi="Arial" w:cs="Arial"/>
          <w:lang w:val="en-US"/>
        </w:rPr>
        <w:t>: karriere.MPBC@medicalpark.de</w:t>
      </w:r>
      <w:r w:rsidRPr="0057133B">
        <w:rPr>
          <w:rFonts w:ascii="Arial" w:hAnsi="Arial" w:cs="Arial"/>
          <w:lang w:val="en-US"/>
        </w:rPr>
        <w:br/>
      </w:r>
    </w:p>
    <w:p w:rsidR="004510A8" w:rsidRPr="0057133B" w:rsidRDefault="004510A8" w:rsidP="000376C6">
      <w:pPr>
        <w:rPr>
          <w:rFonts w:ascii="Arial" w:hAnsi="Arial" w:cs="Arial"/>
          <w:lang w:val="en-US"/>
        </w:rPr>
      </w:pPr>
      <w:r w:rsidRPr="0057133B">
        <w:rPr>
          <w:rFonts w:ascii="Arial" w:hAnsi="Arial" w:cs="Arial"/>
          <w:color w:val="0070C0"/>
          <w:lang w:val="en-US"/>
        </w:rPr>
        <w:br/>
      </w:r>
    </w:p>
    <w:sectPr w:rsidR="004510A8" w:rsidRPr="005713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E6E2B"/>
    <w:multiLevelType w:val="hybridMultilevel"/>
    <w:tmpl w:val="BA865D20"/>
    <w:lvl w:ilvl="0" w:tplc="0A3045B2">
      <w:start w:val="1"/>
      <w:numFmt w:val="bullet"/>
      <w:lvlText w:val=""/>
      <w:lvlJc w:val="left"/>
      <w:pPr>
        <w:ind w:left="720" w:hanging="360"/>
      </w:pPr>
      <w:rPr>
        <w:rFonts w:ascii="Symbol" w:hAnsi="Symbol"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6482F79"/>
    <w:multiLevelType w:val="hybridMultilevel"/>
    <w:tmpl w:val="2FE83568"/>
    <w:lvl w:ilvl="0" w:tplc="523AE354">
      <w:start w:val="1"/>
      <w:numFmt w:val="bullet"/>
      <w:lvlText w:val=""/>
      <w:lvlJc w:val="left"/>
      <w:pPr>
        <w:ind w:left="720" w:hanging="360"/>
      </w:pPr>
      <w:rPr>
        <w:rFonts w:ascii="Symbol" w:hAnsi="Symbol"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28D"/>
    <w:rsid w:val="000376C6"/>
    <w:rsid w:val="000E3C3F"/>
    <w:rsid w:val="001735FF"/>
    <w:rsid w:val="001A490B"/>
    <w:rsid w:val="003D070E"/>
    <w:rsid w:val="004510A8"/>
    <w:rsid w:val="0057133B"/>
    <w:rsid w:val="00630210"/>
    <w:rsid w:val="0069647F"/>
    <w:rsid w:val="007513CA"/>
    <w:rsid w:val="00B1428D"/>
    <w:rsid w:val="00F93A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76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7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2406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Rudi</dc:creator>
  <cp:lastModifiedBy>Rudi</cp:lastModifiedBy>
  <cp:revision>7</cp:revision>
  <cp:lastPrinted>2016-06-11T18:43:00Z</cp:lastPrinted>
  <dcterms:created xsi:type="dcterms:W3CDTF">2016-06-11T16:19:00Z</dcterms:created>
  <dcterms:modified xsi:type="dcterms:W3CDTF">2016-06-12T16:06:00Z</dcterms:modified>
</cp:coreProperties>
</file>