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885" w:rsidRDefault="00D05885">
      <w:pPr>
        <w:pStyle w:val="Nombre"/>
        <w:jc w:val="both"/>
        <w:rPr>
          <w:rFonts w:ascii="Arial" w:hAnsi="Arial" w:cs="Arial"/>
          <w:sz w:val="22"/>
          <w:szCs w:val="22"/>
        </w:rPr>
      </w:pPr>
      <w:bookmarkStart w:id="0" w:name="_GoBack"/>
      <w:r>
        <w:rPr>
          <w:rFonts w:ascii="Arial" w:hAnsi="Arial" w:cs="Arial"/>
          <w:sz w:val="22"/>
          <w:szCs w:val="22"/>
        </w:rPr>
        <w:t>Currículum vitae</w:t>
      </w:r>
    </w:p>
    <w:tbl>
      <w:tblPr>
        <w:tblW w:w="0" w:type="auto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"/>
        <w:gridCol w:w="8717"/>
        <w:gridCol w:w="1419"/>
      </w:tblGrid>
      <w:tr w:rsidR="00D05885" w:rsidTr="00D87486">
        <w:trPr>
          <w:trHeight w:val="152"/>
        </w:trPr>
        <w:tc>
          <w:tcPr>
            <w:tcW w:w="10386" w:type="dxa"/>
            <w:gridSpan w:val="3"/>
            <w:shd w:val="clear" w:color="auto" w:fill="auto"/>
          </w:tcPr>
          <w:p w:rsidR="00D05885" w:rsidRDefault="00D05885">
            <w:pPr>
              <w:pStyle w:val="Ttulodeseccin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 xml:space="preserve">Información personal                                       </w:t>
            </w:r>
          </w:p>
        </w:tc>
      </w:tr>
      <w:tr w:rsidR="00D05885" w:rsidTr="00D87486">
        <w:tblPrEx>
          <w:tblCellMar>
            <w:left w:w="0" w:type="dxa"/>
            <w:right w:w="0" w:type="dxa"/>
          </w:tblCellMar>
        </w:tblPrEx>
        <w:trPr>
          <w:trHeight w:val="152"/>
        </w:trPr>
        <w:tc>
          <w:tcPr>
            <w:tcW w:w="8967" w:type="dxa"/>
            <w:gridSpan w:val="2"/>
            <w:shd w:val="clear" w:color="auto" w:fill="auto"/>
          </w:tcPr>
          <w:p w:rsidR="00D05885" w:rsidRDefault="00D05885">
            <w:pPr>
              <w:pStyle w:val="Logro"/>
              <w:numPr>
                <w:ilvl w:val="0"/>
                <w:numId w:val="0"/>
              </w:numPr>
              <w:snapToGrid w:val="0"/>
              <w:ind w:left="240"/>
              <w:rPr>
                <w:rFonts w:ascii="Arial" w:hAnsi="Arial" w:cs="Arial"/>
                <w:b/>
                <w:szCs w:val="22"/>
              </w:rPr>
            </w:pPr>
          </w:p>
          <w:p w:rsidR="00D05885" w:rsidRDefault="00D05885">
            <w:pPr>
              <w:pStyle w:val="Logro"/>
              <w:numPr>
                <w:ilvl w:val="0"/>
                <w:numId w:val="0"/>
              </w:numPr>
              <w:ind w:left="240" w:hanging="240"/>
              <w:jc w:val="righ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Oliver Garro </w:t>
            </w:r>
          </w:p>
          <w:p w:rsidR="00D05885" w:rsidRDefault="00D05885">
            <w:pPr>
              <w:pStyle w:val="Logro"/>
              <w:numPr>
                <w:ilvl w:val="0"/>
                <w:numId w:val="0"/>
              </w:numPr>
              <w:ind w:left="240" w:hanging="240"/>
              <w:jc w:val="righ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Santana</w:t>
            </w:r>
          </w:p>
          <w:p w:rsidR="00D05885" w:rsidRDefault="00D05885">
            <w:pPr>
              <w:pStyle w:val="Logro"/>
              <w:numPr>
                <w:ilvl w:val="0"/>
                <w:numId w:val="0"/>
              </w:numPr>
              <w:ind w:left="240" w:hanging="240"/>
              <w:jc w:val="righ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Cedula 1-0943-0545</w:t>
            </w:r>
          </w:p>
          <w:p w:rsidR="00D05885" w:rsidRDefault="00D05885">
            <w:pPr>
              <w:pStyle w:val="Logro"/>
              <w:numPr>
                <w:ilvl w:val="0"/>
                <w:numId w:val="0"/>
              </w:numPr>
              <w:ind w:left="240" w:hanging="240"/>
              <w:jc w:val="righ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Costa Rica</w:t>
            </w:r>
          </w:p>
          <w:p w:rsidR="00370A80" w:rsidRDefault="00D05885">
            <w:pPr>
              <w:pStyle w:val="Logro"/>
              <w:numPr>
                <w:ilvl w:val="0"/>
                <w:numId w:val="0"/>
              </w:numPr>
              <w:ind w:left="240" w:hanging="240"/>
              <w:jc w:val="righ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 506 62453083</w:t>
            </w:r>
          </w:p>
          <w:p w:rsidR="00D05885" w:rsidRDefault="00370A80">
            <w:pPr>
              <w:pStyle w:val="Logro"/>
              <w:numPr>
                <w:ilvl w:val="0"/>
                <w:numId w:val="0"/>
              </w:numPr>
              <w:ind w:left="240" w:hanging="240"/>
              <w:jc w:val="righ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86719925</w:t>
            </w:r>
            <w:r w:rsidR="00D05885">
              <w:rPr>
                <w:rFonts w:ascii="Arial" w:hAnsi="Arial" w:cs="Arial"/>
                <w:szCs w:val="22"/>
              </w:rPr>
              <w:t xml:space="preserve"> </w:t>
            </w:r>
          </w:p>
          <w:p w:rsidR="00D05885" w:rsidRDefault="00D05885">
            <w:pPr>
              <w:pStyle w:val="Logro"/>
              <w:numPr>
                <w:ilvl w:val="0"/>
                <w:numId w:val="0"/>
              </w:numPr>
              <w:jc w:val="righ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olivergarro@gmail.com</w:t>
            </w:r>
          </w:p>
          <w:p w:rsidR="00D05885" w:rsidRDefault="00D05885">
            <w:pPr>
              <w:pStyle w:val="Logro"/>
              <w:numPr>
                <w:ilvl w:val="0"/>
                <w:numId w:val="0"/>
              </w:numPr>
              <w:ind w:left="360"/>
              <w:rPr>
                <w:rFonts w:ascii="Arial" w:hAnsi="Arial" w:cs="Arial"/>
                <w:szCs w:val="22"/>
              </w:rPr>
            </w:pPr>
          </w:p>
        </w:tc>
        <w:tc>
          <w:tcPr>
            <w:tcW w:w="1419" w:type="dxa"/>
            <w:shd w:val="clear" w:color="auto" w:fill="auto"/>
          </w:tcPr>
          <w:p w:rsidR="00D05885" w:rsidRDefault="00D05885">
            <w:pPr>
              <w:snapToGrid w:val="0"/>
              <w:rPr>
                <w:rFonts w:ascii="Arial" w:hAnsi="Arial" w:cs="Arial"/>
                <w:szCs w:val="22"/>
              </w:rPr>
            </w:pPr>
          </w:p>
        </w:tc>
      </w:tr>
      <w:tr w:rsidR="00D05885" w:rsidTr="00D87486">
        <w:trPr>
          <w:trHeight w:val="152"/>
        </w:trPr>
        <w:tc>
          <w:tcPr>
            <w:tcW w:w="10386" w:type="dxa"/>
            <w:gridSpan w:val="3"/>
            <w:shd w:val="clear" w:color="auto" w:fill="auto"/>
          </w:tcPr>
          <w:p w:rsidR="00D05885" w:rsidRDefault="00D05885">
            <w:pPr>
              <w:pStyle w:val="Ttulodeseccin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pERFIL PROFEsIONAL</w:t>
            </w:r>
          </w:p>
        </w:tc>
      </w:tr>
      <w:tr w:rsidR="00D05885" w:rsidTr="00D87486">
        <w:trPr>
          <w:trHeight w:val="152"/>
        </w:trPr>
        <w:tc>
          <w:tcPr>
            <w:tcW w:w="10386" w:type="dxa"/>
            <w:gridSpan w:val="3"/>
            <w:shd w:val="clear" w:color="auto" w:fill="auto"/>
          </w:tcPr>
          <w:p w:rsidR="00D05885" w:rsidRDefault="00D05885">
            <w:pPr>
              <w:pStyle w:val="Compaa"/>
              <w:spacing w:line="276" w:lineRule="auto"/>
              <w:jc w:val="both"/>
            </w:pPr>
            <w:r>
              <w:rPr>
                <w:rFonts w:ascii="Arial" w:hAnsi="Arial" w:cs="Arial"/>
                <w:szCs w:val="22"/>
              </w:rPr>
              <w:t>Amplia experiencia como</w:t>
            </w:r>
            <w:r>
              <w:rPr>
                <w:rFonts w:ascii="Arial" w:hAnsi="Arial" w:cs="Arial"/>
                <w:b/>
                <w:szCs w:val="22"/>
              </w:rPr>
              <w:t>, en Reta Car ,</w:t>
            </w:r>
            <w:r w:rsidR="0008457B">
              <w:rPr>
                <w:rFonts w:ascii="Arial" w:hAnsi="Arial" w:cs="Arial"/>
                <w:b/>
                <w:szCs w:val="22"/>
              </w:rPr>
              <w:t>Ventas ,</w:t>
            </w:r>
            <w:r>
              <w:rPr>
                <w:rFonts w:ascii="Arial" w:hAnsi="Arial" w:cs="Arial"/>
                <w:b/>
                <w:szCs w:val="22"/>
              </w:rPr>
              <w:t>Servicio al cliente , Supervisor, Comercializado de Proyectos</w:t>
            </w:r>
            <w:r>
              <w:rPr>
                <w:rFonts w:ascii="Arial" w:hAnsi="Arial" w:cs="Arial"/>
                <w:szCs w:val="22"/>
              </w:rPr>
              <w:t xml:space="preserve"> en empresas como Renta Vouket, Costa Rica Contact Center , Sky y en la construcción en empresas como Tico Construcción, Berkeley,</w:t>
            </w:r>
            <w:r w:rsidR="006B4185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 xml:space="preserve">CA, Vale Construcción and Design, Berkeley, CA, </w:t>
            </w:r>
            <w:r>
              <w:rPr>
                <w:rFonts w:ascii="Arial" w:hAnsi="Arial" w:cs="Arial"/>
                <w:b/>
                <w:szCs w:val="22"/>
              </w:rPr>
              <w:t xml:space="preserve">Diseñador </w:t>
            </w:r>
            <w:r w:rsidR="006B4185">
              <w:rPr>
                <w:rFonts w:ascii="Arial" w:hAnsi="Arial" w:cs="Arial"/>
                <w:b/>
                <w:szCs w:val="22"/>
              </w:rPr>
              <w:t>Gráfico</w:t>
            </w:r>
            <w:r>
              <w:rPr>
                <w:rFonts w:ascii="Arial" w:hAnsi="Arial" w:cs="Arial"/>
                <w:szCs w:val="22"/>
              </w:rPr>
              <w:t>, en Megalos Comunicación logrando alcanzar las metas establecidas en cada una de las diferentes  compañías, Habilidad en ventas y relaciones comerciales, pro activo, enfocado a resultados, trabajo en equipo y mejora continua.</w:t>
            </w:r>
          </w:p>
          <w:p w:rsidR="00D05885" w:rsidRDefault="00D05885">
            <w:pPr>
              <w:pStyle w:val="Cargo"/>
            </w:pPr>
          </w:p>
        </w:tc>
      </w:tr>
      <w:tr w:rsidR="00D05885" w:rsidTr="00D87486">
        <w:trPr>
          <w:trHeight w:val="152"/>
        </w:trPr>
        <w:tc>
          <w:tcPr>
            <w:tcW w:w="10386" w:type="dxa"/>
            <w:gridSpan w:val="3"/>
            <w:shd w:val="clear" w:color="auto" w:fill="auto"/>
          </w:tcPr>
          <w:p w:rsidR="00D05885" w:rsidRDefault="00D05885">
            <w:pPr>
              <w:pStyle w:val="Ttulodeseccin"/>
              <w:ind w:right="-1020"/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Experiencia laboral</w:t>
            </w:r>
          </w:p>
          <w:p w:rsidR="00D05885" w:rsidRDefault="00D05885">
            <w:pPr>
              <w:pStyle w:val="Compaa"/>
              <w:spacing w:before="0" w:line="240" w:lineRule="auto"/>
              <w:jc w:val="both"/>
              <w:rPr>
                <w:rFonts w:ascii="Arial" w:hAnsi="Arial" w:cs="Arial"/>
                <w:b/>
                <w:szCs w:val="22"/>
              </w:rPr>
            </w:pPr>
          </w:p>
          <w:p w:rsidR="002073B7" w:rsidRPr="002073B7" w:rsidRDefault="002073B7">
            <w:pPr>
              <w:shd w:val="clear" w:color="auto" w:fill="FFFFFF"/>
              <w:spacing w:after="180" w:line="300" w:lineRule="atLeast"/>
              <w:rPr>
                <w:rFonts w:ascii="Arial" w:eastAsia="Times New Roman" w:hAnsi="Arial" w:cs="Arial"/>
                <w:b/>
                <w:bCs/>
                <w:color w:val="222222"/>
              </w:rPr>
            </w:pPr>
            <w:r w:rsidRPr="002073B7">
              <w:rPr>
                <w:rFonts w:ascii="Arial" w:eastAsia="Times New Roman" w:hAnsi="Arial" w:cs="Arial"/>
                <w:b/>
                <w:bCs/>
                <w:color w:val="222222"/>
              </w:rPr>
              <w:t xml:space="preserve">National Satellite Center </w:t>
            </w:r>
            <w:r>
              <w:rPr>
                <w:rFonts w:ascii="Arial" w:eastAsia="Times New Roman" w:hAnsi="Arial" w:cs="Arial"/>
                <w:b/>
                <w:bCs/>
                <w:color w:val="222222"/>
              </w:rPr>
              <w:t>2015-2016</w:t>
            </w:r>
          </w:p>
          <w:p w:rsidR="002073B7" w:rsidRPr="002073B7" w:rsidRDefault="002073B7">
            <w:pPr>
              <w:shd w:val="clear" w:color="auto" w:fill="FFFFFF"/>
              <w:spacing w:after="180" w:line="300" w:lineRule="atLeast"/>
              <w:rPr>
                <w:rFonts w:ascii="Arial" w:eastAsia="Times New Roman" w:hAnsi="Arial" w:cs="Arial"/>
                <w:bCs/>
                <w:color w:val="222222"/>
              </w:rPr>
            </w:pPr>
            <w:r w:rsidRPr="002073B7">
              <w:rPr>
                <w:rFonts w:ascii="Arial" w:eastAsia="Times New Roman" w:hAnsi="Arial" w:cs="Arial"/>
                <w:bCs/>
                <w:color w:val="222222"/>
              </w:rPr>
              <w:t>Asesor comercial</w:t>
            </w:r>
          </w:p>
          <w:p w:rsidR="002073B7" w:rsidRPr="002073B7" w:rsidRDefault="002073B7">
            <w:pPr>
              <w:shd w:val="clear" w:color="auto" w:fill="FFFFFF"/>
              <w:spacing w:after="180" w:line="300" w:lineRule="atLeast"/>
              <w:rPr>
                <w:rFonts w:ascii="Arial" w:eastAsia="Times New Roman" w:hAnsi="Arial" w:cs="Arial"/>
                <w:bCs/>
                <w:color w:val="222222"/>
              </w:rPr>
            </w:pPr>
            <w:r w:rsidRPr="002073B7">
              <w:rPr>
                <w:rFonts w:ascii="Arial" w:eastAsia="Times New Roman" w:hAnsi="Arial" w:cs="Arial"/>
                <w:bCs/>
                <w:color w:val="222222"/>
              </w:rPr>
              <w:t>Servicio al cliente</w:t>
            </w:r>
          </w:p>
          <w:p w:rsidR="002073B7" w:rsidRPr="002073B7" w:rsidRDefault="002073B7">
            <w:pPr>
              <w:shd w:val="clear" w:color="auto" w:fill="FFFFFF"/>
              <w:spacing w:after="180" w:line="300" w:lineRule="atLeast"/>
              <w:rPr>
                <w:rFonts w:ascii="Arial" w:eastAsia="Times New Roman" w:hAnsi="Arial" w:cs="Arial"/>
                <w:bCs/>
                <w:color w:val="222222"/>
              </w:rPr>
            </w:pPr>
          </w:p>
          <w:p w:rsidR="002073B7" w:rsidRPr="002073B7" w:rsidRDefault="002073B7">
            <w:pPr>
              <w:shd w:val="clear" w:color="auto" w:fill="FFFFFF"/>
              <w:spacing w:after="180" w:line="300" w:lineRule="atLeast"/>
              <w:rPr>
                <w:rFonts w:ascii="Arial" w:eastAsia="Times New Roman" w:hAnsi="Arial" w:cs="Arial"/>
                <w:b/>
                <w:bCs/>
                <w:color w:val="222222"/>
                <w:lang w:val="en-US"/>
              </w:rPr>
            </w:pPr>
          </w:p>
          <w:p w:rsidR="001440D5" w:rsidRDefault="001440D5">
            <w:pPr>
              <w:shd w:val="clear" w:color="auto" w:fill="FFFFFF"/>
              <w:spacing w:after="180" w:line="300" w:lineRule="atLeast"/>
              <w:rPr>
                <w:rFonts w:ascii="Arial" w:eastAsia="Times New Roman" w:hAnsi="Arial" w:cs="Arial"/>
                <w:b/>
                <w:bCs/>
                <w:color w:val="222222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</w:rPr>
              <w:t>Renta Car-Nationar, ANC 2014-2015</w:t>
            </w:r>
          </w:p>
          <w:p w:rsidR="001440D5" w:rsidRPr="001440D5" w:rsidRDefault="001440D5">
            <w:pPr>
              <w:shd w:val="clear" w:color="auto" w:fill="FFFFFF"/>
              <w:spacing w:after="180" w:line="300" w:lineRule="atLeast"/>
              <w:rPr>
                <w:rFonts w:ascii="Arial" w:eastAsia="Times New Roman" w:hAnsi="Arial" w:cs="Arial"/>
                <w:bCs/>
                <w:color w:val="222222"/>
              </w:rPr>
            </w:pPr>
            <w:r w:rsidRPr="001440D5">
              <w:rPr>
                <w:rFonts w:ascii="Arial" w:eastAsia="Times New Roman" w:hAnsi="Arial" w:cs="Arial"/>
                <w:bCs/>
                <w:color w:val="222222"/>
              </w:rPr>
              <w:t>Cauter</w:t>
            </w:r>
            <w:r>
              <w:rPr>
                <w:rFonts w:ascii="Arial" w:eastAsia="Times New Roman" w:hAnsi="Arial" w:cs="Arial"/>
                <w:bCs/>
                <w:color w:val="222222"/>
              </w:rPr>
              <w:t xml:space="preserve"> -Ventas</w:t>
            </w:r>
          </w:p>
          <w:p w:rsidR="001440D5" w:rsidRPr="001440D5" w:rsidRDefault="001440D5">
            <w:pPr>
              <w:shd w:val="clear" w:color="auto" w:fill="FFFFFF"/>
              <w:spacing w:after="180" w:line="300" w:lineRule="atLeast"/>
              <w:rPr>
                <w:rFonts w:ascii="Arial" w:eastAsia="Times New Roman" w:hAnsi="Arial" w:cs="Arial"/>
                <w:bCs/>
                <w:color w:val="222222"/>
              </w:rPr>
            </w:pPr>
            <w:r w:rsidRPr="001440D5">
              <w:rPr>
                <w:rFonts w:ascii="Arial" w:eastAsia="Times New Roman" w:hAnsi="Arial" w:cs="Arial"/>
                <w:bCs/>
                <w:color w:val="222222"/>
              </w:rPr>
              <w:t>Servicio al Clinte</w:t>
            </w:r>
          </w:p>
          <w:p w:rsidR="001440D5" w:rsidRPr="001440D5" w:rsidRDefault="001440D5">
            <w:pPr>
              <w:shd w:val="clear" w:color="auto" w:fill="FFFFFF"/>
              <w:spacing w:after="180" w:line="300" w:lineRule="atLeast"/>
              <w:rPr>
                <w:rFonts w:ascii="Arial" w:eastAsia="Times New Roman" w:hAnsi="Arial" w:cs="Arial"/>
                <w:bCs/>
                <w:color w:val="222222"/>
              </w:rPr>
            </w:pPr>
            <w:r w:rsidRPr="001440D5">
              <w:rPr>
                <w:rFonts w:ascii="Arial" w:eastAsia="Times New Roman" w:hAnsi="Arial" w:cs="Arial"/>
                <w:bCs/>
                <w:color w:val="222222"/>
              </w:rPr>
              <w:t>Lavador y chequeados de autos</w:t>
            </w:r>
          </w:p>
          <w:p w:rsidR="001440D5" w:rsidRDefault="001440D5">
            <w:pPr>
              <w:shd w:val="clear" w:color="auto" w:fill="FFFFFF"/>
              <w:spacing w:after="180" w:line="300" w:lineRule="atLeast"/>
              <w:rPr>
                <w:rFonts w:ascii="Arial" w:eastAsia="Times New Roman" w:hAnsi="Arial" w:cs="Arial"/>
                <w:b/>
                <w:bCs/>
                <w:color w:val="222222"/>
              </w:rPr>
            </w:pPr>
          </w:p>
          <w:p w:rsidR="001440D5" w:rsidRDefault="001440D5">
            <w:pPr>
              <w:shd w:val="clear" w:color="auto" w:fill="FFFFFF"/>
              <w:spacing w:after="180" w:line="300" w:lineRule="atLeast"/>
              <w:rPr>
                <w:rFonts w:ascii="Arial" w:eastAsia="Times New Roman" w:hAnsi="Arial" w:cs="Arial"/>
                <w:b/>
                <w:bCs/>
                <w:color w:val="222222"/>
              </w:rPr>
            </w:pPr>
          </w:p>
          <w:p w:rsidR="00D05885" w:rsidRDefault="00D05885">
            <w:pPr>
              <w:shd w:val="clear" w:color="auto" w:fill="FFFFFF"/>
              <w:spacing w:after="180" w:line="300" w:lineRule="atLeast"/>
              <w:rPr>
                <w:rFonts w:ascii="Arial" w:eastAsia="Times New Roman" w:hAnsi="Arial" w:cs="Arial"/>
                <w:bCs/>
                <w:color w:val="222222"/>
                <w:sz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</w:rPr>
              <w:t>Costa Rica Contact Center CRCC S.A. 2011-2012</w:t>
            </w:r>
          </w:p>
          <w:p w:rsidR="00D05885" w:rsidRDefault="00D05885">
            <w:pPr>
              <w:shd w:val="clear" w:color="auto" w:fill="FFFFFF"/>
              <w:spacing w:after="180" w:line="300" w:lineRule="atLeast"/>
              <w:rPr>
                <w:rFonts w:ascii="Arial" w:eastAsia="Times New Roman" w:hAnsi="Arial" w:cs="Arial"/>
                <w:bCs/>
                <w:color w:val="222222"/>
                <w:sz w:val="20"/>
              </w:rPr>
            </w:pPr>
            <w:r>
              <w:rPr>
                <w:rFonts w:ascii="Arial" w:eastAsia="Times New Roman" w:hAnsi="Arial" w:cs="Arial"/>
                <w:bCs/>
                <w:color w:val="222222"/>
                <w:sz w:val="20"/>
              </w:rPr>
              <w:t>-Soporte Técnico avanzado para Blackberry PlayBook</w:t>
            </w:r>
          </w:p>
          <w:p w:rsidR="00D87486" w:rsidRDefault="00D87486">
            <w:pPr>
              <w:shd w:val="clear" w:color="auto" w:fill="FFFFFF"/>
              <w:spacing w:after="180" w:line="300" w:lineRule="atLeast"/>
              <w:rPr>
                <w:rFonts w:ascii="Arial" w:eastAsia="Times New Roman" w:hAnsi="Arial" w:cs="Arial"/>
                <w:bCs/>
                <w:color w:val="222222"/>
                <w:sz w:val="20"/>
              </w:rPr>
            </w:pPr>
          </w:p>
          <w:p w:rsidR="00D87486" w:rsidRPr="00D87486" w:rsidRDefault="00D87486">
            <w:pPr>
              <w:shd w:val="clear" w:color="auto" w:fill="FFFFFF"/>
              <w:spacing w:after="180" w:line="300" w:lineRule="atLeast"/>
              <w:rPr>
                <w:rFonts w:ascii="Arial" w:eastAsia="Times New Roman" w:hAnsi="Arial" w:cs="Arial"/>
                <w:b/>
                <w:bCs/>
                <w:color w:val="222222"/>
              </w:rPr>
            </w:pPr>
            <w:r w:rsidRPr="00D87486">
              <w:rPr>
                <w:rFonts w:ascii="Arial" w:eastAsia="Times New Roman" w:hAnsi="Arial" w:cs="Arial"/>
                <w:b/>
                <w:bCs/>
                <w:color w:val="222222"/>
              </w:rPr>
              <w:t xml:space="preserve">Call Center </w:t>
            </w:r>
          </w:p>
          <w:p w:rsidR="00D87486" w:rsidRPr="00D87486" w:rsidRDefault="00D87486">
            <w:pPr>
              <w:shd w:val="clear" w:color="auto" w:fill="FFFFFF"/>
              <w:spacing w:after="180" w:line="300" w:lineRule="atLeast"/>
              <w:rPr>
                <w:rFonts w:ascii="Arial" w:eastAsia="Times New Roman" w:hAnsi="Arial" w:cs="Arial"/>
                <w:bCs/>
                <w:color w:val="222222"/>
                <w:sz w:val="20"/>
              </w:rPr>
            </w:pPr>
            <w:r w:rsidRPr="00D87486">
              <w:rPr>
                <w:rFonts w:ascii="Arial" w:eastAsia="Times New Roman" w:hAnsi="Arial" w:cs="Arial"/>
                <w:bCs/>
                <w:color w:val="222222"/>
                <w:sz w:val="20"/>
              </w:rPr>
              <w:t>Ventas en Call Center</w:t>
            </w:r>
          </w:p>
          <w:p w:rsidR="00D87486" w:rsidRPr="00D87486" w:rsidRDefault="00D87486">
            <w:pPr>
              <w:shd w:val="clear" w:color="auto" w:fill="FFFFFF"/>
              <w:spacing w:after="180" w:line="300" w:lineRule="atLeast"/>
              <w:rPr>
                <w:rFonts w:ascii="Arial" w:eastAsia="Times New Roman" w:hAnsi="Arial" w:cs="Arial"/>
                <w:bCs/>
                <w:color w:val="222222"/>
                <w:sz w:val="20"/>
              </w:rPr>
            </w:pPr>
            <w:r w:rsidRPr="00D87486">
              <w:rPr>
                <w:rFonts w:ascii="Arial" w:eastAsia="Times New Roman" w:hAnsi="Arial" w:cs="Arial"/>
                <w:bCs/>
                <w:color w:val="222222"/>
                <w:sz w:val="20"/>
              </w:rPr>
              <w:lastRenderedPageBreak/>
              <w:t>Servicio al cliente en Call Center</w:t>
            </w:r>
          </w:p>
          <w:p w:rsidR="00D87486" w:rsidRDefault="00C90874">
            <w:pPr>
              <w:shd w:val="clear" w:color="auto" w:fill="FFFFFF"/>
              <w:spacing w:after="180" w:line="300" w:lineRule="atLeast"/>
              <w:rPr>
                <w:rFonts w:ascii="Arial" w:eastAsia="Times New Roman" w:hAnsi="Arial" w:cs="Arial"/>
                <w:bCs/>
                <w:color w:val="222222"/>
                <w:sz w:val="20"/>
              </w:rPr>
            </w:pPr>
            <w:r w:rsidRPr="00D87486">
              <w:rPr>
                <w:rFonts w:ascii="Arial" w:eastAsia="Times New Roman" w:hAnsi="Arial" w:cs="Arial"/>
                <w:bCs/>
                <w:color w:val="222222"/>
                <w:sz w:val="20"/>
              </w:rPr>
              <w:t>Tele mercadeo</w:t>
            </w:r>
          </w:p>
          <w:p w:rsidR="00D87486" w:rsidRDefault="00D87486">
            <w:pPr>
              <w:shd w:val="clear" w:color="auto" w:fill="FFFFFF"/>
              <w:spacing w:after="180" w:line="300" w:lineRule="atLeast"/>
              <w:rPr>
                <w:rFonts w:ascii="Arial" w:eastAsia="Times New Roman" w:hAnsi="Arial" w:cs="Arial"/>
                <w:bCs/>
                <w:color w:val="222222"/>
                <w:sz w:val="20"/>
              </w:rPr>
            </w:pPr>
          </w:p>
          <w:p w:rsidR="00D87486" w:rsidRDefault="00D87486">
            <w:pPr>
              <w:shd w:val="clear" w:color="auto" w:fill="FFFFFF"/>
              <w:spacing w:after="180" w:line="300" w:lineRule="atLeast"/>
              <w:rPr>
                <w:rFonts w:ascii="Arial" w:eastAsia="Times New Roman" w:hAnsi="Arial" w:cs="Arial"/>
                <w:b/>
                <w:bCs/>
                <w:color w:val="222222"/>
              </w:rPr>
            </w:pPr>
            <w:r w:rsidRPr="00D87486">
              <w:rPr>
                <w:rFonts w:ascii="Arial" w:eastAsia="Times New Roman" w:hAnsi="Arial" w:cs="Arial"/>
                <w:b/>
                <w:bCs/>
                <w:color w:val="222222"/>
              </w:rPr>
              <w:t>Renta Car</w:t>
            </w:r>
          </w:p>
          <w:p w:rsidR="00D87486" w:rsidRPr="00D87486" w:rsidRDefault="00D87486">
            <w:pPr>
              <w:shd w:val="clear" w:color="auto" w:fill="FFFFFF"/>
              <w:spacing w:after="180" w:line="300" w:lineRule="atLeast"/>
              <w:rPr>
                <w:rFonts w:ascii="Arial" w:eastAsia="Times New Roman" w:hAnsi="Arial" w:cs="Arial"/>
                <w:bCs/>
                <w:color w:val="222222"/>
              </w:rPr>
            </w:pPr>
            <w:r w:rsidRPr="00D87486">
              <w:rPr>
                <w:rFonts w:ascii="Arial" w:eastAsia="Times New Roman" w:hAnsi="Arial" w:cs="Arial"/>
                <w:bCs/>
                <w:color w:val="222222"/>
              </w:rPr>
              <w:t>Cau</w:t>
            </w:r>
            <w:r>
              <w:rPr>
                <w:rFonts w:ascii="Arial" w:eastAsia="Times New Roman" w:hAnsi="Arial" w:cs="Arial"/>
                <w:bCs/>
                <w:color w:val="222222"/>
              </w:rPr>
              <w:t>u</w:t>
            </w:r>
            <w:r w:rsidRPr="00D87486">
              <w:rPr>
                <w:rFonts w:ascii="Arial" w:eastAsia="Times New Roman" w:hAnsi="Arial" w:cs="Arial"/>
                <w:bCs/>
                <w:color w:val="222222"/>
              </w:rPr>
              <w:t>ter</w:t>
            </w:r>
          </w:p>
          <w:p w:rsidR="00D87486" w:rsidRPr="00D87486" w:rsidRDefault="00D87486">
            <w:pPr>
              <w:shd w:val="clear" w:color="auto" w:fill="FFFFFF"/>
              <w:spacing w:after="180" w:line="300" w:lineRule="atLeast"/>
              <w:rPr>
                <w:rFonts w:ascii="Arial" w:eastAsia="Times New Roman" w:hAnsi="Arial" w:cs="Arial"/>
                <w:bCs/>
                <w:color w:val="222222"/>
              </w:rPr>
            </w:pPr>
            <w:r w:rsidRPr="00D87486">
              <w:rPr>
                <w:rFonts w:ascii="Arial" w:eastAsia="Times New Roman" w:hAnsi="Arial" w:cs="Arial"/>
                <w:bCs/>
                <w:color w:val="222222"/>
              </w:rPr>
              <w:t>Lavador de Carros</w:t>
            </w:r>
          </w:p>
          <w:p w:rsidR="00D87486" w:rsidRPr="00D87486" w:rsidRDefault="00D87486">
            <w:pPr>
              <w:shd w:val="clear" w:color="auto" w:fill="FFFFFF"/>
              <w:spacing w:after="180" w:line="300" w:lineRule="atLeast"/>
              <w:rPr>
                <w:rFonts w:ascii="Arial" w:eastAsia="Times New Roman" w:hAnsi="Arial" w:cs="Arial"/>
                <w:b/>
                <w:bCs/>
                <w:color w:val="222222"/>
              </w:rPr>
            </w:pPr>
            <w:r w:rsidRPr="00D87486">
              <w:rPr>
                <w:rFonts w:ascii="Arial" w:eastAsia="Times New Roman" w:hAnsi="Arial" w:cs="Arial"/>
                <w:bCs/>
                <w:color w:val="222222"/>
              </w:rPr>
              <w:t>Manejo de buseta de Turistas</w:t>
            </w:r>
          </w:p>
          <w:p w:rsidR="00D05885" w:rsidRDefault="00D05885">
            <w:pPr>
              <w:pStyle w:val="Cargo"/>
            </w:pPr>
          </w:p>
          <w:p w:rsidR="00D05885" w:rsidRDefault="00D05885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22222"/>
                <w:sz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</w:rPr>
              <w:t>Contratista General, TICO Construcción, Berkeley, CA---2004-2011</w:t>
            </w:r>
          </w:p>
          <w:p w:rsidR="00D05885" w:rsidRDefault="00D05885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22222"/>
                <w:sz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</w:rPr>
              <w:t>-Construcción Residencial y Comercial</w:t>
            </w:r>
          </w:p>
          <w:p w:rsidR="00D05885" w:rsidRDefault="00D05885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22222"/>
                <w:sz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</w:rPr>
              <w:t>-Venta de Proyectos.</w:t>
            </w:r>
          </w:p>
          <w:p w:rsidR="00D05885" w:rsidRDefault="00D05885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22222"/>
                <w:sz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</w:rPr>
              <w:t>-Remodelación</w:t>
            </w:r>
          </w:p>
          <w:p w:rsidR="00D05885" w:rsidRDefault="00D05885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22222"/>
                <w:sz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</w:rPr>
              <w:t>-Supervisión 12 personas</w:t>
            </w:r>
          </w:p>
          <w:p w:rsidR="00D05885" w:rsidRDefault="00D05885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22222"/>
                <w:sz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</w:rPr>
              <w:t>-Refuerzos anti-sísmicos</w:t>
            </w:r>
          </w:p>
          <w:p w:rsidR="00D05885" w:rsidRDefault="00D05885">
            <w:pPr>
              <w:shd w:val="clear" w:color="auto" w:fill="FFFFFF"/>
              <w:spacing w:line="300" w:lineRule="atLeast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</w:rPr>
              <w:t xml:space="preserve">-Inspecciones Generales </w:t>
            </w:r>
          </w:p>
          <w:p w:rsidR="00D05885" w:rsidRDefault="00D05885">
            <w:pPr>
              <w:pStyle w:val="Compaa"/>
              <w:spacing w:before="0" w:line="240" w:lineRule="auto"/>
              <w:jc w:val="both"/>
              <w:rPr>
                <w:rFonts w:ascii="Arial" w:hAnsi="Arial" w:cs="Arial"/>
                <w:b/>
                <w:szCs w:val="22"/>
              </w:rPr>
            </w:pPr>
          </w:p>
          <w:p w:rsidR="00D05885" w:rsidRDefault="00D05885">
            <w:pPr>
              <w:pStyle w:val="Cargo"/>
            </w:pPr>
          </w:p>
          <w:p w:rsidR="00D05885" w:rsidRDefault="00D05885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bCs/>
                <w:color w:val="222222"/>
                <w:sz w:val="20"/>
              </w:rPr>
            </w:pPr>
            <w:r w:rsidRPr="00D87486">
              <w:rPr>
                <w:rFonts w:ascii="Arial" w:eastAsia="Times New Roman" w:hAnsi="Arial" w:cs="Arial"/>
                <w:b/>
                <w:color w:val="222222"/>
                <w:lang w:val="es-CR"/>
              </w:rPr>
              <w:t>Vale Construction and Design, Berkeley, CA--2000-2004</w:t>
            </w:r>
          </w:p>
          <w:p w:rsidR="00D05885" w:rsidRDefault="00D05885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22222"/>
                <w:sz w:val="20"/>
              </w:rPr>
            </w:pPr>
            <w:r>
              <w:rPr>
                <w:rFonts w:ascii="Arial" w:eastAsia="Times New Roman" w:hAnsi="Arial" w:cs="Arial"/>
                <w:bCs/>
                <w:color w:val="222222"/>
                <w:sz w:val="20"/>
              </w:rPr>
              <w:t>-</w:t>
            </w:r>
            <w:r>
              <w:rPr>
                <w:rFonts w:ascii="Arial" w:eastAsia="Times New Roman" w:hAnsi="Arial" w:cs="Arial"/>
                <w:color w:val="222222"/>
                <w:sz w:val="20"/>
              </w:rPr>
              <w:t>Construcción y diseño general.</w:t>
            </w:r>
          </w:p>
          <w:p w:rsidR="00D05885" w:rsidRDefault="00D05885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22222"/>
                <w:sz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</w:rPr>
              <w:t>-Venta de proyectos.</w:t>
            </w:r>
          </w:p>
          <w:p w:rsidR="00D05885" w:rsidRDefault="00D05885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22222"/>
                <w:sz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</w:rPr>
              <w:t>-Remodelaciones, retoques, acabados cosméticos</w:t>
            </w:r>
          </w:p>
          <w:p w:rsidR="00D05885" w:rsidRDefault="00D05885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22222"/>
                <w:sz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</w:rPr>
              <w:t>-Cimientos anti-sísmicos</w:t>
            </w:r>
          </w:p>
          <w:p w:rsidR="00D05885" w:rsidRDefault="00D05885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22222"/>
                <w:sz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</w:rPr>
              <w:t>-Inspecciones de sitio</w:t>
            </w:r>
          </w:p>
          <w:p w:rsidR="00D05885" w:rsidRDefault="00D05885">
            <w:pPr>
              <w:shd w:val="clear" w:color="auto" w:fill="FFFFFF"/>
              <w:spacing w:line="300" w:lineRule="atLeast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</w:rPr>
              <w:t>-Equipo de 12 personas</w:t>
            </w:r>
          </w:p>
          <w:p w:rsidR="00D05885" w:rsidRDefault="00D05885">
            <w:pPr>
              <w:pStyle w:val="Compaa"/>
              <w:spacing w:before="0" w:line="240" w:lineRule="auto"/>
              <w:ind w:left="72" w:hanging="26"/>
              <w:jc w:val="both"/>
              <w:rPr>
                <w:rFonts w:ascii="Arial" w:hAnsi="Arial" w:cs="Arial"/>
                <w:b/>
                <w:szCs w:val="22"/>
              </w:rPr>
            </w:pPr>
          </w:p>
          <w:p w:rsidR="00D05885" w:rsidRDefault="00D05885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22222"/>
                <w:sz w:val="20"/>
              </w:rPr>
            </w:pPr>
            <w:r>
              <w:rPr>
                <w:rFonts w:ascii="Arial" w:eastAsia="Times New Roman" w:hAnsi="Arial" w:cs="Arial"/>
                <w:b/>
                <w:color w:val="222222"/>
              </w:rPr>
              <w:t>Megalos  Comunicación, Diseñador Grafico</w:t>
            </w:r>
            <w:r>
              <w:rPr>
                <w:rFonts w:ascii="Arial" w:eastAsia="Times New Roman" w:hAnsi="Arial" w:cs="Arial"/>
                <w:color w:val="222222"/>
              </w:rPr>
              <w:t xml:space="preserve">, </w:t>
            </w:r>
            <w:r>
              <w:rPr>
                <w:rFonts w:ascii="Arial" w:eastAsia="Times New Roman" w:hAnsi="Arial" w:cs="Arial"/>
                <w:b/>
                <w:bCs/>
                <w:color w:val="222222"/>
              </w:rPr>
              <w:t>San Jose, Costa Rica—1995-1999</w:t>
            </w:r>
          </w:p>
          <w:p w:rsidR="00D05885" w:rsidRDefault="00D05885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</w:rPr>
              <w:t>-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A cargo del Departamento Publicitario, publicaciones, revistas nacionales, logos, retoque fotográfico  y campañas publicitarias entre otras. Todo en plataforma Macintosh.</w:t>
            </w:r>
          </w:p>
          <w:p w:rsidR="00D05885" w:rsidRDefault="00D05885">
            <w:pPr>
              <w:shd w:val="clear" w:color="auto" w:fill="FFFFFF"/>
              <w:spacing w:line="300" w:lineRule="atLeast"/>
              <w:rPr>
                <w:rFonts w:ascii="Arial" w:hAnsi="Arial" w:cs="Arial"/>
                <w:szCs w:val="22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-</w:t>
            </w:r>
            <w:r>
              <w:rPr>
                <w:rFonts w:ascii="Arial" w:eastAsia="Times New Roman" w:hAnsi="Arial" w:cs="Arial"/>
                <w:color w:val="222222"/>
                <w:sz w:val="20"/>
              </w:rPr>
              <w:t>Relación directa con los clientes</w:t>
            </w:r>
          </w:p>
          <w:p w:rsidR="00D05885" w:rsidRDefault="00D05885">
            <w:pPr>
              <w:pStyle w:val="Textoindependiente"/>
              <w:spacing w:after="0"/>
              <w:rPr>
                <w:rFonts w:ascii="Arial" w:hAnsi="Arial" w:cs="Arial"/>
                <w:szCs w:val="22"/>
              </w:rPr>
            </w:pPr>
          </w:p>
          <w:p w:rsidR="00D05885" w:rsidRDefault="00D05885">
            <w:pPr>
              <w:pStyle w:val="Textoindependiente"/>
              <w:spacing w:after="0"/>
              <w:rPr>
                <w:rFonts w:ascii="Arial" w:hAnsi="Arial" w:cs="Arial"/>
                <w:szCs w:val="22"/>
              </w:rPr>
            </w:pPr>
          </w:p>
          <w:p w:rsidR="00D05885" w:rsidRDefault="00D05885">
            <w:pPr>
              <w:pStyle w:val="Textoindependiente"/>
              <w:spacing w:after="0"/>
              <w:rPr>
                <w:rFonts w:ascii="Arial" w:hAnsi="Arial" w:cs="Arial"/>
                <w:szCs w:val="22"/>
              </w:rPr>
            </w:pPr>
          </w:p>
          <w:p w:rsidR="00D05885" w:rsidRDefault="00D05885">
            <w:pPr>
              <w:pStyle w:val="Textoindependiente"/>
              <w:spacing w:after="0"/>
              <w:rPr>
                <w:rFonts w:ascii="Arial" w:hAnsi="Arial" w:cs="Arial"/>
                <w:szCs w:val="22"/>
              </w:rPr>
            </w:pPr>
          </w:p>
          <w:p w:rsidR="00D05885" w:rsidRDefault="00D05885">
            <w:pPr>
              <w:pStyle w:val="Textoindependiente"/>
              <w:spacing w:after="0"/>
              <w:rPr>
                <w:rFonts w:ascii="Arial" w:hAnsi="Arial" w:cs="Arial"/>
                <w:szCs w:val="22"/>
              </w:rPr>
            </w:pPr>
          </w:p>
          <w:p w:rsidR="00D05885" w:rsidRDefault="00D05885">
            <w:pPr>
              <w:pStyle w:val="Textoindependiente"/>
              <w:spacing w:after="0"/>
              <w:rPr>
                <w:rFonts w:ascii="Arial" w:hAnsi="Arial" w:cs="Arial"/>
                <w:szCs w:val="22"/>
              </w:rPr>
            </w:pPr>
          </w:p>
          <w:p w:rsidR="00D05885" w:rsidRDefault="00D05885">
            <w:pPr>
              <w:pStyle w:val="Ttulodeseccin"/>
              <w:ind w:right="-1020"/>
              <w:jc w:val="both"/>
              <w:rPr>
                <w:rFonts w:ascii="Arial" w:eastAsia="Times New Roman" w:hAnsi="Arial" w:cs="Arial"/>
                <w:b/>
                <w:color w:val="2222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FORMACION ACADEMICA</w:t>
            </w:r>
          </w:p>
          <w:p w:rsidR="00D05885" w:rsidRDefault="00D05885">
            <w:pPr>
              <w:shd w:val="clear" w:color="auto" w:fill="FFFFFF"/>
              <w:spacing w:before="180" w:line="300" w:lineRule="atLeast"/>
              <w:rPr>
                <w:rFonts w:ascii="Arial" w:eastAsia="Times New Roman" w:hAnsi="Arial" w:cs="Arial"/>
                <w:bCs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0"/>
              </w:rPr>
              <w:t>Universidad Veritas, Arquitectura, Costa Rica 1999</w:t>
            </w:r>
          </w:p>
          <w:p w:rsidR="00D05885" w:rsidRDefault="00D05885">
            <w:pPr>
              <w:shd w:val="clear" w:color="auto" w:fill="FFFFFF"/>
              <w:spacing w:after="180" w:line="300" w:lineRule="atLeast"/>
              <w:rPr>
                <w:rFonts w:ascii="Arial" w:eastAsia="Times New Roman" w:hAnsi="Arial" w:cs="Arial"/>
                <w:b/>
                <w:color w:val="222222"/>
                <w:sz w:val="20"/>
              </w:rPr>
            </w:pPr>
            <w:r>
              <w:rPr>
                <w:rFonts w:ascii="Arial" w:eastAsia="Times New Roman" w:hAnsi="Arial" w:cs="Arial"/>
                <w:bCs/>
                <w:color w:val="222222"/>
                <w:sz w:val="18"/>
                <w:szCs w:val="18"/>
              </w:rPr>
              <w:t>-Bachillerato en Arquitectura</w:t>
            </w:r>
          </w:p>
          <w:p w:rsidR="00D05885" w:rsidRDefault="00D05885">
            <w:pPr>
              <w:shd w:val="clear" w:color="auto" w:fill="FFFFFF"/>
              <w:spacing w:before="180" w:line="300" w:lineRule="atLeast"/>
              <w:rPr>
                <w:rFonts w:ascii="Arial" w:eastAsia="Times New Roman" w:hAnsi="Arial" w:cs="Arial"/>
                <w:color w:val="222222"/>
                <w:sz w:val="20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0"/>
              </w:rPr>
              <w:t>Universidad Latina de Costa Rica</w:t>
            </w:r>
          </w:p>
          <w:p w:rsidR="00D05885" w:rsidRDefault="00D05885">
            <w:pPr>
              <w:shd w:val="clear" w:color="auto" w:fill="FFFFFF"/>
              <w:spacing w:before="180" w:line="300" w:lineRule="atLeast"/>
              <w:rPr>
                <w:rFonts w:ascii="Arial" w:hAnsi="Arial" w:cs="Arial"/>
                <w:szCs w:val="22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</w:rPr>
              <w:t>-Ingeniería en Sistemas 2011 y actual</w:t>
            </w:r>
          </w:p>
          <w:p w:rsidR="00D05885" w:rsidRDefault="00D05885">
            <w:pPr>
              <w:pStyle w:val="Textoindependiente"/>
              <w:ind w:left="1440"/>
              <w:rPr>
                <w:rFonts w:ascii="Arial" w:hAnsi="Arial" w:cs="Arial"/>
                <w:szCs w:val="22"/>
              </w:rPr>
            </w:pPr>
          </w:p>
          <w:p w:rsidR="00D05885" w:rsidRDefault="00D05885">
            <w:pPr>
              <w:pStyle w:val="Ttulodeseccin"/>
              <w:ind w:right="-852"/>
              <w:jc w:val="both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cONOCIMIENTOS Y HABILIDADES ADICIONALES</w:t>
            </w:r>
          </w:p>
          <w:p w:rsidR="00D05885" w:rsidRDefault="00D05885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22222"/>
                <w:sz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</w:rPr>
              <w:t>-Manejo de paquetes de Microsoft Word.</w:t>
            </w:r>
          </w:p>
          <w:p w:rsidR="00D05885" w:rsidRDefault="00D05885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22222"/>
                <w:sz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</w:rPr>
              <w:t>- Paquetes Mac.</w:t>
            </w:r>
          </w:p>
          <w:p w:rsidR="00D05885" w:rsidRDefault="00D05885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22222"/>
                <w:sz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</w:rPr>
              <w:t>-Excelente Servicio al Cliente.</w:t>
            </w:r>
          </w:p>
          <w:p w:rsidR="00D05885" w:rsidRDefault="00D05885">
            <w:pPr>
              <w:shd w:val="clear" w:color="auto" w:fill="FFFFFF"/>
              <w:spacing w:line="300" w:lineRule="atLeast"/>
              <w:rPr>
                <w:lang w:val="es-CR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</w:rPr>
              <w:lastRenderedPageBreak/>
              <w:t>- Puntual, Comprometido y Responsable.</w:t>
            </w:r>
          </w:p>
          <w:p w:rsidR="00D05885" w:rsidRDefault="00D05885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22222"/>
                <w:sz w:val="20"/>
              </w:rPr>
            </w:pPr>
            <w:r>
              <w:rPr>
                <w:lang w:val="es-CR"/>
              </w:rPr>
              <w:t>-</w:t>
            </w:r>
            <w:r>
              <w:rPr>
                <w:rFonts w:ascii="Arial" w:eastAsia="Times New Roman" w:hAnsi="Arial" w:cs="Arial"/>
                <w:color w:val="222222"/>
                <w:sz w:val="20"/>
              </w:rPr>
              <w:t>Facilidad de expresión oral y escrita.</w:t>
            </w:r>
          </w:p>
          <w:p w:rsidR="00D05885" w:rsidRDefault="00D05885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22222"/>
                <w:sz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</w:rPr>
              <w:t>-Enfoque al mejoramiento continuo.</w:t>
            </w:r>
          </w:p>
          <w:p w:rsidR="00D05885" w:rsidRDefault="00D05885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22222"/>
                <w:sz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</w:rPr>
              <w:t>-Capacidad de análisis.</w:t>
            </w:r>
          </w:p>
          <w:p w:rsidR="00D05885" w:rsidRDefault="00D05885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22222"/>
                <w:sz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</w:rPr>
              <w:t>-Habilidad en ventas y relaciones comerciales.</w:t>
            </w:r>
          </w:p>
          <w:p w:rsidR="00D05885" w:rsidRDefault="00D05885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22222"/>
                <w:sz w:val="20"/>
              </w:rPr>
            </w:pPr>
          </w:p>
          <w:p w:rsidR="00D05885" w:rsidRDefault="00D05885">
            <w:pPr>
              <w:shd w:val="clear" w:color="auto" w:fill="FFFFFF"/>
              <w:spacing w:before="180" w:line="300" w:lineRule="atLeast"/>
              <w:rPr>
                <w:rFonts w:ascii="Arial" w:eastAsia="Times New Roman" w:hAnsi="Arial" w:cs="Arial"/>
                <w:color w:val="222222"/>
                <w:sz w:val="20"/>
              </w:rPr>
            </w:pPr>
          </w:p>
          <w:p w:rsidR="00D05885" w:rsidRDefault="00D05885">
            <w:pPr>
              <w:pStyle w:val="Ttulodeseccin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IDIOMAS</w:t>
            </w:r>
          </w:p>
          <w:p w:rsidR="00D05885" w:rsidRDefault="00D05885">
            <w:pPr>
              <w:pStyle w:val="Objetivo"/>
            </w:pPr>
          </w:p>
          <w:p w:rsidR="00D05885" w:rsidRDefault="00D05885">
            <w:pPr>
              <w:pStyle w:val="Textoindependiente"/>
              <w:ind w:left="72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-Español  100%</w:t>
            </w:r>
          </w:p>
          <w:p w:rsidR="00D05885" w:rsidRDefault="00D05885">
            <w:pPr>
              <w:pStyle w:val="Textoindependiente"/>
              <w:ind w:left="72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-Ingles, escrito 100% / Conversación 100%</w:t>
            </w:r>
          </w:p>
          <w:p w:rsidR="00D05885" w:rsidRDefault="00D05885">
            <w:pPr>
              <w:pStyle w:val="Textoindependiente"/>
              <w:ind w:left="72"/>
              <w:rPr>
                <w:rFonts w:ascii="Arial" w:hAnsi="Arial" w:cs="Arial"/>
                <w:szCs w:val="22"/>
              </w:rPr>
            </w:pPr>
          </w:p>
        </w:tc>
      </w:tr>
      <w:tr w:rsidR="00D05885" w:rsidTr="00D87486">
        <w:trPr>
          <w:trHeight w:val="539"/>
        </w:trPr>
        <w:tc>
          <w:tcPr>
            <w:tcW w:w="10386" w:type="dxa"/>
            <w:gridSpan w:val="3"/>
            <w:shd w:val="clear" w:color="auto" w:fill="auto"/>
          </w:tcPr>
          <w:p w:rsidR="00D05885" w:rsidRDefault="00D05885">
            <w:pPr>
              <w:pStyle w:val="Ttulodeseccin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Referencias LABORALES y personales</w:t>
            </w:r>
          </w:p>
        </w:tc>
      </w:tr>
      <w:tr w:rsidR="00D05885" w:rsidTr="00D87486">
        <w:trPr>
          <w:trHeight w:val="3950"/>
        </w:trPr>
        <w:tc>
          <w:tcPr>
            <w:tcW w:w="250" w:type="dxa"/>
            <w:shd w:val="clear" w:color="auto" w:fill="auto"/>
          </w:tcPr>
          <w:p w:rsidR="00D05885" w:rsidRDefault="00D05885">
            <w:pPr>
              <w:pStyle w:val="Logro"/>
              <w:numPr>
                <w:ilvl w:val="0"/>
                <w:numId w:val="0"/>
              </w:numPr>
              <w:snapToGrid w:val="0"/>
              <w:rPr>
                <w:rFonts w:ascii="Arial" w:hAnsi="Arial" w:cs="Arial"/>
                <w:szCs w:val="22"/>
              </w:rPr>
            </w:pPr>
          </w:p>
        </w:tc>
        <w:tc>
          <w:tcPr>
            <w:tcW w:w="10136" w:type="dxa"/>
            <w:gridSpan w:val="2"/>
            <w:shd w:val="clear" w:color="auto" w:fill="auto"/>
          </w:tcPr>
          <w:p w:rsidR="00D05885" w:rsidRPr="00D87486" w:rsidRDefault="00D05885">
            <w:pPr>
              <w:snapToGrid w:val="0"/>
              <w:rPr>
                <w:lang w:val="es-CR"/>
              </w:rPr>
            </w:pPr>
          </w:p>
          <w:p w:rsidR="00D05885" w:rsidRDefault="00D05885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22222"/>
                <w:sz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</w:rPr>
              <w:t>-Lic. Sebastian Villalobos. Analista DHL  Tel.88389502</w:t>
            </w:r>
          </w:p>
          <w:p w:rsidR="00D05885" w:rsidRDefault="00D05885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22222"/>
                <w:sz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</w:rPr>
              <w:t>-Ing. Henry Villalobos. Comision Nacional de Emergencias. Tel. 88159004</w:t>
            </w:r>
          </w:p>
          <w:p w:rsidR="00D05885" w:rsidRDefault="00D05885">
            <w:pPr>
              <w:shd w:val="clear" w:color="auto" w:fill="FFFFFF"/>
              <w:spacing w:line="300" w:lineRule="atLeast"/>
              <w:rPr>
                <w:rFonts w:ascii="Arial" w:hAnsi="Arial" w:cs="Arial"/>
                <w:szCs w:val="22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</w:rPr>
              <w:t>-Ing. Paola Sancho Mena. Elementia. Tel.86719925</w:t>
            </w:r>
          </w:p>
          <w:p w:rsidR="00D05885" w:rsidRDefault="00D05885">
            <w:pPr>
              <w:pStyle w:val="Logro"/>
              <w:numPr>
                <w:ilvl w:val="0"/>
                <w:numId w:val="0"/>
              </w:numPr>
              <w:spacing w:line="276" w:lineRule="auto"/>
              <w:ind w:left="360"/>
              <w:rPr>
                <w:rFonts w:ascii="Arial" w:hAnsi="Arial" w:cs="Arial"/>
                <w:szCs w:val="22"/>
              </w:rPr>
            </w:pPr>
          </w:p>
        </w:tc>
      </w:tr>
      <w:bookmarkEnd w:id="0"/>
      <w:tr w:rsidR="00D05885" w:rsidTr="00D87486">
        <w:trPr>
          <w:trHeight w:val="539"/>
        </w:trPr>
        <w:tc>
          <w:tcPr>
            <w:tcW w:w="10386" w:type="dxa"/>
            <w:gridSpan w:val="3"/>
            <w:shd w:val="clear" w:color="auto" w:fill="auto"/>
          </w:tcPr>
          <w:p w:rsidR="00D05885" w:rsidRDefault="00D05885">
            <w:pPr>
              <w:pStyle w:val="Textoindependiente"/>
              <w:snapToGrid w:val="0"/>
              <w:rPr>
                <w:rFonts w:ascii="Arial" w:hAnsi="Arial" w:cs="Arial"/>
                <w:szCs w:val="22"/>
              </w:rPr>
            </w:pPr>
          </w:p>
        </w:tc>
      </w:tr>
    </w:tbl>
    <w:p w:rsidR="00D05885" w:rsidRDefault="00D05885"/>
    <w:sectPr w:rsidR="00D05885">
      <w:pgSz w:w="11906" w:h="16838"/>
      <w:pgMar w:top="720" w:right="720" w:bottom="720" w:left="720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486"/>
    <w:rsid w:val="0008457B"/>
    <w:rsid w:val="000C5850"/>
    <w:rsid w:val="001440D5"/>
    <w:rsid w:val="002073B7"/>
    <w:rsid w:val="00370A80"/>
    <w:rsid w:val="006B4185"/>
    <w:rsid w:val="0099736E"/>
    <w:rsid w:val="00C90874"/>
    <w:rsid w:val="00D05885"/>
    <w:rsid w:val="00D8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jc w:val="both"/>
    </w:pPr>
    <w:rPr>
      <w:rFonts w:ascii="Garamond" w:eastAsia="Batang" w:hAnsi="Garamond" w:cs="Garamond"/>
      <w:sz w:val="22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Wingdings" w:hAnsi="Wingdings" w:cs="Wingdings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Arial" w:eastAsia="Batang" w:hAnsi="Arial" w:cs="Aria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Wingdings" w:hAnsi="Wingdings" w:cs="Wingdings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Wingdings" w:hAnsi="Wingdings" w:cs="Wingdings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Wingdings" w:hAnsi="Wingdings" w:cs="Wingdings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Arial" w:hAnsi="Arial" w:cs="Arial" w:hint="default"/>
      <w:color w:val="auto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7z0">
    <w:name w:val="WW8Num17z0"/>
    <w:rPr>
      <w:rFonts w:ascii="Wingdings" w:hAnsi="Wingdings" w:cs="Wingdings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Wingdings" w:hAnsi="Wingdings" w:cs="Wingdings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Arial" w:hAnsi="Arial" w:cs="Arial" w:hint="default"/>
      <w:color w:val="auto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Wingdings" w:hAnsi="Wingdings" w:cs="Wingdings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St1z0">
    <w:name w:val="WW8NumSt1z0"/>
    <w:rPr>
      <w:rFonts w:ascii="Wingdings" w:hAnsi="Wingdings" w:cs="Wingdings"/>
      <w:sz w:val="12"/>
    </w:rPr>
  </w:style>
  <w:style w:type="character" w:customStyle="1" w:styleId="WW8NumSt1z1">
    <w:name w:val="WW8NumSt1z1"/>
    <w:rPr>
      <w:rFonts w:ascii="Courier New" w:hAnsi="Courier New" w:cs="Courier New" w:hint="default"/>
    </w:rPr>
  </w:style>
  <w:style w:type="character" w:customStyle="1" w:styleId="WW8NumSt1z2">
    <w:name w:val="WW8NumSt1z2"/>
    <w:rPr>
      <w:rFonts w:ascii="Wingdings" w:hAnsi="Wingdings" w:cs="Wingdings" w:hint="default"/>
    </w:rPr>
  </w:style>
  <w:style w:type="character" w:customStyle="1" w:styleId="WW8NumSt1z3">
    <w:name w:val="WW8NumSt1z3"/>
    <w:rPr>
      <w:rFonts w:ascii="Symbol" w:hAnsi="Symbol" w:cs="Symbol" w:hint="default"/>
    </w:rPr>
  </w:style>
  <w:style w:type="character" w:customStyle="1" w:styleId="WW8NumSt12z0">
    <w:name w:val="WW8NumSt12z0"/>
    <w:rPr>
      <w:rFonts w:ascii="Wingdings" w:hAnsi="Wingdings" w:cs="Wingdings"/>
      <w:sz w:val="12"/>
    </w:rPr>
  </w:style>
  <w:style w:type="character" w:customStyle="1" w:styleId="WW8NumSt12z1">
    <w:name w:val="WW8NumSt12z1"/>
    <w:rPr>
      <w:rFonts w:ascii="Courier New" w:hAnsi="Courier New" w:cs="Courier New" w:hint="default"/>
    </w:rPr>
  </w:style>
  <w:style w:type="character" w:customStyle="1" w:styleId="WW8NumSt12z2">
    <w:name w:val="WW8NumSt12z2"/>
    <w:rPr>
      <w:rFonts w:ascii="Wingdings" w:hAnsi="Wingdings" w:cs="Wingdings" w:hint="default"/>
    </w:rPr>
  </w:style>
  <w:style w:type="character" w:customStyle="1" w:styleId="WW8NumSt12z3">
    <w:name w:val="WW8NumSt12z3"/>
    <w:rPr>
      <w:rFonts w:ascii="Symbol" w:hAnsi="Symbol" w:cs="Symbol" w:hint="default"/>
    </w:rPr>
  </w:style>
  <w:style w:type="character" w:customStyle="1" w:styleId="WW8NumSt24z0">
    <w:name w:val="WW8NumSt24z0"/>
    <w:rPr>
      <w:rFonts w:ascii="Wingdings" w:hAnsi="Wingdings" w:cs="Wingdings"/>
      <w:sz w:val="12"/>
    </w:rPr>
  </w:style>
  <w:style w:type="character" w:customStyle="1" w:styleId="WW8NumSt24z1">
    <w:name w:val="WW8NumSt24z1"/>
    <w:rPr>
      <w:rFonts w:ascii="Courier New" w:hAnsi="Courier New" w:cs="Courier New" w:hint="default"/>
    </w:rPr>
  </w:style>
  <w:style w:type="character" w:customStyle="1" w:styleId="WW8NumSt24z2">
    <w:name w:val="WW8NumSt24z2"/>
    <w:rPr>
      <w:rFonts w:ascii="Wingdings" w:hAnsi="Wingdings" w:cs="Wingdings" w:hint="default"/>
    </w:rPr>
  </w:style>
  <w:style w:type="character" w:customStyle="1" w:styleId="WW8NumSt24z3">
    <w:name w:val="WW8NumSt24z3"/>
    <w:rPr>
      <w:rFonts w:ascii="Symbol" w:hAnsi="Symbol" w:cs="Symbol" w:hint="default"/>
    </w:rPr>
  </w:style>
  <w:style w:type="character" w:customStyle="1" w:styleId="WW8NumSt25z0">
    <w:name w:val="WW8NumSt25z0"/>
    <w:rPr>
      <w:rFonts w:ascii="Wingdings" w:hAnsi="Wingdings" w:cs="Wingdings"/>
      <w:sz w:val="12"/>
    </w:rPr>
  </w:style>
  <w:style w:type="character" w:customStyle="1" w:styleId="WW8NumSt25z1">
    <w:name w:val="WW8NumSt25z1"/>
    <w:rPr>
      <w:rFonts w:ascii="Courier New" w:hAnsi="Courier New" w:cs="Courier New" w:hint="default"/>
    </w:rPr>
  </w:style>
  <w:style w:type="character" w:customStyle="1" w:styleId="WW8NumSt25z2">
    <w:name w:val="WW8NumSt25z2"/>
    <w:rPr>
      <w:rFonts w:ascii="Wingdings" w:hAnsi="Wingdings" w:cs="Wingdings" w:hint="default"/>
    </w:rPr>
  </w:style>
  <w:style w:type="character" w:customStyle="1" w:styleId="WW8NumSt25z3">
    <w:name w:val="WW8NumSt25z3"/>
    <w:rPr>
      <w:rFonts w:ascii="Symbol" w:hAnsi="Symbol" w:cs="Symbol" w:hint="default"/>
    </w:rPr>
  </w:style>
  <w:style w:type="character" w:customStyle="1" w:styleId="DefaultParagraphFont">
    <w:name w:val="Default Paragraph Font"/>
  </w:style>
  <w:style w:type="character" w:styleId="Hipervnculo">
    <w:name w:val="Hyperlink"/>
    <w:rPr>
      <w:color w:val="0000FF"/>
      <w:u w:val="single"/>
      <w:lang w:val="es-ES"/>
    </w:rPr>
  </w:style>
  <w:style w:type="character" w:customStyle="1" w:styleId="BodyTextChar">
    <w:name w:val="Body Text Char"/>
    <w:rPr>
      <w:rFonts w:ascii="Garamond" w:eastAsia="Batang" w:hAnsi="Garamond" w:cs="Garamond"/>
      <w:sz w:val="22"/>
      <w:lang w:val="es-ES" w:eastAsia="ar-SA" w:bidi="ar-S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220" w:line="240" w:lineRule="atLeast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Logro">
    <w:name w:val="Logro"/>
    <w:basedOn w:val="Textoindependiente"/>
    <w:pPr>
      <w:numPr>
        <w:numId w:val="1"/>
      </w:numPr>
      <w:spacing w:after="60"/>
    </w:pPr>
  </w:style>
  <w:style w:type="paragraph" w:customStyle="1" w:styleId="Compaa">
    <w:name w:val="Compañía"/>
    <w:basedOn w:val="Normal"/>
    <w:next w:val="Cargo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Cargo">
    <w:name w:val="Cargo"/>
    <w:next w:val="Logro"/>
    <w:pPr>
      <w:suppressAutoHyphens/>
      <w:spacing w:before="40" w:after="40" w:line="220" w:lineRule="atLeast"/>
    </w:pPr>
    <w:rPr>
      <w:rFonts w:ascii="Garamond" w:eastAsia="Batang" w:hAnsi="Garamond" w:cs="Garamond"/>
      <w:i/>
      <w:spacing w:val="5"/>
      <w:sz w:val="23"/>
      <w:lang w:val="es-ES" w:eastAsia="ar-SA"/>
    </w:rPr>
  </w:style>
  <w:style w:type="paragraph" w:customStyle="1" w:styleId="Nombre">
    <w:name w:val="Nombr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tivo">
    <w:name w:val="Objetivo"/>
    <w:basedOn w:val="Normal"/>
    <w:next w:val="Textoindependiente"/>
    <w:pPr>
      <w:spacing w:before="60" w:after="220" w:line="220" w:lineRule="atLeast"/>
    </w:pPr>
  </w:style>
  <w:style w:type="paragraph" w:customStyle="1" w:styleId="Ttulodeseccin">
    <w:name w:val="Título de sección"/>
    <w:basedOn w:val="Normal"/>
    <w:next w:val="Objetivo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jc w:val="both"/>
    </w:pPr>
    <w:rPr>
      <w:rFonts w:ascii="Garamond" w:eastAsia="Batang" w:hAnsi="Garamond" w:cs="Garamond"/>
      <w:sz w:val="22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Wingdings" w:hAnsi="Wingdings" w:cs="Wingdings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Arial" w:eastAsia="Batang" w:hAnsi="Arial" w:cs="Aria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Wingdings" w:hAnsi="Wingdings" w:cs="Wingdings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Wingdings" w:hAnsi="Wingdings" w:cs="Wingdings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Wingdings" w:hAnsi="Wingdings" w:cs="Wingdings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Arial" w:hAnsi="Arial" w:cs="Arial" w:hint="default"/>
      <w:color w:val="auto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7z0">
    <w:name w:val="WW8Num17z0"/>
    <w:rPr>
      <w:rFonts w:ascii="Wingdings" w:hAnsi="Wingdings" w:cs="Wingdings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Wingdings" w:hAnsi="Wingdings" w:cs="Wingdings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Arial" w:hAnsi="Arial" w:cs="Arial" w:hint="default"/>
      <w:color w:val="auto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Wingdings" w:hAnsi="Wingdings" w:cs="Wingdings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St1z0">
    <w:name w:val="WW8NumSt1z0"/>
    <w:rPr>
      <w:rFonts w:ascii="Wingdings" w:hAnsi="Wingdings" w:cs="Wingdings"/>
      <w:sz w:val="12"/>
    </w:rPr>
  </w:style>
  <w:style w:type="character" w:customStyle="1" w:styleId="WW8NumSt1z1">
    <w:name w:val="WW8NumSt1z1"/>
    <w:rPr>
      <w:rFonts w:ascii="Courier New" w:hAnsi="Courier New" w:cs="Courier New" w:hint="default"/>
    </w:rPr>
  </w:style>
  <w:style w:type="character" w:customStyle="1" w:styleId="WW8NumSt1z2">
    <w:name w:val="WW8NumSt1z2"/>
    <w:rPr>
      <w:rFonts w:ascii="Wingdings" w:hAnsi="Wingdings" w:cs="Wingdings" w:hint="default"/>
    </w:rPr>
  </w:style>
  <w:style w:type="character" w:customStyle="1" w:styleId="WW8NumSt1z3">
    <w:name w:val="WW8NumSt1z3"/>
    <w:rPr>
      <w:rFonts w:ascii="Symbol" w:hAnsi="Symbol" w:cs="Symbol" w:hint="default"/>
    </w:rPr>
  </w:style>
  <w:style w:type="character" w:customStyle="1" w:styleId="WW8NumSt12z0">
    <w:name w:val="WW8NumSt12z0"/>
    <w:rPr>
      <w:rFonts w:ascii="Wingdings" w:hAnsi="Wingdings" w:cs="Wingdings"/>
      <w:sz w:val="12"/>
    </w:rPr>
  </w:style>
  <w:style w:type="character" w:customStyle="1" w:styleId="WW8NumSt12z1">
    <w:name w:val="WW8NumSt12z1"/>
    <w:rPr>
      <w:rFonts w:ascii="Courier New" w:hAnsi="Courier New" w:cs="Courier New" w:hint="default"/>
    </w:rPr>
  </w:style>
  <w:style w:type="character" w:customStyle="1" w:styleId="WW8NumSt12z2">
    <w:name w:val="WW8NumSt12z2"/>
    <w:rPr>
      <w:rFonts w:ascii="Wingdings" w:hAnsi="Wingdings" w:cs="Wingdings" w:hint="default"/>
    </w:rPr>
  </w:style>
  <w:style w:type="character" w:customStyle="1" w:styleId="WW8NumSt12z3">
    <w:name w:val="WW8NumSt12z3"/>
    <w:rPr>
      <w:rFonts w:ascii="Symbol" w:hAnsi="Symbol" w:cs="Symbol" w:hint="default"/>
    </w:rPr>
  </w:style>
  <w:style w:type="character" w:customStyle="1" w:styleId="WW8NumSt24z0">
    <w:name w:val="WW8NumSt24z0"/>
    <w:rPr>
      <w:rFonts w:ascii="Wingdings" w:hAnsi="Wingdings" w:cs="Wingdings"/>
      <w:sz w:val="12"/>
    </w:rPr>
  </w:style>
  <w:style w:type="character" w:customStyle="1" w:styleId="WW8NumSt24z1">
    <w:name w:val="WW8NumSt24z1"/>
    <w:rPr>
      <w:rFonts w:ascii="Courier New" w:hAnsi="Courier New" w:cs="Courier New" w:hint="default"/>
    </w:rPr>
  </w:style>
  <w:style w:type="character" w:customStyle="1" w:styleId="WW8NumSt24z2">
    <w:name w:val="WW8NumSt24z2"/>
    <w:rPr>
      <w:rFonts w:ascii="Wingdings" w:hAnsi="Wingdings" w:cs="Wingdings" w:hint="default"/>
    </w:rPr>
  </w:style>
  <w:style w:type="character" w:customStyle="1" w:styleId="WW8NumSt24z3">
    <w:name w:val="WW8NumSt24z3"/>
    <w:rPr>
      <w:rFonts w:ascii="Symbol" w:hAnsi="Symbol" w:cs="Symbol" w:hint="default"/>
    </w:rPr>
  </w:style>
  <w:style w:type="character" w:customStyle="1" w:styleId="WW8NumSt25z0">
    <w:name w:val="WW8NumSt25z0"/>
    <w:rPr>
      <w:rFonts w:ascii="Wingdings" w:hAnsi="Wingdings" w:cs="Wingdings"/>
      <w:sz w:val="12"/>
    </w:rPr>
  </w:style>
  <w:style w:type="character" w:customStyle="1" w:styleId="WW8NumSt25z1">
    <w:name w:val="WW8NumSt25z1"/>
    <w:rPr>
      <w:rFonts w:ascii="Courier New" w:hAnsi="Courier New" w:cs="Courier New" w:hint="default"/>
    </w:rPr>
  </w:style>
  <w:style w:type="character" w:customStyle="1" w:styleId="WW8NumSt25z2">
    <w:name w:val="WW8NumSt25z2"/>
    <w:rPr>
      <w:rFonts w:ascii="Wingdings" w:hAnsi="Wingdings" w:cs="Wingdings" w:hint="default"/>
    </w:rPr>
  </w:style>
  <w:style w:type="character" w:customStyle="1" w:styleId="WW8NumSt25z3">
    <w:name w:val="WW8NumSt25z3"/>
    <w:rPr>
      <w:rFonts w:ascii="Symbol" w:hAnsi="Symbol" w:cs="Symbol" w:hint="default"/>
    </w:rPr>
  </w:style>
  <w:style w:type="character" w:customStyle="1" w:styleId="DefaultParagraphFont">
    <w:name w:val="Default Paragraph Font"/>
  </w:style>
  <w:style w:type="character" w:styleId="Hipervnculo">
    <w:name w:val="Hyperlink"/>
    <w:rPr>
      <w:color w:val="0000FF"/>
      <w:u w:val="single"/>
      <w:lang w:val="es-ES"/>
    </w:rPr>
  </w:style>
  <w:style w:type="character" w:customStyle="1" w:styleId="BodyTextChar">
    <w:name w:val="Body Text Char"/>
    <w:rPr>
      <w:rFonts w:ascii="Garamond" w:eastAsia="Batang" w:hAnsi="Garamond" w:cs="Garamond"/>
      <w:sz w:val="22"/>
      <w:lang w:val="es-ES" w:eastAsia="ar-SA" w:bidi="ar-S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220" w:line="240" w:lineRule="atLeast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Logro">
    <w:name w:val="Logro"/>
    <w:basedOn w:val="Textoindependiente"/>
    <w:pPr>
      <w:numPr>
        <w:numId w:val="1"/>
      </w:numPr>
      <w:spacing w:after="60"/>
    </w:pPr>
  </w:style>
  <w:style w:type="paragraph" w:customStyle="1" w:styleId="Compaa">
    <w:name w:val="Compañía"/>
    <w:basedOn w:val="Normal"/>
    <w:next w:val="Cargo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Cargo">
    <w:name w:val="Cargo"/>
    <w:next w:val="Logro"/>
    <w:pPr>
      <w:suppressAutoHyphens/>
      <w:spacing w:before="40" w:after="40" w:line="220" w:lineRule="atLeast"/>
    </w:pPr>
    <w:rPr>
      <w:rFonts w:ascii="Garamond" w:eastAsia="Batang" w:hAnsi="Garamond" w:cs="Garamond"/>
      <w:i/>
      <w:spacing w:val="5"/>
      <w:sz w:val="23"/>
      <w:lang w:val="es-ES" w:eastAsia="ar-SA"/>
    </w:rPr>
  </w:style>
  <w:style w:type="paragraph" w:customStyle="1" w:styleId="Nombre">
    <w:name w:val="Nombr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tivo">
    <w:name w:val="Objetivo"/>
    <w:basedOn w:val="Normal"/>
    <w:next w:val="Textoindependiente"/>
    <w:pPr>
      <w:spacing w:before="60" w:after="220" w:line="220" w:lineRule="atLeast"/>
    </w:pPr>
  </w:style>
  <w:style w:type="paragraph" w:customStyle="1" w:styleId="Ttulodeseccin">
    <w:name w:val="Título de sección"/>
    <w:basedOn w:val="Normal"/>
    <w:next w:val="Objetivo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CURRÍCULUM VITAE</vt:lpstr>
    </vt:vector>
  </TitlesOfParts>
  <Company>Toshiba</Company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VITAE</dc:title>
  <dc:creator>Jonathan Piedra Céspedes</dc:creator>
  <cp:lastModifiedBy>Paola Sancho</cp:lastModifiedBy>
  <cp:revision>2</cp:revision>
  <cp:lastPrinted>2011-04-19T15:59:00Z</cp:lastPrinted>
  <dcterms:created xsi:type="dcterms:W3CDTF">2016-02-08T00:51:00Z</dcterms:created>
  <dcterms:modified xsi:type="dcterms:W3CDTF">2016-02-08T00:51:00Z</dcterms:modified>
</cp:coreProperties>
</file>