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2A" w:rsidRDefault="00960A2A" w:rsidP="00960A2A">
      <w:pPr>
        <w:pStyle w:val="berschrift1"/>
        <w:tabs>
          <w:tab w:val="left" w:pos="6237"/>
        </w:tabs>
        <w:spacing w:after="120"/>
        <w:rPr>
          <w:rFonts w:cs="Arial"/>
        </w:rPr>
      </w:pPr>
      <w:r>
        <w:rPr>
          <w:rFonts w:cs="Arial"/>
        </w:rPr>
        <w:tab/>
      </w:r>
      <w:r w:rsidRPr="002F1600">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pt;height:74.5pt">
            <v:imagedata r:id="rId8" o:title=""/>
          </v:shape>
        </w:pict>
      </w:r>
    </w:p>
    <w:p w:rsidR="00960A2A" w:rsidRDefault="00960A2A" w:rsidP="00960A2A">
      <w:pPr>
        <w:tabs>
          <w:tab w:val="left" w:pos="6237"/>
        </w:tabs>
        <w:rPr>
          <w:rFonts w:ascii="Arial" w:hAnsi="Arial" w:cs="Arial"/>
          <w:sz w:val="18"/>
          <w:szCs w:val="18"/>
        </w:rPr>
      </w:pPr>
      <w:r>
        <w:tab/>
      </w:r>
      <w:r w:rsidRPr="004C4C0B">
        <w:rPr>
          <w:rFonts w:ascii="Arial" w:hAnsi="Arial" w:cs="Arial"/>
          <w:sz w:val="18"/>
          <w:szCs w:val="18"/>
        </w:rPr>
        <w:t>Vollzeitpflege im Landkreis Tübi</w:t>
      </w:r>
      <w:r w:rsidRPr="004C4C0B">
        <w:rPr>
          <w:rFonts w:ascii="Arial" w:hAnsi="Arial" w:cs="Arial"/>
          <w:sz w:val="18"/>
          <w:szCs w:val="18"/>
        </w:rPr>
        <w:t>n</w:t>
      </w:r>
      <w:r w:rsidRPr="004C4C0B">
        <w:rPr>
          <w:rFonts w:ascii="Arial" w:hAnsi="Arial" w:cs="Arial"/>
          <w:sz w:val="18"/>
          <w:szCs w:val="18"/>
        </w:rPr>
        <w:t>gen</w:t>
      </w:r>
    </w:p>
    <w:p w:rsidR="00E676AA" w:rsidRPr="002F1600" w:rsidRDefault="00E676AA" w:rsidP="00960A2A">
      <w:pPr>
        <w:pStyle w:val="berschrift1"/>
        <w:spacing w:before="0" w:after="0"/>
        <w:rPr>
          <w:rFonts w:cs="Arial"/>
          <w:b w:val="0"/>
          <w:bCs/>
          <w:sz w:val="24"/>
        </w:rPr>
      </w:pPr>
    </w:p>
    <w:p w:rsidR="008D23BC" w:rsidRPr="00DB0CC1" w:rsidRDefault="002F1600" w:rsidP="00960A2A">
      <w:pPr>
        <w:pStyle w:val="berschrift1"/>
        <w:spacing w:before="0" w:after="0"/>
        <w:rPr>
          <w:rFonts w:cs="Arial"/>
          <w:b w:val="0"/>
          <w:bCs/>
          <w:sz w:val="24"/>
          <w:szCs w:val="24"/>
        </w:rPr>
      </w:pPr>
      <w:r w:rsidRPr="00DB0CC1">
        <w:rPr>
          <w:rFonts w:cs="Arial"/>
          <w:bCs/>
          <w:sz w:val="24"/>
          <w:szCs w:val="24"/>
        </w:rPr>
        <w:t xml:space="preserve">Entwicklungsbericht der </w:t>
      </w:r>
      <w:r w:rsidR="008D23BC" w:rsidRPr="00DB0CC1">
        <w:rPr>
          <w:rFonts w:cs="Arial"/>
          <w:bCs/>
          <w:sz w:val="24"/>
          <w:szCs w:val="24"/>
        </w:rPr>
        <w:t>Pflegeeltern/</w:t>
      </w:r>
      <w:r w:rsidRPr="00DB0CC1">
        <w:rPr>
          <w:rFonts w:cs="Arial"/>
          <w:bCs/>
          <w:sz w:val="24"/>
          <w:szCs w:val="24"/>
        </w:rPr>
        <w:t xml:space="preserve"> -</w:t>
      </w:r>
      <w:r w:rsidR="008D23BC" w:rsidRPr="00DB0CC1">
        <w:rPr>
          <w:rFonts w:cs="Arial"/>
          <w:bCs/>
          <w:sz w:val="24"/>
          <w:szCs w:val="24"/>
        </w:rPr>
        <w:t>personen</w:t>
      </w:r>
      <w:r w:rsidR="00E676AA" w:rsidRPr="00DB0CC1">
        <w:rPr>
          <w:rFonts w:cs="Arial"/>
          <w:bCs/>
          <w:sz w:val="24"/>
          <w:szCs w:val="24"/>
        </w:rPr>
        <w:br/>
      </w:r>
      <w:r w:rsidRPr="00DB0CC1">
        <w:rPr>
          <w:rFonts w:cs="Arial"/>
          <w:bCs/>
          <w:sz w:val="24"/>
          <w:szCs w:val="24"/>
        </w:rPr>
        <w:t>für das Hilfeplan</w:t>
      </w:r>
      <w:r w:rsidR="008D23BC" w:rsidRPr="00DB0CC1">
        <w:rPr>
          <w:rFonts w:cs="Arial"/>
          <w:bCs/>
          <w:sz w:val="24"/>
          <w:szCs w:val="24"/>
        </w:rPr>
        <w:t>gespräch</w:t>
      </w:r>
      <w:r w:rsidRPr="00DB0CC1">
        <w:rPr>
          <w:rFonts w:cs="Arial"/>
          <w:bCs/>
          <w:sz w:val="24"/>
          <w:szCs w:val="24"/>
        </w:rPr>
        <w:t xml:space="preserve"> am</w:t>
      </w:r>
      <w:r w:rsidRPr="00DB0CC1">
        <w:rPr>
          <w:rFonts w:cs="Arial"/>
          <w:b w:val="0"/>
          <w:bCs/>
          <w:sz w:val="24"/>
          <w:szCs w:val="24"/>
        </w:rPr>
        <w:t xml:space="preserve"> </w:t>
      </w:r>
    </w:p>
    <w:p w:rsidR="00E676AA" w:rsidRPr="00DB0CC1" w:rsidRDefault="00E676AA" w:rsidP="00E676AA">
      <w:pPr>
        <w:rPr>
          <w:rFonts w:ascii="Arial" w:hAnsi="Arial" w:cs="Arial"/>
          <w:sz w:val="22"/>
          <w:szCs w:val="22"/>
        </w:rPr>
      </w:pPr>
    </w:p>
    <w:p w:rsidR="002F1600" w:rsidRDefault="00960A2A" w:rsidP="00E676AA">
      <w:pPr>
        <w:rPr>
          <w:rFonts w:ascii="Arial" w:hAnsi="Arial" w:cs="Arial"/>
          <w:sz w:val="22"/>
          <w:szCs w:val="22"/>
        </w:rPr>
      </w:pPr>
      <w:r>
        <w:rPr>
          <w:rFonts w:ascii="Arial" w:hAnsi="Arial" w:cs="Arial"/>
          <w:sz w:val="22"/>
          <w:szCs w:val="22"/>
        </w:rPr>
        <w:t>Pflegefamilie</w:t>
      </w:r>
      <w:r w:rsidR="00D076EC">
        <w:rPr>
          <w:rFonts w:ascii="Arial" w:hAnsi="Arial" w:cs="Arial"/>
          <w:sz w:val="22"/>
          <w:szCs w:val="22"/>
        </w:rPr>
        <w:t xml:space="preserve"> Fecht</w:t>
      </w:r>
    </w:p>
    <w:p w:rsidR="000149FA" w:rsidRPr="00DB0CC1" w:rsidRDefault="000149FA" w:rsidP="00E676AA">
      <w:pPr>
        <w:rPr>
          <w:rFonts w:ascii="Arial" w:hAnsi="Arial" w:cs="Arial"/>
          <w:sz w:val="22"/>
          <w:szCs w:val="22"/>
        </w:rPr>
      </w:pPr>
    </w:p>
    <w:p w:rsidR="002F1600" w:rsidRPr="00DB0CC1" w:rsidRDefault="002F1600" w:rsidP="00E676AA">
      <w:pPr>
        <w:rPr>
          <w:rFonts w:ascii="Arial" w:hAnsi="Arial" w:cs="Arial"/>
          <w:sz w:val="22"/>
          <w:szCs w:val="22"/>
        </w:rPr>
      </w:pPr>
      <w:r w:rsidRPr="00DB0CC1">
        <w:rPr>
          <w:rFonts w:ascii="Arial" w:hAnsi="Arial" w:cs="Arial"/>
          <w:sz w:val="22"/>
          <w:szCs w:val="22"/>
        </w:rPr>
        <w:t>Pflegekind</w:t>
      </w:r>
      <w:r w:rsidR="0026344C">
        <w:rPr>
          <w:rFonts w:ascii="Arial" w:hAnsi="Arial" w:cs="Arial"/>
          <w:sz w:val="22"/>
          <w:szCs w:val="22"/>
        </w:rPr>
        <w:t xml:space="preserve">  </w:t>
      </w:r>
      <w:r w:rsidR="00D076EC">
        <w:rPr>
          <w:rFonts w:ascii="Arial" w:hAnsi="Arial" w:cs="Arial"/>
          <w:sz w:val="22"/>
          <w:szCs w:val="22"/>
        </w:rPr>
        <w:t>Kevin SCHARF</w:t>
      </w:r>
      <w:r w:rsidR="0026344C">
        <w:rPr>
          <w:rFonts w:ascii="Arial" w:hAnsi="Arial" w:cs="Arial"/>
          <w:sz w:val="22"/>
          <w:szCs w:val="22"/>
        </w:rPr>
        <w:t xml:space="preserve">                                 </w:t>
      </w:r>
      <w:r w:rsidR="000149FA">
        <w:rPr>
          <w:rFonts w:ascii="Arial" w:hAnsi="Arial" w:cs="Arial"/>
          <w:sz w:val="22"/>
          <w:szCs w:val="22"/>
        </w:rPr>
        <w:t xml:space="preserve"> , geb. </w:t>
      </w:r>
      <w:r w:rsidR="00D076EC">
        <w:rPr>
          <w:rFonts w:ascii="Arial" w:hAnsi="Arial" w:cs="Arial"/>
          <w:sz w:val="22"/>
          <w:szCs w:val="22"/>
        </w:rPr>
        <w:t>21.08.2002</w:t>
      </w:r>
    </w:p>
    <w:p w:rsidR="002F1600" w:rsidRPr="00DB0CC1" w:rsidRDefault="002F1600" w:rsidP="00E676AA">
      <w:pPr>
        <w:rPr>
          <w:rFonts w:ascii="Arial" w:hAnsi="Arial" w:cs="Arial"/>
          <w:sz w:val="22"/>
          <w:szCs w:val="22"/>
        </w:rPr>
      </w:pPr>
    </w:p>
    <w:p w:rsidR="00D64D4A" w:rsidRPr="00DB0CC1" w:rsidRDefault="00D64D4A" w:rsidP="00960A2A">
      <w:pPr>
        <w:pStyle w:val="berschrift2"/>
        <w:jc w:val="both"/>
        <w:rPr>
          <w:sz w:val="22"/>
          <w:szCs w:val="22"/>
        </w:rPr>
      </w:pPr>
    </w:p>
    <w:p w:rsidR="00DB0CC1" w:rsidRPr="00DB0CC1" w:rsidRDefault="000149FA" w:rsidP="00960A2A">
      <w:pPr>
        <w:jc w:val="both"/>
        <w:rPr>
          <w:rFonts w:ascii="Arial" w:hAnsi="Arial" w:cs="Arial"/>
          <w:sz w:val="22"/>
          <w:szCs w:val="22"/>
        </w:rPr>
      </w:pPr>
      <w:r>
        <w:rPr>
          <w:rFonts w:ascii="Arial" w:hAnsi="Arial" w:cs="Arial"/>
          <w:sz w:val="22"/>
          <w:szCs w:val="22"/>
        </w:rPr>
        <w:t xml:space="preserve">Der Entwicklungsbericht dokumentiert </w:t>
      </w:r>
      <w:r w:rsidR="00DB0CC1" w:rsidRPr="00DB0CC1">
        <w:rPr>
          <w:rFonts w:ascii="Arial" w:hAnsi="Arial" w:cs="Arial"/>
          <w:sz w:val="22"/>
          <w:szCs w:val="22"/>
        </w:rPr>
        <w:t xml:space="preserve">die Entwicklung des Kindes/ Jugendlichen seit dem letzten Hilfeplangespräch </w:t>
      </w:r>
      <w:r w:rsidR="005629D9">
        <w:rPr>
          <w:rFonts w:ascii="Arial" w:hAnsi="Arial" w:cs="Arial"/>
          <w:sz w:val="22"/>
          <w:szCs w:val="22"/>
        </w:rPr>
        <w:t>aus der Sicht</w:t>
      </w:r>
      <w:r>
        <w:rPr>
          <w:rFonts w:ascii="Arial" w:hAnsi="Arial" w:cs="Arial"/>
          <w:sz w:val="22"/>
          <w:szCs w:val="22"/>
        </w:rPr>
        <w:t xml:space="preserve"> der betreuenden Pflegepersonen</w:t>
      </w:r>
      <w:r w:rsidR="00DB0CC1" w:rsidRPr="00DB0CC1">
        <w:rPr>
          <w:rFonts w:ascii="Arial" w:hAnsi="Arial" w:cs="Arial"/>
          <w:sz w:val="22"/>
          <w:szCs w:val="22"/>
        </w:rPr>
        <w:t>. Insofern so</w:t>
      </w:r>
      <w:r w:rsidR="00DB0CC1" w:rsidRPr="00DB0CC1">
        <w:rPr>
          <w:rFonts w:ascii="Arial" w:hAnsi="Arial" w:cs="Arial"/>
          <w:sz w:val="22"/>
          <w:szCs w:val="22"/>
        </w:rPr>
        <w:t>l</w:t>
      </w:r>
      <w:r w:rsidR="00DB0CC1" w:rsidRPr="00DB0CC1">
        <w:rPr>
          <w:rFonts w:ascii="Arial" w:hAnsi="Arial" w:cs="Arial"/>
          <w:sz w:val="22"/>
          <w:szCs w:val="22"/>
        </w:rPr>
        <w:t>len insbesondere Veränderungen da</w:t>
      </w:r>
      <w:r w:rsidR="00DB0CC1" w:rsidRPr="00DB0CC1">
        <w:rPr>
          <w:rFonts w:ascii="Arial" w:hAnsi="Arial" w:cs="Arial"/>
          <w:sz w:val="22"/>
          <w:szCs w:val="22"/>
        </w:rPr>
        <w:t>r</w:t>
      </w:r>
      <w:r w:rsidR="00DB0CC1" w:rsidRPr="00DB0CC1">
        <w:rPr>
          <w:rFonts w:ascii="Arial" w:hAnsi="Arial" w:cs="Arial"/>
          <w:sz w:val="22"/>
          <w:szCs w:val="22"/>
        </w:rPr>
        <w:t>gestellt werden.</w:t>
      </w:r>
    </w:p>
    <w:p w:rsidR="00DB0CC1" w:rsidRPr="00DB0CC1" w:rsidRDefault="00DB0CC1" w:rsidP="00960A2A">
      <w:pPr>
        <w:jc w:val="both"/>
        <w:rPr>
          <w:rFonts w:ascii="Arial" w:hAnsi="Arial" w:cs="Arial"/>
          <w:sz w:val="22"/>
          <w:szCs w:val="22"/>
        </w:rPr>
      </w:pPr>
    </w:p>
    <w:p w:rsidR="00DB0CC1" w:rsidRPr="00DB0CC1" w:rsidRDefault="00DB0CC1" w:rsidP="00960A2A">
      <w:pPr>
        <w:jc w:val="both"/>
        <w:rPr>
          <w:rFonts w:ascii="Arial" w:hAnsi="Arial" w:cs="Arial"/>
          <w:sz w:val="22"/>
          <w:szCs w:val="22"/>
        </w:rPr>
      </w:pPr>
    </w:p>
    <w:p w:rsidR="00D64D4A" w:rsidRPr="00DB0CC1" w:rsidRDefault="002F1600" w:rsidP="00960A2A">
      <w:pPr>
        <w:numPr>
          <w:ilvl w:val="0"/>
          <w:numId w:val="4"/>
        </w:numPr>
        <w:jc w:val="both"/>
        <w:rPr>
          <w:rFonts w:ascii="Arial" w:hAnsi="Arial" w:cs="Arial"/>
          <w:b/>
          <w:bCs/>
          <w:sz w:val="22"/>
          <w:szCs w:val="22"/>
        </w:rPr>
      </w:pPr>
      <w:r w:rsidRPr="00DB0CC1">
        <w:rPr>
          <w:rFonts w:ascii="Arial" w:hAnsi="Arial" w:cs="Arial"/>
          <w:b/>
          <w:bCs/>
          <w:sz w:val="22"/>
          <w:szCs w:val="22"/>
        </w:rPr>
        <w:t>A</w:t>
      </w:r>
      <w:r w:rsidR="00D64D4A" w:rsidRPr="00DB0CC1">
        <w:rPr>
          <w:rFonts w:ascii="Arial" w:hAnsi="Arial" w:cs="Arial"/>
          <w:b/>
          <w:bCs/>
          <w:sz w:val="22"/>
          <w:szCs w:val="22"/>
        </w:rPr>
        <w:t>llgemein</w:t>
      </w:r>
      <w:r w:rsidR="005629D9">
        <w:rPr>
          <w:rFonts w:ascii="Arial" w:hAnsi="Arial" w:cs="Arial"/>
          <w:b/>
          <w:bCs/>
          <w:sz w:val="22"/>
          <w:szCs w:val="22"/>
        </w:rPr>
        <w:t>e Entwicklung des Kindes/ Jugendlichen</w:t>
      </w:r>
      <w:r w:rsidR="00D64D4A" w:rsidRPr="00DB0CC1">
        <w:rPr>
          <w:rFonts w:ascii="Arial" w:hAnsi="Arial" w:cs="Arial"/>
          <w:sz w:val="22"/>
          <w:szCs w:val="22"/>
        </w:rPr>
        <w:t xml:space="preserve"> (</w:t>
      </w:r>
      <w:r w:rsidR="005629D9" w:rsidRPr="00DB0CC1">
        <w:rPr>
          <w:rFonts w:ascii="Arial" w:hAnsi="Arial" w:cs="Arial"/>
          <w:sz w:val="22"/>
          <w:szCs w:val="22"/>
        </w:rPr>
        <w:t>Leben und Alltag</w:t>
      </w:r>
      <w:r w:rsidR="005629D9">
        <w:rPr>
          <w:rFonts w:ascii="Arial" w:hAnsi="Arial" w:cs="Arial"/>
          <w:sz w:val="22"/>
          <w:szCs w:val="22"/>
        </w:rPr>
        <w:t>;</w:t>
      </w:r>
      <w:r w:rsidR="005629D9" w:rsidRPr="00DB0CC1">
        <w:rPr>
          <w:rFonts w:ascii="Arial" w:hAnsi="Arial" w:cs="Arial"/>
          <w:sz w:val="22"/>
          <w:szCs w:val="22"/>
        </w:rPr>
        <w:t xml:space="preserve"> </w:t>
      </w:r>
      <w:r w:rsidRPr="00DB0CC1">
        <w:rPr>
          <w:rFonts w:ascii="Arial" w:hAnsi="Arial" w:cs="Arial"/>
          <w:sz w:val="22"/>
          <w:szCs w:val="22"/>
        </w:rPr>
        <w:t>Fähigke</w:t>
      </w:r>
      <w:r w:rsidRPr="00DB0CC1">
        <w:rPr>
          <w:rFonts w:ascii="Arial" w:hAnsi="Arial" w:cs="Arial"/>
          <w:sz w:val="22"/>
          <w:szCs w:val="22"/>
        </w:rPr>
        <w:t>i</w:t>
      </w:r>
      <w:r w:rsidRPr="00DB0CC1">
        <w:rPr>
          <w:rFonts w:ascii="Arial" w:hAnsi="Arial" w:cs="Arial"/>
          <w:sz w:val="22"/>
          <w:szCs w:val="22"/>
        </w:rPr>
        <w:t xml:space="preserve">ten, Neigungen, </w:t>
      </w:r>
      <w:r w:rsidR="00D64D4A" w:rsidRPr="00DB0CC1">
        <w:rPr>
          <w:rFonts w:ascii="Arial" w:hAnsi="Arial" w:cs="Arial"/>
          <w:sz w:val="22"/>
          <w:szCs w:val="22"/>
        </w:rPr>
        <w:t>Begabungen</w:t>
      </w:r>
      <w:r w:rsidRPr="00DB0CC1">
        <w:rPr>
          <w:rFonts w:ascii="Arial" w:hAnsi="Arial" w:cs="Arial"/>
          <w:sz w:val="22"/>
          <w:szCs w:val="22"/>
        </w:rPr>
        <w:t>, Lieblingsfächer, Leistungen, Schwächen, Spielverha</w:t>
      </w:r>
      <w:r w:rsidRPr="00DB0CC1">
        <w:rPr>
          <w:rFonts w:ascii="Arial" w:hAnsi="Arial" w:cs="Arial"/>
          <w:sz w:val="22"/>
          <w:szCs w:val="22"/>
        </w:rPr>
        <w:t>l</w:t>
      </w:r>
      <w:r w:rsidRPr="00DB0CC1">
        <w:rPr>
          <w:rFonts w:ascii="Arial" w:hAnsi="Arial" w:cs="Arial"/>
          <w:sz w:val="22"/>
          <w:szCs w:val="22"/>
        </w:rPr>
        <w:t>ten etc.)</w:t>
      </w:r>
    </w:p>
    <w:p w:rsidR="00D64D4A" w:rsidRPr="00DB0CC1" w:rsidRDefault="00D64D4A" w:rsidP="00960A2A">
      <w:pPr>
        <w:jc w:val="both"/>
        <w:rPr>
          <w:rFonts w:ascii="Arial" w:hAnsi="Arial" w:cs="Arial"/>
          <w:sz w:val="22"/>
          <w:szCs w:val="22"/>
        </w:rPr>
      </w:pPr>
    </w:p>
    <w:p w:rsidR="00D64D4A" w:rsidRPr="00DB0CC1" w:rsidRDefault="002F1600" w:rsidP="00960A2A">
      <w:pPr>
        <w:numPr>
          <w:ilvl w:val="0"/>
          <w:numId w:val="10"/>
        </w:numPr>
        <w:jc w:val="both"/>
        <w:rPr>
          <w:rFonts w:ascii="Arial" w:hAnsi="Arial" w:cs="Arial"/>
          <w:sz w:val="22"/>
          <w:szCs w:val="22"/>
        </w:rPr>
      </w:pPr>
      <w:r w:rsidRPr="00DB0CC1">
        <w:rPr>
          <w:rFonts w:ascii="Arial" w:hAnsi="Arial" w:cs="Arial"/>
          <w:sz w:val="22"/>
          <w:szCs w:val="22"/>
        </w:rPr>
        <w:t>Kindergarten/ Schule (Name und Art der Einrichtung/ Schule, Klasse, Betreuungsze</w:t>
      </w:r>
      <w:r w:rsidRPr="00DB0CC1">
        <w:rPr>
          <w:rFonts w:ascii="Arial" w:hAnsi="Arial" w:cs="Arial"/>
          <w:sz w:val="22"/>
          <w:szCs w:val="22"/>
        </w:rPr>
        <w:t>i</w:t>
      </w:r>
      <w:r w:rsidRPr="00DB0CC1">
        <w:rPr>
          <w:rFonts w:ascii="Arial" w:hAnsi="Arial" w:cs="Arial"/>
          <w:sz w:val="22"/>
          <w:szCs w:val="22"/>
        </w:rPr>
        <w:t>ten)</w:t>
      </w:r>
    </w:p>
    <w:p w:rsidR="00D64D4A" w:rsidRDefault="00D076EC" w:rsidP="00D076EC">
      <w:pPr>
        <w:ind w:left="708"/>
        <w:jc w:val="both"/>
        <w:rPr>
          <w:rFonts w:ascii="Comic Sans MS" w:hAnsi="Comic Sans MS" w:cs="Arial"/>
          <w:sz w:val="22"/>
          <w:szCs w:val="22"/>
        </w:rPr>
      </w:pPr>
      <w:r w:rsidRPr="00D076EC">
        <w:rPr>
          <w:rFonts w:ascii="Comic Sans MS" w:hAnsi="Comic Sans MS" w:cs="Arial"/>
          <w:sz w:val="22"/>
          <w:szCs w:val="22"/>
        </w:rPr>
        <w:t>Kevin geht nach wie vor auf die Carl-Joseph-Leiprecht Schule in die 6a. Er ist sehr gut in die Klasse</w:t>
      </w:r>
      <w:r>
        <w:rPr>
          <w:rFonts w:ascii="Comic Sans MS" w:hAnsi="Comic Sans MS" w:cs="Arial"/>
          <w:sz w:val="22"/>
          <w:szCs w:val="22"/>
        </w:rPr>
        <w:t xml:space="preserve"> integriert. Leider ist seine Bereitschaft zu lernen immer noch sehr gering. Er macht nur das allernötigste und manchmal nicht einmal das. Kaum Eigeninitiative, immer noch wenig Lernstruktur z.B. das Abgeben von Zetteln oder Elternunterschrift einholen klappt immer noch sehr schlecht.</w:t>
      </w:r>
    </w:p>
    <w:p w:rsidR="00D076EC" w:rsidRPr="00D076EC" w:rsidRDefault="00D076EC" w:rsidP="00D076EC">
      <w:pPr>
        <w:ind w:left="708"/>
        <w:jc w:val="both"/>
        <w:rPr>
          <w:rFonts w:ascii="Comic Sans MS" w:hAnsi="Comic Sans MS" w:cs="Arial"/>
          <w:sz w:val="22"/>
          <w:szCs w:val="22"/>
        </w:rPr>
      </w:pPr>
      <w:r>
        <w:rPr>
          <w:rFonts w:ascii="Comic Sans MS" w:hAnsi="Comic Sans MS" w:cs="Arial"/>
          <w:sz w:val="22"/>
          <w:szCs w:val="22"/>
        </w:rPr>
        <w:t>Alles, was mit Freundschaft und Freizeit zu tun hat ist unkompliziert und meist positiv.</w:t>
      </w:r>
    </w:p>
    <w:p w:rsidR="00D64D4A" w:rsidRPr="00DB0CC1" w:rsidRDefault="00D64D4A" w:rsidP="00960A2A">
      <w:pPr>
        <w:jc w:val="both"/>
        <w:rPr>
          <w:rFonts w:ascii="Arial" w:hAnsi="Arial" w:cs="Arial"/>
          <w:sz w:val="22"/>
          <w:szCs w:val="22"/>
        </w:rPr>
      </w:pPr>
    </w:p>
    <w:p w:rsidR="00D64D4A" w:rsidRPr="00DB0CC1" w:rsidRDefault="002F1600" w:rsidP="00960A2A">
      <w:pPr>
        <w:numPr>
          <w:ilvl w:val="0"/>
          <w:numId w:val="10"/>
        </w:numPr>
        <w:jc w:val="both"/>
        <w:rPr>
          <w:rFonts w:ascii="Arial" w:hAnsi="Arial" w:cs="Arial"/>
          <w:sz w:val="22"/>
          <w:szCs w:val="22"/>
        </w:rPr>
      </w:pPr>
      <w:r w:rsidRPr="00DB0CC1">
        <w:rPr>
          <w:rFonts w:ascii="Arial" w:hAnsi="Arial" w:cs="Arial"/>
          <w:sz w:val="22"/>
          <w:szCs w:val="22"/>
        </w:rPr>
        <w:t>Freizeitgestaltung (Hobbys, Mitgliedschaften in Vereinen etc.)</w:t>
      </w:r>
    </w:p>
    <w:p w:rsidR="00D64D4A" w:rsidRPr="00D076EC" w:rsidRDefault="00D076EC" w:rsidP="00D076EC">
      <w:pPr>
        <w:ind w:left="708"/>
        <w:jc w:val="both"/>
        <w:rPr>
          <w:rFonts w:ascii="Comic Sans MS" w:hAnsi="Comic Sans MS" w:cs="Arial"/>
          <w:sz w:val="22"/>
          <w:szCs w:val="22"/>
        </w:rPr>
      </w:pPr>
      <w:r>
        <w:rPr>
          <w:rFonts w:ascii="Comic Sans MS" w:hAnsi="Comic Sans MS" w:cs="Arial"/>
          <w:sz w:val="22"/>
          <w:szCs w:val="22"/>
        </w:rPr>
        <w:t xml:space="preserve">Kevin ist weiterhin begeistert bei den RR Tübingen (christliche Pfadfinder) und dort gut integriert. Er hat wieder mit Fußball im </w:t>
      </w:r>
      <w:proofErr w:type="spellStart"/>
      <w:r>
        <w:rPr>
          <w:rFonts w:ascii="Comic Sans MS" w:hAnsi="Comic Sans MS" w:cs="Arial"/>
          <w:sz w:val="22"/>
          <w:szCs w:val="22"/>
        </w:rPr>
        <w:t>Wendelsheimer</w:t>
      </w:r>
      <w:proofErr w:type="spellEnd"/>
      <w:r>
        <w:rPr>
          <w:rFonts w:ascii="Comic Sans MS" w:hAnsi="Comic Sans MS" w:cs="Arial"/>
          <w:sz w:val="22"/>
          <w:szCs w:val="22"/>
        </w:rPr>
        <w:t xml:space="preserve"> Sportverein angefangen, steht da aber in Konkurrenz zum Pflegebruder und weiß nicht so recht, wie er sich positionieren soll. Er ist gut darin und hat eigentlich Spaß daran.</w:t>
      </w:r>
    </w:p>
    <w:p w:rsidR="00D64D4A" w:rsidRPr="000149FA" w:rsidRDefault="00D64D4A" w:rsidP="00960A2A">
      <w:pPr>
        <w:jc w:val="both"/>
        <w:rPr>
          <w:rFonts w:ascii="Arial" w:hAnsi="Arial" w:cs="Arial"/>
          <w:b/>
          <w:bCs/>
          <w:sz w:val="22"/>
        </w:rPr>
      </w:pPr>
    </w:p>
    <w:p w:rsidR="00D076EC" w:rsidRDefault="00D64D4A" w:rsidP="00D076EC">
      <w:pPr>
        <w:numPr>
          <w:ilvl w:val="0"/>
          <w:numId w:val="4"/>
        </w:numPr>
        <w:jc w:val="both"/>
        <w:rPr>
          <w:rFonts w:ascii="Arial" w:hAnsi="Arial" w:cs="Arial"/>
          <w:sz w:val="22"/>
        </w:rPr>
      </w:pPr>
      <w:r w:rsidRPr="000149FA">
        <w:rPr>
          <w:rFonts w:ascii="Arial" w:hAnsi="Arial" w:cs="Arial"/>
          <w:b/>
          <w:bCs/>
          <w:sz w:val="22"/>
        </w:rPr>
        <w:t xml:space="preserve">Körperliche Entwicklung und Gesundheit </w:t>
      </w:r>
      <w:r w:rsidR="002F1600" w:rsidRPr="0026344C">
        <w:rPr>
          <w:rFonts w:ascii="Arial" w:hAnsi="Arial" w:cs="Arial"/>
          <w:sz w:val="22"/>
        </w:rPr>
        <w:t>(</w:t>
      </w:r>
      <w:r w:rsidRPr="0026344C">
        <w:rPr>
          <w:rFonts w:ascii="Arial" w:hAnsi="Arial" w:cs="Arial"/>
          <w:sz w:val="22"/>
        </w:rPr>
        <w:t>Krankheiten, Untersuchungsergebni</w:t>
      </w:r>
      <w:r w:rsidRPr="0026344C">
        <w:rPr>
          <w:rFonts w:ascii="Arial" w:hAnsi="Arial" w:cs="Arial"/>
          <w:sz w:val="22"/>
        </w:rPr>
        <w:t>s</w:t>
      </w:r>
      <w:r w:rsidR="002F1600" w:rsidRPr="0026344C">
        <w:rPr>
          <w:rFonts w:ascii="Arial" w:hAnsi="Arial" w:cs="Arial"/>
          <w:sz w:val="22"/>
        </w:rPr>
        <w:t>se, Schlaf- und Essverhalten</w:t>
      </w:r>
      <w:r w:rsidR="00DB0CC1" w:rsidRPr="0026344C">
        <w:rPr>
          <w:rFonts w:ascii="Arial" w:hAnsi="Arial" w:cs="Arial"/>
          <w:sz w:val="22"/>
        </w:rPr>
        <w:t>)</w:t>
      </w:r>
    </w:p>
    <w:p w:rsidR="00D076EC" w:rsidRPr="00D076EC" w:rsidRDefault="00D076EC" w:rsidP="00D076EC">
      <w:pPr>
        <w:ind w:left="720"/>
        <w:jc w:val="both"/>
        <w:rPr>
          <w:rFonts w:ascii="Comic Sans MS" w:hAnsi="Comic Sans MS" w:cs="Arial"/>
          <w:sz w:val="22"/>
        </w:rPr>
      </w:pPr>
      <w:r>
        <w:rPr>
          <w:rFonts w:ascii="Comic Sans MS" w:hAnsi="Comic Sans MS" w:cs="Arial"/>
          <w:bCs/>
          <w:sz w:val="22"/>
        </w:rPr>
        <w:t>Seine körperliche Entwicklung verläuft völlig normal und altersgerecht. Er ist jetzt in der Pubertät. Im vergangenen Jahr war es Kevin nach Elternkontakt häufig übel, aber meistens ohne Erbrechen. Er hat sich 1-2 Tage unwohl gefühlt (Frau Schall und die Eltern sind darüber in Kenntnis gesetzt worden).</w:t>
      </w:r>
    </w:p>
    <w:p w:rsidR="00D64D4A" w:rsidRPr="002F1600" w:rsidRDefault="00D64D4A" w:rsidP="00960A2A">
      <w:pPr>
        <w:jc w:val="both"/>
        <w:rPr>
          <w:rFonts w:ascii="Arial" w:hAnsi="Arial" w:cs="Arial"/>
          <w:sz w:val="22"/>
        </w:rPr>
      </w:pPr>
    </w:p>
    <w:p w:rsidR="00DB0CC1" w:rsidRPr="00DB0CC1" w:rsidRDefault="00DB0CC1" w:rsidP="00960A2A">
      <w:pPr>
        <w:numPr>
          <w:ilvl w:val="0"/>
          <w:numId w:val="4"/>
        </w:numPr>
        <w:jc w:val="both"/>
        <w:rPr>
          <w:rFonts w:ascii="Arial" w:hAnsi="Arial" w:cs="Arial"/>
          <w:b/>
          <w:bCs/>
          <w:sz w:val="22"/>
        </w:rPr>
      </w:pPr>
      <w:r>
        <w:rPr>
          <w:rFonts w:ascii="Arial" w:hAnsi="Arial" w:cs="Arial"/>
          <w:b/>
          <w:bCs/>
          <w:sz w:val="22"/>
        </w:rPr>
        <w:t xml:space="preserve">Zusätzliche Förderungen oder </w:t>
      </w:r>
      <w:r w:rsidRPr="002F1600">
        <w:rPr>
          <w:rFonts w:ascii="Arial" w:hAnsi="Arial" w:cs="Arial"/>
          <w:b/>
          <w:bCs/>
          <w:sz w:val="22"/>
        </w:rPr>
        <w:t xml:space="preserve">Hilfen </w:t>
      </w:r>
      <w:r>
        <w:rPr>
          <w:rFonts w:ascii="Arial" w:hAnsi="Arial" w:cs="Arial"/>
          <w:sz w:val="22"/>
        </w:rPr>
        <w:t>(Ergotherapie, Logopädie, Nachhilfe etc.</w:t>
      </w:r>
      <w:r w:rsidRPr="002F1600">
        <w:rPr>
          <w:rFonts w:ascii="Arial" w:hAnsi="Arial" w:cs="Arial"/>
          <w:sz w:val="22"/>
        </w:rPr>
        <w:t>)</w:t>
      </w:r>
    </w:p>
    <w:p w:rsidR="00DB0CC1" w:rsidRPr="00D076EC" w:rsidRDefault="00D076EC" w:rsidP="00D076EC">
      <w:pPr>
        <w:ind w:left="708"/>
        <w:jc w:val="both"/>
        <w:rPr>
          <w:rFonts w:ascii="Comic Sans MS" w:hAnsi="Comic Sans MS" w:cs="Arial"/>
          <w:bCs/>
          <w:sz w:val="22"/>
        </w:rPr>
      </w:pPr>
      <w:r>
        <w:rPr>
          <w:rFonts w:ascii="Comic Sans MS" w:hAnsi="Comic Sans MS" w:cs="Arial"/>
          <w:bCs/>
          <w:sz w:val="22"/>
        </w:rPr>
        <w:t xml:space="preserve">Kevin erhält weiterhin 2 Stunden pro Woche schulische Unterstützung in Mathe durch Manuel </w:t>
      </w:r>
      <w:proofErr w:type="spellStart"/>
      <w:r>
        <w:rPr>
          <w:rFonts w:ascii="Comic Sans MS" w:hAnsi="Comic Sans MS" w:cs="Arial"/>
          <w:bCs/>
          <w:sz w:val="22"/>
        </w:rPr>
        <w:t>Brunnenmiller</w:t>
      </w:r>
      <w:proofErr w:type="spellEnd"/>
      <w:r>
        <w:rPr>
          <w:rFonts w:ascii="Comic Sans MS" w:hAnsi="Comic Sans MS" w:cs="Arial"/>
          <w:bCs/>
          <w:sz w:val="22"/>
        </w:rPr>
        <w:t>. Das klappt gut und ist sehr entlastend für uns als Pflegeeltern.</w:t>
      </w:r>
    </w:p>
    <w:p w:rsidR="00D64D4A" w:rsidRPr="002F1600" w:rsidRDefault="00D64D4A" w:rsidP="00960A2A">
      <w:pPr>
        <w:ind w:left="360"/>
        <w:jc w:val="both"/>
        <w:rPr>
          <w:rFonts w:ascii="Arial" w:hAnsi="Arial" w:cs="Arial"/>
          <w:sz w:val="22"/>
        </w:rPr>
      </w:pPr>
    </w:p>
    <w:p w:rsidR="00D64D4A" w:rsidRPr="002F1600" w:rsidRDefault="002F1600" w:rsidP="00960A2A">
      <w:pPr>
        <w:numPr>
          <w:ilvl w:val="0"/>
          <w:numId w:val="4"/>
        </w:numPr>
        <w:jc w:val="both"/>
        <w:rPr>
          <w:rFonts w:ascii="Arial" w:hAnsi="Arial" w:cs="Arial"/>
          <w:b/>
          <w:bCs/>
          <w:sz w:val="22"/>
        </w:rPr>
      </w:pPr>
      <w:r>
        <w:rPr>
          <w:rFonts w:ascii="Arial" w:hAnsi="Arial" w:cs="Arial"/>
          <w:b/>
          <w:bCs/>
          <w:sz w:val="22"/>
        </w:rPr>
        <w:t>Befindlichkeit</w:t>
      </w:r>
      <w:r w:rsidR="00D64D4A" w:rsidRPr="002F1600">
        <w:rPr>
          <w:rFonts w:ascii="Arial" w:hAnsi="Arial" w:cs="Arial"/>
          <w:b/>
          <w:bCs/>
          <w:sz w:val="22"/>
        </w:rPr>
        <w:t xml:space="preserve"> </w:t>
      </w:r>
      <w:r>
        <w:rPr>
          <w:rFonts w:ascii="Arial" w:hAnsi="Arial" w:cs="Arial"/>
          <w:sz w:val="22"/>
        </w:rPr>
        <w:t xml:space="preserve">(Wesen, Befinden, </w:t>
      </w:r>
      <w:r w:rsidR="00D64D4A" w:rsidRPr="002F1600">
        <w:rPr>
          <w:rFonts w:ascii="Arial" w:hAnsi="Arial" w:cs="Arial"/>
          <w:sz w:val="22"/>
        </w:rPr>
        <w:t>Stimmun</w:t>
      </w:r>
      <w:r>
        <w:rPr>
          <w:rFonts w:ascii="Arial" w:hAnsi="Arial" w:cs="Arial"/>
          <w:sz w:val="22"/>
        </w:rPr>
        <w:t xml:space="preserve">gen, </w:t>
      </w:r>
      <w:r w:rsidR="00D64D4A" w:rsidRPr="002F1600">
        <w:rPr>
          <w:rFonts w:ascii="Arial" w:hAnsi="Arial" w:cs="Arial"/>
          <w:sz w:val="22"/>
        </w:rPr>
        <w:t>Handlungsmuster</w:t>
      </w:r>
      <w:r w:rsidR="000149FA">
        <w:rPr>
          <w:rFonts w:ascii="Arial" w:hAnsi="Arial" w:cs="Arial"/>
          <w:sz w:val="22"/>
        </w:rPr>
        <w:t xml:space="preserve"> etc.</w:t>
      </w:r>
      <w:r>
        <w:rPr>
          <w:rFonts w:ascii="Arial" w:hAnsi="Arial" w:cs="Arial"/>
          <w:sz w:val="22"/>
        </w:rPr>
        <w:t>)</w:t>
      </w:r>
    </w:p>
    <w:p w:rsidR="00D64D4A" w:rsidRPr="00D076EC" w:rsidRDefault="00D076EC" w:rsidP="00D076EC">
      <w:pPr>
        <w:ind w:left="708"/>
        <w:jc w:val="both"/>
        <w:rPr>
          <w:rFonts w:ascii="Comic Sans MS" w:hAnsi="Comic Sans MS" w:cs="Arial"/>
          <w:sz w:val="22"/>
        </w:rPr>
      </w:pPr>
      <w:r>
        <w:rPr>
          <w:rFonts w:ascii="Comic Sans MS" w:hAnsi="Comic Sans MS" w:cs="Arial"/>
          <w:sz w:val="22"/>
        </w:rPr>
        <w:t>Kevin i</w:t>
      </w:r>
      <w:r w:rsidR="003F6D26">
        <w:rPr>
          <w:rFonts w:ascii="Comic Sans MS" w:hAnsi="Comic Sans MS" w:cs="Arial"/>
          <w:sz w:val="22"/>
        </w:rPr>
        <w:t xml:space="preserve">st immer noch ein offener und unternehmungslustiger Junge. Durch die Pubertät sind mehr Stimmungsschwankungen dazu gekommen. Er kann nach wie vor nichts mit sich alleine anfangen und will eigentlich ständig etwas unternehmen oder </w:t>
      </w:r>
      <w:r w:rsidR="003F6D26">
        <w:rPr>
          <w:rFonts w:ascii="Comic Sans MS" w:hAnsi="Comic Sans MS" w:cs="Arial"/>
          <w:sz w:val="22"/>
        </w:rPr>
        <w:lastRenderedPageBreak/>
        <w:t>eine Geräuschkulisse um sich. Bei Konflikten kann er jetzt mehr für seine Meinung einstehen und reagiert nicht wie früher sofort mit Rückzug.</w:t>
      </w:r>
    </w:p>
    <w:p w:rsidR="00D64D4A" w:rsidRPr="002F1600" w:rsidRDefault="00D64D4A" w:rsidP="00960A2A">
      <w:pPr>
        <w:ind w:left="360"/>
        <w:jc w:val="both"/>
        <w:rPr>
          <w:rFonts w:ascii="Arial" w:hAnsi="Arial" w:cs="Arial"/>
          <w:b/>
          <w:bCs/>
          <w:sz w:val="22"/>
        </w:rPr>
      </w:pPr>
    </w:p>
    <w:p w:rsidR="00D64D4A" w:rsidRPr="002F1600" w:rsidRDefault="00D64D4A" w:rsidP="00960A2A">
      <w:pPr>
        <w:numPr>
          <w:ilvl w:val="0"/>
          <w:numId w:val="4"/>
        </w:numPr>
        <w:jc w:val="both"/>
        <w:rPr>
          <w:rFonts w:ascii="Arial" w:hAnsi="Arial" w:cs="Arial"/>
          <w:b/>
          <w:bCs/>
          <w:sz w:val="22"/>
        </w:rPr>
      </w:pPr>
      <w:r w:rsidRPr="002F1600">
        <w:rPr>
          <w:rFonts w:ascii="Arial" w:hAnsi="Arial" w:cs="Arial"/>
          <w:b/>
          <w:bCs/>
          <w:sz w:val="22"/>
        </w:rPr>
        <w:t xml:space="preserve">Verhalten in der Pflegefamilie </w:t>
      </w:r>
      <w:r w:rsidRPr="002F1600">
        <w:rPr>
          <w:rFonts w:ascii="Arial" w:hAnsi="Arial" w:cs="Arial"/>
          <w:sz w:val="22"/>
        </w:rPr>
        <w:t xml:space="preserve">(Beziehungen zu den Familienmitgliedern, Teilnahme am familiären Alltag, </w:t>
      </w:r>
      <w:r w:rsidR="00DB0CC1">
        <w:rPr>
          <w:rFonts w:ascii="Arial" w:hAnsi="Arial" w:cs="Arial"/>
          <w:sz w:val="22"/>
        </w:rPr>
        <w:t>Umgang mit Regeln etc.</w:t>
      </w:r>
      <w:r w:rsidRPr="002F1600">
        <w:rPr>
          <w:rFonts w:ascii="Arial" w:hAnsi="Arial" w:cs="Arial"/>
          <w:sz w:val="22"/>
        </w:rPr>
        <w:t>)</w:t>
      </w:r>
    </w:p>
    <w:p w:rsidR="00D64D4A" w:rsidRPr="003F6D26" w:rsidRDefault="003F6D26" w:rsidP="003F6D26">
      <w:pPr>
        <w:ind w:left="720"/>
        <w:jc w:val="both"/>
        <w:rPr>
          <w:rFonts w:ascii="Comic Sans MS" w:hAnsi="Comic Sans MS" w:cs="Arial"/>
          <w:sz w:val="22"/>
        </w:rPr>
      </w:pPr>
      <w:r>
        <w:rPr>
          <w:rFonts w:ascii="Comic Sans MS" w:hAnsi="Comic Sans MS" w:cs="Arial"/>
          <w:sz w:val="22"/>
        </w:rPr>
        <w:t xml:space="preserve">Kevin hat zu allen Familienmitgliedern eine eigene Beziehung. </w:t>
      </w:r>
      <w:proofErr w:type="spellStart"/>
      <w:r>
        <w:rPr>
          <w:rFonts w:ascii="Comic Sans MS" w:hAnsi="Comic Sans MS" w:cs="Arial"/>
          <w:sz w:val="22"/>
        </w:rPr>
        <w:t>Immi</w:t>
      </w:r>
      <w:proofErr w:type="spellEnd"/>
      <w:r>
        <w:rPr>
          <w:rFonts w:ascii="Comic Sans MS" w:hAnsi="Comic Sans MS" w:cs="Arial"/>
          <w:sz w:val="22"/>
        </w:rPr>
        <w:t xml:space="preserve"> steht er am nächsten, spielt aber auch mit den Jüngeren. Mich als Pflegemutter behandelt er normalerweise liebevoll, aber in Streit- oder Frustsituationen bekomme sein Frustpotential ab. Sowohl in frechen Worten als auch hinterher „äffen“. Kevin ist meistens bereit das in Ordnung zu bringen.</w:t>
      </w:r>
    </w:p>
    <w:p w:rsidR="00D64D4A" w:rsidRPr="002F1600" w:rsidRDefault="00D64D4A" w:rsidP="00960A2A">
      <w:pPr>
        <w:ind w:left="360"/>
        <w:jc w:val="both"/>
        <w:rPr>
          <w:rFonts w:ascii="Arial" w:hAnsi="Arial" w:cs="Arial"/>
          <w:b/>
          <w:bCs/>
          <w:sz w:val="22"/>
        </w:rPr>
      </w:pPr>
    </w:p>
    <w:p w:rsidR="00D64D4A" w:rsidRPr="00DB0CC1" w:rsidRDefault="00D64D4A" w:rsidP="00960A2A">
      <w:pPr>
        <w:numPr>
          <w:ilvl w:val="0"/>
          <w:numId w:val="4"/>
        </w:numPr>
        <w:jc w:val="both"/>
        <w:rPr>
          <w:rFonts w:ascii="Arial" w:hAnsi="Arial" w:cs="Arial"/>
          <w:b/>
          <w:bCs/>
          <w:sz w:val="22"/>
        </w:rPr>
      </w:pPr>
      <w:r w:rsidRPr="002F1600">
        <w:rPr>
          <w:rFonts w:ascii="Arial" w:hAnsi="Arial" w:cs="Arial"/>
          <w:b/>
          <w:bCs/>
          <w:sz w:val="22"/>
        </w:rPr>
        <w:t xml:space="preserve">Verhalten in anderen sozialen Beziehungen </w:t>
      </w:r>
      <w:r w:rsidR="005629D9">
        <w:rPr>
          <w:rFonts w:ascii="Arial" w:hAnsi="Arial" w:cs="Arial"/>
          <w:sz w:val="22"/>
        </w:rPr>
        <w:t>(</w:t>
      </w:r>
      <w:r w:rsidRPr="002F1600">
        <w:rPr>
          <w:rFonts w:ascii="Arial" w:hAnsi="Arial" w:cs="Arial"/>
          <w:sz w:val="22"/>
        </w:rPr>
        <w:t>Gleichaltrigen</w:t>
      </w:r>
      <w:r w:rsidR="00960A2A">
        <w:rPr>
          <w:rFonts w:ascii="Arial" w:hAnsi="Arial" w:cs="Arial"/>
          <w:sz w:val="22"/>
        </w:rPr>
        <w:t>-G</w:t>
      </w:r>
      <w:r w:rsidRPr="002F1600">
        <w:rPr>
          <w:rFonts w:ascii="Arial" w:hAnsi="Arial" w:cs="Arial"/>
          <w:sz w:val="22"/>
        </w:rPr>
        <w:t>ruppe in Kinderga</w:t>
      </w:r>
      <w:r w:rsidRPr="002F1600">
        <w:rPr>
          <w:rFonts w:ascii="Arial" w:hAnsi="Arial" w:cs="Arial"/>
          <w:sz w:val="22"/>
        </w:rPr>
        <w:t>r</w:t>
      </w:r>
      <w:r w:rsidRPr="002F1600">
        <w:rPr>
          <w:rFonts w:ascii="Arial" w:hAnsi="Arial" w:cs="Arial"/>
          <w:sz w:val="22"/>
        </w:rPr>
        <w:t>ten/</w:t>
      </w:r>
      <w:r w:rsidR="00960A2A">
        <w:rPr>
          <w:rFonts w:ascii="Arial" w:hAnsi="Arial" w:cs="Arial"/>
          <w:sz w:val="22"/>
        </w:rPr>
        <w:br/>
      </w:r>
      <w:r w:rsidRPr="002F1600">
        <w:rPr>
          <w:rFonts w:ascii="Arial" w:hAnsi="Arial" w:cs="Arial"/>
          <w:sz w:val="22"/>
        </w:rPr>
        <w:t>Schule/Freundeskreis, sonstige Personen)</w:t>
      </w:r>
    </w:p>
    <w:p w:rsidR="00DB0CC1" w:rsidRPr="003F6D26" w:rsidRDefault="003F6D26" w:rsidP="00960A2A">
      <w:pPr>
        <w:ind w:left="720"/>
        <w:jc w:val="both"/>
        <w:rPr>
          <w:rFonts w:ascii="Comic Sans MS" w:hAnsi="Comic Sans MS" w:cs="Arial"/>
          <w:bCs/>
          <w:sz w:val="22"/>
        </w:rPr>
      </w:pPr>
      <w:r>
        <w:rPr>
          <w:rFonts w:ascii="Comic Sans MS" w:hAnsi="Comic Sans MS" w:cs="Arial"/>
          <w:bCs/>
          <w:sz w:val="22"/>
        </w:rPr>
        <w:t>Kevin ist beliebt und integriert.</w:t>
      </w:r>
    </w:p>
    <w:p w:rsidR="00DB0CC1" w:rsidRPr="0026344C" w:rsidRDefault="00DB0CC1" w:rsidP="00960A2A">
      <w:pPr>
        <w:ind w:left="720"/>
        <w:jc w:val="both"/>
        <w:rPr>
          <w:rFonts w:ascii="Arial" w:hAnsi="Arial" w:cs="Arial"/>
          <w:b/>
          <w:bCs/>
          <w:sz w:val="22"/>
        </w:rPr>
      </w:pPr>
    </w:p>
    <w:p w:rsidR="00DB0CC1" w:rsidRPr="003F6D26" w:rsidRDefault="00DB0CC1" w:rsidP="00960A2A">
      <w:pPr>
        <w:numPr>
          <w:ilvl w:val="0"/>
          <w:numId w:val="4"/>
        </w:numPr>
        <w:jc w:val="both"/>
        <w:rPr>
          <w:rFonts w:ascii="Arial" w:hAnsi="Arial" w:cs="Arial"/>
          <w:b/>
          <w:bCs/>
          <w:sz w:val="22"/>
        </w:rPr>
      </w:pPr>
      <w:r w:rsidRPr="0026344C">
        <w:rPr>
          <w:rFonts w:ascii="Arial" w:hAnsi="Arial" w:cs="Arial"/>
          <w:b/>
          <w:bCs/>
          <w:sz w:val="22"/>
        </w:rPr>
        <w:t xml:space="preserve">Kontakte zur Herkunftsfamilie </w:t>
      </w:r>
      <w:r w:rsidRPr="0026344C">
        <w:rPr>
          <w:rFonts w:ascii="Arial" w:hAnsi="Arial" w:cs="Arial"/>
          <w:bCs/>
          <w:sz w:val="22"/>
        </w:rPr>
        <w:t>(Häufigkeit, Dauer, Ort, Beteiligte etc.)</w:t>
      </w:r>
    </w:p>
    <w:p w:rsidR="003F6D26" w:rsidRPr="003F6D26" w:rsidRDefault="003F6D26" w:rsidP="003F6D26">
      <w:pPr>
        <w:ind w:left="720"/>
        <w:jc w:val="both"/>
        <w:rPr>
          <w:rFonts w:ascii="Comic Sans MS" w:hAnsi="Comic Sans MS" w:cs="Arial"/>
          <w:bCs/>
          <w:sz w:val="22"/>
        </w:rPr>
      </w:pPr>
      <w:r>
        <w:rPr>
          <w:rFonts w:ascii="Comic Sans MS" w:hAnsi="Comic Sans MS" w:cs="Arial"/>
          <w:bCs/>
          <w:sz w:val="22"/>
        </w:rPr>
        <w:t>Er sieht 14 tägig seine Mutter nach Absprache und ebenso häufig seinen Vater in Begleitung von Frau Schall.</w:t>
      </w:r>
    </w:p>
    <w:p w:rsidR="0026344C" w:rsidRPr="0026344C" w:rsidRDefault="0026344C" w:rsidP="00960A2A">
      <w:pPr>
        <w:ind w:left="720"/>
        <w:jc w:val="both"/>
        <w:rPr>
          <w:rFonts w:ascii="Arial" w:hAnsi="Arial" w:cs="Arial"/>
          <w:b/>
          <w:bCs/>
          <w:sz w:val="22"/>
        </w:rPr>
      </w:pPr>
    </w:p>
    <w:p w:rsidR="000149FA" w:rsidRPr="003F6D26" w:rsidRDefault="000149FA" w:rsidP="00960A2A">
      <w:pPr>
        <w:numPr>
          <w:ilvl w:val="0"/>
          <w:numId w:val="4"/>
        </w:numPr>
        <w:jc w:val="both"/>
        <w:rPr>
          <w:rFonts w:ascii="Arial" w:hAnsi="Arial" w:cs="Arial"/>
          <w:b/>
          <w:bCs/>
          <w:sz w:val="22"/>
        </w:rPr>
      </w:pPr>
      <w:r w:rsidRPr="0026344C">
        <w:rPr>
          <w:rFonts w:ascii="Arial" w:hAnsi="Arial" w:cs="Arial"/>
          <w:b/>
          <w:bCs/>
          <w:sz w:val="22"/>
        </w:rPr>
        <w:t>Für das Pflegekind bedeutsame Veränderungen und Entwicklungen in der Pfl</w:t>
      </w:r>
      <w:r w:rsidRPr="0026344C">
        <w:rPr>
          <w:rFonts w:ascii="Arial" w:hAnsi="Arial" w:cs="Arial"/>
          <w:b/>
          <w:bCs/>
          <w:sz w:val="22"/>
        </w:rPr>
        <w:t>e</w:t>
      </w:r>
      <w:r w:rsidRPr="0026344C">
        <w:rPr>
          <w:rFonts w:ascii="Arial" w:hAnsi="Arial" w:cs="Arial"/>
          <w:b/>
          <w:bCs/>
          <w:sz w:val="22"/>
        </w:rPr>
        <w:t xml:space="preserve">gefamilie </w:t>
      </w:r>
      <w:r w:rsidRPr="0026344C">
        <w:rPr>
          <w:rFonts w:ascii="Arial" w:hAnsi="Arial" w:cs="Arial"/>
          <w:bCs/>
          <w:sz w:val="22"/>
        </w:rPr>
        <w:t>(Umzug, Todesfall, Veränderungen der Familienkonstellation etc.)</w:t>
      </w:r>
    </w:p>
    <w:p w:rsidR="003F6D26" w:rsidRPr="003F6D26" w:rsidRDefault="003F6D26" w:rsidP="003F6D26">
      <w:pPr>
        <w:ind w:left="720"/>
        <w:jc w:val="both"/>
        <w:rPr>
          <w:rFonts w:ascii="Comic Sans MS" w:hAnsi="Comic Sans MS" w:cs="Arial"/>
          <w:bCs/>
          <w:sz w:val="22"/>
        </w:rPr>
      </w:pPr>
      <w:r>
        <w:rPr>
          <w:rFonts w:ascii="Comic Sans MS" w:hAnsi="Comic Sans MS" w:cs="Arial"/>
          <w:bCs/>
          <w:sz w:val="22"/>
        </w:rPr>
        <w:t>Anne-</w:t>
      </w:r>
      <w:proofErr w:type="spellStart"/>
      <w:r>
        <w:rPr>
          <w:rFonts w:ascii="Comic Sans MS" w:hAnsi="Comic Sans MS" w:cs="Arial"/>
          <w:bCs/>
          <w:sz w:val="22"/>
        </w:rPr>
        <w:t>Lejna</w:t>
      </w:r>
      <w:proofErr w:type="spellEnd"/>
      <w:r>
        <w:rPr>
          <w:rFonts w:ascii="Comic Sans MS" w:hAnsi="Comic Sans MS" w:cs="Arial"/>
          <w:bCs/>
          <w:sz w:val="22"/>
        </w:rPr>
        <w:t xml:space="preserve"> (die 16jährige Pflegeschwester) ist momentan ein halbes Jahr in den USA, was die ganze Geschwisterkonstellation verändert hat. Kevin hat mehr die Rolle des Älteren, Ton-angebenden angenommen.</w:t>
      </w:r>
      <w:bookmarkStart w:id="0" w:name="_GoBack"/>
      <w:bookmarkEnd w:id="0"/>
    </w:p>
    <w:p w:rsidR="00DB0CC1" w:rsidRPr="0026344C" w:rsidRDefault="00DB0CC1" w:rsidP="00960A2A">
      <w:pPr>
        <w:jc w:val="both"/>
        <w:rPr>
          <w:rFonts w:ascii="Arial" w:hAnsi="Arial" w:cs="Arial"/>
          <w:b/>
          <w:bCs/>
          <w:sz w:val="22"/>
        </w:rPr>
      </w:pPr>
    </w:p>
    <w:p w:rsidR="00DB0CC1" w:rsidRDefault="00DB0CC1" w:rsidP="00DB0CC1">
      <w:pPr>
        <w:jc w:val="both"/>
        <w:rPr>
          <w:rFonts w:ascii="Arial" w:hAnsi="Arial" w:cs="Arial"/>
          <w:b/>
          <w:bCs/>
          <w:sz w:val="22"/>
        </w:rPr>
      </w:pPr>
    </w:p>
    <w:p w:rsidR="00DB0CC1" w:rsidRDefault="00DB0CC1" w:rsidP="00DB0CC1">
      <w:pPr>
        <w:jc w:val="both"/>
        <w:rPr>
          <w:rFonts w:ascii="Arial" w:hAnsi="Arial" w:cs="Arial"/>
          <w:b/>
          <w:bCs/>
          <w:sz w:val="22"/>
        </w:rPr>
      </w:pPr>
    </w:p>
    <w:p w:rsidR="00D64D4A" w:rsidRPr="002F1600" w:rsidRDefault="00DB0CC1" w:rsidP="00DB0CC1">
      <w:pPr>
        <w:jc w:val="both"/>
        <w:rPr>
          <w:rFonts w:ascii="Arial" w:hAnsi="Arial" w:cs="Arial"/>
        </w:rPr>
      </w:pPr>
      <w:r>
        <w:rPr>
          <w:rFonts w:ascii="Arial" w:hAnsi="Arial" w:cs="Arial"/>
        </w:rPr>
        <w:t>_________________________________________________________________________________</w:t>
      </w:r>
    </w:p>
    <w:p w:rsidR="00E676AA" w:rsidRPr="002F1600" w:rsidRDefault="00DB0CC1" w:rsidP="00D64D4A">
      <w:pPr>
        <w:jc w:val="both"/>
        <w:rPr>
          <w:rFonts w:ascii="Arial" w:hAnsi="Arial" w:cs="Arial"/>
          <w:b/>
          <w:bCs/>
        </w:rPr>
      </w:pPr>
      <w:r>
        <w:rPr>
          <w:rFonts w:ascii="Arial" w:hAnsi="Arial" w:cs="Arial"/>
        </w:rPr>
        <w:t>Ort, Datum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Unterschrift</w:t>
      </w:r>
    </w:p>
    <w:sectPr w:rsidR="00E676AA" w:rsidRPr="002F1600" w:rsidSect="00960A2A">
      <w:footerReference w:type="even" r:id="rId9"/>
      <w:footerReference w:type="default" r:id="rId10"/>
      <w:pgSz w:w="11906" w:h="16838"/>
      <w:pgMar w:top="284" w:right="1134"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3AD" w:rsidRDefault="001C13AD">
      <w:r>
        <w:separator/>
      </w:r>
    </w:p>
  </w:endnote>
  <w:endnote w:type="continuationSeparator" w:id="0">
    <w:p w:rsidR="001C13AD" w:rsidRDefault="001C1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3BC" w:rsidRDefault="008D23B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D23BC" w:rsidRDefault="008D23B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3BC" w:rsidRDefault="008D23B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F6D26">
      <w:rPr>
        <w:rStyle w:val="Seitenzahl"/>
        <w:noProof/>
      </w:rPr>
      <w:t>1</w:t>
    </w:r>
    <w:r>
      <w:rPr>
        <w:rStyle w:val="Seitenzahl"/>
      </w:rPr>
      <w:fldChar w:fldCharType="end"/>
    </w:r>
  </w:p>
  <w:p w:rsidR="008D23BC" w:rsidRDefault="008D23BC">
    <w:pPr>
      <w:pStyle w:val="Fuzeile"/>
      <w:ind w:right="360"/>
      <w:rPr>
        <w:rFonts w:ascii="Arial" w:hAnsi="Arial" w:cs="Arial"/>
        <w:sz w:val="16"/>
      </w:rPr>
    </w:pPr>
    <w:r>
      <w:rPr>
        <w:rFonts w:ascii="Arial" w:hAnsi="Arial" w:cs="Arial"/>
        <w:sz w:val="16"/>
      </w:rPr>
      <w:t xml:space="preserve">Stand:  </w:t>
    </w:r>
    <w:r w:rsidR="00DB0CC1">
      <w:rPr>
        <w:rFonts w:ascii="Arial" w:hAnsi="Arial" w:cs="Arial"/>
        <w:sz w:val="16"/>
      </w:rPr>
      <w:t>Dezember 2013</w:t>
    </w:r>
    <w:r>
      <w:rPr>
        <w:sz w:val="16"/>
      </w:rPr>
      <w:tab/>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3AD" w:rsidRDefault="001C13AD">
      <w:r>
        <w:separator/>
      </w:r>
    </w:p>
  </w:footnote>
  <w:footnote w:type="continuationSeparator" w:id="0">
    <w:p w:rsidR="001C13AD" w:rsidRDefault="001C1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0BA1"/>
    <w:multiLevelType w:val="hybridMultilevel"/>
    <w:tmpl w:val="AE02341C"/>
    <w:lvl w:ilvl="0" w:tplc="04070001">
      <w:start w:val="1"/>
      <w:numFmt w:val="bullet"/>
      <w:lvlText w:val=""/>
      <w:lvlJc w:val="left"/>
      <w:pPr>
        <w:tabs>
          <w:tab w:val="num" w:pos="780"/>
        </w:tabs>
        <w:ind w:left="780" w:hanging="360"/>
      </w:pPr>
      <w:rPr>
        <w:rFonts w:ascii="Symbol" w:hAnsi="Symbol" w:hint="default"/>
      </w:rPr>
    </w:lvl>
    <w:lvl w:ilvl="1" w:tplc="04070003" w:tentative="1">
      <w:start w:val="1"/>
      <w:numFmt w:val="bullet"/>
      <w:lvlText w:val="o"/>
      <w:lvlJc w:val="left"/>
      <w:pPr>
        <w:tabs>
          <w:tab w:val="num" w:pos="1500"/>
        </w:tabs>
        <w:ind w:left="1500" w:hanging="360"/>
      </w:pPr>
      <w:rPr>
        <w:rFonts w:ascii="Courier New" w:hAnsi="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1">
    <w:nsid w:val="08432B8A"/>
    <w:multiLevelType w:val="hybridMultilevel"/>
    <w:tmpl w:val="FB020BB8"/>
    <w:lvl w:ilvl="0" w:tplc="0407000F">
      <w:start w:val="1"/>
      <w:numFmt w:val="decimal"/>
      <w:lvlText w:val="%1."/>
      <w:lvlJc w:val="left"/>
      <w:pPr>
        <w:tabs>
          <w:tab w:val="num" w:pos="1140"/>
        </w:tabs>
        <w:ind w:left="1140" w:hanging="360"/>
      </w:pPr>
    </w:lvl>
    <w:lvl w:ilvl="1" w:tplc="04070019" w:tentative="1">
      <w:start w:val="1"/>
      <w:numFmt w:val="lowerLetter"/>
      <w:lvlText w:val="%2."/>
      <w:lvlJc w:val="left"/>
      <w:pPr>
        <w:tabs>
          <w:tab w:val="num" w:pos="1860"/>
        </w:tabs>
        <w:ind w:left="1860" w:hanging="360"/>
      </w:pPr>
    </w:lvl>
    <w:lvl w:ilvl="2" w:tplc="0407001B" w:tentative="1">
      <w:start w:val="1"/>
      <w:numFmt w:val="lowerRoman"/>
      <w:lvlText w:val="%3."/>
      <w:lvlJc w:val="right"/>
      <w:pPr>
        <w:tabs>
          <w:tab w:val="num" w:pos="2580"/>
        </w:tabs>
        <w:ind w:left="2580" w:hanging="180"/>
      </w:pPr>
    </w:lvl>
    <w:lvl w:ilvl="3" w:tplc="0407000F" w:tentative="1">
      <w:start w:val="1"/>
      <w:numFmt w:val="decimal"/>
      <w:lvlText w:val="%4."/>
      <w:lvlJc w:val="left"/>
      <w:pPr>
        <w:tabs>
          <w:tab w:val="num" w:pos="3300"/>
        </w:tabs>
        <w:ind w:left="3300" w:hanging="360"/>
      </w:pPr>
    </w:lvl>
    <w:lvl w:ilvl="4" w:tplc="04070019" w:tentative="1">
      <w:start w:val="1"/>
      <w:numFmt w:val="lowerLetter"/>
      <w:lvlText w:val="%5."/>
      <w:lvlJc w:val="left"/>
      <w:pPr>
        <w:tabs>
          <w:tab w:val="num" w:pos="4020"/>
        </w:tabs>
        <w:ind w:left="4020" w:hanging="360"/>
      </w:pPr>
    </w:lvl>
    <w:lvl w:ilvl="5" w:tplc="0407001B" w:tentative="1">
      <w:start w:val="1"/>
      <w:numFmt w:val="lowerRoman"/>
      <w:lvlText w:val="%6."/>
      <w:lvlJc w:val="right"/>
      <w:pPr>
        <w:tabs>
          <w:tab w:val="num" w:pos="4740"/>
        </w:tabs>
        <w:ind w:left="4740" w:hanging="180"/>
      </w:pPr>
    </w:lvl>
    <w:lvl w:ilvl="6" w:tplc="0407000F" w:tentative="1">
      <w:start w:val="1"/>
      <w:numFmt w:val="decimal"/>
      <w:lvlText w:val="%7."/>
      <w:lvlJc w:val="left"/>
      <w:pPr>
        <w:tabs>
          <w:tab w:val="num" w:pos="5460"/>
        </w:tabs>
        <w:ind w:left="5460" w:hanging="360"/>
      </w:pPr>
    </w:lvl>
    <w:lvl w:ilvl="7" w:tplc="04070019" w:tentative="1">
      <w:start w:val="1"/>
      <w:numFmt w:val="lowerLetter"/>
      <w:lvlText w:val="%8."/>
      <w:lvlJc w:val="left"/>
      <w:pPr>
        <w:tabs>
          <w:tab w:val="num" w:pos="6180"/>
        </w:tabs>
        <w:ind w:left="6180" w:hanging="360"/>
      </w:pPr>
    </w:lvl>
    <w:lvl w:ilvl="8" w:tplc="0407001B" w:tentative="1">
      <w:start w:val="1"/>
      <w:numFmt w:val="lowerRoman"/>
      <w:lvlText w:val="%9."/>
      <w:lvlJc w:val="right"/>
      <w:pPr>
        <w:tabs>
          <w:tab w:val="num" w:pos="6900"/>
        </w:tabs>
        <w:ind w:left="6900" w:hanging="180"/>
      </w:pPr>
    </w:lvl>
  </w:abstractNum>
  <w:abstractNum w:abstractNumId="2">
    <w:nsid w:val="3AAE5A27"/>
    <w:multiLevelType w:val="hybridMultilevel"/>
    <w:tmpl w:val="9ED6F62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621633A8"/>
    <w:multiLevelType w:val="hybridMultilevel"/>
    <w:tmpl w:val="FB4E78E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643F1D00"/>
    <w:multiLevelType w:val="hybridMultilevel"/>
    <w:tmpl w:val="695459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64B36212"/>
    <w:multiLevelType w:val="hybridMultilevel"/>
    <w:tmpl w:val="2068A72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7CE0BCC"/>
    <w:multiLevelType w:val="hybridMultilevel"/>
    <w:tmpl w:val="8D5A21F0"/>
    <w:lvl w:ilvl="0" w:tplc="42D66B1E">
      <w:start w:val="4"/>
      <w:numFmt w:val="upperRoman"/>
      <w:pStyle w:val="berschrift5"/>
      <w:lvlText w:val="%1."/>
      <w:lvlJc w:val="left"/>
      <w:pPr>
        <w:tabs>
          <w:tab w:val="num" w:pos="1080"/>
        </w:tabs>
        <w:ind w:left="1080" w:hanging="72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6A8F3E25"/>
    <w:multiLevelType w:val="singleLevel"/>
    <w:tmpl w:val="823CD5B4"/>
    <w:lvl w:ilvl="0">
      <w:numFmt w:val="bullet"/>
      <w:lvlText w:val="-"/>
      <w:lvlJc w:val="left"/>
      <w:pPr>
        <w:tabs>
          <w:tab w:val="num" w:pos="360"/>
        </w:tabs>
        <w:ind w:left="360" w:hanging="360"/>
      </w:pPr>
      <w:rPr>
        <w:rFonts w:hint="default"/>
      </w:rPr>
    </w:lvl>
  </w:abstractNum>
  <w:abstractNum w:abstractNumId="8">
    <w:nsid w:val="6CCF21C9"/>
    <w:multiLevelType w:val="hybridMultilevel"/>
    <w:tmpl w:val="7F72DB9A"/>
    <w:lvl w:ilvl="0" w:tplc="7EE0CFC2">
      <w:start w:val="1"/>
      <w:numFmt w:val="upperRoman"/>
      <w:lvlText w:val="%1."/>
      <w:lvlJc w:val="left"/>
      <w:pPr>
        <w:tabs>
          <w:tab w:val="num" w:pos="1080"/>
        </w:tabs>
        <w:ind w:left="1080" w:hanging="720"/>
      </w:pPr>
      <w:rPr>
        <w:rFonts w:hint="default"/>
      </w:rPr>
    </w:lvl>
    <w:lvl w:ilvl="1" w:tplc="04070019">
      <w:start w:val="1"/>
      <w:numFmt w:val="lowerLetter"/>
      <w:lvlText w:val="%2."/>
      <w:lvlJc w:val="left"/>
      <w:pPr>
        <w:tabs>
          <w:tab w:val="num" w:pos="1440"/>
        </w:tabs>
        <w:ind w:left="1440" w:hanging="360"/>
      </w:pPr>
    </w:lvl>
    <w:lvl w:ilvl="2" w:tplc="5DB2E006">
      <w:start w:val="1"/>
      <w:numFmt w:val="decimal"/>
      <w:lvlText w:val="%3."/>
      <w:lvlJc w:val="left"/>
      <w:pPr>
        <w:tabs>
          <w:tab w:val="num" w:pos="2340"/>
        </w:tabs>
        <w:ind w:left="2340" w:hanging="360"/>
      </w:pPr>
      <w:rPr>
        <w:rFonts w:hint="default"/>
        <w:b/>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768219C1"/>
    <w:multiLevelType w:val="hybridMultilevel"/>
    <w:tmpl w:val="8B18A82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7"/>
  </w:num>
  <w:num w:numId="2">
    <w:abstractNumId w:val="4"/>
  </w:num>
  <w:num w:numId="3">
    <w:abstractNumId w:val="1"/>
  </w:num>
  <w:num w:numId="4">
    <w:abstractNumId w:val="9"/>
  </w:num>
  <w:num w:numId="5">
    <w:abstractNumId w:val="0"/>
  </w:num>
  <w:num w:numId="6">
    <w:abstractNumId w:val="8"/>
  </w:num>
  <w:num w:numId="7">
    <w:abstractNumId w:val="6"/>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76EC"/>
    <w:rsid w:val="00002E12"/>
    <w:rsid w:val="000149FA"/>
    <w:rsid w:val="00016CBD"/>
    <w:rsid w:val="001565A8"/>
    <w:rsid w:val="001C13AD"/>
    <w:rsid w:val="001F3A15"/>
    <w:rsid w:val="00227D98"/>
    <w:rsid w:val="0026344C"/>
    <w:rsid w:val="002F1600"/>
    <w:rsid w:val="003A00A3"/>
    <w:rsid w:val="003F6D26"/>
    <w:rsid w:val="005629D9"/>
    <w:rsid w:val="00752504"/>
    <w:rsid w:val="008D23BC"/>
    <w:rsid w:val="00902D6E"/>
    <w:rsid w:val="00960A2A"/>
    <w:rsid w:val="00A63B4F"/>
    <w:rsid w:val="00D076EC"/>
    <w:rsid w:val="00D64D4A"/>
    <w:rsid w:val="00DB0CC1"/>
    <w:rsid w:val="00E37299"/>
    <w:rsid w:val="00E676AA"/>
    <w:rsid w:val="00F87C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Standard"/>
    <w:qFormat/>
    <w:pPr>
      <w:keepNext/>
      <w:spacing w:before="240" w:after="60"/>
      <w:outlineLvl w:val="0"/>
    </w:pPr>
    <w:rPr>
      <w:rFonts w:ascii="Arial" w:hAnsi="Arial"/>
      <w:b/>
      <w:kern w:val="28"/>
      <w:sz w:val="28"/>
    </w:rPr>
  </w:style>
  <w:style w:type="paragraph" w:styleId="berschrift2">
    <w:name w:val="heading 2"/>
    <w:basedOn w:val="Standard"/>
    <w:next w:val="Standard"/>
    <w:qFormat/>
    <w:pPr>
      <w:keepNext/>
      <w:outlineLvl w:val="1"/>
    </w:pPr>
    <w:rPr>
      <w:rFonts w:ascii="Arial" w:hAnsi="Arial" w:cs="Arial"/>
      <w:b/>
      <w:bCs/>
      <w:sz w:val="24"/>
    </w:rPr>
  </w:style>
  <w:style w:type="paragraph" w:styleId="berschrift3">
    <w:name w:val="heading 3"/>
    <w:basedOn w:val="Standard"/>
    <w:next w:val="Standard"/>
    <w:qFormat/>
    <w:pPr>
      <w:keepNext/>
      <w:jc w:val="both"/>
      <w:outlineLvl w:val="2"/>
    </w:pPr>
    <w:rPr>
      <w:rFonts w:ascii="Arial" w:hAnsi="Arial" w:cs="Arial"/>
      <w:sz w:val="24"/>
    </w:rPr>
  </w:style>
  <w:style w:type="paragraph" w:styleId="berschrift4">
    <w:name w:val="heading 4"/>
    <w:basedOn w:val="Standard"/>
    <w:next w:val="Standard"/>
    <w:qFormat/>
    <w:pPr>
      <w:keepNext/>
      <w:ind w:left="284" w:hanging="284"/>
      <w:jc w:val="both"/>
      <w:outlineLvl w:val="3"/>
    </w:pPr>
    <w:rPr>
      <w:rFonts w:ascii="Arial" w:hAnsi="Arial" w:cs="Arial"/>
      <w:b/>
      <w:bCs/>
      <w:sz w:val="24"/>
    </w:rPr>
  </w:style>
  <w:style w:type="paragraph" w:styleId="berschrift5">
    <w:name w:val="heading 5"/>
    <w:basedOn w:val="Standard"/>
    <w:next w:val="Standard"/>
    <w:qFormat/>
    <w:pPr>
      <w:keepNext/>
      <w:numPr>
        <w:numId w:val="7"/>
      </w:numPr>
      <w:tabs>
        <w:tab w:val="clear" w:pos="1080"/>
        <w:tab w:val="num" w:pos="567"/>
      </w:tabs>
      <w:jc w:val="both"/>
      <w:outlineLvl w:val="4"/>
    </w:pPr>
    <w:rPr>
      <w:rFonts w:ascii="Arial" w:hAnsi="Arial" w:cs="Arial"/>
      <w:b/>
      <w:bCs/>
      <w:sz w:val="2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Zeileneinzug">
    <w:name w:val="Body Text Indent"/>
    <w:basedOn w:val="Standard"/>
    <w:pPr>
      <w:ind w:left="360"/>
      <w:jc w:val="both"/>
    </w:pPr>
    <w:rPr>
      <w:rFonts w:ascii="Arial" w:hAnsi="Arial" w:cs="Arial"/>
      <w:sz w:val="24"/>
    </w:rPr>
  </w:style>
  <w:style w:type="paragraph" w:styleId="Textkrper">
    <w:name w:val="Body Text"/>
    <w:basedOn w:val="Standard"/>
    <w:pPr>
      <w:jc w:val="both"/>
    </w:pPr>
    <w:rPr>
      <w:rFonts w:ascii="Arial" w:hAnsi="Arial" w:cs="Arial"/>
      <w:sz w:val="24"/>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Listenabsatz">
    <w:name w:val="List Paragraph"/>
    <w:basedOn w:val="Standard"/>
    <w:uiPriority w:val="34"/>
    <w:qFormat/>
    <w:rsid w:val="00DB0CC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N~1\AppData\Local\Temp\_Entwicklungsbericht%20der%20Pflegeeltern%20(ohne%20Zeile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7EDFE-75B4-42AC-ABA2-90595BAD3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_Entwicklungsbericht der Pflegeeltern (ohne Zeilen)</Template>
  <TotalTime>0</TotalTime>
  <Pages>2</Pages>
  <Words>541</Words>
  <Characters>3411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Raster für eine Tischvorlage der Pflegeeltern/personen zum Hilfeplanfortschreibungsgespräch</vt:lpstr>
    </vt:vector>
  </TitlesOfParts>
  <Company>Landkreis Tübingen</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Raster für eine Tischvorlage der Pflegeeltern/personen zum Hilfeplanfortschreibungsgespräch</dc:title>
  <dc:creator>Katrin Fecht</dc:creator>
  <cp:lastModifiedBy>Katrin Fecht</cp:lastModifiedBy>
  <cp:revision>1</cp:revision>
  <cp:lastPrinted>2016-06-09T08:35:00Z</cp:lastPrinted>
  <dcterms:created xsi:type="dcterms:W3CDTF">2016-06-09T08:17:00Z</dcterms:created>
  <dcterms:modified xsi:type="dcterms:W3CDTF">2016-06-09T08:36:00Z</dcterms:modified>
</cp:coreProperties>
</file>