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3D" w:rsidRPr="00E00B1A" w:rsidRDefault="0021203D">
      <w:pPr>
        <w:rPr>
          <w:rFonts w:ascii="Arial" w:hAnsi="Arial"/>
          <w:color w:val="782D9B"/>
          <w:sz w:val="28"/>
          <w:szCs w:val="28"/>
        </w:rPr>
      </w:pPr>
    </w:p>
    <w:p w:rsidR="00E00B1A" w:rsidRDefault="00E00B1A" w:rsidP="00E00B1A">
      <w:pPr>
        <w:rPr>
          <w:rFonts w:ascii="Arial" w:hAnsi="Arial"/>
          <w:color w:val="782D9B"/>
          <w:sz w:val="28"/>
          <w:szCs w:val="28"/>
        </w:rPr>
      </w:pPr>
    </w:p>
    <w:p w:rsidR="00E00B1A" w:rsidRDefault="00E00B1A" w:rsidP="00E00B1A">
      <w:pPr>
        <w:rPr>
          <w:rFonts w:ascii="Arial" w:hAnsi="Arial"/>
          <w:color w:val="782D9B"/>
          <w:sz w:val="28"/>
          <w:szCs w:val="28"/>
        </w:rPr>
      </w:pPr>
    </w:p>
    <w:tbl>
      <w:tblPr>
        <w:tblStyle w:val="TableGrid"/>
        <w:tblpPr w:leftFromText="180" w:rightFromText="180" w:vertAnchor="text" w:horzAnchor="page" w:tblpX="1135" w:tblpY="317"/>
        <w:tblW w:w="9534" w:type="dxa"/>
        <w:tblBorders>
          <w:top w:val="single" w:sz="12" w:space="0" w:color="46CDEB"/>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636"/>
      </w:tblGrid>
      <w:tr w:rsidR="00C83D17" w:rsidRPr="00880826" w:rsidTr="00364016">
        <w:trPr>
          <w:trHeight w:val="416"/>
        </w:trPr>
        <w:sdt>
          <w:sdtPr>
            <w:rPr>
              <w:rFonts w:ascii="Arial" w:hAnsi="Arial"/>
              <w:color w:val="FFFFFF" w:themeColor="background1"/>
              <w:sz w:val="28"/>
              <w:szCs w:val="28"/>
            </w:rPr>
            <w:id w:val="1687639148"/>
            <w:lock w:val="sdtContentLocked"/>
            <w:placeholder>
              <w:docPart w:val="DefaultPlaceholder_1081868574"/>
            </w:placeholder>
          </w:sdtPr>
          <w:sdtEndPr/>
          <w:sdtContent>
            <w:tc>
              <w:tcPr>
                <w:tcW w:w="2898" w:type="dxa"/>
                <w:shd w:val="clear" w:color="auto" w:fill="46CDEB"/>
              </w:tcPr>
              <w:p w:rsidR="00C83D17" w:rsidRPr="001610CA" w:rsidRDefault="00DD53EE" w:rsidP="004D1923">
                <w:pPr>
                  <w:rPr>
                    <w:rFonts w:ascii="Arial" w:hAnsi="Arial"/>
                    <w:color w:val="FFFFFF" w:themeColor="background1"/>
                    <w:sz w:val="28"/>
                    <w:szCs w:val="28"/>
                  </w:rPr>
                </w:pPr>
                <w:r>
                  <w:rPr>
                    <w:rFonts w:ascii="Arial" w:hAnsi="Arial"/>
                    <w:color w:val="FFFFFF" w:themeColor="background1"/>
                    <w:sz w:val="28"/>
                    <w:szCs w:val="28"/>
                  </w:rPr>
                  <w:t xml:space="preserve"> Comunicat de presă </w:t>
                </w:r>
              </w:p>
            </w:tc>
          </w:sdtContent>
        </w:sdt>
        <w:tc>
          <w:tcPr>
            <w:tcW w:w="6636" w:type="dxa"/>
            <w:tcBorders>
              <w:top w:val="single" w:sz="12" w:space="0" w:color="46CDEB"/>
              <w:bottom w:val="nil"/>
              <w:right w:val="nil"/>
            </w:tcBorders>
          </w:tcPr>
          <w:p w:rsidR="00C83D17" w:rsidRPr="00880826" w:rsidRDefault="00C83D17" w:rsidP="00C83D17">
            <w:pPr>
              <w:rPr>
                <w:rFonts w:ascii="Arial" w:hAnsi="Arial"/>
              </w:rPr>
            </w:pPr>
          </w:p>
        </w:tc>
      </w:tr>
    </w:tbl>
    <w:p w:rsidR="0021203D" w:rsidRPr="00E00B1A" w:rsidRDefault="0021203D">
      <w:pPr>
        <w:rPr>
          <w:rFonts w:ascii="Arial" w:hAnsi="Arial"/>
          <w:color w:val="782D9B"/>
          <w:sz w:val="28"/>
          <w:szCs w:val="28"/>
        </w:rPr>
      </w:pPr>
    </w:p>
    <w:p w:rsidR="00F45843" w:rsidRPr="000438B3" w:rsidRDefault="00F45843" w:rsidP="000438B3">
      <w:pPr>
        <w:rPr>
          <w:rFonts w:ascii="Arial" w:hAnsi="Arial"/>
          <w:sz w:val="20"/>
          <w:szCs w:val="20"/>
        </w:rPr>
      </w:pPr>
    </w:p>
    <w:p w:rsidR="004D1923" w:rsidRPr="0049345F" w:rsidRDefault="002A6603" w:rsidP="004D1923">
      <w:pPr>
        <w:tabs>
          <w:tab w:val="left" w:pos="8190"/>
        </w:tabs>
        <w:ind w:left="-720" w:right="-450"/>
        <w:rPr>
          <w:rFonts w:ascii="Arial" w:hAnsi="Arial"/>
          <w:b/>
          <w:color w:val="0070C0"/>
          <w:sz w:val="28"/>
          <w:szCs w:val="28"/>
          <w:lang w:val="ro-RO"/>
        </w:rPr>
      </w:pPr>
      <w:r w:rsidRPr="0049345F">
        <w:rPr>
          <w:rFonts w:ascii="Arial" w:hAnsi="Arial"/>
          <w:b/>
          <w:color w:val="0070C0"/>
          <w:sz w:val="28"/>
          <w:szCs w:val="28"/>
          <w:lang w:val="ro-RO"/>
        </w:rPr>
        <w:t>Clien</w:t>
      </w:r>
      <w:r w:rsidRPr="0049345F">
        <w:rPr>
          <w:rFonts w:ascii="Arial" w:hAnsi="Arial" w:cs="Arial"/>
          <w:b/>
          <w:color w:val="0070C0"/>
          <w:sz w:val="28"/>
          <w:szCs w:val="28"/>
          <w:lang w:val="ro-RO"/>
        </w:rPr>
        <w:t>ţ</w:t>
      </w:r>
      <w:r w:rsidRPr="0049345F">
        <w:rPr>
          <w:rFonts w:ascii="Arial" w:hAnsi="Arial"/>
          <w:b/>
          <w:color w:val="0070C0"/>
          <w:sz w:val="28"/>
          <w:szCs w:val="28"/>
          <w:lang w:val="ro-RO"/>
        </w:rPr>
        <w:t>ii UPC Rom</w:t>
      </w:r>
      <w:r w:rsidRPr="0049345F">
        <w:rPr>
          <w:rFonts w:ascii="Arial" w:hAnsi="Arial" w:cs="Arial"/>
          <w:b/>
          <w:color w:val="0070C0"/>
          <w:sz w:val="28"/>
          <w:szCs w:val="28"/>
          <w:lang w:val="ro-RO"/>
        </w:rPr>
        <w:t>â</w:t>
      </w:r>
      <w:r w:rsidR="00F47DE2" w:rsidRPr="0049345F">
        <w:rPr>
          <w:rFonts w:ascii="Arial" w:hAnsi="Arial"/>
          <w:b/>
          <w:color w:val="0070C0"/>
          <w:sz w:val="28"/>
          <w:szCs w:val="28"/>
          <w:lang w:val="ro-RO"/>
        </w:rPr>
        <w:t>nia, pregă</w:t>
      </w:r>
      <w:r w:rsidR="00282630" w:rsidRPr="0049345F">
        <w:rPr>
          <w:rFonts w:ascii="Arial" w:hAnsi="Arial"/>
          <w:b/>
          <w:color w:val="0070C0"/>
          <w:sz w:val="28"/>
          <w:szCs w:val="28"/>
          <w:lang w:val="ro-RO"/>
        </w:rPr>
        <w:t>ti</w:t>
      </w:r>
      <w:r w:rsidRPr="0049345F">
        <w:rPr>
          <w:rFonts w:ascii="Arial" w:hAnsi="Arial" w:cs="Arial"/>
          <w:b/>
          <w:color w:val="0070C0"/>
          <w:sz w:val="28"/>
          <w:szCs w:val="28"/>
          <w:lang w:val="ro-RO"/>
        </w:rPr>
        <w:t>ţ</w:t>
      </w:r>
      <w:r w:rsidR="005A0133" w:rsidRPr="0049345F">
        <w:rPr>
          <w:rFonts w:ascii="Arial" w:hAnsi="Arial"/>
          <w:b/>
          <w:color w:val="0070C0"/>
          <w:sz w:val="28"/>
          <w:szCs w:val="28"/>
          <w:lang w:val="ro-RO"/>
        </w:rPr>
        <w:t>i</w:t>
      </w:r>
      <w:r w:rsidR="002C2331" w:rsidRPr="0049345F">
        <w:rPr>
          <w:rFonts w:ascii="Arial" w:hAnsi="Arial"/>
          <w:b/>
          <w:color w:val="0070C0"/>
          <w:sz w:val="28"/>
          <w:szCs w:val="28"/>
          <w:lang w:val="ro-RO"/>
        </w:rPr>
        <w:t xml:space="preserve"> pentru </w:t>
      </w:r>
      <w:r w:rsidRPr="0049345F">
        <w:rPr>
          <w:rFonts w:ascii="Arial" w:hAnsi="Arial"/>
          <w:b/>
          <w:color w:val="0070C0"/>
          <w:sz w:val="28"/>
          <w:szCs w:val="28"/>
          <w:lang w:val="ro-RO"/>
        </w:rPr>
        <w:t>o var</w:t>
      </w:r>
      <w:r w:rsidRPr="0049345F">
        <w:rPr>
          <w:rFonts w:ascii="Arial" w:hAnsi="Arial" w:cs="Arial"/>
          <w:b/>
          <w:color w:val="0070C0"/>
          <w:sz w:val="28"/>
          <w:szCs w:val="28"/>
          <w:lang w:val="ro-RO"/>
        </w:rPr>
        <w:t>ã</w:t>
      </w:r>
      <w:r w:rsidRPr="0049345F">
        <w:rPr>
          <w:rFonts w:ascii="Arial" w:hAnsi="Arial"/>
          <w:b/>
          <w:color w:val="0070C0"/>
          <w:sz w:val="28"/>
          <w:szCs w:val="28"/>
          <w:lang w:val="ro-RO"/>
        </w:rPr>
        <w:t xml:space="preserve"> plin</w:t>
      </w:r>
      <w:r w:rsidRPr="0049345F">
        <w:rPr>
          <w:rFonts w:ascii="Arial" w:hAnsi="Arial" w:cs="Arial"/>
          <w:b/>
          <w:color w:val="0070C0"/>
          <w:sz w:val="28"/>
          <w:szCs w:val="28"/>
          <w:lang w:val="ro-RO"/>
        </w:rPr>
        <w:t>ã</w:t>
      </w:r>
      <w:r w:rsidR="00631CAE" w:rsidRPr="0049345F">
        <w:rPr>
          <w:rFonts w:ascii="Arial" w:hAnsi="Arial"/>
          <w:b/>
          <w:color w:val="0070C0"/>
          <w:sz w:val="28"/>
          <w:szCs w:val="28"/>
          <w:lang w:val="ro-RO"/>
        </w:rPr>
        <w:t xml:space="preserve"> de fotbal</w:t>
      </w:r>
    </w:p>
    <w:p w:rsidR="00F47DE2" w:rsidRPr="0049345F" w:rsidRDefault="00F47DE2" w:rsidP="004D1923">
      <w:pPr>
        <w:tabs>
          <w:tab w:val="left" w:pos="8190"/>
        </w:tabs>
        <w:ind w:left="-720" w:right="-450"/>
        <w:rPr>
          <w:rFonts w:ascii="Arial" w:hAnsi="Arial"/>
          <w:b/>
          <w:color w:val="0070C0"/>
          <w:sz w:val="28"/>
          <w:szCs w:val="28"/>
          <w:lang w:val="ro-RO"/>
        </w:rPr>
      </w:pPr>
    </w:p>
    <w:p w:rsidR="00532FC4" w:rsidRDefault="00612D3F" w:rsidP="004C5E52">
      <w:pPr>
        <w:pStyle w:val="ListParagraph"/>
        <w:numPr>
          <w:ilvl w:val="0"/>
          <w:numId w:val="5"/>
        </w:numPr>
        <w:tabs>
          <w:tab w:val="left" w:pos="8190"/>
        </w:tabs>
        <w:ind w:right="-450"/>
        <w:jc w:val="both"/>
        <w:rPr>
          <w:rFonts w:ascii="Arial" w:hAnsi="Arial"/>
          <w:color w:val="0070C0"/>
          <w:sz w:val="22"/>
          <w:szCs w:val="22"/>
          <w:lang w:val="ro-RO"/>
        </w:rPr>
      </w:pPr>
      <w:r w:rsidRPr="00AC6D27">
        <w:rPr>
          <w:rFonts w:ascii="Arial" w:hAnsi="Arial" w:cs="Arial"/>
          <w:color w:val="0070C0"/>
          <w:sz w:val="22"/>
          <w:szCs w:val="22"/>
          <w:lang w:val="ro-RO"/>
        </w:rPr>
        <w:t>Ĩ</w:t>
      </w:r>
      <w:r w:rsidR="00532FC4" w:rsidRPr="00AC6D27">
        <w:rPr>
          <w:rFonts w:ascii="Arial" w:hAnsi="Arial"/>
          <w:color w:val="0070C0"/>
          <w:sz w:val="22"/>
          <w:szCs w:val="22"/>
          <w:lang w:val="ro-RO"/>
        </w:rPr>
        <w:t>n pe</w:t>
      </w:r>
      <w:r w:rsidRPr="00AC6D27">
        <w:rPr>
          <w:rFonts w:ascii="Arial" w:hAnsi="Arial"/>
          <w:color w:val="0070C0"/>
          <w:sz w:val="22"/>
          <w:szCs w:val="22"/>
          <w:lang w:val="ro-RO"/>
        </w:rPr>
        <w:t>rioada 10 iunie-10 iulie, clien</w:t>
      </w:r>
      <w:r w:rsidRPr="00AC6D27">
        <w:rPr>
          <w:rFonts w:ascii="Arial" w:hAnsi="Arial" w:cs="Arial"/>
          <w:color w:val="0070C0"/>
          <w:sz w:val="22"/>
          <w:szCs w:val="22"/>
          <w:lang w:val="ro-RO"/>
        </w:rPr>
        <w:t>ţ</w:t>
      </w:r>
      <w:r w:rsidR="00532FC4" w:rsidRPr="00AC6D27">
        <w:rPr>
          <w:rFonts w:ascii="Arial" w:hAnsi="Arial"/>
          <w:color w:val="0070C0"/>
          <w:sz w:val="22"/>
          <w:szCs w:val="22"/>
          <w:lang w:val="ro-RO"/>
        </w:rPr>
        <w:t>ii UPC au acces gratuit la meciurile europene pe platforma Horizon Go</w:t>
      </w:r>
      <w:r w:rsidR="00A60F8B" w:rsidRPr="00AC6D27">
        <w:rPr>
          <w:rFonts w:ascii="Arial" w:hAnsi="Arial"/>
          <w:color w:val="0070C0"/>
          <w:sz w:val="22"/>
          <w:szCs w:val="22"/>
          <w:lang w:val="ro-RO"/>
        </w:rPr>
        <w:t>, oriunde</w:t>
      </w:r>
      <w:r w:rsidR="00514C84" w:rsidRPr="00AC6D27">
        <w:rPr>
          <w:rFonts w:ascii="Arial" w:hAnsi="Arial"/>
          <w:color w:val="0070C0"/>
          <w:sz w:val="22"/>
          <w:szCs w:val="22"/>
          <w:lang w:val="ro-RO"/>
        </w:rPr>
        <w:t xml:space="preserve"> s-ar afla</w:t>
      </w:r>
    </w:p>
    <w:p w:rsidR="00AC6D27" w:rsidRPr="00AC6D27" w:rsidRDefault="00AC6D27" w:rsidP="00AC6D27">
      <w:pPr>
        <w:pStyle w:val="ListParagraph"/>
        <w:tabs>
          <w:tab w:val="left" w:pos="8190"/>
        </w:tabs>
        <w:ind w:left="0" w:right="-450"/>
        <w:jc w:val="both"/>
        <w:rPr>
          <w:rFonts w:ascii="Arial" w:hAnsi="Arial"/>
          <w:color w:val="0070C0"/>
          <w:sz w:val="22"/>
          <w:szCs w:val="22"/>
          <w:lang w:val="ro-RO"/>
        </w:rPr>
      </w:pPr>
    </w:p>
    <w:p w:rsidR="00532FC4" w:rsidRPr="00AC6D27" w:rsidRDefault="00631CAE" w:rsidP="004C5E52">
      <w:pPr>
        <w:pStyle w:val="ListParagraph"/>
        <w:numPr>
          <w:ilvl w:val="0"/>
          <w:numId w:val="5"/>
        </w:numPr>
        <w:tabs>
          <w:tab w:val="left" w:pos="8190"/>
        </w:tabs>
        <w:ind w:right="-450"/>
        <w:jc w:val="both"/>
        <w:rPr>
          <w:rFonts w:ascii="Arial" w:hAnsi="Arial"/>
          <w:color w:val="0070C0"/>
          <w:sz w:val="22"/>
          <w:szCs w:val="22"/>
          <w:lang w:val="ro-RO"/>
        </w:rPr>
      </w:pPr>
      <w:r w:rsidRPr="00AC6D27">
        <w:rPr>
          <w:rFonts w:ascii="Arial" w:hAnsi="Arial"/>
          <w:color w:val="0070C0"/>
          <w:sz w:val="22"/>
          <w:szCs w:val="22"/>
          <w:lang w:val="ro-RO"/>
        </w:rPr>
        <w:t>Cu</w:t>
      </w:r>
      <w:r w:rsidR="002A6603" w:rsidRPr="00AC6D27">
        <w:rPr>
          <w:rFonts w:ascii="Arial" w:hAnsi="Arial"/>
          <w:color w:val="0070C0"/>
          <w:sz w:val="22"/>
          <w:szCs w:val="22"/>
          <w:lang w:val="ro-RO"/>
        </w:rPr>
        <w:t xml:space="preserve"> noul pachet Suporter HD, clien</w:t>
      </w:r>
      <w:r w:rsidR="002A6603" w:rsidRPr="00AC6D27">
        <w:rPr>
          <w:rFonts w:ascii="Arial" w:hAnsi="Arial" w:cs="Arial"/>
          <w:color w:val="0070C0"/>
          <w:sz w:val="22"/>
          <w:szCs w:val="22"/>
          <w:lang w:val="ro-RO"/>
        </w:rPr>
        <w:t>ţ</w:t>
      </w:r>
      <w:r w:rsidR="002A6603" w:rsidRPr="00AC6D27">
        <w:rPr>
          <w:rFonts w:ascii="Arial" w:hAnsi="Arial"/>
          <w:color w:val="0070C0"/>
          <w:sz w:val="22"/>
          <w:szCs w:val="22"/>
          <w:lang w:val="ro-RO"/>
        </w:rPr>
        <w:t>ii se bucur</w:t>
      </w:r>
      <w:r w:rsidR="002A6603" w:rsidRPr="00AC6D27">
        <w:rPr>
          <w:rFonts w:ascii="Arial" w:hAnsi="Arial" w:cs="Arial"/>
          <w:color w:val="0070C0"/>
          <w:sz w:val="22"/>
          <w:szCs w:val="22"/>
          <w:lang w:val="ro-RO"/>
        </w:rPr>
        <w:t>ã</w:t>
      </w:r>
      <w:r w:rsidRPr="00AC6D27">
        <w:rPr>
          <w:rFonts w:ascii="Arial" w:hAnsi="Arial"/>
          <w:color w:val="0070C0"/>
          <w:sz w:val="22"/>
          <w:szCs w:val="22"/>
          <w:lang w:val="ro-RO"/>
        </w:rPr>
        <w:t xml:space="preserve"> de me</w:t>
      </w:r>
      <w:r w:rsidR="002A6603" w:rsidRPr="00AC6D27">
        <w:rPr>
          <w:rFonts w:ascii="Arial" w:hAnsi="Arial"/>
          <w:color w:val="0070C0"/>
          <w:sz w:val="22"/>
          <w:szCs w:val="22"/>
          <w:lang w:val="ro-RO"/>
        </w:rPr>
        <w:t>ciurile europene la cea mai bun</w:t>
      </w:r>
      <w:r w:rsidR="002A6603" w:rsidRPr="00AC6D27">
        <w:rPr>
          <w:rFonts w:ascii="Arial" w:hAnsi="Arial" w:cs="Arial"/>
          <w:color w:val="0070C0"/>
          <w:sz w:val="22"/>
          <w:szCs w:val="22"/>
          <w:lang w:val="ro-RO"/>
        </w:rPr>
        <w:t>ã</w:t>
      </w:r>
      <w:r w:rsidRPr="00AC6D27">
        <w:rPr>
          <w:rFonts w:ascii="Arial" w:hAnsi="Arial"/>
          <w:color w:val="0070C0"/>
          <w:sz w:val="22"/>
          <w:szCs w:val="22"/>
          <w:lang w:val="ro-RO"/>
        </w:rPr>
        <w:t xml:space="preserve"> </w:t>
      </w:r>
      <w:r w:rsidR="002A6603" w:rsidRPr="00AC6D27">
        <w:rPr>
          <w:rFonts w:ascii="Arial" w:hAnsi="Arial"/>
          <w:color w:val="0070C0"/>
          <w:sz w:val="22"/>
          <w:szCs w:val="22"/>
          <w:lang w:val="ro-RO"/>
        </w:rPr>
        <w:t>calitate, HD, la un pre</w:t>
      </w:r>
      <w:r w:rsidR="002A6603" w:rsidRPr="00AC6D27">
        <w:rPr>
          <w:rFonts w:ascii="Arial" w:hAnsi="Arial" w:cs="Arial"/>
          <w:color w:val="0070C0"/>
          <w:sz w:val="22"/>
          <w:szCs w:val="22"/>
          <w:lang w:val="ro-RO"/>
        </w:rPr>
        <w:t>ţ</w:t>
      </w:r>
      <w:r w:rsidRPr="00AC6D27">
        <w:rPr>
          <w:rFonts w:ascii="Arial" w:hAnsi="Arial"/>
          <w:color w:val="0070C0"/>
          <w:sz w:val="22"/>
          <w:szCs w:val="22"/>
          <w:lang w:val="ro-RO"/>
        </w:rPr>
        <w:t xml:space="preserve"> specia</w:t>
      </w:r>
      <w:r w:rsidR="00532FC4" w:rsidRPr="00AC6D27">
        <w:rPr>
          <w:rFonts w:ascii="Arial" w:hAnsi="Arial"/>
          <w:color w:val="0070C0"/>
          <w:sz w:val="22"/>
          <w:szCs w:val="22"/>
          <w:lang w:val="ro-RO"/>
        </w:rPr>
        <w:t>l</w:t>
      </w:r>
    </w:p>
    <w:p w:rsidR="00612D3F" w:rsidRPr="0053113E" w:rsidRDefault="00612D3F" w:rsidP="00AC6D27">
      <w:pPr>
        <w:pStyle w:val="ListParagraph"/>
        <w:tabs>
          <w:tab w:val="left" w:pos="8190"/>
        </w:tabs>
        <w:ind w:left="0" w:right="-450"/>
        <w:jc w:val="both"/>
        <w:rPr>
          <w:rFonts w:ascii="Arial" w:hAnsi="Arial"/>
          <w:color w:val="00B0F0"/>
          <w:lang w:val="ro-RO"/>
        </w:rPr>
      </w:pPr>
    </w:p>
    <w:p w:rsidR="00532FC4" w:rsidRPr="0053113E" w:rsidRDefault="00532FC4" w:rsidP="00AC6D27">
      <w:pPr>
        <w:pStyle w:val="ListParagraph"/>
        <w:tabs>
          <w:tab w:val="left" w:pos="8190"/>
        </w:tabs>
        <w:spacing w:line="276" w:lineRule="auto"/>
        <w:ind w:left="-720" w:right="-446"/>
        <w:jc w:val="both"/>
        <w:rPr>
          <w:rFonts w:ascii="Arial" w:hAnsi="Arial"/>
          <w:color w:val="00B0F0"/>
          <w:lang w:val="ro-RO"/>
        </w:rPr>
      </w:pPr>
      <w:r w:rsidRPr="0053113E">
        <w:rPr>
          <w:rFonts w:ascii="Arial" w:hAnsi="Arial"/>
          <w:lang w:val="ro-RO"/>
        </w:rPr>
        <w:t>C</w:t>
      </w:r>
      <w:r w:rsidRPr="0053113E">
        <w:rPr>
          <w:rFonts w:ascii="Arial" w:hAnsi="Arial" w:cs="Arial"/>
          <w:sz w:val="22"/>
          <w:szCs w:val="22"/>
          <w:lang w:val="ro-RO"/>
        </w:rPr>
        <w:t xml:space="preserve">lienţii UPC de televiziune digitalã şi internet au acces gratuit la programele favorite pe orice dispozitiv mobil (IOS, Android şi web) ĩn cadrul platformei Horizon Go de la UPC. Ĩn perioada 10 iunie-10 iulie, cele mai importante </w:t>
      </w:r>
      <w:r w:rsidR="00514C84" w:rsidRPr="0053113E">
        <w:rPr>
          <w:rFonts w:ascii="Arial" w:hAnsi="Arial" w:cs="Arial"/>
          <w:sz w:val="22"/>
          <w:szCs w:val="22"/>
          <w:lang w:val="ro-RO"/>
        </w:rPr>
        <w:t xml:space="preserve">23 de </w:t>
      </w:r>
      <w:r w:rsidRPr="0053113E">
        <w:rPr>
          <w:rFonts w:ascii="Arial" w:hAnsi="Arial" w:cs="Arial"/>
          <w:sz w:val="22"/>
          <w:szCs w:val="22"/>
          <w:lang w:val="ro-RO"/>
        </w:rPr>
        <w:t xml:space="preserve">meciuri ale </w:t>
      </w:r>
      <w:r w:rsidR="00514C84" w:rsidRPr="0053113E">
        <w:rPr>
          <w:rFonts w:ascii="Arial" w:hAnsi="Arial" w:cs="Arial"/>
          <w:sz w:val="22"/>
          <w:szCs w:val="22"/>
          <w:lang w:val="ro-RO"/>
        </w:rPr>
        <w:t>Campionatului E</w:t>
      </w:r>
      <w:r w:rsidRPr="0053113E">
        <w:rPr>
          <w:rFonts w:ascii="Arial" w:hAnsi="Arial" w:cs="Arial"/>
          <w:sz w:val="22"/>
          <w:szCs w:val="22"/>
          <w:lang w:val="ro-RO"/>
        </w:rPr>
        <w:t>urope</w:t>
      </w:r>
      <w:r w:rsidR="00514C84" w:rsidRPr="0053113E">
        <w:rPr>
          <w:rFonts w:ascii="Arial" w:hAnsi="Arial" w:cs="Arial"/>
          <w:sz w:val="22"/>
          <w:szCs w:val="22"/>
          <w:lang w:val="ro-RO"/>
        </w:rPr>
        <w:t>a</w:t>
      </w:r>
      <w:r w:rsidRPr="0053113E">
        <w:rPr>
          <w:rFonts w:ascii="Arial" w:hAnsi="Arial" w:cs="Arial"/>
          <w:sz w:val="22"/>
          <w:szCs w:val="22"/>
          <w:lang w:val="ro-RO"/>
        </w:rPr>
        <w:t>n</w:t>
      </w:r>
      <w:r w:rsidR="00514C84" w:rsidRPr="0053113E">
        <w:rPr>
          <w:rFonts w:ascii="Arial" w:hAnsi="Arial" w:cs="Arial"/>
          <w:sz w:val="22"/>
          <w:szCs w:val="22"/>
          <w:lang w:val="ro-RO"/>
        </w:rPr>
        <w:t xml:space="preserve"> de Fotbal vor fi difuzate de Pro</w:t>
      </w:r>
      <w:r w:rsidRPr="0053113E">
        <w:rPr>
          <w:rFonts w:ascii="Arial" w:hAnsi="Arial" w:cs="Arial"/>
          <w:sz w:val="22"/>
          <w:szCs w:val="22"/>
          <w:lang w:val="ro-RO"/>
        </w:rPr>
        <w:t xml:space="preserve"> TV şi vor fi disponibile pe platforma Horizon Go. </w:t>
      </w:r>
    </w:p>
    <w:p w:rsidR="00532FC4" w:rsidRPr="0053113E" w:rsidRDefault="00532FC4" w:rsidP="00AC6D27">
      <w:pPr>
        <w:tabs>
          <w:tab w:val="left" w:pos="8190"/>
        </w:tabs>
        <w:spacing w:line="276" w:lineRule="auto"/>
        <w:ind w:left="-720" w:right="-450"/>
        <w:jc w:val="both"/>
        <w:rPr>
          <w:rFonts w:ascii="Arial" w:hAnsi="Arial" w:cs="Arial"/>
          <w:sz w:val="22"/>
          <w:szCs w:val="22"/>
          <w:lang w:val="ro-RO"/>
        </w:rPr>
      </w:pPr>
    </w:p>
    <w:p w:rsidR="008C3D08" w:rsidRPr="0053113E" w:rsidRDefault="008C3D08" w:rsidP="00AC6D27">
      <w:pPr>
        <w:tabs>
          <w:tab w:val="left" w:pos="8190"/>
        </w:tabs>
        <w:spacing w:line="276" w:lineRule="auto"/>
        <w:ind w:left="-720" w:right="-450"/>
        <w:jc w:val="both"/>
        <w:rPr>
          <w:rFonts w:ascii="Arial" w:hAnsi="Arial" w:cs="Arial"/>
          <w:sz w:val="22"/>
          <w:szCs w:val="22"/>
          <w:lang w:val="ro-RO"/>
        </w:rPr>
      </w:pPr>
      <w:r w:rsidRPr="0053113E">
        <w:rPr>
          <w:rFonts w:ascii="Arial" w:hAnsi="Arial" w:cs="Arial"/>
          <w:sz w:val="22"/>
          <w:szCs w:val="22"/>
          <w:lang w:val="ro-RO"/>
        </w:rPr>
        <w:t xml:space="preserve">Pachetul </w:t>
      </w:r>
      <w:r w:rsidR="00612D3F" w:rsidRPr="0053113E">
        <w:rPr>
          <w:rFonts w:ascii="Arial" w:hAnsi="Arial" w:cs="Arial"/>
          <w:sz w:val="22"/>
          <w:szCs w:val="22"/>
          <w:lang w:val="ro-RO"/>
        </w:rPr>
        <w:t>de servicii</w:t>
      </w:r>
      <w:r w:rsidR="00532FC4" w:rsidRPr="0053113E">
        <w:rPr>
          <w:rFonts w:ascii="Arial" w:hAnsi="Arial" w:cs="Arial"/>
          <w:sz w:val="22"/>
          <w:szCs w:val="22"/>
          <w:lang w:val="ro-RO"/>
        </w:rPr>
        <w:t xml:space="preserve"> </w:t>
      </w:r>
      <w:r w:rsidR="00AC6D27">
        <w:rPr>
          <w:rFonts w:ascii="Arial" w:hAnsi="Arial" w:cs="Arial"/>
          <w:sz w:val="22"/>
          <w:szCs w:val="22"/>
          <w:lang w:val="ro-RO"/>
        </w:rPr>
        <w:t>lansat de</w:t>
      </w:r>
      <w:r w:rsidRPr="0053113E">
        <w:rPr>
          <w:rFonts w:ascii="Arial" w:hAnsi="Arial" w:cs="Arial"/>
          <w:sz w:val="22"/>
          <w:szCs w:val="22"/>
          <w:lang w:val="ro-RO"/>
        </w:rPr>
        <w:t xml:space="preserve"> UPC </w:t>
      </w:r>
      <w:r w:rsidR="002A6603" w:rsidRPr="0053113E">
        <w:rPr>
          <w:rFonts w:ascii="Arial" w:hAnsi="Arial" w:cs="Arial"/>
          <w:sz w:val="22"/>
          <w:szCs w:val="22"/>
          <w:lang w:val="ro-RO"/>
        </w:rPr>
        <w:t>pentru toţi suporterii la preţul special de 64 de lei pe lunã</w:t>
      </w:r>
      <w:r w:rsidR="00CA02F5" w:rsidRPr="0053113E">
        <w:rPr>
          <w:rFonts w:ascii="Arial" w:hAnsi="Arial" w:cs="Arial"/>
          <w:sz w:val="22"/>
          <w:szCs w:val="22"/>
          <w:lang w:val="ro-RO"/>
        </w:rPr>
        <w:t xml:space="preserve">, </w:t>
      </w:r>
      <w:r w:rsidRPr="0053113E">
        <w:rPr>
          <w:rFonts w:ascii="Arial" w:hAnsi="Arial" w:cs="Arial"/>
          <w:sz w:val="22"/>
          <w:szCs w:val="22"/>
          <w:lang w:val="ro-RO"/>
        </w:rPr>
        <w:t xml:space="preserve">include </w:t>
      </w:r>
      <w:r w:rsidR="00282630" w:rsidRPr="0053113E">
        <w:rPr>
          <w:rFonts w:ascii="Arial" w:hAnsi="Arial" w:cs="Arial"/>
          <w:sz w:val="22"/>
          <w:szCs w:val="22"/>
          <w:lang w:val="ro-RO"/>
        </w:rPr>
        <w:t>118</w:t>
      </w:r>
      <w:r w:rsidR="00CA02F5" w:rsidRPr="0053113E">
        <w:rPr>
          <w:rFonts w:ascii="Arial" w:hAnsi="Arial" w:cs="Arial"/>
          <w:sz w:val="22"/>
          <w:szCs w:val="22"/>
          <w:lang w:val="ro-RO"/>
        </w:rPr>
        <w:t xml:space="preserve"> de canale TV digitale, din care</w:t>
      </w:r>
      <w:r w:rsidR="002A50E2" w:rsidRPr="0053113E">
        <w:rPr>
          <w:rFonts w:ascii="Arial" w:hAnsi="Arial" w:cs="Arial"/>
          <w:sz w:val="22"/>
          <w:szCs w:val="22"/>
          <w:lang w:val="ro-RO"/>
        </w:rPr>
        <w:t xml:space="preserve"> 22</w:t>
      </w:r>
      <w:r w:rsidR="002A6603" w:rsidRPr="0053113E">
        <w:rPr>
          <w:rFonts w:ascii="Arial" w:hAnsi="Arial" w:cs="Arial"/>
          <w:sz w:val="22"/>
          <w:szCs w:val="22"/>
          <w:lang w:val="ro-RO"/>
        </w:rPr>
        <w:t xml:space="preserve"> canale HD,</w:t>
      </w:r>
      <w:r w:rsidR="00833ED1" w:rsidRPr="0053113E">
        <w:rPr>
          <w:rFonts w:ascii="Arial" w:hAnsi="Arial" w:cs="Arial"/>
          <w:sz w:val="22"/>
          <w:szCs w:val="22"/>
          <w:lang w:val="ro-RO"/>
        </w:rPr>
        <w:t xml:space="preserve"> </w:t>
      </w:r>
      <w:r w:rsidR="00532FC4" w:rsidRPr="0053113E">
        <w:rPr>
          <w:rFonts w:ascii="Arial" w:hAnsi="Arial" w:cs="Arial"/>
          <w:sz w:val="22"/>
          <w:szCs w:val="22"/>
          <w:lang w:val="ro-RO"/>
        </w:rPr>
        <w:t>internet 300 Mbps cu modemul Connect Box</w:t>
      </w:r>
      <w:r w:rsidR="00612D3F" w:rsidRPr="0053113E">
        <w:rPr>
          <w:rFonts w:ascii="Arial" w:hAnsi="Arial" w:cs="Arial"/>
          <w:sz w:val="22"/>
          <w:szCs w:val="22"/>
          <w:lang w:val="ro-RO"/>
        </w:rPr>
        <w:t xml:space="preserve"> – </w:t>
      </w:r>
      <w:r w:rsidR="00532FC4" w:rsidRPr="0053113E">
        <w:rPr>
          <w:rFonts w:ascii="Arial" w:hAnsi="Arial" w:cs="Arial"/>
          <w:sz w:val="22"/>
          <w:szCs w:val="22"/>
          <w:lang w:val="ro-RO"/>
        </w:rPr>
        <w:t xml:space="preserve">beneficiind de </w:t>
      </w:r>
      <w:r w:rsidR="00612D3F" w:rsidRPr="0053113E">
        <w:rPr>
          <w:rFonts w:ascii="Arial" w:hAnsi="Arial" w:cs="Arial"/>
          <w:sz w:val="22"/>
          <w:szCs w:val="22"/>
          <w:lang w:val="ro-RO"/>
        </w:rPr>
        <w:t>cea mai bunã experienţã</w:t>
      </w:r>
      <w:r w:rsidR="00532FC4" w:rsidRPr="0053113E">
        <w:rPr>
          <w:rFonts w:ascii="Arial" w:hAnsi="Arial" w:cs="Arial"/>
          <w:sz w:val="22"/>
          <w:szCs w:val="22"/>
          <w:lang w:val="ro-RO"/>
        </w:rPr>
        <w:t xml:space="preserve"> WiFi oriunde </w:t>
      </w:r>
      <w:r w:rsidR="00612D3F" w:rsidRPr="0053113E">
        <w:rPr>
          <w:rFonts w:ascii="Arial" w:hAnsi="Arial" w:cs="Arial"/>
          <w:sz w:val="22"/>
          <w:szCs w:val="22"/>
          <w:lang w:val="ro-RO"/>
        </w:rPr>
        <w:t>ĩn casã</w:t>
      </w:r>
      <w:r w:rsidR="00532FC4" w:rsidRPr="0053113E">
        <w:rPr>
          <w:rFonts w:ascii="Arial" w:hAnsi="Arial" w:cs="Arial"/>
          <w:sz w:val="22"/>
          <w:szCs w:val="22"/>
          <w:lang w:val="ro-RO"/>
        </w:rPr>
        <w:t xml:space="preserve"> - </w:t>
      </w:r>
      <w:r w:rsidR="002A6603" w:rsidRPr="0053113E">
        <w:rPr>
          <w:rFonts w:ascii="Arial" w:hAnsi="Arial" w:cs="Arial"/>
          <w:sz w:val="22"/>
          <w:szCs w:val="22"/>
          <w:lang w:val="ro-RO"/>
        </w:rPr>
        <w:t>ş</w:t>
      </w:r>
      <w:r w:rsidR="00833ED1" w:rsidRPr="0053113E">
        <w:rPr>
          <w:rFonts w:ascii="Arial" w:hAnsi="Arial" w:cs="Arial"/>
          <w:sz w:val="22"/>
          <w:szCs w:val="22"/>
          <w:lang w:val="ro-RO"/>
        </w:rPr>
        <w:t xml:space="preserve">i </w:t>
      </w:r>
      <w:r w:rsidR="002A6603" w:rsidRPr="0053113E">
        <w:rPr>
          <w:rFonts w:ascii="Arial" w:hAnsi="Arial" w:cs="Arial"/>
          <w:sz w:val="22"/>
          <w:szCs w:val="22"/>
          <w:lang w:val="ro-RO"/>
        </w:rPr>
        <w:t>telefonie cu minute nelimitate ĩn reţ</w:t>
      </w:r>
      <w:r w:rsidR="00833ED1" w:rsidRPr="0053113E">
        <w:rPr>
          <w:rFonts w:ascii="Arial" w:hAnsi="Arial" w:cs="Arial"/>
          <w:sz w:val="22"/>
          <w:szCs w:val="22"/>
          <w:lang w:val="ro-RO"/>
        </w:rPr>
        <w:t>eaua UPC.</w:t>
      </w:r>
      <w:r w:rsidR="00532FC4" w:rsidRPr="0053113E">
        <w:rPr>
          <w:rFonts w:ascii="Arial" w:hAnsi="Arial" w:cs="Arial"/>
          <w:sz w:val="22"/>
          <w:szCs w:val="22"/>
          <w:lang w:val="ro-RO"/>
        </w:rPr>
        <w:t xml:space="preserve"> </w:t>
      </w:r>
    </w:p>
    <w:p w:rsidR="00CA02F5" w:rsidRPr="0053113E" w:rsidRDefault="00CA02F5" w:rsidP="00AC6D27">
      <w:pPr>
        <w:tabs>
          <w:tab w:val="left" w:pos="8190"/>
        </w:tabs>
        <w:spacing w:line="276" w:lineRule="auto"/>
        <w:ind w:left="-720" w:right="-450"/>
        <w:jc w:val="both"/>
        <w:rPr>
          <w:rFonts w:ascii="Arial" w:hAnsi="Arial" w:cs="Arial"/>
          <w:color w:val="00B0F0"/>
          <w:sz w:val="22"/>
          <w:szCs w:val="22"/>
          <w:lang w:val="ro-RO"/>
        </w:rPr>
      </w:pPr>
    </w:p>
    <w:p w:rsidR="00532FC4" w:rsidRPr="0053113E" w:rsidRDefault="004E1F35" w:rsidP="00AC6D27">
      <w:pPr>
        <w:tabs>
          <w:tab w:val="left" w:pos="8190"/>
        </w:tabs>
        <w:spacing w:line="276" w:lineRule="auto"/>
        <w:ind w:left="-720" w:right="-450"/>
        <w:jc w:val="both"/>
        <w:rPr>
          <w:rFonts w:ascii="Arial" w:hAnsi="Arial" w:cs="Arial"/>
          <w:sz w:val="22"/>
          <w:szCs w:val="22"/>
          <w:lang w:val="ro-RO"/>
        </w:rPr>
      </w:pPr>
      <w:r w:rsidRPr="0053113E">
        <w:rPr>
          <w:rFonts w:ascii="Arial" w:hAnsi="Arial" w:cs="Arial"/>
          <w:sz w:val="22"/>
          <w:szCs w:val="22"/>
          <w:lang w:val="ro-RO"/>
        </w:rPr>
        <w:t>C</w:t>
      </w:r>
      <w:r w:rsidR="002A6603" w:rsidRPr="0053113E">
        <w:rPr>
          <w:rFonts w:ascii="Arial" w:hAnsi="Arial" w:cs="Arial"/>
          <w:sz w:val="22"/>
          <w:szCs w:val="22"/>
          <w:lang w:val="ro-RO"/>
        </w:rPr>
        <w:t>lienţii U</w:t>
      </w:r>
      <w:bookmarkStart w:id="0" w:name="_GoBack"/>
      <w:bookmarkEnd w:id="0"/>
      <w:r w:rsidR="002A6603" w:rsidRPr="0053113E">
        <w:rPr>
          <w:rFonts w:ascii="Arial" w:hAnsi="Arial" w:cs="Arial"/>
          <w:sz w:val="22"/>
          <w:szCs w:val="22"/>
          <w:lang w:val="ro-RO"/>
        </w:rPr>
        <w:t>PC care opteazã</w:t>
      </w:r>
      <w:r w:rsidR="008C3D08" w:rsidRPr="0053113E">
        <w:rPr>
          <w:rFonts w:ascii="Arial" w:hAnsi="Arial" w:cs="Arial"/>
          <w:sz w:val="22"/>
          <w:szCs w:val="22"/>
          <w:lang w:val="ro-RO"/>
        </w:rPr>
        <w:t xml:space="preserve"> pentru </w:t>
      </w:r>
      <w:r w:rsidRPr="0053113E">
        <w:rPr>
          <w:rFonts w:ascii="Arial" w:hAnsi="Arial" w:cs="Arial"/>
          <w:sz w:val="22"/>
          <w:szCs w:val="22"/>
          <w:lang w:val="ro-RO"/>
        </w:rPr>
        <w:t xml:space="preserve">pachetul Suporter HD </w:t>
      </w:r>
      <w:r w:rsidR="008C3D08" w:rsidRPr="0053113E">
        <w:rPr>
          <w:rFonts w:ascii="Arial" w:hAnsi="Arial" w:cs="Arial"/>
          <w:sz w:val="22"/>
          <w:szCs w:val="22"/>
          <w:lang w:val="ro-RO"/>
        </w:rPr>
        <w:t xml:space="preserve">pot vedea </w:t>
      </w:r>
      <w:r w:rsidRPr="0053113E">
        <w:rPr>
          <w:rFonts w:ascii="Arial" w:hAnsi="Arial" w:cs="Arial"/>
          <w:sz w:val="22"/>
          <w:szCs w:val="22"/>
          <w:lang w:val="ro-RO"/>
        </w:rPr>
        <w:t>mec</w:t>
      </w:r>
      <w:r w:rsidR="002A6603" w:rsidRPr="0053113E">
        <w:rPr>
          <w:rFonts w:ascii="Arial" w:hAnsi="Arial" w:cs="Arial"/>
          <w:sz w:val="22"/>
          <w:szCs w:val="22"/>
          <w:lang w:val="ro-RO"/>
        </w:rPr>
        <w:t xml:space="preserve">iurile europene la calitate HD şi </w:t>
      </w:r>
      <w:r w:rsidR="002A50E2" w:rsidRPr="0053113E">
        <w:rPr>
          <w:rFonts w:ascii="Arial" w:hAnsi="Arial" w:cs="Arial"/>
          <w:sz w:val="22"/>
          <w:szCs w:val="22"/>
          <w:lang w:val="ro-RO"/>
        </w:rPr>
        <w:t xml:space="preserve">primesc gratuit ĩn custodie </w:t>
      </w:r>
      <w:r w:rsidRPr="0053113E">
        <w:rPr>
          <w:rFonts w:ascii="Arial" w:hAnsi="Arial" w:cs="Arial"/>
          <w:sz w:val="22"/>
          <w:szCs w:val="22"/>
          <w:lang w:val="ro-RO"/>
        </w:rPr>
        <w:t>media-box-ul</w:t>
      </w:r>
      <w:r w:rsidR="002A6603" w:rsidRPr="0053113E">
        <w:rPr>
          <w:rFonts w:ascii="Arial" w:hAnsi="Arial" w:cs="Arial"/>
          <w:sz w:val="22"/>
          <w:szCs w:val="22"/>
          <w:lang w:val="ro-RO"/>
        </w:rPr>
        <w:t xml:space="preserve"> HD</w:t>
      </w:r>
      <w:r w:rsidR="002A50E2" w:rsidRPr="0053113E">
        <w:rPr>
          <w:rFonts w:ascii="Arial" w:hAnsi="Arial" w:cs="Arial"/>
          <w:sz w:val="22"/>
          <w:szCs w:val="22"/>
          <w:lang w:val="ro-RO"/>
        </w:rPr>
        <w:t xml:space="preserve">, </w:t>
      </w:r>
      <w:r w:rsidR="00021E56" w:rsidRPr="0053113E">
        <w:rPr>
          <w:rFonts w:ascii="Arial" w:hAnsi="Arial" w:cs="Arial"/>
          <w:sz w:val="22"/>
          <w:szCs w:val="22"/>
          <w:lang w:val="ro-RO"/>
        </w:rPr>
        <w:t>c</w:t>
      </w:r>
      <w:r w:rsidR="00EF2A04" w:rsidRPr="0053113E">
        <w:rPr>
          <w:rFonts w:ascii="Arial" w:hAnsi="Arial" w:cs="Arial"/>
          <w:sz w:val="22"/>
          <w:szCs w:val="22"/>
          <w:lang w:val="ro-RO"/>
        </w:rPr>
        <w:t xml:space="preserve">u funcţia de ĩnregistrare, </w:t>
      </w:r>
      <w:r w:rsidR="00021E56" w:rsidRPr="0053113E">
        <w:rPr>
          <w:rFonts w:ascii="Arial" w:eastAsia="Times New Roman" w:hAnsi="Arial" w:cs="Arial"/>
          <w:sz w:val="22"/>
          <w:szCs w:val="22"/>
          <w:lang w:val="ro-RO"/>
        </w:rPr>
        <w:t>D</w:t>
      </w:r>
      <w:r w:rsidR="00EF2A04" w:rsidRPr="0053113E">
        <w:rPr>
          <w:rFonts w:ascii="Arial" w:hAnsi="Arial" w:cs="Arial"/>
          <w:sz w:val="22"/>
          <w:szCs w:val="22"/>
          <w:lang w:val="ro-RO"/>
        </w:rPr>
        <w:t xml:space="preserve">igital </w:t>
      </w:r>
      <w:r w:rsidR="00021E56" w:rsidRPr="0053113E">
        <w:rPr>
          <w:rFonts w:ascii="Arial" w:eastAsia="Times New Roman" w:hAnsi="Arial" w:cs="Arial"/>
          <w:sz w:val="22"/>
          <w:szCs w:val="22"/>
          <w:lang w:val="ro-RO"/>
        </w:rPr>
        <w:t>V</w:t>
      </w:r>
      <w:r w:rsidR="00EF2A04" w:rsidRPr="0053113E">
        <w:rPr>
          <w:rFonts w:ascii="Arial" w:hAnsi="Arial" w:cs="Arial"/>
          <w:sz w:val="22"/>
          <w:szCs w:val="22"/>
          <w:lang w:val="ro-RO"/>
        </w:rPr>
        <w:t xml:space="preserve">ideo </w:t>
      </w:r>
      <w:r w:rsidR="00021E56" w:rsidRPr="0053113E">
        <w:rPr>
          <w:rFonts w:ascii="Arial" w:eastAsia="Times New Roman" w:hAnsi="Arial" w:cs="Arial"/>
          <w:sz w:val="22"/>
          <w:szCs w:val="22"/>
          <w:lang w:val="ro-RO"/>
        </w:rPr>
        <w:t>R</w:t>
      </w:r>
      <w:r w:rsidR="00EF2A04" w:rsidRPr="0053113E">
        <w:rPr>
          <w:rFonts w:ascii="Arial" w:hAnsi="Arial" w:cs="Arial"/>
          <w:sz w:val="22"/>
          <w:szCs w:val="22"/>
          <w:lang w:val="ro-RO"/>
        </w:rPr>
        <w:t>ecorder (DVR), o</w:t>
      </w:r>
      <w:r w:rsidR="00EF2A04" w:rsidRPr="0053113E">
        <w:rPr>
          <w:rFonts w:ascii="Arial" w:eastAsia="Times New Roman" w:hAnsi="Arial" w:cs="Arial"/>
          <w:sz w:val="22"/>
          <w:szCs w:val="22"/>
          <w:lang w:val="ro-RO"/>
        </w:rPr>
        <w:t>pţ</w:t>
      </w:r>
      <w:r w:rsidR="00EF2A04" w:rsidRPr="0053113E">
        <w:rPr>
          <w:rFonts w:ascii="Arial" w:hAnsi="Arial" w:cs="Arial"/>
          <w:sz w:val="22"/>
          <w:szCs w:val="22"/>
          <w:lang w:val="ro-RO"/>
        </w:rPr>
        <w:t>iune ce</w:t>
      </w:r>
      <w:r w:rsidR="00EF2A04" w:rsidRPr="0053113E">
        <w:rPr>
          <w:rFonts w:ascii="Arial" w:eastAsia="Times New Roman" w:hAnsi="Arial" w:cs="Arial"/>
          <w:sz w:val="22"/>
          <w:szCs w:val="22"/>
          <w:lang w:val="ro-RO"/>
        </w:rPr>
        <w:t xml:space="preserve"> </w:t>
      </w:r>
      <w:r w:rsidR="00021E56" w:rsidRPr="0053113E">
        <w:rPr>
          <w:rFonts w:ascii="Arial" w:eastAsia="Times New Roman" w:hAnsi="Arial" w:cs="Arial"/>
          <w:sz w:val="22"/>
          <w:szCs w:val="22"/>
          <w:lang w:val="ro-RO"/>
        </w:rPr>
        <w:t xml:space="preserve">se bazeazã pe cele mai performante tehnologii </w:t>
      </w:r>
      <w:r w:rsidR="00EF2A04" w:rsidRPr="0053113E">
        <w:rPr>
          <w:rFonts w:ascii="Arial" w:hAnsi="Arial" w:cs="Arial"/>
          <w:sz w:val="22"/>
          <w:szCs w:val="22"/>
          <w:lang w:val="ro-RO"/>
        </w:rPr>
        <w:t>şi</w:t>
      </w:r>
      <w:r w:rsidR="00021E56" w:rsidRPr="0053113E">
        <w:rPr>
          <w:rFonts w:ascii="Arial" w:eastAsia="Times New Roman" w:hAnsi="Arial" w:cs="Arial"/>
          <w:sz w:val="22"/>
          <w:szCs w:val="22"/>
          <w:lang w:val="ro-RO"/>
        </w:rPr>
        <w:t xml:space="preserve"> care permite numeroase functionalitãţi. Cu DVR</w:t>
      </w:r>
      <w:r w:rsidR="00AC6D27">
        <w:rPr>
          <w:rFonts w:ascii="Arial" w:eastAsia="Times New Roman" w:hAnsi="Arial" w:cs="Arial"/>
          <w:sz w:val="22"/>
          <w:szCs w:val="22"/>
          <w:lang w:val="ro-RO"/>
        </w:rPr>
        <w:t>,</w:t>
      </w:r>
      <w:r w:rsidR="00021E56" w:rsidRPr="0053113E">
        <w:rPr>
          <w:rFonts w:ascii="Arial" w:eastAsia="Times New Roman" w:hAnsi="Arial" w:cs="Arial"/>
          <w:sz w:val="22"/>
          <w:szCs w:val="22"/>
          <w:lang w:val="ro-RO"/>
        </w:rPr>
        <w:t xml:space="preserve"> clienţii UPC pot ĩnregistra programele TV favorite</w:t>
      </w:r>
      <w:r w:rsidR="00282630" w:rsidRPr="0053113E">
        <w:rPr>
          <w:rFonts w:ascii="Arial" w:eastAsia="Times New Roman" w:hAnsi="Arial" w:cs="Arial"/>
          <w:sz w:val="22"/>
          <w:szCs w:val="22"/>
          <w:lang w:val="ro-RO"/>
        </w:rPr>
        <w:t xml:space="preserve"> inclusiv meciurile europene </w:t>
      </w:r>
      <w:r w:rsidR="00021E56" w:rsidRPr="0053113E">
        <w:rPr>
          <w:rFonts w:ascii="Arial" w:eastAsia="Times New Roman" w:hAnsi="Arial" w:cs="Arial"/>
          <w:sz w:val="22"/>
          <w:szCs w:val="22"/>
          <w:lang w:val="ro-RO"/>
        </w:rPr>
        <w:t>şi</w:t>
      </w:r>
      <w:r w:rsidR="00AC6D27">
        <w:rPr>
          <w:rFonts w:ascii="Arial" w:eastAsia="Times New Roman" w:hAnsi="Arial" w:cs="Arial"/>
          <w:sz w:val="22"/>
          <w:szCs w:val="22"/>
          <w:lang w:val="ro-RO"/>
        </w:rPr>
        <w:t>,</w:t>
      </w:r>
      <w:r w:rsidR="00021E56" w:rsidRPr="0053113E">
        <w:rPr>
          <w:rFonts w:ascii="Arial" w:eastAsia="Times New Roman" w:hAnsi="Arial" w:cs="Arial"/>
          <w:sz w:val="22"/>
          <w:szCs w:val="22"/>
          <w:lang w:val="ro-RO"/>
        </w:rPr>
        <w:t xml:space="preserve"> de asemenea, pot opri, derula şi relua emisiuni transmise ĩn direct.</w:t>
      </w:r>
    </w:p>
    <w:p w:rsidR="00532FC4" w:rsidRPr="0053113E" w:rsidRDefault="00532FC4" w:rsidP="00532FC4">
      <w:pPr>
        <w:tabs>
          <w:tab w:val="left" w:pos="8190"/>
        </w:tabs>
        <w:spacing w:line="276" w:lineRule="auto"/>
        <w:ind w:left="-720" w:right="-450"/>
        <w:rPr>
          <w:rFonts w:ascii="Arial" w:hAnsi="Arial" w:cs="Arial"/>
          <w:sz w:val="22"/>
          <w:szCs w:val="22"/>
          <w:lang w:val="ro-RO"/>
        </w:rPr>
      </w:pPr>
    </w:p>
    <w:p w:rsidR="008C3D08" w:rsidRPr="0053113E" w:rsidRDefault="00282630" w:rsidP="00532FC4">
      <w:pPr>
        <w:tabs>
          <w:tab w:val="left" w:pos="8190"/>
        </w:tabs>
        <w:spacing w:line="276" w:lineRule="auto"/>
        <w:ind w:left="-720" w:right="-450"/>
        <w:rPr>
          <w:rFonts w:ascii="Arial" w:hAnsi="Arial" w:cs="Arial"/>
          <w:sz w:val="22"/>
          <w:szCs w:val="22"/>
          <w:lang w:val="ro-RO"/>
        </w:rPr>
      </w:pPr>
      <w:r w:rsidRPr="0053113E">
        <w:rPr>
          <w:rFonts w:ascii="Arial" w:hAnsi="Arial" w:cs="Arial"/>
          <w:sz w:val="22"/>
          <w:szCs w:val="22"/>
          <w:lang w:val="ro-RO"/>
        </w:rPr>
        <w:t>O</w:t>
      </w:r>
      <w:r w:rsidR="002A6603" w:rsidRPr="0053113E">
        <w:rPr>
          <w:rFonts w:ascii="Arial" w:hAnsi="Arial" w:cs="Arial"/>
          <w:sz w:val="22"/>
          <w:szCs w:val="22"/>
          <w:lang w:val="ro-RO"/>
        </w:rPr>
        <w:t xml:space="preserve">ferta specialã </w:t>
      </w:r>
      <w:r w:rsidRPr="0053113E">
        <w:rPr>
          <w:rFonts w:ascii="Arial" w:hAnsi="Arial" w:cs="Arial"/>
          <w:sz w:val="22"/>
          <w:szCs w:val="22"/>
          <w:lang w:val="ro-RO"/>
        </w:rPr>
        <w:t xml:space="preserve">Suporter HD de la </w:t>
      </w:r>
      <w:r w:rsidR="002A6603" w:rsidRPr="0053113E">
        <w:rPr>
          <w:rFonts w:ascii="Arial" w:hAnsi="Arial" w:cs="Arial"/>
          <w:sz w:val="22"/>
          <w:szCs w:val="22"/>
          <w:lang w:val="ro-RO"/>
        </w:rPr>
        <w:t xml:space="preserve">UPC </w:t>
      </w:r>
      <w:r w:rsidR="00AC6D27">
        <w:rPr>
          <w:rFonts w:ascii="Arial" w:hAnsi="Arial" w:cs="Arial"/>
          <w:sz w:val="22"/>
          <w:szCs w:val="22"/>
          <w:lang w:val="ro-RO"/>
        </w:rPr>
        <w:t>este valabilă</w:t>
      </w:r>
      <w:r w:rsidRPr="0053113E">
        <w:rPr>
          <w:rFonts w:ascii="Arial" w:hAnsi="Arial" w:cs="Arial"/>
          <w:sz w:val="22"/>
          <w:szCs w:val="22"/>
          <w:lang w:val="ro-RO"/>
        </w:rPr>
        <w:t xml:space="preserve"> </w:t>
      </w:r>
      <w:r w:rsidR="002A6603" w:rsidRPr="0053113E">
        <w:rPr>
          <w:rFonts w:ascii="Arial" w:hAnsi="Arial" w:cs="Arial"/>
          <w:sz w:val="22"/>
          <w:szCs w:val="22"/>
          <w:lang w:val="ro-RO"/>
        </w:rPr>
        <w:t>ĩ</w:t>
      </w:r>
      <w:r w:rsidR="004E1F35" w:rsidRPr="0053113E">
        <w:rPr>
          <w:rFonts w:ascii="Arial" w:hAnsi="Arial" w:cs="Arial"/>
          <w:sz w:val="22"/>
          <w:szCs w:val="22"/>
          <w:lang w:val="ro-RO"/>
        </w:rPr>
        <w:t xml:space="preserve">n </w:t>
      </w:r>
      <w:r w:rsidR="002A6603" w:rsidRPr="0053113E">
        <w:rPr>
          <w:rFonts w:ascii="Arial" w:hAnsi="Arial" w:cs="Arial"/>
          <w:sz w:val="22"/>
          <w:szCs w:val="22"/>
          <w:lang w:val="ro-RO"/>
        </w:rPr>
        <w:t>perioada 10 iunie-17 iulie</w:t>
      </w:r>
      <w:r w:rsidR="00392CE9" w:rsidRPr="0053113E">
        <w:rPr>
          <w:rFonts w:ascii="Arial" w:hAnsi="Arial" w:cs="Arial"/>
          <w:sz w:val="22"/>
          <w:szCs w:val="22"/>
          <w:lang w:val="ro-RO"/>
        </w:rPr>
        <w:t xml:space="preserve"> 2016</w:t>
      </w:r>
      <w:r w:rsidR="004E1F35" w:rsidRPr="0053113E">
        <w:rPr>
          <w:rFonts w:ascii="Arial" w:hAnsi="Arial" w:cs="Arial"/>
          <w:color w:val="1F497D"/>
          <w:sz w:val="22"/>
          <w:szCs w:val="22"/>
          <w:lang w:val="ro-RO"/>
        </w:rPr>
        <w:t>.</w:t>
      </w:r>
      <w:r w:rsidR="00C52D4E" w:rsidRPr="0053113E">
        <w:rPr>
          <w:rFonts w:ascii="Arial" w:hAnsi="Arial" w:cs="Arial"/>
          <w:sz w:val="22"/>
          <w:szCs w:val="22"/>
          <w:lang w:val="ro-RO"/>
        </w:rPr>
        <w:t xml:space="preserve"> </w:t>
      </w:r>
    </w:p>
    <w:p w:rsidR="004E1F35" w:rsidRPr="0053113E" w:rsidRDefault="004E1F35" w:rsidP="004772C8">
      <w:pPr>
        <w:tabs>
          <w:tab w:val="left" w:pos="8190"/>
        </w:tabs>
        <w:spacing w:line="276" w:lineRule="auto"/>
        <w:ind w:left="-720" w:right="-450"/>
        <w:rPr>
          <w:rFonts w:ascii="Arial" w:hAnsi="Arial" w:cs="Arial"/>
          <w:sz w:val="22"/>
          <w:szCs w:val="22"/>
          <w:lang w:val="ro-RO"/>
        </w:rPr>
      </w:pPr>
    </w:p>
    <w:p w:rsidR="008C3D08" w:rsidRPr="0053113E" w:rsidRDefault="008C3D08" w:rsidP="004772C8">
      <w:pPr>
        <w:tabs>
          <w:tab w:val="left" w:pos="8190"/>
        </w:tabs>
        <w:spacing w:line="276" w:lineRule="auto"/>
        <w:ind w:left="-720" w:right="-450"/>
        <w:rPr>
          <w:rFonts w:ascii="Arial" w:hAnsi="Arial" w:cs="Arial"/>
          <w:sz w:val="22"/>
          <w:szCs w:val="22"/>
          <w:lang w:val="ro-RO"/>
        </w:rPr>
      </w:pPr>
    </w:p>
    <w:p w:rsidR="00A41D38" w:rsidRPr="0053113E" w:rsidRDefault="00A41D38" w:rsidP="00A41D38">
      <w:pPr>
        <w:tabs>
          <w:tab w:val="left" w:pos="8190"/>
        </w:tabs>
        <w:ind w:left="-720" w:right="-450"/>
        <w:jc w:val="both"/>
        <w:rPr>
          <w:rFonts w:ascii="Arial" w:hAnsi="Arial"/>
          <w:b/>
          <w:bCs/>
          <w:sz w:val="18"/>
          <w:szCs w:val="18"/>
          <w:lang w:val="ro-RO"/>
        </w:rPr>
      </w:pPr>
      <w:r w:rsidRPr="0053113E">
        <w:rPr>
          <w:rFonts w:ascii="Arial" w:hAnsi="Arial"/>
          <w:b/>
          <w:bCs/>
          <w:sz w:val="18"/>
          <w:szCs w:val="18"/>
          <w:lang w:val="ro-RO"/>
        </w:rPr>
        <w:t xml:space="preserve">Informaţii suplimentare despre UPC </w:t>
      </w:r>
    </w:p>
    <w:p w:rsidR="00282630" w:rsidRPr="0053113E" w:rsidRDefault="00282630" w:rsidP="00A41D38">
      <w:pPr>
        <w:tabs>
          <w:tab w:val="left" w:pos="8190"/>
        </w:tabs>
        <w:ind w:left="-720" w:right="-450"/>
        <w:jc w:val="both"/>
        <w:rPr>
          <w:rFonts w:ascii="Arial" w:hAnsi="Arial"/>
          <w:b/>
          <w:bCs/>
          <w:sz w:val="18"/>
          <w:szCs w:val="18"/>
          <w:lang w:val="ro-RO"/>
        </w:rPr>
      </w:pPr>
    </w:p>
    <w:p w:rsidR="00A41D38" w:rsidRPr="0053113E" w:rsidRDefault="00A41D38" w:rsidP="00A41D38">
      <w:pPr>
        <w:tabs>
          <w:tab w:val="left" w:pos="8190"/>
        </w:tabs>
        <w:ind w:left="-720" w:right="-450"/>
        <w:jc w:val="both"/>
        <w:rPr>
          <w:rFonts w:ascii="Arial" w:hAnsi="Arial"/>
          <w:bCs/>
          <w:sz w:val="18"/>
          <w:szCs w:val="18"/>
          <w:lang w:val="ro-RO"/>
        </w:rPr>
      </w:pPr>
      <w:r w:rsidRPr="0053113E">
        <w:rPr>
          <w:rFonts w:ascii="Arial" w:hAnsi="Arial"/>
          <w:b/>
          <w:bCs/>
          <w:sz w:val="18"/>
          <w:szCs w:val="18"/>
          <w:lang w:val="ro-RO"/>
        </w:rPr>
        <w:t>UPC România</w:t>
      </w:r>
      <w:r w:rsidRPr="0053113E">
        <w:rPr>
          <w:rFonts w:ascii="Arial" w:hAnsi="Arial"/>
          <w:bCs/>
          <w:sz w:val="18"/>
          <w:szCs w:val="18"/>
          <w:lang w:val="ro-RO"/>
        </w:rPr>
        <w:t>, una dintre cele mai mari companii de telecomunicaţii de pe piaţa locală, este lider în domeniul inovaţiei în tehnologie. Compania oferă servicii de televiziune (digitală, prin satelit şi analogică), Internet în bandă largă şi telefonie în aproximativ 300 de localit</w:t>
      </w:r>
      <w:r w:rsidRPr="0053113E">
        <w:rPr>
          <w:rFonts w:ascii="Arial" w:hAnsi="Arial" w:cs="Arial"/>
          <w:bCs/>
          <w:sz w:val="18"/>
          <w:szCs w:val="18"/>
          <w:lang w:val="ro-RO"/>
        </w:rPr>
        <w:t>ãţ</w:t>
      </w:r>
      <w:r w:rsidRPr="0053113E">
        <w:rPr>
          <w:rFonts w:ascii="Arial" w:hAnsi="Arial"/>
          <w:bCs/>
          <w:sz w:val="18"/>
          <w:szCs w:val="18"/>
          <w:lang w:val="ro-RO"/>
        </w:rPr>
        <w:t xml:space="preserve">i. Serviciile digitale oferite de UPC România îi conectează pe cei </w:t>
      </w:r>
      <w:r w:rsidR="00833ED1" w:rsidRPr="0053113E">
        <w:rPr>
          <w:rFonts w:ascii="Arial" w:hAnsi="Arial" w:cs="Arial"/>
          <w:sz w:val="18"/>
          <w:szCs w:val="18"/>
          <w:lang w:val="ro-RO"/>
        </w:rPr>
        <w:t>1.245</w:t>
      </w:r>
      <w:r w:rsidRPr="0053113E">
        <w:rPr>
          <w:rFonts w:ascii="Arial" w:hAnsi="Arial" w:cs="Arial"/>
          <w:sz w:val="18"/>
          <w:szCs w:val="18"/>
          <w:lang w:val="ro-RO"/>
        </w:rPr>
        <w:t>.</w:t>
      </w:r>
      <w:r w:rsidR="00833ED1" w:rsidRPr="0053113E">
        <w:rPr>
          <w:rFonts w:ascii="Arial" w:hAnsi="Arial" w:cs="Arial"/>
          <w:sz w:val="18"/>
          <w:szCs w:val="18"/>
          <w:lang w:val="ro-RO"/>
        </w:rPr>
        <w:t>1</w:t>
      </w:r>
      <w:r w:rsidRPr="0053113E">
        <w:rPr>
          <w:rFonts w:ascii="Arial" w:hAnsi="Arial" w:cs="Arial"/>
          <w:sz w:val="18"/>
          <w:szCs w:val="18"/>
          <w:lang w:val="ro-RO"/>
        </w:rPr>
        <w:t>00</w:t>
      </w:r>
      <w:r w:rsidRPr="0053113E">
        <w:rPr>
          <w:rFonts w:ascii="Arial" w:hAnsi="Arial" w:cs="Arial"/>
          <w:sz w:val="20"/>
          <w:szCs w:val="20"/>
          <w:lang w:val="ro-RO"/>
        </w:rPr>
        <w:t xml:space="preserve"> </w:t>
      </w:r>
      <w:r w:rsidRPr="0053113E">
        <w:rPr>
          <w:rFonts w:ascii="Arial" w:hAnsi="Arial"/>
          <w:bCs/>
          <w:sz w:val="18"/>
          <w:szCs w:val="18"/>
          <w:lang w:val="ro-RO"/>
        </w:rPr>
        <w:t>de clienţi la universul digital şi le oferă experienţe uimitoare. Premierele UPC pe piaţa din România includ lansarea televiziunii digitale, a tehnologiilor HD, DVR, 3D, dar şi a internetului de mare vitez</w:t>
      </w:r>
      <w:r w:rsidRPr="0053113E">
        <w:rPr>
          <w:rFonts w:ascii="Arial" w:hAnsi="Arial" w:cs="Arial"/>
          <w:bCs/>
          <w:sz w:val="18"/>
          <w:szCs w:val="18"/>
          <w:lang w:val="ro-RO"/>
        </w:rPr>
        <w:t>ã</w:t>
      </w:r>
      <w:r w:rsidRPr="0053113E">
        <w:rPr>
          <w:rFonts w:ascii="Arial" w:hAnsi="Arial"/>
          <w:bCs/>
          <w:sz w:val="18"/>
          <w:szCs w:val="18"/>
          <w:lang w:val="ro-RO"/>
        </w:rPr>
        <w:t xml:space="preserve">, Fiber Power </w:t>
      </w:r>
      <w:r w:rsidRPr="0053113E">
        <w:rPr>
          <w:rFonts w:ascii="Arial" w:hAnsi="Arial"/>
          <w:bCs/>
          <w:sz w:val="18"/>
          <w:szCs w:val="18"/>
          <w:lang w:val="ro-RO"/>
        </w:rPr>
        <w:lastRenderedPageBreak/>
        <w:t xml:space="preserve">200 Mbps. UPC România este afiliată la Liberty Global, plc. Pentru mai multe detalii, vă rugăm să vizitaţi </w:t>
      </w:r>
      <w:hyperlink r:id="rId12" w:history="1">
        <w:r w:rsidRPr="0053113E">
          <w:rPr>
            <w:rStyle w:val="Hyperlink"/>
            <w:rFonts w:ascii="Arial" w:hAnsi="Arial"/>
            <w:bCs/>
            <w:sz w:val="18"/>
            <w:szCs w:val="18"/>
            <w:lang w:val="ro-RO"/>
          </w:rPr>
          <w:t>www.upc.ro</w:t>
        </w:r>
      </w:hyperlink>
      <w:r w:rsidRPr="0053113E">
        <w:rPr>
          <w:rFonts w:ascii="Arial" w:hAnsi="Arial"/>
          <w:bCs/>
          <w:sz w:val="18"/>
          <w:szCs w:val="18"/>
          <w:lang w:val="ro-RO"/>
        </w:rPr>
        <w:t>.</w:t>
      </w:r>
    </w:p>
    <w:p w:rsidR="00A41D38" w:rsidRPr="0053113E" w:rsidRDefault="00A41D38" w:rsidP="00A41D38">
      <w:pPr>
        <w:tabs>
          <w:tab w:val="left" w:pos="8190"/>
        </w:tabs>
        <w:ind w:left="-720" w:right="-450"/>
        <w:jc w:val="both"/>
        <w:rPr>
          <w:rFonts w:ascii="Arial" w:hAnsi="Arial"/>
          <w:bCs/>
          <w:sz w:val="18"/>
          <w:szCs w:val="18"/>
          <w:lang w:val="ro-RO"/>
        </w:rPr>
      </w:pPr>
    </w:p>
    <w:p w:rsidR="00A41D38" w:rsidRPr="0053113E" w:rsidRDefault="00A41D38" w:rsidP="00A41D38">
      <w:pPr>
        <w:tabs>
          <w:tab w:val="left" w:pos="8190"/>
        </w:tabs>
        <w:ind w:left="-720" w:right="-450"/>
        <w:jc w:val="both"/>
        <w:rPr>
          <w:rFonts w:ascii="Arial" w:hAnsi="Arial"/>
          <w:bCs/>
          <w:sz w:val="18"/>
          <w:szCs w:val="18"/>
          <w:lang w:val="ro-RO"/>
        </w:rPr>
      </w:pPr>
      <w:r w:rsidRPr="0053113E">
        <w:rPr>
          <w:rFonts w:ascii="Arial" w:hAnsi="Arial" w:cs="Arial"/>
          <w:b/>
          <w:bCs/>
          <w:color w:val="000000"/>
          <w:sz w:val="18"/>
          <w:szCs w:val="18"/>
          <w:lang w:val="ro-RO"/>
        </w:rPr>
        <w:t>Liberty Global</w:t>
      </w:r>
      <w:r w:rsidRPr="0053113E">
        <w:rPr>
          <w:rFonts w:ascii="Arial" w:hAnsi="Arial" w:cs="Arial"/>
          <w:bCs/>
          <w:color w:val="000000"/>
          <w:sz w:val="18"/>
          <w:szCs w:val="18"/>
          <w:lang w:val="ro-RO"/>
        </w:rPr>
        <w:t xml:space="preserve">, plc. </w:t>
      </w:r>
      <w:r w:rsidRPr="0053113E">
        <w:rPr>
          <w:rFonts w:ascii="Arial" w:hAnsi="Arial" w:cs="Arial"/>
          <w:color w:val="000000"/>
          <w:sz w:val="18"/>
          <w:szCs w:val="18"/>
          <w:lang w:val="ro-RO"/>
        </w:rPr>
        <w:t>este liderul industriei mondiale de comunicaţii prin cablu, cu operaţiuni în 14 ţări. Îi conectăm pe oameni cu lumea digitală şi le oferim posibilitatea de a descoperi şi experimenta posibilităţi nelimitate. Serviciile noastre 3Play - televiziune, Internet în bandă largă şi telefonie - sunt furnizate prin intermediul unor reţele de generaţie următoare şi prin platforme inovatoare de tehnologie care conectează</w:t>
      </w:r>
      <w:r w:rsidR="00833ED1" w:rsidRPr="0053113E">
        <w:rPr>
          <w:rFonts w:ascii="Arial" w:hAnsi="Arial" w:cs="Arial"/>
          <w:color w:val="000000"/>
          <w:sz w:val="18"/>
          <w:szCs w:val="18"/>
          <w:lang w:val="ro-RO"/>
        </w:rPr>
        <w:t xml:space="preserve"> 27 milioane de clienţi. La 31</w:t>
      </w:r>
      <w:r w:rsidRPr="0053113E">
        <w:rPr>
          <w:rFonts w:ascii="Arial" w:hAnsi="Arial" w:cs="Arial"/>
          <w:color w:val="000000"/>
          <w:sz w:val="18"/>
          <w:szCs w:val="18"/>
          <w:lang w:val="ro-RO"/>
        </w:rPr>
        <w:t xml:space="preserve"> </w:t>
      </w:r>
      <w:r w:rsidR="00833ED1" w:rsidRPr="0053113E">
        <w:rPr>
          <w:rFonts w:ascii="Arial" w:hAnsi="Arial" w:cs="Arial"/>
          <w:color w:val="000000"/>
          <w:sz w:val="18"/>
          <w:szCs w:val="18"/>
          <w:lang w:val="ro-RO"/>
        </w:rPr>
        <w:t>martie 20</w:t>
      </w:r>
      <w:r w:rsidR="00514C84" w:rsidRPr="0053113E">
        <w:rPr>
          <w:rFonts w:ascii="Arial" w:hAnsi="Arial" w:cs="Arial"/>
          <w:color w:val="000000"/>
          <w:sz w:val="18"/>
          <w:szCs w:val="18"/>
          <w:lang w:val="ro-RO"/>
        </w:rPr>
        <w:t>1</w:t>
      </w:r>
      <w:r w:rsidR="00833ED1" w:rsidRPr="0053113E">
        <w:rPr>
          <w:rFonts w:ascii="Arial" w:hAnsi="Arial" w:cs="Arial"/>
          <w:color w:val="000000"/>
          <w:sz w:val="18"/>
          <w:szCs w:val="18"/>
          <w:lang w:val="ro-RO"/>
        </w:rPr>
        <w:t>5</w:t>
      </w:r>
      <w:r w:rsidRPr="0053113E">
        <w:rPr>
          <w:rFonts w:ascii="Arial" w:hAnsi="Arial" w:cs="Arial"/>
          <w:color w:val="000000"/>
          <w:sz w:val="18"/>
          <w:szCs w:val="18"/>
          <w:lang w:val="ro-RO"/>
        </w:rPr>
        <w:t xml:space="preserve">, aceştia aveau </w:t>
      </w:r>
      <w:r w:rsidR="00833ED1" w:rsidRPr="0053113E">
        <w:rPr>
          <w:rFonts w:ascii="Arial" w:hAnsi="Arial" w:cs="Arial"/>
          <w:color w:val="000000"/>
          <w:sz w:val="18"/>
          <w:szCs w:val="18"/>
          <w:lang w:val="ro-RO"/>
        </w:rPr>
        <w:t>57</w:t>
      </w:r>
      <w:r w:rsidRPr="0053113E">
        <w:rPr>
          <w:rFonts w:ascii="Arial" w:hAnsi="Arial" w:cs="Arial"/>
          <w:color w:val="000000"/>
          <w:sz w:val="18"/>
          <w:szCs w:val="18"/>
          <w:lang w:val="ro-RO"/>
        </w:rPr>
        <w:t xml:space="preserve"> milioane de abonamente. Brandurile Liberty Global includ Virgin Media, UPC, Unitymedia Kabel BW, Telenet şi VTR. Operaţiunile noastre includ totodată şi Liberty Global Business, divizia de servicii pentru companii şi Liberty Global Ventures, fondul nostru de investiţii. </w:t>
      </w:r>
    </w:p>
    <w:p w:rsidR="00364A8C" w:rsidRPr="0053113E" w:rsidRDefault="00364A8C" w:rsidP="004772C8">
      <w:pPr>
        <w:tabs>
          <w:tab w:val="left" w:pos="8190"/>
        </w:tabs>
        <w:spacing w:line="276" w:lineRule="auto"/>
        <w:ind w:left="-720" w:right="-450"/>
        <w:rPr>
          <w:rFonts w:ascii="Arial" w:hAnsi="Arial" w:cs="Arial"/>
          <w:sz w:val="22"/>
          <w:szCs w:val="22"/>
          <w:lang w:val="ro-RO"/>
        </w:rPr>
      </w:pPr>
    </w:p>
    <w:sectPr w:rsidR="00364A8C" w:rsidRPr="0053113E" w:rsidSect="005B3E43">
      <w:headerReference w:type="default" r:id="rId13"/>
      <w:footerReference w:type="default" r:id="rId14"/>
      <w:pgSz w:w="11907" w:h="16839" w:code="9"/>
      <w:pgMar w:top="1440" w:right="21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775" w:rsidRDefault="00F71775" w:rsidP="0021203D">
      <w:r>
        <w:separator/>
      </w:r>
    </w:p>
  </w:endnote>
  <w:endnote w:type="continuationSeparator" w:id="0">
    <w:p w:rsidR="00F71775" w:rsidRDefault="00F71775" w:rsidP="0021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F35" w:rsidRDefault="004E1F35" w:rsidP="0003197C">
    <w:pPr>
      <w:pStyle w:val="Footer"/>
      <w:ind w:left="-1260"/>
    </w:pPr>
    <w:r>
      <w:rPr>
        <w:noProof/>
      </w:rPr>
      <w:drawing>
        <wp:inline distT="0" distB="0" distL="0" distR="0">
          <wp:extent cx="6619298" cy="1702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ea.puscoci\Desktop\footer ro 2_en.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19298" cy="1702479"/>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775" w:rsidRDefault="00F71775" w:rsidP="0021203D">
      <w:r>
        <w:separator/>
      </w:r>
    </w:p>
  </w:footnote>
  <w:footnote w:type="continuationSeparator" w:id="0">
    <w:p w:rsidR="00F71775" w:rsidRDefault="00F71775" w:rsidP="00212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F35" w:rsidRDefault="004E1F35">
    <w:pPr>
      <w:pStyle w:val="Header"/>
    </w:pPr>
    <w:r w:rsidRPr="00A11A00">
      <w:rPr>
        <w:noProof/>
      </w:rPr>
      <w:drawing>
        <wp:anchor distT="0" distB="0" distL="114300" distR="114300" simplePos="0" relativeHeight="251663360" behindDoc="0" locked="0" layoutInCell="1" allowOverlap="1">
          <wp:simplePos x="0" y="0"/>
          <wp:positionH relativeFrom="column">
            <wp:posOffset>5010150</wp:posOffset>
          </wp:positionH>
          <wp:positionV relativeFrom="paragraph">
            <wp:posOffset>-237490</wp:posOffset>
          </wp:positionV>
          <wp:extent cx="1033780" cy="84455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re.jpg"/>
                  <pic:cNvPicPr/>
                </pic:nvPicPr>
                <pic:blipFill>
                  <a:blip r:embed="rId1">
                    <a:extLst>
                      <a:ext uri="{28A0092B-C50C-407E-A947-70E740481C1C}">
                        <a14:useLocalDpi xmlns:a14="http://schemas.microsoft.com/office/drawing/2010/main" val="0"/>
                      </a:ext>
                    </a:extLst>
                  </a:blip>
                  <a:stretch>
                    <a:fillRect/>
                  </a:stretch>
                </pic:blipFill>
                <pic:spPr>
                  <a:xfrm>
                    <a:off x="0" y="0"/>
                    <a:ext cx="1033780" cy="844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5096B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A16292B"/>
    <w:multiLevelType w:val="hybridMultilevel"/>
    <w:tmpl w:val="E5C2F7BE"/>
    <w:lvl w:ilvl="0" w:tplc="5C70A22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E632E"/>
    <w:multiLevelType w:val="hybridMultilevel"/>
    <w:tmpl w:val="43E4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F0DE5"/>
    <w:multiLevelType w:val="hybridMultilevel"/>
    <w:tmpl w:val="53B81CB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E726E16"/>
    <w:multiLevelType w:val="hybridMultilevel"/>
    <w:tmpl w:val="728E1614"/>
    <w:lvl w:ilvl="0" w:tplc="C5585EC8">
      <w:start w:val="2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1203D"/>
    <w:rsid w:val="00007180"/>
    <w:rsid w:val="00011AF3"/>
    <w:rsid w:val="00015F7D"/>
    <w:rsid w:val="00020D4A"/>
    <w:rsid w:val="00021E56"/>
    <w:rsid w:val="0003197C"/>
    <w:rsid w:val="000438B3"/>
    <w:rsid w:val="000C1AF0"/>
    <w:rsid w:val="000C3761"/>
    <w:rsid w:val="00100786"/>
    <w:rsid w:val="00133D49"/>
    <w:rsid w:val="00140EB7"/>
    <w:rsid w:val="00147C54"/>
    <w:rsid w:val="00151843"/>
    <w:rsid w:val="00155931"/>
    <w:rsid w:val="00163FBD"/>
    <w:rsid w:val="00180316"/>
    <w:rsid w:val="001E5F1C"/>
    <w:rsid w:val="001F1685"/>
    <w:rsid w:val="0021203D"/>
    <w:rsid w:val="00216470"/>
    <w:rsid w:val="00241831"/>
    <w:rsid w:val="00282630"/>
    <w:rsid w:val="002A2335"/>
    <w:rsid w:val="002A50E2"/>
    <w:rsid w:val="002A6603"/>
    <w:rsid w:val="002C2331"/>
    <w:rsid w:val="00360158"/>
    <w:rsid w:val="00364016"/>
    <w:rsid w:val="00364A8C"/>
    <w:rsid w:val="0038571F"/>
    <w:rsid w:val="00392CE9"/>
    <w:rsid w:val="00396F19"/>
    <w:rsid w:val="003E095A"/>
    <w:rsid w:val="004219B1"/>
    <w:rsid w:val="0047292E"/>
    <w:rsid w:val="004772C8"/>
    <w:rsid w:val="0048241B"/>
    <w:rsid w:val="0049345F"/>
    <w:rsid w:val="004969C2"/>
    <w:rsid w:val="004A514D"/>
    <w:rsid w:val="004C5E52"/>
    <w:rsid w:val="004D1923"/>
    <w:rsid w:val="004E1F35"/>
    <w:rsid w:val="004F27BD"/>
    <w:rsid w:val="004F62A4"/>
    <w:rsid w:val="00514C84"/>
    <w:rsid w:val="0053113E"/>
    <w:rsid w:val="00532FC4"/>
    <w:rsid w:val="00536E1F"/>
    <w:rsid w:val="0053781D"/>
    <w:rsid w:val="00582F84"/>
    <w:rsid w:val="005A0133"/>
    <w:rsid w:val="005B3E43"/>
    <w:rsid w:val="005C0DA3"/>
    <w:rsid w:val="00612D3F"/>
    <w:rsid w:val="00613EDF"/>
    <w:rsid w:val="00620E0A"/>
    <w:rsid w:val="00623D47"/>
    <w:rsid w:val="00631CAE"/>
    <w:rsid w:val="006A767F"/>
    <w:rsid w:val="006C39B8"/>
    <w:rsid w:val="006C5C47"/>
    <w:rsid w:val="006D4525"/>
    <w:rsid w:val="006D73DF"/>
    <w:rsid w:val="006F068C"/>
    <w:rsid w:val="007638AD"/>
    <w:rsid w:val="007954B4"/>
    <w:rsid w:val="007D5864"/>
    <w:rsid w:val="008107A7"/>
    <w:rsid w:val="00833ED1"/>
    <w:rsid w:val="008811DF"/>
    <w:rsid w:val="008C3D08"/>
    <w:rsid w:val="00901128"/>
    <w:rsid w:val="00914AC0"/>
    <w:rsid w:val="0092421C"/>
    <w:rsid w:val="00935580"/>
    <w:rsid w:val="00944E93"/>
    <w:rsid w:val="009610FE"/>
    <w:rsid w:val="009F427A"/>
    <w:rsid w:val="00A07AA7"/>
    <w:rsid w:val="00A11A00"/>
    <w:rsid w:val="00A27C9F"/>
    <w:rsid w:val="00A41D38"/>
    <w:rsid w:val="00A60F8B"/>
    <w:rsid w:val="00A70F2E"/>
    <w:rsid w:val="00A92FD0"/>
    <w:rsid w:val="00A93E24"/>
    <w:rsid w:val="00AC6D27"/>
    <w:rsid w:val="00AC7B08"/>
    <w:rsid w:val="00B10E70"/>
    <w:rsid w:val="00B11601"/>
    <w:rsid w:val="00B64F8F"/>
    <w:rsid w:val="00B657E4"/>
    <w:rsid w:val="00B75455"/>
    <w:rsid w:val="00B80584"/>
    <w:rsid w:val="00BC09ED"/>
    <w:rsid w:val="00C12170"/>
    <w:rsid w:val="00C2622D"/>
    <w:rsid w:val="00C32F55"/>
    <w:rsid w:val="00C52D4E"/>
    <w:rsid w:val="00C64B25"/>
    <w:rsid w:val="00C83D17"/>
    <w:rsid w:val="00C9515D"/>
    <w:rsid w:val="00CA02F5"/>
    <w:rsid w:val="00CF07B2"/>
    <w:rsid w:val="00D5546A"/>
    <w:rsid w:val="00D56C23"/>
    <w:rsid w:val="00D635DD"/>
    <w:rsid w:val="00DA075D"/>
    <w:rsid w:val="00DB5344"/>
    <w:rsid w:val="00DD53EE"/>
    <w:rsid w:val="00E00B1A"/>
    <w:rsid w:val="00E31EA7"/>
    <w:rsid w:val="00E70199"/>
    <w:rsid w:val="00E9360D"/>
    <w:rsid w:val="00EF2A04"/>
    <w:rsid w:val="00F22C9C"/>
    <w:rsid w:val="00F26027"/>
    <w:rsid w:val="00F43CE0"/>
    <w:rsid w:val="00F45843"/>
    <w:rsid w:val="00F47DE2"/>
    <w:rsid w:val="00F71775"/>
    <w:rsid w:val="00F73DA1"/>
    <w:rsid w:val="00F77B47"/>
    <w:rsid w:val="00F85E30"/>
    <w:rsid w:val="00F93429"/>
    <w:rsid w:val="00FA2DA3"/>
    <w:rsid w:val="00FF3C85"/>
    <w:rsid w:val="00FF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203D"/>
    <w:pPr>
      <w:tabs>
        <w:tab w:val="center" w:pos="4320"/>
        <w:tab w:val="right" w:pos="8640"/>
      </w:tabs>
    </w:pPr>
  </w:style>
  <w:style w:type="character" w:customStyle="1" w:styleId="HeaderChar">
    <w:name w:val="Header Char"/>
    <w:basedOn w:val="DefaultParagraphFont"/>
    <w:link w:val="Header"/>
    <w:uiPriority w:val="99"/>
    <w:rsid w:val="0021203D"/>
  </w:style>
  <w:style w:type="paragraph" w:styleId="Footer">
    <w:name w:val="footer"/>
    <w:basedOn w:val="Normal"/>
    <w:link w:val="FooterChar"/>
    <w:uiPriority w:val="99"/>
    <w:unhideWhenUsed/>
    <w:rsid w:val="0021203D"/>
    <w:pPr>
      <w:tabs>
        <w:tab w:val="center" w:pos="4320"/>
        <w:tab w:val="right" w:pos="8640"/>
      </w:tabs>
    </w:pPr>
  </w:style>
  <w:style w:type="character" w:customStyle="1" w:styleId="FooterChar">
    <w:name w:val="Footer Char"/>
    <w:basedOn w:val="DefaultParagraphFont"/>
    <w:link w:val="Footer"/>
    <w:uiPriority w:val="99"/>
    <w:rsid w:val="0021203D"/>
  </w:style>
  <w:style w:type="paragraph" w:styleId="BalloonText">
    <w:name w:val="Balloon Text"/>
    <w:basedOn w:val="Normal"/>
    <w:link w:val="BalloonTextChar"/>
    <w:uiPriority w:val="99"/>
    <w:semiHidden/>
    <w:unhideWhenUsed/>
    <w:rsid w:val="0021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03D"/>
    <w:rPr>
      <w:rFonts w:ascii="Lucida Grande" w:hAnsi="Lucida Grande" w:cs="Lucida Grande"/>
      <w:sz w:val="18"/>
      <w:szCs w:val="18"/>
    </w:rPr>
  </w:style>
  <w:style w:type="paragraph" w:styleId="ListParagraph">
    <w:name w:val="List Paragraph"/>
    <w:basedOn w:val="Normal"/>
    <w:uiPriority w:val="34"/>
    <w:qFormat/>
    <w:rsid w:val="00A70F2E"/>
    <w:pPr>
      <w:ind w:left="720"/>
      <w:contextualSpacing/>
    </w:pPr>
  </w:style>
  <w:style w:type="paragraph" w:customStyle="1" w:styleId="NoteLevel1">
    <w:name w:val="Note Level 1"/>
    <w:basedOn w:val="Normal"/>
    <w:uiPriority w:val="99"/>
    <w:unhideWhenUsed/>
    <w:rsid w:val="00D5546A"/>
    <w:pPr>
      <w:keepNext/>
      <w:numPr>
        <w:numId w:val="4"/>
      </w:numPr>
      <w:contextualSpacing/>
      <w:outlineLvl w:val="0"/>
    </w:pPr>
    <w:rPr>
      <w:rFonts w:ascii="Verdana" w:eastAsia="MS Gothic" w:hAnsi="Verdana"/>
    </w:rPr>
  </w:style>
  <w:style w:type="paragraph" w:customStyle="1" w:styleId="NoteLevel2">
    <w:name w:val="Note Level 2"/>
    <w:basedOn w:val="Normal"/>
    <w:uiPriority w:val="99"/>
    <w:semiHidden/>
    <w:unhideWhenUsed/>
    <w:rsid w:val="00D5546A"/>
    <w:pPr>
      <w:keepNext/>
      <w:numPr>
        <w:ilvl w:val="1"/>
        <w:numId w:val="4"/>
      </w:numPr>
      <w:contextualSpacing/>
      <w:outlineLvl w:val="1"/>
    </w:pPr>
    <w:rPr>
      <w:rFonts w:ascii="Verdana" w:eastAsia="MS Gothic" w:hAnsi="Verdana"/>
    </w:rPr>
  </w:style>
  <w:style w:type="paragraph" w:customStyle="1" w:styleId="NoteLevel3">
    <w:name w:val="Note Level 3"/>
    <w:basedOn w:val="Normal"/>
    <w:uiPriority w:val="99"/>
    <w:semiHidden/>
    <w:unhideWhenUsed/>
    <w:rsid w:val="00D5546A"/>
    <w:pPr>
      <w:keepNext/>
      <w:numPr>
        <w:ilvl w:val="2"/>
        <w:numId w:val="4"/>
      </w:numPr>
      <w:contextualSpacing/>
      <w:outlineLvl w:val="2"/>
    </w:pPr>
    <w:rPr>
      <w:rFonts w:ascii="Verdana" w:eastAsia="MS Gothic" w:hAnsi="Verdana"/>
    </w:rPr>
  </w:style>
  <w:style w:type="paragraph" w:customStyle="1" w:styleId="NoteLevel4">
    <w:name w:val="Note Level 4"/>
    <w:basedOn w:val="Normal"/>
    <w:uiPriority w:val="99"/>
    <w:semiHidden/>
    <w:unhideWhenUsed/>
    <w:rsid w:val="00D5546A"/>
    <w:pPr>
      <w:keepNext/>
      <w:numPr>
        <w:ilvl w:val="3"/>
        <w:numId w:val="4"/>
      </w:numPr>
      <w:contextualSpacing/>
      <w:outlineLvl w:val="3"/>
    </w:pPr>
    <w:rPr>
      <w:rFonts w:ascii="Verdana" w:eastAsia="MS Gothic" w:hAnsi="Verdana"/>
    </w:rPr>
  </w:style>
  <w:style w:type="paragraph" w:customStyle="1" w:styleId="NoteLevel5">
    <w:name w:val="Note Level 5"/>
    <w:basedOn w:val="Normal"/>
    <w:uiPriority w:val="99"/>
    <w:semiHidden/>
    <w:unhideWhenUsed/>
    <w:rsid w:val="00D5546A"/>
    <w:pPr>
      <w:keepNext/>
      <w:numPr>
        <w:ilvl w:val="4"/>
        <w:numId w:val="4"/>
      </w:numPr>
      <w:contextualSpacing/>
      <w:outlineLvl w:val="4"/>
    </w:pPr>
    <w:rPr>
      <w:rFonts w:ascii="Verdana" w:eastAsia="MS Gothic" w:hAnsi="Verdana"/>
    </w:rPr>
  </w:style>
  <w:style w:type="paragraph" w:customStyle="1" w:styleId="NoteLevel6">
    <w:name w:val="Note Level 6"/>
    <w:basedOn w:val="Normal"/>
    <w:uiPriority w:val="99"/>
    <w:semiHidden/>
    <w:unhideWhenUsed/>
    <w:rsid w:val="00D5546A"/>
    <w:pPr>
      <w:keepNext/>
      <w:numPr>
        <w:ilvl w:val="5"/>
        <w:numId w:val="4"/>
      </w:numPr>
      <w:contextualSpacing/>
      <w:outlineLvl w:val="5"/>
    </w:pPr>
    <w:rPr>
      <w:rFonts w:ascii="Verdana" w:eastAsia="MS Gothic" w:hAnsi="Verdana"/>
    </w:rPr>
  </w:style>
  <w:style w:type="paragraph" w:customStyle="1" w:styleId="NoteLevel7">
    <w:name w:val="Note Level 7"/>
    <w:basedOn w:val="Normal"/>
    <w:uiPriority w:val="99"/>
    <w:semiHidden/>
    <w:unhideWhenUsed/>
    <w:rsid w:val="00D5546A"/>
    <w:pPr>
      <w:keepNext/>
      <w:numPr>
        <w:ilvl w:val="6"/>
        <w:numId w:val="4"/>
      </w:numPr>
      <w:contextualSpacing/>
      <w:outlineLvl w:val="6"/>
    </w:pPr>
    <w:rPr>
      <w:rFonts w:ascii="Verdana" w:eastAsia="MS Gothic" w:hAnsi="Verdana"/>
    </w:rPr>
  </w:style>
  <w:style w:type="paragraph" w:customStyle="1" w:styleId="NoteLevel8">
    <w:name w:val="Note Level 8"/>
    <w:basedOn w:val="Normal"/>
    <w:uiPriority w:val="99"/>
    <w:semiHidden/>
    <w:unhideWhenUsed/>
    <w:rsid w:val="00D5546A"/>
    <w:pPr>
      <w:keepNext/>
      <w:numPr>
        <w:ilvl w:val="7"/>
        <w:numId w:val="4"/>
      </w:numPr>
      <w:contextualSpacing/>
      <w:outlineLvl w:val="7"/>
    </w:pPr>
    <w:rPr>
      <w:rFonts w:ascii="Verdana" w:eastAsia="MS Gothic" w:hAnsi="Verdana"/>
    </w:rPr>
  </w:style>
  <w:style w:type="paragraph" w:customStyle="1" w:styleId="NoteLevel9">
    <w:name w:val="Note Level 9"/>
    <w:basedOn w:val="Normal"/>
    <w:uiPriority w:val="99"/>
    <w:semiHidden/>
    <w:unhideWhenUsed/>
    <w:rsid w:val="00D5546A"/>
    <w:pPr>
      <w:keepNext/>
      <w:numPr>
        <w:ilvl w:val="8"/>
        <w:numId w:val="4"/>
      </w:numPr>
      <w:contextualSpacing/>
      <w:outlineLvl w:val="8"/>
    </w:pPr>
    <w:rPr>
      <w:rFonts w:ascii="Verdana" w:eastAsia="MS Gothic" w:hAnsi="Verdana"/>
    </w:rPr>
  </w:style>
  <w:style w:type="character" w:styleId="PlaceholderText">
    <w:name w:val="Placeholder Text"/>
    <w:basedOn w:val="DefaultParagraphFont"/>
    <w:uiPriority w:val="99"/>
    <w:semiHidden/>
    <w:rsid w:val="00DD53EE"/>
    <w:rPr>
      <w:color w:val="808080"/>
    </w:rPr>
  </w:style>
  <w:style w:type="character" w:styleId="Hyperlink">
    <w:name w:val="Hyperlink"/>
    <w:basedOn w:val="DefaultParagraphFont"/>
    <w:uiPriority w:val="99"/>
    <w:unhideWhenUsed/>
    <w:rsid w:val="008C3D08"/>
    <w:rPr>
      <w:color w:val="0000FF" w:themeColor="hyperlink"/>
      <w:u w:val="single"/>
    </w:rPr>
  </w:style>
  <w:style w:type="paragraph" w:styleId="NormalWeb">
    <w:name w:val="Normal (Web)"/>
    <w:basedOn w:val="Normal"/>
    <w:uiPriority w:val="99"/>
    <w:semiHidden/>
    <w:unhideWhenUsed/>
    <w:rsid w:val="001E5F1C"/>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203D"/>
    <w:pPr>
      <w:tabs>
        <w:tab w:val="center" w:pos="4320"/>
        <w:tab w:val="right" w:pos="8640"/>
      </w:tabs>
    </w:pPr>
  </w:style>
  <w:style w:type="character" w:customStyle="1" w:styleId="HeaderChar">
    <w:name w:val="Header Char"/>
    <w:basedOn w:val="DefaultParagraphFont"/>
    <w:link w:val="Header"/>
    <w:uiPriority w:val="99"/>
    <w:rsid w:val="0021203D"/>
  </w:style>
  <w:style w:type="paragraph" w:styleId="Footer">
    <w:name w:val="footer"/>
    <w:basedOn w:val="Normal"/>
    <w:link w:val="FooterChar"/>
    <w:uiPriority w:val="99"/>
    <w:unhideWhenUsed/>
    <w:rsid w:val="0021203D"/>
    <w:pPr>
      <w:tabs>
        <w:tab w:val="center" w:pos="4320"/>
        <w:tab w:val="right" w:pos="8640"/>
      </w:tabs>
    </w:pPr>
  </w:style>
  <w:style w:type="character" w:customStyle="1" w:styleId="FooterChar">
    <w:name w:val="Footer Char"/>
    <w:basedOn w:val="DefaultParagraphFont"/>
    <w:link w:val="Footer"/>
    <w:uiPriority w:val="99"/>
    <w:rsid w:val="0021203D"/>
  </w:style>
  <w:style w:type="paragraph" w:styleId="BalloonText">
    <w:name w:val="Balloon Text"/>
    <w:basedOn w:val="Normal"/>
    <w:link w:val="BalloonTextChar"/>
    <w:uiPriority w:val="99"/>
    <w:semiHidden/>
    <w:unhideWhenUsed/>
    <w:rsid w:val="0021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03D"/>
    <w:rPr>
      <w:rFonts w:ascii="Lucida Grande" w:hAnsi="Lucida Grande" w:cs="Lucida Grande"/>
      <w:sz w:val="18"/>
      <w:szCs w:val="18"/>
    </w:rPr>
  </w:style>
  <w:style w:type="paragraph" w:styleId="ListParagraph">
    <w:name w:val="List Paragraph"/>
    <w:basedOn w:val="Normal"/>
    <w:uiPriority w:val="34"/>
    <w:qFormat/>
    <w:rsid w:val="00A70F2E"/>
    <w:pPr>
      <w:ind w:left="720"/>
      <w:contextualSpacing/>
    </w:pPr>
  </w:style>
  <w:style w:type="paragraph" w:customStyle="1" w:styleId="NoteLevel1">
    <w:name w:val="Note Level 1"/>
    <w:basedOn w:val="Normal"/>
    <w:uiPriority w:val="99"/>
    <w:unhideWhenUsed/>
    <w:rsid w:val="00D5546A"/>
    <w:pPr>
      <w:keepNext/>
      <w:numPr>
        <w:numId w:val="4"/>
      </w:numPr>
      <w:contextualSpacing/>
      <w:outlineLvl w:val="0"/>
    </w:pPr>
    <w:rPr>
      <w:rFonts w:ascii="Verdana" w:eastAsia="MS Gothic" w:hAnsi="Verdana"/>
    </w:rPr>
  </w:style>
  <w:style w:type="paragraph" w:customStyle="1" w:styleId="NoteLevel2">
    <w:name w:val="Note Level 2"/>
    <w:basedOn w:val="Normal"/>
    <w:uiPriority w:val="99"/>
    <w:semiHidden/>
    <w:unhideWhenUsed/>
    <w:rsid w:val="00D5546A"/>
    <w:pPr>
      <w:keepNext/>
      <w:numPr>
        <w:ilvl w:val="1"/>
        <w:numId w:val="4"/>
      </w:numPr>
      <w:contextualSpacing/>
      <w:outlineLvl w:val="1"/>
    </w:pPr>
    <w:rPr>
      <w:rFonts w:ascii="Verdana" w:eastAsia="MS Gothic" w:hAnsi="Verdana"/>
    </w:rPr>
  </w:style>
  <w:style w:type="paragraph" w:customStyle="1" w:styleId="NoteLevel3">
    <w:name w:val="Note Level 3"/>
    <w:basedOn w:val="Normal"/>
    <w:uiPriority w:val="99"/>
    <w:semiHidden/>
    <w:unhideWhenUsed/>
    <w:rsid w:val="00D5546A"/>
    <w:pPr>
      <w:keepNext/>
      <w:numPr>
        <w:ilvl w:val="2"/>
        <w:numId w:val="4"/>
      </w:numPr>
      <w:contextualSpacing/>
      <w:outlineLvl w:val="2"/>
    </w:pPr>
    <w:rPr>
      <w:rFonts w:ascii="Verdana" w:eastAsia="MS Gothic" w:hAnsi="Verdana"/>
    </w:rPr>
  </w:style>
  <w:style w:type="paragraph" w:customStyle="1" w:styleId="NoteLevel4">
    <w:name w:val="Note Level 4"/>
    <w:basedOn w:val="Normal"/>
    <w:uiPriority w:val="99"/>
    <w:semiHidden/>
    <w:unhideWhenUsed/>
    <w:rsid w:val="00D5546A"/>
    <w:pPr>
      <w:keepNext/>
      <w:numPr>
        <w:ilvl w:val="3"/>
        <w:numId w:val="4"/>
      </w:numPr>
      <w:contextualSpacing/>
      <w:outlineLvl w:val="3"/>
    </w:pPr>
    <w:rPr>
      <w:rFonts w:ascii="Verdana" w:eastAsia="MS Gothic" w:hAnsi="Verdana"/>
    </w:rPr>
  </w:style>
  <w:style w:type="paragraph" w:customStyle="1" w:styleId="NoteLevel5">
    <w:name w:val="Note Level 5"/>
    <w:basedOn w:val="Normal"/>
    <w:uiPriority w:val="99"/>
    <w:semiHidden/>
    <w:unhideWhenUsed/>
    <w:rsid w:val="00D5546A"/>
    <w:pPr>
      <w:keepNext/>
      <w:numPr>
        <w:ilvl w:val="4"/>
        <w:numId w:val="4"/>
      </w:numPr>
      <w:contextualSpacing/>
      <w:outlineLvl w:val="4"/>
    </w:pPr>
    <w:rPr>
      <w:rFonts w:ascii="Verdana" w:eastAsia="MS Gothic" w:hAnsi="Verdana"/>
    </w:rPr>
  </w:style>
  <w:style w:type="paragraph" w:customStyle="1" w:styleId="NoteLevel6">
    <w:name w:val="Note Level 6"/>
    <w:basedOn w:val="Normal"/>
    <w:uiPriority w:val="99"/>
    <w:semiHidden/>
    <w:unhideWhenUsed/>
    <w:rsid w:val="00D5546A"/>
    <w:pPr>
      <w:keepNext/>
      <w:numPr>
        <w:ilvl w:val="5"/>
        <w:numId w:val="4"/>
      </w:numPr>
      <w:contextualSpacing/>
      <w:outlineLvl w:val="5"/>
    </w:pPr>
    <w:rPr>
      <w:rFonts w:ascii="Verdana" w:eastAsia="MS Gothic" w:hAnsi="Verdana"/>
    </w:rPr>
  </w:style>
  <w:style w:type="paragraph" w:customStyle="1" w:styleId="NoteLevel7">
    <w:name w:val="Note Level 7"/>
    <w:basedOn w:val="Normal"/>
    <w:uiPriority w:val="99"/>
    <w:semiHidden/>
    <w:unhideWhenUsed/>
    <w:rsid w:val="00D5546A"/>
    <w:pPr>
      <w:keepNext/>
      <w:numPr>
        <w:ilvl w:val="6"/>
        <w:numId w:val="4"/>
      </w:numPr>
      <w:contextualSpacing/>
      <w:outlineLvl w:val="6"/>
    </w:pPr>
    <w:rPr>
      <w:rFonts w:ascii="Verdana" w:eastAsia="MS Gothic" w:hAnsi="Verdana"/>
    </w:rPr>
  </w:style>
  <w:style w:type="paragraph" w:customStyle="1" w:styleId="NoteLevel8">
    <w:name w:val="Note Level 8"/>
    <w:basedOn w:val="Normal"/>
    <w:uiPriority w:val="99"/>
    <w:semiHidden/>
    <w:unhideWhenUsed/>
    <w:rsid w:val="00D5546A"/>
    <w:pPr>
      <w:keepNext/>
      <w:numPr>
        <w:ilvl w:val="7"/>
        <w:numId w:val="4"/>
      </w:numPr>
      <w:contextualSpacing/>
      <w:outlineLvl w:val="7"/>
    </w:pPr>
    <w:rPr>
      <w:rFonts w:ascii="Verdana" w:eastAsia="MS Gothic" w:hAnsi="Verdana"/>
    </w:rPr>
  </w:style>
  <w:style w:type="paragraph" w:customStyle="1" w:styleId="NoteLevel9">
    <w:name w:val="Note Level 9"/>
    <w:basedOn w:val="Normal"/>
    <w:uiPriority w:val="99"/>
    <w:semiHidden/>
    <w:unhideWhenUsed/>
    <w:rsid w:val="00D5546A"/>
    <w:pPr>
      <w:keepNext/>
      <w:numPr>
        <w:ilvl w:val="8"/>
        <w:numId w:val="4"/>
      </w:numPr>
      <w:contextualSpacing/>
      <w:outlineLvl w:val="8"/>
    </w:pPr>
    <w:rPr>
      <w:rFonts w:ascii="Verdana" w:eastAsia="MS Gothic" w:hAnsi="Verdana"/>
    </w:rPr>
  </w:style>
  <w:style w:type="character" w:styleId="PlaceholderText">
    <w:name w:val="Placeholder Text"/>
    <w:basedOn w:val="DefaultParagraphFont"/>
    <w:uiPriority w:val="99"/>
    <w:semiHidden/>
    <w:rsid w:val="00DD53EE"/>
    <w:rPr>
      <w:color w:val="808080"/>
    </w:rPr>
  </w:style>
  <w:style w:type="character" w:styleId="Hyperlink">
    <w:name w:val="Hyperlink"/>
    <w:basedOn w:val="DefaultParagraphFont"/>
    <w:uiPriority w:val="99"/>
    <w:unhideWhenUsed/>
    <w:rsid w:val="008C3D08"/>
    <w:rPr>
      <w:color w:val="0000FF" w:themeColor="hyperlink"/>
      <w:u w:val="single"/>
    </w:rPr>
  </w:style>
  <w:style w:type="paragraph" w:styleId="NormalWeb">
    <w:name w:val="Normal (Web)"/>
    <w:basedOn w:val="Normal"/>
    <w:uiPriority w:val="99"/>
    <w:semiHidden/>
    <w:unhideWhenUsed/>
    <w:rsid w:val="001E5F1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93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upc.r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F6891A5B-CF6A-4BFC-B2AE-239795934121}"/>
      </w:docPartPr>
      <w:docPartBody>
        <w:p w:rsidR="00886FEA" w:rsidRDefault="003D78C3">
          <w:r w:rsidRPr="00401B0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3D78C3"/>
    <w:rsid w:val="001074E6"/>
    <w:rsid w:val="001F7267"/>
    <w:rsid w:val="003D78C3"/>
    <w:rsid w:val="004D31CA"/>
    <w:rsid w:val="005D2D01"/>
    <w:rsid w:val="006732A5"/>
    <w:rsid w:val="006956C7"/>
    <w:rsid w:val="006C3342"/>
    <w:rsid w:val="0076123D"/>
    <w:rsid w:val="00886FEA"/>
    <w:rsid w:val="008A68DF"/>
    <w:rsid w:val="008F5197"/>
    <w:rsid w:val="00997130"/>
    <w:rsid w:val="00A70368"/>
    <w:rsid w:val="00D65C42"/>
    <w:rsid w:val="00D90B9A"/>
    <w:rsid w:val="00E3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334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F53C98B269D449C71F49F68B10BB1" ma:contentTypeVersion="0" ma:contentTypeDescription="Create a new document." ma:contentTypeScope="" ma:versionID="b2be9293c8412cba19d9b25e5caa61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E335C-5214-4830-B272-03DF7F726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A66241E-9279-43CC-89AB-6D165EE7D209}">
  <ds:schemaRefs>
    <ds:schemaRef ds:uri="http://schemas.microsoft.com/office/2006/metadata/properties"/>
  </ds:schemaRefs>
</ds:datastoreItem>
</file>

<file path=customXml/itemProps3.xml><?xml version="1.0" encoding="utf-8"?>
<ds:datastoreItem xmlns:ds="http://schemas.openxmlformats.org/officeDocument/2006/customXml" ds:itemID="{20FE1D82-625E-425E-9828-E0B4BE0CA644}">
  <ds:schemaRefs>
    <ds:schemaRef ds:uri="http://schemas.microsoft.com/sharepoint/v3/contenttype/forms"/>
  </ds:schemaRefs>
</ds:datastoreItem>
</file>

<file path=customXml/itemProps4.xml><?xml version="1.0" encoding="utf-8"?>
<ds:datastoreItem xmlns:ds="http://schemas.openxmlformats.org/officeDocument/2006/customXml" ds:itemID="{051CBEA8-6781-4413-9768-AAF15557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96DD1EBA</Template>
  <TotalTime>113</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Manolache</dc:creator>
  <cp:lastModifiedBy>Dumitrascu, Elena</cp:lastModifiedBy>
  <cp:revision>18</cp:revision>
  <cp:lastPrinted>2013-08-01T13:55:00Z</cp:lastPrinted>
  <dcterms:created xsi:type="dcterms:W3CDTF">2016-06-09T09:31:00Z</dcterms:created>
  <dcterms:modified xsi:type="dcterms:W3CDTF">2016-06-10T15:22:00Z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0x010100F82F53C98B269D449C71F49F68B10BB1</vt:lpwstr>
  </property>
</Properties>
</file>