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78" w:rsidRPr="00245C45" w:rsidRDefault="00245C45" w:rsidP="000D56DA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«</w:t>
      </w:r>
      <w:r w:rsidR="0025220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Жизнь после санкций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»</w:t>
      </w:r>
    </w:p>
    <w:p w:rsidR="000D56DA" w:rsidRPr="00245C45" w:rsidRDefault="00252207" w:rsidP="000D56DA">
      <w:pPr>
        <w:jc w:val="both"/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</w:pPr>
      <w:r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Иран расправляет </w:t>
      </w:r>
      <w:r w:rsidR="00057CB2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свои плечи после продолжительного </w:t>
      </w:r>
      <w:proofErr w:type="spellStart"/>
      <w:r w:rsidR="00057CB2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санкционного</w:t>
      </w:r>
      <w:proofErr w:type="spellEnd"/>
      <w:r w:rsidR="00057CB2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периода, который не позволял стране в полной мере использовать свой потенциал.</w:t>
      </w:r>
      <w:r w:rsidR="001E0443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Учитывая, что Иран был одной из первых стран, которая признала независимость Казахстана, а также то, что в период санкций отношения Казахстана и Ирана не прекращались, перспективы дальнейшего развития отношений между двумя странами выглядят достаточно многообещающими. </w:t>
      </w:r>
      <w:r w:rsidR="00245C45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На вопросы </w:t>
      </w:r>
      <w:r w:rsidR="001E0443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«</w:t>
      </w:r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  <w:lang w:val="en-US"/>
        </w:rPr>
        <w:t>KAZSERVICE</w:t>
      </w:r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» </w:t>
      </w:r>
      <w:r w:rsidR="00245C45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о к</w:t>
      </w:r>
      <w:r w:rsidR="001E0443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азахстанско-иранско</w:t>
      </w:r>
      <w:r w:rsidR="00245C45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м </w:t>
      </w:r>
      <w:r w:rsidR="001E0443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сотрудничеств</w:t>
      </w:r>
      <w:r w:rsidR="00245C45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е отвечает</w:t>
      </w:r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</w:t>
      </w:r>
      <w:r w:rsidR="00B571CD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Чрезвычайный</w:t>
      </w:r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и</w:t>
      </w:r>
      <w:r w:rsidR="00B571CD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Полномочный Посол Исламской Республики Иран </w:t>
      </w:r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в Республике Казахстан </w:t>
      </w:r>
      <w:proofErr w:type="spellStart"/>
      <w:r w:rsidR="00B571CD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Моджтаб</w:t>
      </w:r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>а</w:t>
      </w:r>
      <w:proofErr w:type="spellEnd"/>
      <w:r w:rsidR="00BF2278" w:rsidRPr="00245C45">
        <w:rPr>
          <w:rFonts w:ascii="Times New Roman" w:hAnsi="Times New Roman" w:cs="Times New Roman"/>
          <w:i/>
          <w:color w:val="252525"/>
          <w:sz w:val="28"/>
          <w:szCs w:val="28"/>
          <w:shd w:val="clear" w:color="auto" w:fill="FFFFFF"/>
        </w:rPr>
        <w:t xml:space="preserve"> ДАМИРЧИЛУ</w:t>
      </w:r>
    </w:p>
    <w:p w:rsidR="000D56DA" w:rsidRPr="000D56DA" w:rsidRDefault="000D56DA" w:rsidP="000D56DA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6B0106" w:rsidRPr="00245C45" w:rsidRDefault="000D4A54" w:rsidP="00252207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Уважаемый г-н </w:t>
      </w:r>
      <w:r w:rsidR="00252207" w:rsidRP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</w:t>
      </w:r>
      <w:r w:rsidRP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осол, Исламская Республика Иран </w:t>
      </w:r>
      <w:r w:rsidR="00597347" w:rsidRP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обладает четвертой</w:t>
      </w:r>
      <w:r w:rsid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экономикой в исламском мире</w:t>
      </w:r>
      <w:r w:rsidR="00597347" w:rsidRP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по размеру ВВП. </w:t>
      </w:r>
      <w:r w:rsid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Иран</w:t>
      </w:r>
      <w:r w:rsidRPr="00245C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считается одной </w:t>
      </w:r>
      <w:r w:rsidR="0059734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из наиболее технологически развитых государств региона. 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Немаловажн</w:t>
      </w:r>
      <w:r w:rsid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ой 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является геополит</w:t>
      </w:r>
      <w:r w:rsid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и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ческая значимость </w:t>
      </w:r>
      <w:r w:rsidR="0059734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Иран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а</w:t>
      </w:r>
      <w:r w:rsid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. Ваша страна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имеет важное и выгодное географическое положение в регионе</w:t>
      </w:r>
      <w:r w:rsidR="0019397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,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рас</w:t>
      </w:r>
      <w:r w:rsidR="0059734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полага</w:t>
      </w:r>
      <w:r w:rsidR="0019397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я</w:t>
      </w:r>
      <w:r w:rsidR="0059734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крупными запасами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нефти и природного газа. Расскажите, пожалуйста, о роли Вашей страны в ОПЕК и о преимуществах </w:t>
      </w:r>
      <w:r w:rsidR="003D665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Ваше</w:t>
      </w:r>
      <w:r w:rsidR="0019397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й</w:t>
      </w:r>
      <w:r w:rsidR="003D6657"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промышленно</w:t>
      </w:r>
      <w:r w:rsidR="0019397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й отрасли, в которой одну из основных ролей играет нефтегазовый сектор. </w:t>
      </w:r>
      <w:r w:rsidRPr="00245C4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</w:p>
    <w:p w:rsidR="00AF51E2" w:rsidRPr="00AF51E2" w:rsidRDefault="00AF51E2" w:rsidP="000B6012">
      <w:pPr>
        <w:ind w:firstLine="36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Иран </w:t>
      </w:r>
      <w:r w:rsidR="0019397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  <w:t>сыграл</w:t>
      </w:r>
      <w:r w:rsidR="0019397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эффективную роль </w:t>
      </w:r>
      <w:r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создании и функционировании Организации стран-экспортеров нефти (ОПЕК). Иран</w:t>
      </w:r>
      <w:r w:rsidR="0019397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Венесуэла, Саудовская Аравия, Кувейт и Ирак </w:t>
      </w:r>
      <w:r w:rsidR="0019397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образовали</w:t>
      </w:r>
      <w:r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ОПЕК в 1960 году.</w:t>
      </w:r>
    </w:p>
    <w:p w:rsidR="00AF51E2" w:rsidRDefault="00193972" w:rsidP="00A96F6E">
      <w:pPr>
        <w:ind w:firstLine="36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Цель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создания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ОПЕК 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заключалась в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координации нефтяной политики стран-член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ов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обеспеч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ени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общих интересов на международном рынке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рамках ОПЕК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Иран 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всегда призывал к балансу объема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производства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нефти 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сохранени</w:t>
      </w:r>
      <w:r w:rsidR="00A96F6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  <w:t>ю</w:t>
      </w:r>
      <w:r w:rsid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разумной цены на нефть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AF51E2" w:rsidRDefault="0092676A" w:rsidP="0092676A">
      <w:pPr>
        <w:ind w:firstLine="36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недрах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B601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Исламск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</w:t>
      </w:r>
      <w:r w:rsidR="000B601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Республик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0B601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Иран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находится</w:t>
      </w:r>
      <w:r w:rsidR="000B601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18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%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мировых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запасов газа и 10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%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мировых 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запасов нефти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в результате чего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страна 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занима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 первое место в общем объеме</w:t>
      </w:r>
      <w:r w:rsidR="005844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мировых</w:t>
      </w:r>
      <w:r w:rsidR="00AF51E2" w:rsidRPr="00AF51E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запасов нефти и газа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Инвести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рование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нефтян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ую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газов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ую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промышленност</w:t>
      </w:r>
      <w:r w:rsidR="003E345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Ирана 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ввиду 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низких производственных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затрат и </w:t>
      </w:r>
      <w:r w:rsidR="003E345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наличия выхода к морю </w:t>
      </w:r>
      <w:r w:rsid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имеет большую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привлекательность</w:t>
      </w:r>
      <w:r w:rsidR="003E345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После отмены санкций </w:t>
      </w:r>
      <w:r w:rsid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наша страна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представила новую модель нефтяных контрактов, которые обеспечивают благоприятные условия для привлечения иностранных инвестиций. Соответственно, иностранные инвесторы </w:t>
      </w:r>
      <w:r w:rsid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получат 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специальные </w:t>
      </w:r>
      <w:r w:rsid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преимущества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E345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добыче и </w:t>
      </w:r>
      <w:r w:rsidR="003E345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реализации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нефти в сотрудничестве с иранскими компани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ям</w:t>
      </w:r>
      <w:r w:rsidR="000B6012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и.</w:t>
      </w:r>
    </w:p>
    <w:p w:rsidR="003D6657" w:rsidRPr="008474BB" w:rsidRDefault="003D6657" w:rsidP="008474BB">
      <w:pPr>
        <w:pStyle w:val="a6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С 1979 года, со времен Исламской революции, когда на Иран были наложены санкции, у страны ограничились </w:t>
      </w:r>
      <w:r w:rsid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возможности сотрудничать </w:t>
      </w:r>
      <w:r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с другими странами по вопросам торговли и доступа к </w:t>
      </w:r>
      <w:r w:rsid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новым технологиям и приобретению оборудования для нефтегазовой отрасли.</w:t>
      </w:r>
      <w:r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Каким образом страна планирует наверстать упущенн</w:t>
      </w:r>
      <w:r w:rsidR="0044754C"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ые возможности</w:t>
      </w:r>
      <w:r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после снятия санкци</w:t>
      </w:r>
      <w:r w:rsidR="0044754C"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й</w:t>
      </w:r>
      <w:r w:rsidRPr="008474B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? </w:t>
      </w:r>
    </w:p>
    <w:p w:rsidR="0000550B" w:rsidRPr="0000550B" w:rsidRDefault="0000550B" w:rsidP="00E427DF">
      <w:pPr>
        <w:ind w:firstLine="36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Хотя санкции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имели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некоторые ограничения для нашей экономики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то же время</w:t>
      </w:r>
      <w:r w:rsidR="008474B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они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созда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ли</w:t>
      </w:r>
      <w:r w:rsidR="008474B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определенные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возможност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нашей экономики. Мы 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использовали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эти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возможности 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создания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инфраструктуры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92676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производства промышленного оборудования,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422F2"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сельскохозяйственной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медицинской</w:t>
      </w:r>
      <w:r w:rsidR="00C422F2"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техники, 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оборудования для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нефтегазов</w:t>
      </w:r>
      <w:r w:rsidR="0092676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 и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нефтехимическ</w:t>
      </w:r>
      <w:r w:rsidR="0092676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 сфер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фармацевтической промышленности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Также это позволило наладить производство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транспорт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развития собственных </w:t>
      </w:r>
      <w:proofErr w:type="spellStart"/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нанотехнологий</w:t>
      </w:r>
      <w:proofErr w:type="spellEnd"/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аэрокосмической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сфер</w:t>
      </w:r>
      <w:r w:rsidR="0092676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</w:t>
      </w:r>
      <w:r w:rsid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сле подписания Совместного всеобъемлющего плана действий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мы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пригла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сили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все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страны,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холдинги и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компании, 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 которых имеются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технологии и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инвестиции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для инвестирования </w:t>
      </w:r>
      <w:r w:rsidR="00590370" w:rsidRPr="0059037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Иран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соответствии с законодательством и международными стандартами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они могут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инвестировать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производи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ть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свою продукцию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под своим брендом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При этом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часть своей 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произведенной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продукции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они могут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экспорт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ирова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ть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международные рынки. 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Инвестор станет партнером нашего рынка, а мы партнером его рынка,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результате чего будет заключена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беспроигрышн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ая сделка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 привлечению инвестиций, трансферу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технологи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</w:t>
      </w:r>
      <w:r w:rsidR="00C422F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развитию 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торговл</w:t>
      </w:r>
      <w:r w:rsidR="0092495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Pr="0000550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40A0C" w:rsidRPr="00C422F2" w:rsidRDefault="0044754C" w:rsidP="00C422F2">
      <w:pPr>
        <w:pStyle w:val="a6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C422F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Иран </w:t>
      </w:r>
      <w:r w:rsidR="00F9238A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является страной, которая</w:t>
      </w:r>
      <w:r w:rsidRPr="00C422F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  <w:r w:rsidR="00F9238A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одна из первых </w:t>
      </w:r>
      <w:r w:rsidRPr="00C422F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признал</w:t>
      </w:r>
      <w:r w:rsidR="00F9238A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а</w:t>
      </w:r>
      <w:r w:rsidRPr="00C422F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независимость Республики Казахстан. </w:t>
      </w:r>
      <w:r w:rsidR="00F9238A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Этот исторический момент заложил основы для начала двустороннего </w:t>
      </w:r>
      <w:r w:rsidRPr="00C422F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экономического, политического, культурного и образовательного сотрудничества. Между нашими странами подписаны многочисленные соглашения. Какими Вы видите перспективы дальнейшего сотрудничества</w:t>
      </w:r>
      <w:r w:rsidR="00F9238A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? В</w:t>
      </w:r>
      <w:r w:rsidRPr="00C422F2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каком направлении возможен наибольший прогресс? </w:t>
      </w:r>
    </w:p>
    <w:p w:rsidR="00A13949" w:rsidRDefault="00F40A0C" w:rsidP="00A13949">
      <w:pPr>
        <w:ind w:firstLine="36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Во-первых, я хотел бы упомянуть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 w:rsidR="00E4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что 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Иран признал н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езависимост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ь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Казахстан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декабре 1991 года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дипломатические отношения между двумя странами были установлены 29 января 1992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года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F40A0C">
        <w:t xml:space="preserve">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 w:rsidR="00B23F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настоящее время,</w:t>
      </w:r>
      <w:r w:rsidR="000A716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  <w:t xml:space="preserve"> </w:t>
      </w:r>
      <w:r w:rsidR="00B23F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  <w:t xml:space="preserve">в год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25-</w:t>
      </w:r>
      <w:r w:rsidR="00B23F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летия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независимости Казахстана, м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ежду двумя странами имеются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динамичные, активные и друж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ественные отношения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 эти годы, </w:t>
      </w:r>
      <w:r w:rsidR="00B23F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ввиду </w:t>
      </w:r>
      <w:r w:rsidR="00B23F3B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взаимного доверия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B23F3B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B23F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установленного </w:t>
      </w:r>
      <w:r w:rsidR="00B23F3B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между лидерами двух стран</w:t>
      </w:r>
      <w:r w:rsidR="00B23F3B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B23F3B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отношения в различных областях 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также активно 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развивались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Казахстан, 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будучи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крупнейш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ей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стран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Центральной Азии, </w:t>
      </w:r>
      <w:r w:rsid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занимает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важное место во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внешней политике Ирана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ысшее руководство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Ирана подчерк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ивает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необходимость укрепления всестороннего сотрудничества с Казахстаном.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323FFA" w:rsidRDefault="00D23579" w:rsidP="00A13949">
      <w:pPr>
        <w:ind w:firstLine="360"/>
        <w:jc w:val="both"/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Что касается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двусторонних</w:t>
      </w:r>
      <w:r w:rsidR="002C6EF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отношений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то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были совершены 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взаимны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визит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 на различных уровнях по сотрудничеству в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политическ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ой,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экономическо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культурно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 сферах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Последний официальный визит Президента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Республики Казахстан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Н.А. Назарбаева 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Иран состоялся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апреле текущего года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В ходе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данного 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визита был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подписан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важн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ые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соглашени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между сторонами, особенно в экономическом секторе.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Также неоходимо отметить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регулярны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встреч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министров иностранных дел двух стран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проведение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регулярны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х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заседани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межправительственной 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комиссии по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сотрудничеству в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экономическо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нау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чной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культур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ной сферах, которые имеют важное значение в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углубл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ении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политическо</w:t>
      </w:r>
      <w:r w:rsid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 доверия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между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нашими странами</w:t>
      </w:r>
      <w:r w:rsidR="00F40A0C"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F40A0C" w:rsidRPr="00F40A0C">
        <w:t xml:space="preserve"> </w:t>
      </w:r>
    </w:p>
    <w:p w:rsidR="00DE7E90" w:rsidRDefault="00F40A0C" w:rsidP="00BB1B57">
      <w:pPr>
        <w:ind w:firstLine="360"/>
        <w:jc w:val="both"/>
      </w:pP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Кроме того, 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арсенале наших стран имеется </w:t>
      </w:r>
      <w:r w:rsidR="00323FF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благоприятный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потенциал для развития регионального и международного сотрудничества. </w:t>
      </w:r>
      <w:r w:rsidR="001412CE" w:rsidRP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связи с событиями</w:t>
      </w:r>
      <w:r w:rsid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происходящими </w:t>
      </w:r>
      <w:r w:rsidR="001412CE" w:rsidRP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регионе</w:t>
      </w:r>
      <w:r w:rsid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последние годы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растущ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их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угроз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исходящ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их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от </w:t>
      </w:r>
      <w:r w:rsidR="001412CE" w:rsidRP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терроризма и экстремизма, сотрудничество между Казахстаном и Ираном в качест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ве двух важных стран региона может</w:t>
      </w:r>
      <w:r w:rsidR="001412CE" w:rsidRPr="001412C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играть эффективную роль в укреплении мира, стабильности и безопасности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регионе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Поэтому,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взаимодействие Тегерана и Астан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рамках 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таких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региональных и международных организаций, 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как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ООН, ОИК, ОЭС, 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СВМДА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Ш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2357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успешно 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развивается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F40A0C">
        <w:t xml:space="preserve"> 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Иран и Казахстан 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всегда поддерживали</w:t>
      </w:r>
      <w:r w:rsidRPr="00F40A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инициативы друг друга в 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рамках этих организаций,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одним из которых стало п</w:t>
      </w:r>
      <w:r w:rsidR="00A87FA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ринятие </w:t>
      </w:r>
      <w:r w:rsidR="00713061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Генеральной Ассамблее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713061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ООН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Всеобщ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ей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деклараци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 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построении 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мир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а,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свободно</w:t>
      </w:r>
      <w:r w:rsidR="00A139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от ядерного оружия два месяца назад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Т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акже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нужно отметить поддержку Ираном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кандидатуры Казахстана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непостоянное членство в Совете Б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езопасности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ООН</w:t>
      </w:r>
      <w:r w:rsid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Таким образом, на данном этапе, когда мир движется в направлении формирования нового </w:t>
      </w:r>
      <w:r w:rsidR="00713061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порядка, ожидается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что помимо укрепления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имеющихся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двусторонних отношений, взаимодействие между Казахстаном и Ираном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вопросах </w:t>
      </w:r>
      <w:r w:rsidR="00713061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мира и безопасности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гиональной и международной аренах 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буд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 еще больше развиваться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CA6925" w:rsidRPr="00CA6925">
        <w:t xml:space="preserve"> </w:t>
      </w:r>
    </w:p>
    <w:p w:rsidR="00F40A0C" w:rsidRDefault="00713061" w:rsidP="00BB1B57">
      <w:pPr>
        <w:ind w:firstLine="360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На</w:t>
      </w:r>
      <w:r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протяжении последних двух десятилетий</w:t>
      </w:r>
      <w:r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области культуры и образования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E7E90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наблюдается 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плодотворное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сотрудничеств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где также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достигнуты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важн</w:t>
      </w:r>
      <w:r w:rsidR="00DE7E9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ые договоренности.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 последние годы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Иран достиг значительн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ого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прогресс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области </w:t>
      </w:r>
      <w:r w:rsidR="00BB1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передовых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наук и нов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ых технологий</w:t>
      </w:r>
      <w:proofErr w:type="gramStart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Наша страна готова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сотрудничать с Казахстаном в это</w:t>
      </w:r>
      <w:r w:rsidR="00BB1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сфере. </w:t>
      </w:r>
      <w:r w:rsidR="00CA6925" w:rsidRPr="00CA6925">
        <w:t xml:space="preserve">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 счастью, 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руководств</w:t>
      </w:r>
      <w:r w:rsidR="00BB1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двух стран намерен</w:t>
      </w:r>
      <w:r w:rsidR="00BB1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двигаться в этом направлении, и мы пытаемся 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создать </w:t>
      </w:r>
      <w:r w:rsidR="00BB1B5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условия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для 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реализ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ации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достигнуты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х</w:t>
      </w:r>
      <w:r w:rsidR="00CA6925" w:rsidRPr="00CA692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договоренност</w:t>
      </w:r>
      <w:r w:rsidR="006A431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ей.</w:t>
      </w:r>
    </w:p>
    <w:p w:rsidR="001520A2" w:rsidRPr="00713061" w:rsidRDefault="001520A2" w:rsidP="00713061">
      <w:pPr>
        <w:pStyle w:val="a6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lastRenderedPageBreak/>
        <w:t xml:space="preserve">Иран является соседом Казахстана по Каспийскому морю, статус которого пока еще не до конца определен. Какие меры предпринимаются сторонами по урегулированию правового статуса моря? </w:t>
      </w:r>
    </w:p>
    <w:p w:rsidR="001520A2" w:rsidRPr="006E4BD3" w:rsidRDefault="001520A2" w:rsidP="0000007F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 распада бывшего Советского Союза правовой режим Каспийского моря основывался на советско-иранских договорах. С образованием новых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суверенных государств вокруг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Каспия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были подняты новые вопросы. Д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ля приведени</w:t>
      </w:r>
      <w:r w:rsidR="000000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0007F"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существующ</w:t>
      </w:r>
      <w:r w:rsidR="000000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его</w:t>
      </w:r>
      <w:r w:rsidR="0000007F"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правово</w:t>
      </w:r>
      <w:r w:rsidR="000000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</w:t>
      </w:r>
      <w:r w:rsidR="0000007F"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режим</w:t>
      </w:r>
      <w:r w:rsidR="000000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соответстви</w:t>
      </w:r>
      <w:r w:rsidR="000000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е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новым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условиям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начались переговоры между прибрежными государствами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На протяжении п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оследни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х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лет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D264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этот вопрос 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был включен в повестку </w:t>
      </w:r>
      <w:r w:rsidR="006D264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работы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прибрежных государств</w:t>
      </w:r>
      <w:proofErr w:type="gramStart"/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proofErr w:type="gramEnd"/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 это время </w:t>
      </w:r>
      <w:r w:rsidR="006D264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было разработано много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документов</w:t>
      </w:r>
      <w:r w:rsidR="006D264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6E4BD3">
        <w:t xml:space="preserve"> 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Естественно, сотрудничество между Ираном и Казахстаном в разработке Конвенции о правовом режиме Каспийского моря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принятие во внимание мнения и интересов всех 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</w:t>
      </w:r>
      <w:r w:rsidR="006D264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каспийских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государств будет иметь положительное влияние</w:t>
      </w:r>
      <w:r w:rsidR="006D264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1520A2" w:rsidRPr="00713061" w:rsidRDefault="001520A2" w:rsidP="00713061">
      <w:pPr>
        <w:pStyle w:val="a6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В свете выхода Ирана из экономической и политической изоляции растет ажиотаж вокруг перспективного иранского рынка. Крупные международные компании прилагают большие усилия для участия в реализации проектов в Иране. Казахстан также заинтересован в сотрудничестве с Вашей страной. Как вы видите развитие казахстанско-иранских отношений в нефтегазовой сфере? 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Имеется ли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у </w:t>
      </w:r>
      <w:r w:rsidR="00713061"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Иранской национальной нефтяной компании (ИННК)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заинтересованность приглашать казахстанские компании 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к участию 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в иранских проектах? 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К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аковы условия вхождения казахстанских нефтесервисных компаний на нефтегазовый рынок Ирана?</w:t>
      </w:r>
    </w:p>
    <w:p w:rsidR="006D2646" w:rsidRPr="006D2646" w:rsidRDefault="00D906BE" w:rsidP="00752FAF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Иран и Казахстан, как две дружественные страны и производители нефти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заинтересованы в сотрудничестве друг с другом</w:t>
      </w:r>
      <w:r w:rsidR="00FC1AE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Таким образом, 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 учетом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возможност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ей, </w:t>
      </w:r>
      <w:r w:rsidR="00752F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технологий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опыт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мы 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гли бы сотрудничать в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нефтеперерабатывающей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горнодобывающей промышленност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ях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и 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 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своп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-операция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</w:t>
      </w:r>
      <w:r w:rsidR="000B6C2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867BE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Как было сказано, наша страна</w:t>
      </w:r>
      <w:r w:rsidR="00867BE5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представила </w:t>
      </w:r>
      <w:r w:rsidR="00752F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заинтересованным компаниям </w:t>
      </w:r>
      <w:r w:rsidR="00867BE5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новую модель 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сотрудничества в </w:t>
      </w:r>
      <w:r w:rsidR="00867BE5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нефтян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ом секторе</w:t>
      </w:r>
      <w:r w:rsidR="00867BE5" w:rsidRPr="000B601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52F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сфере инвестирования. Эта модель позволяет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иностранны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 компаниям </w:t>
      </w:r>
      <w:r w:rsidR="00B069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обратиться в Министерство нефти Ирана</w:t>
      </w:r>
      <w:r w:rsidRPr="00D906BE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</w:t>
      </w:r>
      <w:r w:rsidR="00752FA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обсудить вопросы сотрудничества. </w:t>
      </w:r>
    </w:p>
    <w:p w:rsidR="001520A2" w:rsidRPr="00713061" w:rsidRDefault="001520A2" w:rsidP="00713061">
      <w:pPr>
        <w:pStyle w:val="a6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Несмотря на санкции, казахстанские и иранские компании продолжали торговое сотрудничество, что не позволило снижаться товарообороту между нашими странами. Какие рекомендации и советы Вы можете дать казахстанским компаниям, желающим начать работ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у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в Иране? С чего нужно начать и на какие аспекты 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lastRenderedPageBreak/>
        <w:t xml:space="preserve">необходимо обращать внимание компаниям, которые не знают </w:t>
      </w:r>
      <w:r w:rsid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иранской</w:t>
      </w:r>
      <w:r w:rsidRPr="00713061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специфики ведения бизнеса? </w:t>
      </w:r>
    </w:p>
    <w:p w:rsidR="00752FAF" w:rsidRPr="00752FAF" w:rsidRDefault="00553BB0" w:rsidP="00DB5E1C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Прежде всего, я хотел бы у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казать на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несколько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моментов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которые оказывают негативное влияние на развитие двусторонней торговли</w:t>
      </w:r>
      <w:r w:rsidR="0071306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Н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еобходимо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принять меры для решения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проблем в сфере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банковского сотрудничества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Что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касается развития сотрудничества</w:t>
      </w:r>
      <w:r w:rsidR="0000007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можно отметить 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взаимный визит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делегаци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й по вопросам торговли 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инвестици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различных 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сферах 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экономи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ки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частие в международных выставках д</w:t>
      </w:r>
      <w:r w:rsidR="003009B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вух стран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активизаци</w:t>
      </w:r>
      <w:r w:rsidR="00DB5E1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ю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торгово-промышленных палат обеих стран 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для пре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зентации возможностей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компаний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занимающихся 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импорт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ом и </w:t>
      </w:r>
      <w:r w:rsidRPr="00553B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экспорт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ом 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своей 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продукци</w:t>
      </w:r>
      <w:r w:rsidR="00DB5E1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D45D94" w:rsidRPr="00431465" w:rsidRDefault="001520A2" w:rsidP="00431465">
      <w:pPr>
        <w:pStyle w:val="a6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6–7 февраля 2016 года был организован крупнейший в истории взаимоотношений между нашими странами казахстанско-иран</w:t>
      </w:r>
      <w:r w:rsid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ский бизнес-форум. В нем приняло</w:t>
      </w:r>
      <w:r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участие более 200 известных казахстанских компаний и около 1 200 иранских компаний. Каковы итоги данного форума и какие возможности он предоставил для дальнейшего развития отношений между нашими странами?</w:t>
      </w:r>
    </w:p>
    <w:p w:rsidR="001520A2" w:rsidRDefault="00945B96" w:rsidP="00F53BCD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Даная к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онференция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была проведена в рамках визита 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Министр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 по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инвестици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ям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развити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ю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Республики Казахстан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– </w:t>
      </w:r>
      <w:proofErr w:type="spellStart"/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Исекешева</w:t>
      </w:r>
      <w:proofErr w:type="spellEnd"/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А.О.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сопровожда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вш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ей 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его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делегации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в Тегеран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Думаю, что это было 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одн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из крупнейших совещаний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 вопросам 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торговли и инвестици</w:t>
      </w:r>
      <w:r w:rsidR="00B034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между Исламской Республикой Иран и Республикой Казахстан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за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последние годы. Эта конференция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была проведена при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участи</w:t>
      </w:r>
      <w:r w:rsidR="00DB5E1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министр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промышленности, </w:t>
      </w:r>
      <w:r w:rsidR="00DB5E1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рудников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торговли Ирана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министра по 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инвестици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ям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развити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ю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Казахстана, крупнейших производителей и экспортеров в промышленно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й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горнодобывающей, коммерческой, финансовой, энергетической, нефтегазовой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сферах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</w:t>
      </w:r>
      <w:r w:rsidR="00B034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 также в сфере 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транспорт</w:t>
      </w:r>
      <w:r w:rsidR="00B034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и логистик</w:t>
      </w:r>
      <w:r w:rsidR="00B034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рамках данного визита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был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достигнуты 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конкретные 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соглашени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я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DB5E1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 сотрудничеств</w:t>
      </w:r>
      <w:r w:rsidR="00DB5E1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у</w:t>
      </w:r>
      <w:r w:rsidR="00D45D94" w:rsidRPr="00D45D94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 w:rsidR="00B034A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Одним из важных достижений этого визита является подготовка документов, которые были подписаны в рамках последнего визита президента Республики Казахстан в Иран. В рамках этого визита было подписано 9 межгосударственных 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соглашени</w:t>
      </w:r>
      <w:r w:rsidR="00F53BC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й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между Республикой Казахстан и Исламской Республикой Иран о передаче осужденных лиц; 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оглашение о сотрудничестве между 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равительством Казахстана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и 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равительством Ирана в области защиты и карантина растений; меморандум о взаимопонимании по сотрудничеству между 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М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инистерством по инвестициям и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развитию Республики Казахстан и О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рганизацией по науке и технологиям Исламской Республики Иран в сфере новых технологий; 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программа сотрудничества между М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инистерством 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по инвестициям и развитию Республики Казахстан и М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инистерством промышленности, 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lastRenderedPageBreak/>
        <w:t>рудников и торговли Ирана в области индустриализации; расширенная долгосрочная программа по сотрудничеству с Ираном по маршруту "Шелковый путь"; меморандум о взаи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мопонимании между Национальным банком Казахстана и Центральным б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анком Ирана; меморандум о сотрудничестве между АО "Национальная компания "Қазақстан темір жолы" и железнодорожной компанией И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рана</w:t>
      </w:r>
      <w:r w:rsidR="00F53BCD" w:rsidRPr="00DB5E1C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; меморандум о взаимопонимании между НУХ "Байтерек" и Национальным фондом развития Ирана</w:t>
      </w:r>
      <w:r w:rsidR="00F53BC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.  </w:t>
      </w:r>
    </w:p>
    <w:p w:rsidR="00B034A2" w:rsidRPr="00D45D94" w:rsidRDefault="00B034A2" w:rsidP="00B034A2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1520A2" w:rsidRPr="00431465" w:rsidRDefault="00431465" w:rsidP="00431465">
      <w:pPr>
        <w:pStyle w:val="a6"/>
        <w:shd w:val="clear" w:color="auto" w:fill="F2F2F2"/>
        <w:spacing w:before="75" w:after="165" w:line="330" w:lineRule="atLeast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bidi="fa-IR"/>
        </w:rPr>
      </w:pPr>
      <w:r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Какими будут </w:t>
      </w:r>
      <w:r w:rsidR="001520A2"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Ваши пожелания членам Союза нефтесервисных компаний Казахстана и читателям журнала «</w:t>
      </w:r>
      <w:r w:rsidR="001520A2"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val="en-US"/>
        </w:rPr>
        <w:t>KAZSERVICE</w:t>
      </w:r>
      <w:r w:rsidR="001520A2"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».</w:t>
      </w:r>
    </w:p>
    <w:p w:rsidR="00D45D94" w:rsidRDefault="00B034A2" w:rsidP="00F53BCD">
      <w:pPr>
        <w:shd w:val="clear" w:color="auto" w:fill="F2F2F2"/>
        <w:spacing w:before="75" w:after="165" w:line="330" w:lineRule="atLeast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  <w:t xml:space="preserve">Хотел бы поблагодарить 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журнал «</w:t>
      </w:r>
      <w:r w:rsidRPr="004D27DF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KAZSERVICE</w:t>
      </w:r>
      <w:r w:rsidRPr="006E4BD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за возможность общения с </w:t>
      </w:r>
      <w:r w:rsidR="0043146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ашими читателями. </w:t>
      </w:r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К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азахстански</w:t>
      </w:r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м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нефтесервисны</w:t>
      </w:r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м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компани</w:t>
      </w:r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ям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и читател</w:t>
      </w:r>
      <w:r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ям</w:t>
      </w:r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431465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журнала </w:t>
      </w:r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желаю всего самого </w:t>
      </w:r>
      <w:bookmarkStart w:id="0" w:name="_GoBack"/>
      <w:bookmarkEnd w:id="0"/>
      <w:r w:rsidR="00F53BCD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наилучшего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. </w:t>
      </w:r>
      <w:r w:rsidR="00431465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В </w:t>
      </w:r>
      <w:r w:rsidR="00AA6FB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русле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развития </w:t>
      </w:r>
      <w:r w:rsidR="00AA6FB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сотрудничества 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между двумя странами</w:t>
      </w:r>
      <w:r w:rsid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наше посольство</w:t>
      </w:r>
      <w:r w:rsidR="00AA6FB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г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отов</w:t>
      </w:r>
      <w:r w:rsidR="00AA6FB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о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предоставить </w:t>
      </w:r>
      <w:r w:rsidR="00AA6FB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необходимую 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коммерческую информацию для определения потенциальных </w:t>
      </w:r>
      <w:r w:rsidR="0000007F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сфер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сотрудничества в Иране, а также </w:t>
      </w:r>
      <w:r w:rsidR="0000007F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создать условия для установления связей</w:t>
      </w:r>
      <w:r w:rsidR="00D45D94" w:rsidRPr="00431465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между иранскими и казахстанскими компаниями.</w:t>
      </w:r>
    </w:p>
    <w:p w:rsidR="00D45D94" w:rsidRDefault="00D45D94" w:rsidP="00D45D94">
      <w:pPr>
        <w:shd w:val="clear" w:color="auto" w:fill="F2F2F2"/>
        <w:spacing w:before="75" w:after="165" w:line="330" w:lineRule="atLeast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bidi="fa-IR"/>
        </w:rPr>
      </w:pPr>
    </w:p>
    <w:p w:rsidR="00431465" w:rsidRPr="00431465" w:rsidRDefault="00431465" w:rsidP="00D45D94">
      <w:pPr>
        <w:shd w:val="clear" w:color="auto" w:fill="F2F2F2"/>
        <w:spacing w:before="75" w:after="165" w:line="330" w:lineRule="atLeast"/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bidi="fa-IR"/>
        </w:rPr>
      </w:pPr>
      <w:r w:rsidRPr="00431465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  <w:lang w:bidi="fa-IR"/>
        </w:rPr>
        <w:t xml:space="preserve">Благодарим Вас за интересную беседу! </w:t>
      </w:r>
    </w:p>
    <w:sectPr w:rsidR="00431465" w:rsidRPr="00431465" w:rsidSect="00913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A5F85"/>
    <w:multiLevelType w:val="hybridMultilevel"/>
    <w:tmpl w:val="B6321BA6"/>
    <w:lvl w:ilvl="0" w:tplc="E5A4652C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7347"/>
    <w:rsid w:val="0000007F"/>
    <w:rsid w:val="0000550B"/>
    <w:rsid w:val="00054F04"/>
    <w:rsid w:val="00057CB2"/>
    <w:rsid w:val="000A487F"/>
    <w:rsid w:val="000A7167"/>
    <w:rsid w:val="000B6012"/>
    <w:rsid w:val="000B6C2D"/>
    <w:rsid w:val="000D4A54"/>
    <w:rsid w:val="000D56DA"/>
    <w:rsid w:val="001357F6"/>
    <w:rsid w:val="001412CE"/>
    <w:rsid w:val="001520A2"/>
    <w:rsid w:val="00193972"/>
    <w:rsid w:val="001C796F"/>
    <w:rsid w:val="001E0443"/>
    <w:rsid w:val="00245C45"/>
    <w:rsid w:val="00252207"/>
    <w:rsid w:val="00276E27"/>
    <w:rsid w:val="002872AE"/>
    <w:rsid w:val="002C6EF1"/>
    <w:rsid w:val="003009B7"/>
    <w:rsid w:val="00323FFA"/>
    <w:rsid w:val="003D6657"/>
    <w:rsid w:val="003E3459"/>
    <w:rsid w:val="00431465"/>
    <w:rsid w:val="0044754C"/>
    <w:rsid w:val="00454486"/>
    <w:rsid w:val="00477B82"/>
    <w:rsid w:val="004A5BF4"/>
    <w:rsid w:val="004D27DF"/>
    <w:rsid w:val="00553BB0"/>
    <w:rsid w:val="00584425"/>
    <w:rsid w:val="00590370"/>
    <w:rsid w:val="00597347"/>
    <w:rsid w:val="006A4313"/>
    <w:rsid w:val="006B0106"/>
    <w:rsid w:val="006D2646"/>
    <w:rsid w:val="00713061"/>
    <w:rsid w:val="0074505C"/>
    <w:rsid w:val="00752FAF"/>
    <w:rsid w:val="007A673D"/>
    <w:rsid w:val="007B4F0D"/>
    <w:rsid w:val="008474BB"/>
    <w:rsid w:val="00867BE5"/>
    <w:rsid w:val="00913A8D"/>
    <w:rsid w:val="0092495D"/>
    <w:rsid w:val="0092676A"/>
    <w:rsid w:val="00945B96"/>
    <w:rsid w:val="00955F84"/>
    <w:rsid w:val="00A13949"/>
    <w:rsid w:val="00A14CEB"/>
    <w:rsid w:val="00A1556E"/>
    <w:rsid w:val="00A4207B"/>
    <w:rsid w:val="00A87FAE"/>
    <w:rsid w:val="00A96F6E"/>
    <w:rsid w:val="00AA6FB4"/>
    <w:rsid w:val="00AF51E2"/>
    <w:rsid w:val="00B034A2"/>
    <w:rsid w:val="00B069CA"/>
    <w:rsid w:val="00B23F3B"/>
    <w:rsid w:val="00B571CD"/>
    <w:rsid w:val="00BB1B57"/>
    <w:rsid w:val="00BF2278"/>
    <w:rsid w:val="00C422F2"/>
    <w:rsid w:val="00CA6925"/>
    <w:rsid w:val="00CF3B59"/>
    <w:rsid w:val="00D1647D"/>
    <w:rsid w:val="00D23579"/>
    <w:rsid w:val="00D2763E"/>
    <w:rsid w:val="00D45D94"/>
    <w:rsid w:val="00D906BE"/>
    <w:rsid w:val="00DB5E1C"/>
    <w:rsid w:val="00DE7E90"/>
    <w:rsid w:val="00E427DF"/>
    <w:rsid w:val="00F40A0C"/>
    <w:rsid w:val="00F53BCD"/>
    <w:rsid w:val="00F65DC7"/>
    <w:rsid w:val="00F9238A"/>
    <w:rsid w:val="00FC1AED"/>
    <w:rsid w:val="00FE4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DCF24-D898-4DAD-AD7A-CE9851F0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A8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7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734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97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59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97347"/>
  </w:style>
  <w:style w:type="character" w:customStyle="1" w:styleId="mw-headline">
    <w:name w:val="mw-headline"/>
    <w:basedOn w:val="a0"/>
    <w:rsid w:val="00597347"/>
  </w:style>
  <w:style w:type="character" w:customStyle="1" w:styleId="mw-editsection">
    <w:name w:val="mw-editsection"/>
    <w:basedOn w:val="a0"/>
    <w:rsid w:val="00597347"/>
  </w:style>
  <w:style w:type="character" w:customStyle="1" w:styleId="mw-editsection-bracket">
    <w:name w:val="mw-editsection-bracket"/>
    <w:basedOn w:val="a0"/>
    <w:rsid w:val="00597347"/>
  </w:style>
  <w:style w:type="character" w:customStyle="1" w:styleId="mw-editsection-divider">
    <w:name w:val="mw-editsection-divider"/>
    <w:basedOn w:val="a0"/>
    <w:rsid w:val="00597347"/>
  </w:style>
  <w:style w:type="character" w:styleId="a5">
    <w:name w:val="Strong"/>
    <w:basedOn w:val="a0"/>
    <w:uiPriority w:val="22"/>
    <w:qFormat/>
    <w:rsid w:val="001357F6"/>
    <w:rPr>
      <w:b/>
      <w:bCs/>
    </w:rPr>
  </w:style>
  <w:style w:type="paragraph" w:styleId="a6">
    <w:name w:val="List Paragraph"/>
    <w:basedOn w:val="a"/>
    <w:uiPriority w:val="34"/>
    <w:qFormat/>
    <w:rsid w:val="000D4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D5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64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9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688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72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3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9686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427D4-1A04-4529-A728-A439A73E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1921</Words>
  <Characters>10954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daurzhanbayern</dc:creator>
  <cp:keywords/>
  <dc:description/>
  <cp:lastModifiedBy>daurzhanbayern</cp:lastModifiedBy>
  <cp:revision>4</cp:revision>
  <dcterms:created xsi:type="dcterms:W3CDTF">2016-06-08T12:56:00Z</dcterms:created>
  <dcterms:modified xsi:type="dcterms:W3CDTF">2016-06-08T15:48:00Z</dcterms:modified>
</cp:coreProperties>
</file>