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CA" w:rsidRDefault="00D55A66" w:rsidP="00A046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B9FF7C" wp14:editId="1E8B3CBF">
                <wp:simplePos x="0" y="0"/>
                <wp:positionH relativeFrom="column">
                  <wp:posOffset>-685800</wp:posOffset>
                </wp:positionH>
                <wp:positionV relativeFrom="paragraph">
                  <wp:posOffset>-179705</wp:posOffset>
                </wp:positionV>
                <wp:extent cx="3181985" cy="4297045"/>
                <wp:effectExtent l="19050" t="19050" r="37465" b="46355"/>
                <wp:wrapNone/>
                <wp:docPr id="17" name="Proces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985" cy="42970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046CA" w:rsidRDefault="00E57F59" w:rsidP="00A046CA"/>
                          <w:p w:rsidR="00A046CA" w:rsidRPr="00647F97" w:rsidRDefault="00E57F59" w:rsidP="00A046CA">
                            <w:pPr>
                              <w:rPr>
                                <w:color w:val="000066"/>
                              </w:rPr>
                            </w:pPr>
                          </w:p>
                          <w:p w:rsidR="00A046CA" w:rsidRDefault="00E57F59" w:rsidP="00A046CA"/>
                          <w:p w:rsidR="00A046CA" w:rsidRDefault="00E57F59" w:rsidP="00A046CA"/>
                          <w:p w:rsidR="00A046CA" w:rsidRDefault="00E57F59" w:rsidP="00A046CA"/>
                          <w:p w:rsidR="00A046CA" w:rsidRDefault="00E57F59" w:rsidP="00A046CA"/>
                          <w:p w:rsidR="00A046CA" w:rsidRDefault="00E57F59" w:rsidP="00A046CA"/>
                          <w:p w:rsidR="00A046CA" w:rsidRPr="005E7990" w:rsidRDefault="00E57F59" w:rsidP="00A046CA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Footlight MT Light" w:hAnsi="Footlight MT Light"/>
                                <w:b/>
                                <w:color w:val="17365D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E7990">
                              <w:rPr>
                                <w:rFonts w:ascii="Footlight MT Light" w:hAnsi="Footlight MT Light"/>
                                <w:b/>
                                <w:color w:val="17365D"/>
                                <w:sz w:val="24"/>
                                <w:szCs w:val="24"/>
                                <w:u w:val="single"/>
                              </w:rPr>
                              <w:t>Objetivo</w:t>
                            </w:r>
                          </w:p>
                          <w:p w:rsidR="00A046CA" w:rsidRPr="005E7990" w:rsidRDefault="00E57F59" w:rsidP="00A046CA">
                            <w:pPr>
                              <w:jc w:val="both"/>
                              <w:rPr>
                                <w:rFonts w:ascii="Footlight MT Light" w:hAnsi="Footlight MT Light"/>
                                <w:b/>
                                <w:color w:val="17365D"/>
                                <w:sz w:val="24"/>
                                <w:szCs w:val="24"/>
                              </w:rPr>
                            </w:pPr>
                            <w:r w:rsidRPr="005E7990">
                              <w:rPr>
                                <w:rFonts w:ascii="Footlight MT Light" w:hAnsi="Footlight MT Light"/>
                                <w:b/>
                                <w:color w:val="17365D"/>
                                <w:sz w:val="24"/>
                                <w:szCs w:val="24"/>
                              </w:rPr>
                              <w:t>Desarrollar y diversificar mis conocimientos y experiencias adquiridas para fortalecer la misión y visión de la empresa que me contrate, desarrollando el liderazgo y la excelencia en metas y objetivos</w:t>
                            </w:r>
                          </w:p>
                          <w:p w:rsidR="00A046CA" w:rsidRDefault="00E57F59" w:rsidP="00A046CA"/>
                          <w:p w:rsidR="00A046CA" w:rsidRPr="002B2ECF" w:rsidRDefault="00E57F59" w:rsidP="00A046C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046CA" w:rsidRPr="001E1DEE" w:rsidRDefault="00E57F59" w:rsidP="00A046CA">
                            <w:pPr>
                              <w:rPr>
                                <w:rFonts w:ascii="Script MT Bold" w:hAnsi="Script MT Bold"/>
                                <w:b/>
                                <w:color w:val="FFC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17" o:spid="_x0000_s1026" type="#_x0000_t109" style="position:absolute;margin-left:-54pt;margin-top:-14.15pt;width:250.55pt;height:33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" strokecolor="#8064a2" strokeweight="5pt">
                <v:stroke linestyle="thickThin"/>
                <v:shadow color="#868686"/>
                <v:textbox>
                  <w:txbxContent>
                    <w:p w:rsidR="00A046CA" w:rsidRDefault="00E57F59" w:rsidP="00A046CA"/>
                    <w:p w:rsidR="00A046CA" w:rsidRPr="00647F97" w:rsidRDefault="00E57F59" w:rsidP="00A046CA">
                      <w:pPr>
                        <w:rPr>
                          <w:color w:val="000066"/>
                        </w:rPr>
                      </w:pPr>
                    </w:p>
                    <w:p w:rsidR="00A046CA" w:rsidRDefault="00E57F59" w:rsidP="00A046CA"/>
                    <w:p w:rsidR="00A046CA" w:rsidRDefault="00E57F59" w:rsidP="00A046CA"/>
                    <w:p w:rsidR="00A046CA" w:rsidRDefault="00E57F59" w:rsidP="00A046CA"/>
                    <w:p w:rsidR="00A046CA" w:rsidRDefault="00E57F59" w:rsidP="00A046CA"/>
                    <w:p w:rsidR="00A046CA" w:rsidRDefault="00E57F59" w:rsidP="00A046CA"/>
                    <w:p w:rsidR="00A046CA" w:rsidRPr="005E7990" w:rsidRDefault="00E57F59" w:rsidP="00A046CA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Footlight MT Light" w:hAnsi="Footlight MT Light"/>
                          <w:b/>
                          <w:color w:val="17365D"/>
                          <w:sz w:val="24"/>
                          <w:szCs w:val="24"/>
                          <w:u w:val="single"/>
                        </w:rPr>
                      </w:pPr>
                      <w:r w:rsidRPr="005E7990">
                        <w:rPr>
                          <w:rFonts w:ascii="Footlight MT Light" w:hAnsi="Footlight MT Light"/>
                          <w:b/>
                          <w:color w:val="17365D"/>
                          <w:sz w:val="24"/>
                          <w:szCs w:val="24"/>
                          <w:u w:val="single"/>
                        </w:rPr>
                        <w:t>Objetivo</w:t>
                      </w:r>
                    </w:p>
                    <w:p w:rsidR="00A046CA" w:rsidRPr="005E7990" w:rsidRDefault="00E57F59" w:rsidP="00A046CA">
                      <w:pPr>
                        <w:jc w:val="both"/>
                        <w:rPr>
                          <w:rFonts w:ascii="Footlight MT Light" w:hAnsi="Footlight MT Light"/>
                          <w:b/>
                          <w:color w:val="17365D"/>
                          <w:sz w:val="24"/>
                          <w:szCs w:val="24"/>
                        </w:rPr>
                      </w:pPr>
                      <w:r w:rsidRPr="005E7990">
                        <w:rPr>
                          <w:rFonts w:ascii="Footlight MT Light" w:hAnsi="Footlight MT Light"/>
                          <w:b/>
                          <w:color w:val="17365D"/>
                          <w:sz w:val="24"/>
                          <w:szCs w:val="24"/>
                        </w:rPr>
                        <w:t>Desarrollar y diversificar mis conocimientos y experiencias adquiridas para fortalecer la misión y visión de la empresa que me contrate, desarrollando el liderazgo y la excelencia en metas y objetivos</w:t>
                      </w:r>
                    </w:p>
                    <w:p w:rsidR="00A046CA" w:rsidRDefault="00E57F59" w:rsidP="00A046CA"/>
                    <w:p w:rsidR="00A046CA" w:rsidRPr="002B2ECF" w:rsidRDefault="00E57F59" w:rsidP="00A046CA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A046CA" w:rsidRPr="001E1DEE" w:rsidRDefault="00E57F59" w:rsidP="00A046CA">
                      <w:pPr>
                        <w:rPr>
                          <w:rFonts w:ascii="Script MT Bold" w:hAnsi="Script MT Bold"/>
                          <w:b/>
                          <w:color w:val="FFC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61EFA">
        <w:rPr>
          <w:noProof/>
        </w:rPr>
        <w:drawing>
          <wp:anchor distT="0" distB="0" distL="114300" distR="114300" simplePos="0" relativeHeight="251677696" behindDoc="1" locked="0" layoutInCell="1" allowOverlap="1" wp14:anchorId="4AA9B682" wp14:editId="6BCB63A1">
            <wp:simplePos x="0" y="0"/>
            <wp:positionH relativeFrom="column">
              <wp:posOffset>-327660</wp:posOffset>
            </wp:positionH>
            <wp:positionV relativeFrom="paragraph">
              <wp:posOffset>152400</wp:posOffset>
            </wp:positionV>
            <wp:extent cx="2714625" cy="1924050"/>
            <wp:effectExtent l="0" t="0" r="9525" b="0"/>
            <wp:wrapNone/>
            <wp:docPr id="19" name="Imagen 19" descr="C:\Documents and Settings\Invitado\Mis documentos\Downloads\1517582_3709028059952_20786448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nvitado\Mis documentos\Downloads\1517582_3709028059952_207864481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" t="-1923" r="4980" b="24230"/>
                    <a:stretch/>
                  </pic:blipFill>
                  <pic:spPr bwMode="auto">
                    <a:xfrm>
                      <a:off x="0" y="0"/>
                      <a:ext cx="2714625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046CA" w:rsidRDefault="00C122C5" w:rsidP="00C122C5">
      <w:pPr>
        <w:tabs>
          <w:tab w:val="left" w:pos="6510"/>
        </w:tabs>
        <w:spacing w:after="0"/>
      </w:pPr>
      <w:r>
        <w:tab/>
      </w:r>
    </w:p>
    <w:p w:rsidR="00A046CA" w:rsidRDefault="00E57F59" w:rsidP="00A046CA">
      <w:pPr>
        <w:spacing w:after="0"/>
      </w:pPr>
    </w:p>
    <w:p w:rsidR="00A046CA" w:rsidRPr="00402E99" w:rsidRDefault="00D55A66" w:rsidP="00A046CA">
      <w:pPr>
        <w:tabs>
          <w:tab w:val="left" w:pos="3645"/>
        </w:tabs>
        <w:rPr>
          <w:rFonts w:ascii="Script MT Bold" w:hAnsi="Script MT Bold"/>
          <w:color w:val="244061"/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457200" simplePos="0" relativeHeight="251660288" behindDoc="1" locked="0" layoutInCell="0" allowOverlap="1" wp14:anchorId="17543EAB" wp14:editId="15F4D494">
                <wp:simplePos x="0" y="0"/>
                <wp:positionH relativeFrom="margin">
                  <wp:posOffset>2367915</wp:posOffset>
                </wp:positionH>
                <wp:positionV relativeFrom="margin">
                  <wp:posOffset>704850</wp:posOffset>
                </wp:positionV>
                <wp:extent cx="3977640" cy="2670810"/>
                <wp:effectExtent l="5715" t="70485" r="104775" b="28575"/>
                <wp:wrapNone/>
                <wp:docPr id="16" name="Corchete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7640" cy="267081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046CA" w:rsidRPr="00D55A66" w:rsidRDefault="00E57F59" w:rsidP="00A046CA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 xml:space="preserve">DATOS PERSONALES </w:t>
                            </w:r>
                          </w:p>
                          <w:p w:rsidR="00A046CA" w:rsidRPr="00D55A66" w:rsidRDefault="00E57F59" w:rsidP="00D9088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 xml:space="preserve">Nombre </w:t>
                            </w: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Cinthya Verónica Canales Rome</w:t>
                            </w:r>
                            <w:r w:rsidR="00D90886"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ro</w:t>
                            </w:r>
                          </w:p>
                          <w:p w:rsidR="00A046CA" w:rsidRPr="00D55A66" w:rsidRDefault="00E57F59" w:rsidP="00A046C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 xml:space="preserve">Cedula: </w:t>
                            </w: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001-040591-0024Q</w:t>
                            </w:r>
                          </w:p>
                          <w:p w:rsidR="00A046CA" w:rsidRPr="00D55A66" w:rsidRDefault="00E57F59" w:rsidP="00A046C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Estado Civil: Soltera</w:t>
                            </w:r>
                          </w:p>
                          <w:p w:rsidR="00A046CA" w:rsidRPr="00D55A66" w:rsidRDefault="00E57F59" w:rsidP="00A046C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Dirección:</w:t>
                            </w: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>Semáf</w:t>
                            </w:r>
                            <w:proofErr w:type="spellEnd"/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>. Merc. Iván M.N  1 C. Al Lago 1 ½ c Sur</w:t>
                            </w:r>
                          </w:p>
                          <w:p w:rsidR="00A046CA" w:rsidRPr="00D55A66" w:rsidRDefault="00E57F59" w:rsidP="00A046C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Teléfonos:</w:t>
                            </w:r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>22802460/</w:t>
                            </w:r>
                            <w:r w:rsidR="0034290A"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>85204012</w:t>
                            </w:r>
                          </w:p>
                          <w:p w:rsidR="00A046CA" w:rsidRDefault="00E57F59" w:rsidP="00A046C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color w:val="FFC000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E-</w:t>
                            </w:r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>mail: Cinthyacr_491@hotmail.com</w:t>
                            </w:r>
                          </w:p>
                          <w:p w:rsidR="00A046CA" w:rsidRPr="007C5A22" w:rsidRDefault="00E57F59" w:rsidP="00A046CA">
                            <w:pPr>
                              <w:ind w:left="360"/>
                              <w:rPr>
                                <w:b/>
                                <w:i/>
                                <w:color w:val="FFC000"/>
                              </w:rPr>
                            </w:pPr>
                          </w:p>
                          <w:p w:rsidR="00A046CA" w:rsidRPr="002D0BCE" w:rsidRDefault="00E57F59" w:rsidP="00A046CA">
                            <w:pPr>
                              <w:ind w:left="360"/>
                              <w:rPr>
                                <w:b/>
                                <w:i/>
                                <w:iCs/>
                                <w:color w:val="40315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6" o:spid="_x0000_s1027" type="#_x0000_t185" style="position:absolute;margin-left:186.45pt;margin-top:55.5pt;width:313.2pt;height:210.3pt;rotation:90;z-index:-25165619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" o:allowincell="f" adj="2346" fillcolor="#4f81bd" strokecolor="#4f81bd" strokeweight="1pt">
                <v:shadow on="t" type="double" opacity=".5" color2="shadow add(102)" offset="3pt,-3pt" offset2="6pt,-6pt"/>
                <v:textbox inset="18pt,18pt,,18pt">
                  <w:txbxContent>
                    <w:p w:rsidR="00A046CA" w:rsidRPr="00D55A66" w:rsidRDefault="00E57F59" w:rsidP="00A046CA">
                      <w:pPr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  <w:t xml:space="preserve">DATOS PERSONALES </w:t>
                      </w:r>
                    </w:p>
                    <w:p w:rsidR="00A046CA" w:rsidRPr="00D55A66" w:rsidRDefault="00E57F59" w:rsidP="00D90886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 xml:space="preserve">Nombre </w:t>
                      </w: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Cinthya Verónica Canales Rome</w:t>
                      </w:r>
                      <w:r w:rsidR="00D90886"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ro</w:t>
                      </w:r>
                    </w:p>
                    <w:p w:rsidR="00A046CA" w:rsidRPr="00D55A66" w:rsidRDefault="00E57F59" w:rsidP="00A046CA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 xml:space="preserve">Cedula: </w:t>
                      </w: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001-040591-0024Q</w:t>
                      </w:r>
                    </w:p>
                    <w:p w:rsidR="00A046CA" w:rsidRPr="00D55A66" w:rsidRDefault="00E57F59" w:rsidP="00A046CA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Estado Civil: Soltera</w:t>
                      </w:r>
                    </w:p>
                    <w:p w:rsidR="00A046CA" w:rsidRPr="00D55A66" w:rsidRDefault="00E57F59" w:rsidP="00A046CA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color w:val="000000" w:themeColor="text1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Dirección:</w:t>
                      </w: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>Semáf</w:t>
                      </w:r>
                      <w:proofErr w:type="spellEnd"/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>. Merc. Iván M.N  1 C. Al Lago 1 ½ c Sur</w:t>
                      </w:r>
                    </w:p>
                    <w:p w:rsidR="00A046CA" w:rsidRPr="00D55A66" w:rsidRDefault="00E57F59" w:rsidP="00A046CA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color w:val="000000" w:themeColor="text1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Teléfonos:</w:t>
                      </w:r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>22802460/</w:t>
                      </w:r>
                      <w:r w:rsidR="0034290A" w:rsidRPr="00D55A66">
                        <w:rPr>
                          <w:b/>
                          <w:i/>
                          <w:color w:val="000000" w:themeColor="text1"/>
                        </w:rPr>
                        <w:t>85204012</w:t>
                      </w:r>
                    </w:p>
                    <w:p w:rsidR="00A046CA" w:rsidRDefault="00E57F59" w:rsidP="00A046CA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color w:val="FFC000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E-</w:t>
                      </w:r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>mail: Cinthyacr_491@hotmail.com</w:t>
                      </w:r>
                    </w:p>
                    <w:p w:rsidR="00A046CA" w:rsidRPr="007C5A22" w:rsidRDefault="00E57F59" w:rsidP="00A046CA">
                      <w:pPr>
                        <w:ind w:left="360"/>
                        <w:rPr>
                          <w:b/>
                          <w:i/>
                          <w:color w:val="FFC000"/>
                        </w:rPr>
                      </w:pPr>
                    </w:p>
                    <w:p w:rsidR="00A046CA" w:rsidRPr="002D0BCE" w:rsidRDefault="00E57F59" w:rsidP="00A046CA">
                      <w:pPr>
                        <w:ind w:left="360"/>
                        <w:rPr>
                          <w:b/>
                          <w:i/>
                          <w:iCs/>
                          <w:color w:val="403152"/>
                          <w:u w:val="single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57F59">
        <w:tab/>
        <w:t xml:space="preserve">                                        </w:t>
      </w:r>
    </w:p>
    <w:p w:rsidR="00A046CA" w:rsidRPr="00647F97" w:rsidRDefault="00E57F59" w:rsidP="00A046CA">
      <w:pPr>
        <w:tabs>
          <w:tab w:val="left" w:pos="2863"/>
        </w:tabs>
        <w:jc w:val="right"/>
        <w:rPr>
          <w:rFonts w:ascii="Script MT Bold" w:hAnsi="Script MT Bold"/>
          <w:b/>
          <w:color w:val="17365D"/>
          <w:sz w:val="44"/>
          <w:szCs w:val="44"/>
        </w:rPr>
      </w:pPr>
    </w:p>
    <w:p w:rsidR="00A046CA" w:rsidRPr="00647F97" w:rsidRDefault="00E57F59" w:rsidP="00A046CA">
      <w:pPr>
        <w:rPr>
          <w:b/>
        </w:rPr>
      </w:pPr>
    </w:p>
    <w:p w:rsidR="00A046CA" w:rsidRPr="00647F97" w:rsidRDefault="00E57F59" w:rsidP="00A046CA">
      <w:pPr>
        <w:rPr>
          <w:b/>
        </w:rPr>
      </w:pPr>
      <w:r>
        <w:rPr>
          <w:b/>
        </w:rPr>
        <w:t xml:space="preserve">                                            </w:t>
      </w:r>
    </w:p>
    <w:p w:rsidR="00A046CA" w:rsidRPr="00647F97" w:rsidRDefault="00E57F59" w:rsidP="00A046CA">
      <w:pPr>
        <w:rPr>
          <w:b/>
        </w:rPr>
      </w:pPr>
    </w:p>
    <w:p w:rsidR="00A046CA" w:rsidRPr="00647F97" w:rsidRDefault="00E57F59" w:rsidP="00A046CA">
      <w:pPr>
        <w:rPr>
          <w:b/>
        </w:rPr>
      </w:pPr>
    </w:p>
    <w:p w:rsidR="00A046CA" w:rsidRPr="00647F97" w:rsidRDefault="00E57F59" w:rsidP="00A046CA">
      <w:pPr>
        <w:rPr>
          <w:b/>
        </w:rPr>
      </w:pPr>
    </w:p>
    <w:p w:rsidR="00A046CA" w:rsidRPr="00D51184" w:rsidRDefault="00E57F59" w:rsidP="00A046CA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</w:p>
    <w:p w:rsidR="00A046CA" w:rsidRPr="00D51184" w:rsidRDefault="00E57F59" w:rsidP="00A046CA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  <w:r>
        <w:rPr>
          <w:rFonts w:ascii="Script MT Bold" w:hAnsi="Script MT Bold" w:cs="Arial"/>
          <w:b/>
          <w:color w:val="17365D"/>
          <w:sz w:val="28"/>
          <w:szCs w:val="28"/>
        </w:rPr>
        <w:t xml:space="preserve"> </w:t>
      </w:r>
    </w:p>
    <w:p w:rsidR="00A046CA" w:rsidRPr="00D51184" w:rsidRDefault="00E57F59" w:rsidP="00A046CA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</w:p>
    <w:p w:rsidR="00A046CA" w:rsidRPr="00D51184" w:rsidRDefault="00E57F59" w:rsidP="00A046CA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</w:p>
    <w:p w:rsidR="00A046CA" w:rsidRPr="00D51184" w:rsidRDefault="00E57F59" w:rsidP="00A046CA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</w:p>
    <w:p w:rsidR="00A046CA" w:rsidRPr="00D55A66" w:rsidRDefault="00E57F59" w:rsidP="00D55A66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  <w:r>
        <w:rPr>
          <w:rFonts w:ascii="Script MT Bold" w:hAnsi="Script MT Bold" w:cs="Arial"/>
          <w:b/>
          <w:color w:val="17365D"/>
          <w:sz w:val="28"/>
          <w:szCs w:val="28"/>
        </w:rPr>
        <w:t xml:space="preserve">                                                                                                                                        </w:t>
      </w:r>
    </w:p>
    <w:p w:rsidR="000A52F2" w:rsidRDefault="000A52F2" w:rsidP="00A046CA">
      <w:pPr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</w:p>
    <w:p w:rsidR="00A046CA" w:rsidRDefault="00E57F59" w:rsidP="00A046CA">
      <w:pPr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color w:val="0D0D0D"/>
          <w:sz w:val="32"/>
          <w:szCs w:val="32"/>
          <w:u w:val="single"/>
        </w:rPr>
        <w:t xml:space="preserve">Estudios </w:t>
      </w:r>
      <w:r w:rsidRPr="001D2D8F">
        <w:rPr>
          <w:rFonts w:asciiTheme="majorHAnsi" w:hAnsiTheme="majorHAnsi"/>
          <w:b/>
          <w:color w:val="0D0D0D"/>
          <w:sz w:val="32"/>
          <w:szCs w:val="32"/>
          <w:u w:val="single"/>
        </w:rPr>
        <w:t>Realizados</w:t>
      </w:r>
    </w:p>
    <w:p w:rsidR="000A52F2" w:rsidRPr="001D2D8F" w:rsidRDefault="000A52F2" w:rsidP="00A046CA">
      <w:pPr>
        <w:jc w:val="center"/>
        <w:rPr>
          <w:rFonts w:asciiTheme="majorHAnsi" w:hAnsiTheme="majorHAnsi"/>
          <w:b/>
          <w:color w:val="244061"/>
          <w:sz w:val="28"/>
          <w:szCs w:val="28"/>
        </w:rPr>
      </w:pPr>
    </w:p>
    <w:p w:rsidR="00A046CA" w:rsidRPr="001D2D8F" w:rsidRDefault="00E57F59" w:rsidP="00A046CA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 - 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>Primaria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: 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>Colegio Liceo Cultural Nicaragüense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      </w:t>
      </w:r>
    </w:p>
    <w:p w:rsidR="00A046CA" w:rsidRPr="001D2D8F" w:rsidRDefault="00E57F59" w:rsidP="00A046CA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 - 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>S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>ecundaria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: 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>Instituto Nacional Autónomo República De Austria</w:t>
      </w:r>
    </w:p>
    <w:p w:rsidR="00A046CA" w:rsidRDefault="00E57F59" w:rsidP="00A046CA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 - </w:t>
      </w:r>
      <w:r w:rsidR="0034290A" w:rsidRPr="001D2D8F">
        <w:rPr>
          <w:rFonts w:asciiTheme="majorHAnsi" w:hAnsiTheme="majorHAnsi"/>
          <w:b/>
          <w:color w:val="2E74B5"/>
          <w:sz w:val="28"/>
          <w:szCs w:val="28"/>
        </w:rPr>
        <w:t xml:space="preserve"> Técnico Superior General en Contabilidad</w:t>
      </w:r>
    </w:p>
    <w:p w:rsidR="000A52F2" w:rsidRPr="00D55A66" w:rsidRDefault="000A52F2" w:rsidP="00A046CA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</w:p>
    <w:p w:rsidR="00A046CA" w:rsidRDefault="00E57F59" w:rsidP="00A046CA">
      <w:pPr>
        <w:spacing w:after="0" w:line="240" w:lineRule="auto"/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color w:val="0D0D0D"/>
          <w:sz w:val="32"/>
          <w:szCs w:val="32"/>
          <w:u w:val="single"/>
        </w:rPr>
        <w:t>Cursos Realizados</w:t>
      </w:r>
    </w:p>
    <w:p w:rsidR="000A52F2" w:rsidRDefault="000A52F2" w:rsidP="00A046CA">
      <w:pPr>
        <w:spacing w:after="0" w:line="240" w:lineRule="auto"/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</w:p>
    <w:p w:rsidR="000A52F2" w:rsidRPr="001D2D8F" w:rsidRDefault="000A52F2" w:rsidP="00A046CA">
      <w:pPr>
        <w:spacing w:after="0" w:line="240" w:lineRule="auto"/>
        <w:jc w:val="center"/>
        <w:rPr>
          <w:rFonts w:asciiTheme="majorHAnsi" w:hAnsiTheme="majorHAnsi"/>
          <w:b/>
          <w:color w:val="244061"/>
          <w:sz w:val="28"/>
          <w:szCs w:val="28"/>
        </w:rPr>
      </w:pPr>
    </w:p>
    <w:p w:rsidR="00A046CA" w:rsidRPr="001D2D8F" w:rsidRDefault="00E57F59" w:rsidP="00A046CA">
      <w:pPr>
        <w:spacing w:after="0" w:line="240" w:lineRule="auto"/>
        <w:jc w:val="both"/>
        <w:rPr>
          <w:rFonts w:asciiTheme="majorHAnsi" w:hAnsiTheme="majorHAnsi"/>
          <w:b/>
          <w:color w:val="2E74B5"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color w:val="244061"/>
          <w:sz w:val="28"/>
          <w:szCs w:val="28"/>
        </w:rPr>
        <w:t xml:space="preserve"> </w:t>
      </w:r>
      <w:r w:rsidRPr="001D2D8F">
        <w:rPr>
          <w:rFonts w:asciiTheme="majorHAnsi" w:hAnsiTheme="majorHAnsi"/>
          <w:b/>
          <w:sz w:val="28"/>
          <w:szCs w:val="28"/>
        </w:rPr>
        <w:t xml:space="preserve"> 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Operador en Micro Computadoras </w:t>
      </w:r>
    </w:p>
    <w:p w:rsidR="00A046CA" w:rsidRPr="001D2D8F" w:rsidRDefault="00E57F59" w:rsidP="00A046CA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1D2D8F">
        <w:rPr>
          <w:rFonts w:asciiTheme="majorHAnsi" w:hAnsiTheme="majorHAnsi"/>
          <w:sz w:val="28"/>
          <w:szCs w:val="28"/>
        </w:rPr>
        <w:t xml:space="preserve">  </w:t>
      </w:r>
      <w:r w:rsidRPr="001D2D8F">
        <w:rPr>
          <w:rFonts w:asciiTheme="majorHAnsi" w:hAnsiTheme="majorHAnsi"/>
          <w:sz w:val="28"/>
          <w:szCs w:val="28"/>
        </w:rPr>
        <w:t>Manuel Olivares Rodríguez  (2007 - 2008)</w:t>
      </w:r>
    </w:p>
    <w:p w:rsidR="00A046CA" w:rsidRPr="001D2D8F" w:rsidRDefault="00E57F59" w:rsidP="00A046CA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  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>Técnico para manejo de caja</w:t>
      </w:r>
    </w:p>
    <w:p w:rsidR="00A046CA" w:rsidRPr="001D2D8F" w:rsidRDefault="00E57F59" w:rsidP="00A046CA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  </w:t>
      </w:r>
      <w:r w:rsidRPr="001D2D8F">
        <w:rPr>
          <w:rFonts w:asciiTheme="majorHAnsi" w:hAnsiTheme="majorHAnsi"/>
          <w:sz w:val="28"/>
          <w:szCs w:val="28"/>
        </w:rPr>
        <w:t>Manuel Olivares Rodríguez  (2008)</w:t>
      </w:r>
    </w:p>
    <w:p w:rsidR="00A046CA" w:rsidRPr="001D2D8F" w:rsidRDefault="00E57F59" w:rsidP="00A046CA">
      <w:pPr>
        <w:spacing w:after="0" w:line="240" w:lineRule="auto"/>
        <w:jc w:val="both"/>
        <w:rPr>
          <w:rFonts w:asciiTheme="majorHAnsi" w:hAnsiTheme="majorHAnsi" w:cs="Arial"/>
          <w:b/>
          <w:color w:val="2E74B5"/>
          <w:sz w:val="28"/>
          <w:szCs w:val="28"/>
        </w:rPr>
      </w:pPr>
      <w:r w:rsidRPr="001D2D8F">
        <w:rPr>
          <w:rFonts w:asciiTheme="majorHAnsi" w:hAnsiTheme="majorHAnsi" w:cs="Arial"/>
          <w:b/>
          <w:sz w:val="20"/>
          <w:szCs w:val="20"/>
        </w:rPr>
        <w:t xml:space="preserve">  </w:t>
      </w:r>
      <w:r w:rsidRPr="001D2D8F">
        <w:rPr>
          <w:rFonts w:asciiTheme="majorHAnsi" w:hAnsiTheme="majorHAnsi" w:cs="Arial"/>
          <w:b/>
          <w:sz w:val="20"/>
          <w:szCs w:val="20"/>
        </w:rPr>
        <w:t xml:space="preserve"> </w:t>
      </w:r>
      <w:r w:rsidRPr="001D2D8F">
        <w:rPr>
          <w:rFonts w:asciiTheme="majorHAnsi" w:hAnsiTheme="majorHAnsi" w:cs="Arial"/>
          <w:b/>
          <w:color w:val="2E74B5"/>
          <w:sz w:val="28"/>
          <w:szCs w:val="28"/>
        </w:rPr>
        <w:t xml:space="preserve">Herramienta de diseño </w:t>
      </w:r>
      <w:r w:rsidR="0034290A" w:rsidRPr="001D2D8F">
        <w:rPr>
          <w:rFonts w:asciiTheme="majorHAnsi" w:hAnsiTheme="majorHAnsi" w:cs="Arial"/>
          <w:b/>
          <w:color w:val="2E74B5"/>
          <w:sz w:val="28"/>
          <w:szCs w:val="28"/>
        </w:rPr>
        <w:t>gráfico</w:t>
      </w:r>
      <w:r w:rsidRPr="001D2D8F">
        <w:rPr>
          <w:rFonts w:asciiTheme="majorHAnsi" w:hAnsiTheme="majorHAnsi" w:cs="Arial"/>
          <w:b/>
          <w:color w:val="2E74B5"/>
          <w:sz w:val="28"/>
          <w:szCs w:val="28"/>
        </w:rPr>
        <w:t xml:space="preserve"> y pagina web </w:t>
      </w:r>
    </w:p>
    <w:p w:rsidR="000A52F2" w:rsidRPr="000A52F2" w:rsidRDefault="00E57F59" w:rsidP="00A046CA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 </w:t>
      </w:r>
      <w:r w:rsidRPr="001D2D8F">
        <w:rPr>
          <w:rFonts w:asciiTheme="majorHAnsi" w:hAnsiTheme="majorHAnsi" w:cs="Arial"/>
          <w:sz w:val="28"/>
          <w:szCs w:val="28"/>
        </w:rPr>
        <w:t xml:space="preserve">Manuel Olivares Rodríguez </w:t>
      </w:r>
      <w:r w:rsidRPr="001D2D8F">
        <w:rPr>
          <w:rFonts w:asciiTheme="majorHAnsi" w:hAnsiTheme="majorHAnsi" w:cs="Arial"/>
          <w:sz w:val="20"/>
          <w:szCs w:val="20"/>
        </w:rPr>
        <w:t xml:space="preserve"> </w:t>
      </w:r>
      <w:r w:rsidRPr="001D2D8F">
        <w:rPr>
          <w:rFonts w:asciiTheme="majorHAnsi" w:hAnsiTheme="majorHAnsi" w:cs="Arial"/>
          <w:sz w:val="28"/>
          <w:szCs w:val="28"/>
        </w:rPr>
        <w:t>(Año 2010)</w:t>
      </w:r>
      <w:r w:rsidRPr="001D2D8F">
        <w:rPr>
          <w:rFonts w:asciiTheme="majorHAnsi" w:hAnsiTheme="majorHAnsi" w:cs="Arial"/>
          <w:sz w:val="28"/>
          <w:szCs w:val="28"/>
        </w:rPr>
        <w:t>.</w:t>
      </w:r>
    </w:p>
    <w:p w:rsidR="00A046CA" w:rsidRPr="00D90886" w:rsidRDefault="00E57F59" w:rsidP="00D90886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1D2D8F">
        <w:rPr>
          <w:rFonts w:asciiTheme="majorHAnsi" w:hAnsiTheme="majorHAnsi" w:cs="Arial"/>
          <w:sz w:val="28"/>
          <w:szCs w:val="28"/>
        </w:rPr>
        <w:lastRenderedPageBreak/>
        <w:t xml:space="preserve">  </w:t>
      </w:r>
      <w:r w:rsidR="000A52F2">
        <w:rPr>
          <w:rFonts w:asciiTheme="majorHAnsi" w:hAnsiTheme="majorHAnsi" w:cs="Arial"/>
          <w:sz w:val="28"/>
          <w:szCs w:val="28"/>
        </w:rPr>
        <w:t xml:space="preserve">                                        </w:t>
      </w:r>
      <w:r w:rsidRPr="001D2D8F">
        <w:rPr>
          <w:rFonts w:asciiTheme="majorHAnsi" w:hAnsiTheme="majorHAnsi" w:cs="Arial"/>
          <w:sz w:val="28"/>
          <w:szCs w:val="28"/>
        </w:rPr>
        <w:t xml:space="preserve"> </w:t>
      </w:r>
      <w:r w:rsidRPr="00D90886">
        <w:rPr>
          <w:rFonts w:asciiTheme="majorHAnsi" w:hAnsiTheme="majorHAnsi"/>
          <w:b/>
          <w:color w:val="0D0D0D"/>
          <w:sz w:val="36"/>
          <w:szCs w:val="36"/>
          <w:u w:val="single"/>
        </w:rPr>
        <w:t>Experiencia Laboral</w:t>
      </w:r>
    </w:p>
    <w:p w:rsidR="00A046CA" w:rsidRPr="001D2D8F" w:rsidRDefault="00E57F59" w:rsidP="00A046CA">
      <w:pPr>
        <w:spacing w:after="0" w:line="240" w:lineRule="atLeast"/>
        <w:ind w:left="-720"/>
        <w:jc w:val="both"/>
        <w:rPr>
          <w:rFonts w:asciiTheme="majorHAnsi" w:hAnsiTheme="majorHAnsi"/>
          <w:b/>
          <w:color w:val="244061"/>
          <w:sz w:val="28"/>
          <w:szCs w:val="28"/>
        </w:rPr>
      </w:pPr>
      <w:r w:rsidRPr="001D2D8F">
        <w:rPr>
          <w:rFonts w:asciiTheme="majorHAnsi" w:hAnsiTheme="majorHAnsi"/>
          <w:b/>
          <w:color w:val="244061"/>
          <w:sz w:val="28"/>
          <w:szCs w:val="28"/>
        </w:rPr>
        <w:t xml:space="preserve">     </w:t>
      </w:r>
      <w:r w:rsidRPr="001D2D8F">
        <w:rPr>
          <w:rFonts w:asciiTheme="majorHAnsi" w:hAnsiTheme="majorHAnsi"/>
          <w:b/>
          <w:color w:val="244061"/>
          <w:sz w:val="28"/>
          <w:szCs w:val="28"/>
        </w:rPr>
        <w:t xml:space="preserve">                                     </w:t>
      </w:r>
    </w:p>
    <w:p w:rsidR="00A046CA" w:rsidRPr="00D90886" w:rsidRDefault="00E57F59" w:rsidP="000A52F2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Pasantías en los Juzgados 1er Local (2011- 2012</w:t>
      </w:r>
      <w:r w:rsidRPr="00D90886">
        <w:rPr>
          <w:rFonts w:asciiTheme="majorHAnsi" w:hAnsiTheme="majorHAnsi" w:cs="Arial"/>
          <w:color w:val="2E74B5"/>
          <w:sz w:val="32"/>
          <w:szCs w:val="32"/>
          <w:u w:val="single"/>
        </w:rPr>
        <w:t>):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 Complejo Judicial </w:t>
      </w:r>
      <w:proofErr w:type="spellStart"/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Nejapa</w:t>
      </w:r>
      <w:proofErr w:type="spellEnd"/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.</w:t>
      </w:r>
    </w:p>
    <w:p w:rsidR="00D90886" w:rsidRPr="001D2D8F" w:rsidRDefault="00D90886" w:rsidP="00A046CA">
      <w:pPr>
        <w:spacing w:after="0" w:line="240" w:lineRule="atLeast"/>
        <w:ind w:left="-720"/>
        <w:jc w:val="center"/>
        <w:rPr>
          <w:rFonts w:asciiTheme="majorHAnsi" w:hAnsiTheme="majorHAnsi" w:cs="Arial"/>
          <w:color w:val="2E74B5"/>
          <w:sz w:val="36"/>
          <w:szCs w:val="36"/>
          <w:u w:val="single"/>
        </w:rPr>
      </w:pPr>
    </w:p>
    <w:p w:rsidR="00A046CA" w:rsidRPr="001D2D8F" w:rsidRDefault="00E57F59" w:rsidP="00A046CA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Cargo</w:t>
      </w: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: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Pasante de </w:t>
      </w:r>
      <w:r w:rsidRPr="001D2D8F">
        <w:rPr>
          <w:rFonts w:asciiTheme="majorHAnsi" w:hAnsiTheme="majorHAnsi" w:cs="Arial"/>
          <w:b/>
          <w:sz w:val="28"/>
          <w:szCs w:val="28"/>
        </w:rPr>
        <w:t>la Doc. María Félix Castillo Herrera, jueza del  Juzgado Primero Local Civil</w:t>
      </w:r>
      <w:r w:rsidRPr="001D2D8F">
        <w:rPr>
          <w:rFonts w:asciiTheme="majorHAnsi" w:hAnsiTheme="majorHAnsi" w:cs="Arial"/>
          <w:b/>
          <w:sz w:val="28"/>
          <w:szCs w:val="28"/>
        </w:rPr>
        <w:t>.</w:t>
      </w:r>
    </w:p>
    <w:p w:rsidR="00A046CA" w:rsidRPr="001D2D8F" w:rsidRDefault="00E57F59" w:rsidP="00A046CA">
      <w:pPr>
        <w:tabs>
          <w:tab w:val="left" w:pos="1080"/>
          <w:tab w:val="left" w:pos="1260"/>
        </w:tabs>
        <w:spacing w:after="0" w:line="0" w:lineRule="atLeast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color w:val="2E74B5"/>
          <w:sz w:val="28"/>
          <w:szCs w:val="28"/>
          <w:u w:val="single"/>
        </w:rPr>
        <w:t>Función</w:t>
      </w:r>
      <w:r w:rsidRPr="001D2D8F">
        <w:rPr>
          <w:rFonts w:asciiTheme="majorHAnsi" w:hAnsiTheme="majorHAnsi" w:cs="Arial"/>
          <w:b/>
          <w:color w:val="2E74B5"/>
          <w:sz w:val="28"/>
          <w:szCs w:val="28"/>
          <w:u w:val="single"/>
        </w:rPr>
        <w:t>: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>Ayudante en el juzgado primero local civil, en la realización de sentencias con respecto a expedientes de alimentos y divorcios en materia de familia ,  utilización del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sistema nicarao para las diversas funciones del Juzgado Primero Local Civil e inventarios de expedientes</w:t>
      </w:r>
      <w:r w:rsidRPr="001D2D8F">
        <w:rPr>
          <w:rFonts w:asciiTheme="majorHAnsi" w:hAnsiTheme="majorHAnsi" w:cs="Arial"/>
          <w:b/>
          <w:sz w:val="28"/>
          <w:szCs w:val="28"/>
        </w:rPr>
        <w:t>.</w:t>
      </w:r>
      <w:r w:rsidRPr="001D2D8F">
        <w:rPr>
          <w:rFonts w:asciiTheme="majorHAnsi" w:hAnsiTheme="majorHAnsi"/>
          <w:b/>
          <w:sz w:val="28"/>
          <w:szCs w:val="28"/>
        </w:rPr>
        <w:t xml:space="preserve"> </w:t>
      </w:r>
    </w:p>
    <w:p w:rsidR="00A046CA" w:rsidRPr="001D2D8F" w:rsidRDefault="00E57F59" w:rsidP="00A046CA">
      <w:pPr>
        <w:tabs>
          <w:tab w:val="left" w:pos="1080"/>
          <w:tab w:val="left" w:pos="1260"/>
        </w:tabs>
        <w:spacing w:after="0" w:line="0" w:lineRule="atLeast"/>
        <w:rPr>
          <w:rFonts w:asciiTheme="majorHAnsi" w:hAnsiTheme="majorHAnsi"/>
          <w:b/>
          <w:sz w:val="28"/>
          <w:szCs w:val="28"/>
        </w:rPr>
      </w:pPr>
    </w:p>
    <w:p w:rsidR="00A046CA" w:rsidRPr="00D90886" w:rsidRDefault="00D90886" w:rsidP="000A52F2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Alba-</w:t>
      </w:r>
      <w:r w:rsidR="00E57F59"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 Infraestructura (2013- 2014)</w:t>
      </w:r>
    </w:p>
    <w:p w:rsidR="00A046CA" w:rsidRPr="00D90886" w:rsidRDefault="00E57F59" w:rsidP="00A046CA">
      <w:pPr>
        <w:spacing w:after="0" w:line="240" w:lineRule="atLeast"/>
        <w:ind w:left="-720"/>
        <w:rPr>
          <w:rFonts w:asciiTheme="majorHAnsi" w:hAnsiTheme="majorHAnsi" w:cs="Arial"/>
          <w:b/>
          <w:sz w:val="32"/>
          <w:szCs w:val="32"/>
        </w:rPr>
      </w:pPr>
      <w:r w:rsidRPr="00D90886">
        <w:rPr>
          <w:rFonts w:asciiTheme="majorHAnsi" w:hAnsiTheme="majorHAnsi"/>
          <w:b/>
          <w:sz w:val="32"/>
          <w:szCs w:val="32"/>
        </w:rPr>
        <w:t xml:space="preserve">   </w:t>
      </w:r>
    </w:p>
    <w:p w:rsidR="00A046CA" w:rsidRPr="001D2D8F" w:rsidRDefault="00E57F59" w:rsidP="00A046CA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Cargo</w:t>
      </w: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: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Auxiliar de cobro de contratos de </w:t>
      </w:r>
      <w:proofErr w:type="spellStart"/>
      <w:r w:rsidRPr="001D2D8F">
        <w:rPr>
          <w:rFonts w:asciiTheme="majorHAnsi" w:hAnsiTheme="majorHAnsi" w:cs="Arial"/>
          <w:b/>
          <w:sz w:val="28"/>
          <w:szCs w:val="28"/>
        </w:rPr>
        <w:t>administracion</w:t>
      </w:r>
      <w:proofErr w:type="spellEnd"/>
      <w:r w:rsidRPr="001D2D8F">
        <w:rPr>
          <w:rFonts w:asciiTheme="majorHAnsi" w:hAnsiTheme="majorHAnsi" w:cs="Arial"/>
          <w:b/>
          <w:sz w:val="28"/>
          <w:szCs w:val="28"/>
        </w:rPr>
        <w:t xml:space="preserve"> delegada.</w:t>
      </w:r>
    </w:p>
    <w:p w:rsidR="00A046CA" w:rsidRPr="001D2D8F" w:rsidRDefault="00E57F59" w:rsidP="00A046CA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proofErr w:type="gramStart"/>
      <w:r w:rsidRPr="001D2D8F">
        <w:rPr>
          <w:rFonts w:asciiTheme="majorHAnsi" w:hAnsiTheme="majorHAnsi" w:cs="Arial"/>
          <w:b/>
          <w:sz w:val="28"/>
          <w:szCs w:val="28"/>
        </w:rPr>
        <w:t>Programa .</w:t>
      </w:r>
      <w:proofErr w:type="gramEnd"/>
    </w:p>
    <w:p w:rsidR="00A046CA" w:rsidRPr="001D2D8F" w:rsidRDefault="00E57F59" w:rsidP="00A046CA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</w:p>
    <w:p w:rsidR="00A046CA" w:rsidRPr="00D90886" w:rsidRDefault="00E57F59" w:rsidP="000A52F2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Programa frijoles solidarios 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(2014- 2015)</w:t>
      </w:r>
    </w:p>
    <w:p w:rsidR="00A046CA" w:rsidRPr="001D2D8F" w:rsidRDefault="00E57F59" w:rsidP="00A046CA">
      <w:pPr>
        <w:spacing w:after="0" w:line="240" w:lineRule="atLeast"/>
        <w:ind w:left="-720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   </w:t>
      </w:r>
    </w:p>
    <w:p w:rsidR="00A046CA" w:rsidRPr="001D2D8F" w:rsidRDefault="00E57F59" w:rsidP="00A046CA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Cargo</w:t>
      </w: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: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>-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Arqueadora /cajera del programa </w:t>
      </w:r>
    </w:p>
    <w:p w:rsidR="00A046CA" w:rsidRPr="001D2D8F" w:rsidRDefault="00E57F59" w:rsidP="00A046CA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           -Encargada de caja chica.</w:t>
      </w:r>
    </w:p>
    <w:p w:rsidR="00A046CA" w:rsidRPr="001D2D8F" w:rsidRDefault="00E57F59" w:rsidP="00A046CA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           </w:t>
      </w:r>
      <w:r w:rsidR="00D90886">
        <w:rPr>
          <w:rFonts w:asciiTheme="majorHAnsi" w:hAnsiTheme="majorHAnsi" w:cs="Arial"/>
          <w:b/>
          <w:sz w:val="28"/>
          <w:szCs w:val="28"/>
        </w:rPr>
        <w:t>-Elaboración de Co</w:t>
      </w:r>
      <w:r w:rsidRPr="001D2D8F">
        <w:rPr>
          <w:rFonts w:asciiTheme="majorHAnsi" w:hAnsiTheme="majorHAnsi" w:cs="Arial"/>
          <w:b/>
          <w:sz w:val="28"/>
          <w:szCs w:val="28"/>
        </w:rPr>
        <w:t>ntratos del personal.</w:t>
      </w:r>
    </w:p>
    <w:p w:rsidR="00A046CA" w:rsidRPr="001D2D8F" w:rsidRDefault="00E57F59" w:rsidP="00A046CA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           - control y registro de las </w:t>
      </w:r>
      <w:r w:rsidR="00D90886" w:rsidRPr="001D2D8F">
        <w:rPr>
          <w:rFonts w:asciiTheme="majorHAnsi" w:hAnsiTheme="majorHAnsi" w:cs="Arial"/>
          <w:b/>
          <w:sz w:val="28"/>
          <w:szCs w:val="28"/>
        </w:rPr>
        <w:t>vacaciones.</w:t>
      </w:r>
    </w:p>
    <w:p w:rsidR="00A046CA" w:rsidRPr="001D2D8F" w:rsidRDefault="00E57F59" w:rsidP="00A046CA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A046CA" w:rsidRPr="00D90886" w:rsidRDefault="00E57F59" w:rsidP="00A046CA">
      <w:pPr>
        <w:spacing w:after="0" w:line="240" w:lineRule="auto"/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  <w:r w:rsidRPr="00D90886">
        <w:rPr>
          <w:rFonts w:asciiTheme="majorHAnsi" w:hAnsiTheme="majorHAnsi"/>
          <w:b/>
          <w:color w:val="0D0D0D"/>
          <w:sz w:val="36"/>
          <w:szCs w:val="36"/>
          <w:u w:val="single"/>
        </w:rPr>
        <w:t>Referencias personales</w:t>
      </w:r>
    </w:p>
    <w:p w:rsidR="00A046CA" w:rsidRPr="001D2D8F" w:rsidRDefault="00E57F59" w:rsidP="00A046CA">
      <w:pPr>
        <w:spacing w:after="0" w:line="0" w:lineRule="atLeast"/>
        <w:jc w:val="both"/>
        <w:rPr>
          <w:rFonts w:asciiTheme="majorHAnsi" w:hAnsiTheme="majorHAnsi"/>
          <w:b/>
          <w:color w:val="0F243E"/>
          <w:sz w:val="28"/>
          <w:szCs w:val="28"/>
        </w:rPr>
      </w:pPr>
    </w:p>
    <w:p w:rsidR="00A046CA" w:rsidRPr="001D2D8F" w:rsidRDefault="00E57F59" w:rsidP="000A52F2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6"/>
          <w:szCs w:val="36"/>
          <w:u w:val="single"/>
        </w:rPr>
      </w:pP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Lic. Dora Reyna Abarca 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Espinoza</w:t>
      </w:r>
    </w:p>
    <w:p w:rsidR="00A046CA" w:rsidRPr="001D2D8F" w:rsidRDefault="00E57F59" w:rsidP="000A52F2">
      <w:pPr>
        <w:tabs>
          <w:tab w:val="left" w:pos="1080"/>
          <w:tab w:val="left" w:pos="1260"/>
        </w:tabs>
        <w:spacing w:after="0" w:line="0" w:lineRule="atLeast"/>
        <w:jc w:val="center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Secretaria del </w:t>
      </w:r>
      <w:r w:rsidR="000A52F2">
        <w:rPr>
          <w:rFonts w:asciiTheme="majorHAnsi" w:hAnsiTheme="majorHAnsi" w:cs="Arial"/>
          <w:b/>
          <w:sz w:val="28"/>
          <w:szCs w:val="28"/>
        </w:rPr>
        <w:t xml:space="preserve">juzgado de 1ero local civil  de </w:t>
      </w:r>
      <w:r w:rsidRPr="001D2D8F">
        <w:rPr>
          <w:rFonts w:asciiTheme="majorHAnsi" w:hAnsiTheme="majorHAnsi" w:cs="Arial"/>
          <w:b/>
          <w:sz w:val="28"/>
          <w:szCs w:val="28"/>
        </w:rPr>
        <w:t>Managua.</w:t>
      </w:r>
    </w:p>
    <w:p w:rsidR="00A046CA" w:rsidRPr="001D2D8F" w:rsidRDefault="00E57F59" w:rsidP="000A52F2">
      <w:pPr>
        <w:tabs>
          <w:tab w:val="left" w:pos="1080"/>
          <w:tab w:val="left" w:pos="1260"/>
        </w:tabs>
        <w:spacing w:after="0" w:line="0" w:lineRule="atLeast"/>
        <w:jc w:val="center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Cel.: </w:t>
      </w:r>
      <w:r w:rsidRPr="001D2D8F">
        <w:rPr>
          <w:rFonts w:asciiTheme="majorHAnsi" w:hAnsiTheme="majorHAnsi" w:cs="Arial"/>
          <w:b/>
          <w:sz w:val="28"/>
          <w:szCs w:val="28"/>
        </w:rPr>
        <w:t>88120290. / 22650781</w:t>
      </w:r>
    </w:p>
    <w:p w:rsidR="00A046CA" w:rsidRPr="00D90886" w:rsidRDefault="000A52F2" w:rsidP="000A52F2">
      <w:pPr>
        <w:tabs>
          <w:tab w:val="left" w:pos="6870"/>
        </w:tabs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Lic. J</w:t>
      </w:r>
      <w:r w:rsidR="00E57F59"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uan Alejandro Otero 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Chávez</w:t>
      </w:r>
      <w:r w:rsidRPr="000A52F2">
        <w:rPr>
          <w:rFonts w:asciiTheme="majorHAnsi" w:hAnsiTheme="majorHAnsi" w:cs="Arial"/>
          <w:b/>
          <w:color w:val="2E74B5"/>
          <w:sz w:val="32"/>
          <w:szCs w:val="32"/>
        </w:rPr>
        <w:tab/>
      </w:r>
    </w:p>
    <w:p w:rsidR="00A046CA" w:rsidRPr="001D2D8F" w:rsidRDefault="00E57F59" w:rsidP="000A52F2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Analista de costo </w:t>
      </w:r>
      <w:proofErr w:type="spellStart"/>
      <w:r w:rsidRPr="001D2D8F">
        <w:rPr>
          <w:rFonts w:asciiTheme="majorHAnsi" w:hAnsiTheme="majorHAnsi"/>
          <w:b/>
          <w:sz w:val="28"/>
          <w:szCs w:val="28"/>
        </w:rPr>
        <w:t>seminol</w:t>
      </w:r>
      <w:proofErr w:type="spellEnd"/>
    </w:p>
    <w:p w:rsidR="00A046CA" w:rsidRPr="001D2D8F" w:rsidRDefault="00E57F59" w:rsidP="000A52F2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Cel.: </w:t>
      </w:r>
      <w:r w:rsidRPr="001D2D8F">
        <w:rPr>
          <w:rFonts w:asciiTheme="majorHAnsi" w:hAnsiTheme="majorHAnsi"/>
          <w:b/>
          <w:sz w:val="28"/>
          <w:szCs w:val="28"/>
        </w:rPr>
        <w:t>84552537</w:t>
      </w:r>
    </w:p>
    <w:p w:rsidR="00A046CA" w:rsidRPr="001D2D8F" w:rsidRDefault="000A52F2" w:rsidP="000A52F2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6"/>
          <w:szCs w:val="36"/>
          <w:u w:val="single"/>
        </w:rPr>
      </w:pPr>
      <w:r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Lic. </w:t>
      </w:r>
      <w:proofErr w:type="spellStart"/>
      <w:r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S</w:t>
      </w:r>
      <w:r w:rsidR="00E57F59"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carleth</w:t>
      </w:r>
      <w:proofErr w:type="spellEnd"/>
      <w:r w:rsidR="00E57F59"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 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Aragón</w:t>
      </w:r>
      <w:r w:rsidR="00E57F59"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 Jerez</w:t>
      </w:r>
    </w:p>
    <w:p w:rsidR="00A046CA" w:rsidRPr="001D2D8F" w:rsidRDefault="00E57F59" w:rsidP="000A52F2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Grupo industrial</w:t>
      </w:r>
      <w:r w:rsidRPr="001D2D8F">
        <w:rPr>
          <w:rFonts w:asciiTheme="majorHAnsi" w:hAnsiTheme="majorHAnsi"/>
          <w:b/>
          <w:sz w:val="28"/>
          <w:szCs w:val="28"/>
        </w:rPr>
        <w:t xml:space="preserve"> extranjero</w:t>
      </w:r>
    </w:p>
    <w:p w:rsidR="00A046CA" w:rsidRPr="001D2D8F" w:rsidRDefault="00E57F59" w:rsidP="000A52F2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Asistente administrativo</w:t>
      </w:r>
    </w:p>
    <w:p w:rsidR="00A046CA" w:rsidRPr="001D2D8F" w:rsidRDefault="00E57F59" w:rsidP="000A52F2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Cel.: </w:t>
      </w:r>
      <w:r w:rsidRPr="001D2D8F">
        <w:rPr>
          <w:rFonts w:asciiTheme="majorHAnsi" w:hAnsiTheme="majorHAnsi"/>
          <w:b/>
          <w:sz w:val="28"/>
          <w:szCs w:val="28"/>
        </w:rPr>
        <w:t>76951742.</w:t>
      </w:r>
    </w:p>
    <w:p w:rsidR="000A52F2" w:rsidRDefault="000A52F2" w:rsidP="000A52F2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</w:p>
    <w:p w:rsidR="00A046CA" w:rsidRPr="00D90886" w:rsidRDefault="000A52F2" w:rsidP="000A52F2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 w:rsidRPr="000A52F2">
        <w:rPr>
          <w:rFonts w:asciiTheme="majorHAnsi" w:hAnsiTheme="majorHAnsi" w:cs="Arial"/>
          <w:b/>
          <w:color w:val="2E74B5"/>
          <w:sz w:val="32"/>
          <w:szCs w:val="32"/>
        </w:rPr>
        <w:lastRenderedPageBreak/>
        <w:t xml:space="preserve">    </w:t>
      </w:r>
      <w:r>
        <w:rPr>
          <w:rFonts w:asciiTheme="majorHAnsi" w:hAnsiTheme="majorHAnsi" w:cs="Arial"/>
          <w:b/>
          <w:color w:val="2E74B5"/>
          <w:sz w:val="32"/>
          <w:szCs w:val="32"/>
        </w:rPr>
        <w:t xml:space="preserve">     </w:t>
      </w:r>
      <w:r w:rsidRPr="000A52F2">
        <w:rPr>
          <w:rFonts w:asciiTheme="majorHAnsi" w:hAnsiTheme="majorHAnsi" w:cs="Arial"/>
          <w:b/>
          <w:color w:val="2E74B5"/>
          <w:sz w:val="32"/>
          <w:szCs w:val="32"/>
        </w:rPr>
        <w:t xml:space="preserve"> </w:t>
      </w:r>
      <w:r w:rsidR="00E57F59"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Lic. Erika Fonseca Mendoza</w:t>
      </w:r>
    </w:p>
    <w:p w:rsidR="00A046CA" w:rsidRPr="001D2D8F" w:rsidRDefault="00E57F59" w:rsidP="00A046CA">
      <w:pPr>
        <w:tabs>
          <w:tab w:val="left" w:pos="1080"/>
          <w:tab w:val="left" w:pos="1260"/>
        </w:tabs>
        <w:spacing w:after="0" w:line="0" w:lineRule="atLeast"/>
        <w:rPr>
          <w:rFonts w:asciiTheme="majorHAnsi" w:hAnsiTheme="majorHAnsi"/>
          <w:b/>
          <w:sz w:val="28"/>
          <w:szCs w:val="28"/>
        </w:rPr>
      </w:pPr>
    </w:p>
    <w:p w:rsidR="00A046CA" w:rsidRPr="001D2D8F" w:rsidRDefault="00E57F59" w:rsidP="000A52F2">
      <w:pPr>
        <w:tabs>
          <w:tab w:val="left" w:pos="1080"/>
          <w:tab w:val="left" w:pos="1260"/>
        </w:tabs>
        <w:spacing w:after="0" w:line="0" w:lineRule="atLeast"/>
        <w:jc w:val="center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>Gerente Administrativa Del Programa Frijoles Solidarios</w:t>
      </w:r>
    </w:p>
    <w:p w:rsidR="000A52F2" w:rsidRDefault="00E57F59" w:rsidP="000A52F2">
      <w:pPr>
        <w:spacing w:after="0" w:line="0" w:lineRule="atLeast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Cel.: 8</w:t>
      </w:r>
      <w:r w:rsidRPr="001D2D8F">
        <w:rPr>
          <w:rFonts w:asciiTheme="majorHAnsi" w:hAnsiTheme="majorHAnsi"/>
          <w:b/>
          <w:sz w:val="28"/>
          <w:szCs w:val="28"/>
        </w:rPr>
        <w:t>4410381/22780937 ext. IP. 2018</w:t>
      </w:r>
    </w:p>
    <w:p w:rsidR="000A52F2" w:rsidRDefault="000A52F2" w:rsidP="000A52F2">
      <w:pPr>
        <w:spacing w:after="0" w:line="0" w:lineRule="atLeast"/>
        <w:jc w:val="center"/>
        <w:rPr>
          <w:rFonts w:asciiTheme="majorHAnsi" w:hAnsiTheme="majorHAnsi"/>
          <w:b/>
          <w:sz w:val="28"/>
          <w:szCs w:val="28"/>
        </w:rPr>
      </w:pPr>
    </w:p>
    <w:p w:rsidR="00A046CA" w:rsidRPr="000A52F2" w:rsidRDefault="00E57F59" w:rsidP="000A52F2">
      <w:pPr>
        <w:spacing w:after="0" w:line="0" w:lineRule="atLeast"/>
        <w:rPr>
          <w:rFonts w:asciiTheme="majorHAnsi" w:hAnsiTheme="majorHAnsi"/>
          <w:b/>
          <w:sz w:val="28"/>
          <w:szCs w:val="28"/>
        </w:rPr>
      </w:pP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Lic. Yuri Edith Mendoza Escobar</w:t>
      </w:r>
    </w:p>
    <w:p w:rsidR="000A52F2" w:rsidRDefault="00E57F59" w:rsidP="00A046CA">
      <w:pPr>
        <w:tabs>
          <w:tab w:val="left" w:pos="1080"/>
          <w:tab w:val="left" w:pos="1260"/>
        </w:tabs>
        <w:spacing w:after="0" w:line="0" w:lineRule="atLeast"/>
        <w:jc w:val="both"/>
        <w:rPr>
          <w:rFonts w:asciiTheme="majorHAnsi" w:hAnsiTheme="majorHAnsi" w:cs="Arial"/>
          <w:sz w:val="28"/>
          <w:szCs w:val="28"/>
        </w:rPr>
      </w:pPr>
      <w:r w:rsidRPr="001D2D8F">
        <w:rPr>
          <w:rFonts w:asciiTheme="majorHAnsi" w:hAnsiTheme="majorHAnsi" w:cs="Arial"/>
          <w:sz w:val="28"/>
          <w:szCs w:val="28"/>
        </w:rPr>
        <w:t xml:space="preserve"> </w:t>
      </w:r>
    </w:p>
    <w:p w:rsidR="00A046CA" w:rsidRPr="001D2D8F" w:rsidRDefault="00E57F59" w:rsidP="000A52F2">
      <w:pPr>
        <w:tabs>
          <w:tab w:val="left" w:pos="1080"/>
          <w:tab w:val="left" w:pos="1260"/>
        </w:tabs>
        <w:spacing w:after="0" w:line="0" w:lineRule="atLeast"/>
        <w:jc w:val="center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Asesora de Recursos Humanos de </w:t>
      </w:r>
      <w:r w:rsidRPr="001D2D8F">
        <w:rPr>
          <w:rFonts w:asciiTheme="majorHAnsi" w:hAnsiTheme="majorHAnsi" w:cs="Arial"/>
          <w:b/>
          <w:sz w:val="28"/>
          <w:szCs w:val="28"/>
        </w:rPr>
        <w:t>Wal-Mart.</w:t>
      </w:r>
    </w:p>
    <w:p w:rsidR="00A046CA" w:rsidRPr="001D2D8F" w:rsidRDefault="00E57F59" w:rsidP="000A52F2">
      <w:pPr>
        <w:spacing w:after="0" w:line="0" w:lineRule="atLeast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Cel.: 84653783</w:t>
      </w:r>
      <w:r w:rsidRPr="001D2D8F">
        <w:rPr>
          <w:rFonts w:asciiTheme="majorHAnsi" w:hAnsiTheme="majorHAnsi"/>
          <w:b/>
          <w:sz w:val="28"/>
          <w:szCs w:val="28"/>
        </w:rPr>
        <w:t>/22649370 ext. IP. 49443.</w:t>
      </w:r>
    </w:p>
    <w:p w:rsidR="00A046CA" w:rsidRDefault="00E57F59" w:rsidP="00A046CA">
      <w:pPr>
        <w:spacing w:after="0" w:line="0" w:lineRule="atLeast"/>
        <w:jc w:val="both"/>
        <w:rPr>
          <w:rFonts w:asciiTheme="majorHAnsi" w:hAnsiTheme="majorHAnsi"/>
          <w:b/>
          <w:sz w:val="28"/>
          <w:szCs w:val="28"/>
        </w:rPr>
      </w:pPr>
    </w:p>
    <w:p w:rsidR="000A52F2" w:rsidRDefault="000A52F2" w:rsidP="00A046CA">
      <w:pPr>
        <w:spacing w:after="0" w:line="0" w:lineRule="atLeast"/>
        <w:jc w:val="both"/>
        <w:rPr>
          <w:rFonts w:asciiTheme="majorHAnsi" w:hAnsiTheme="majorHAnsi"/>
          <w:b/>
          <w:sz w:val="28"/>
          <w:szCs w:val="28"/>
        </w:rPr>
      </w:pPr>
    </w:p>
    <w:p w:rsidR="000A52F2" w:rsidRPr="001D2D8F" w:rsidRDefault="000A52F2" w:rsidP="00A046CA">
      <w:pPr>
        <w:spacing w:after="0" w:line="0" w:lineRule="atLeast"/>
        <w:jc w:val="both"/>
        <w:rPr>
          <w:rFonts w:asciiTheme="majorHAnsi" w:hAnsiTheme="majorHAnsi"/>
          <w:b/>
          <w:sz w:val="28"/>
          <w:szCs w:val="28"/>
        </w:rPr>
      </w:pPr>
    </w:p>
    <w:p w:rsidR="00A046CA" w:rsidRPr="001D2D8F" w:rsidRDefault="00E57F59" w:rsidP="00A046CA">
      <w:pPr>
        <w:tabs>
          <w:tab w:val="center" w:pos="4252"/>
        </w:tabs>
        <w:spacing w:after="0" w:line="0" w:lineRule="atLeast"/>
        <w:jc w:val="both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32"/>
          <w:szCs w:val="32"/>
        </w:rPr>
        <w:t xml:space="preserve">               </w:t>
      </w:r>
      <w:r w:rsidRPr="001D2D8F">
        <w:rPr>
          <w:rFonts w:asciiTheme="majorHAnsi" w:hAnsiTheme="majorHAnsi"/>
          <w:b/>
          <w:color w:val="000000"/>
          <w:sz w:val="32"/>
          <w:szCs w:val="32"/>
        </w:rPr>
        <w:t xml:space="preserve">  </w:t>
      </w:r>
      <w:r w:rsidRPr="001D2D8F">
        <w:rPr>
          <w:rFonts w:asciiTheme="majorHAnsi" w:hAnsiTheme="majorHAnsi"/>
          <w:b/>
          <w:color w:val="000000"/>
          <w:sz w:val="32"/>
          <w:szCs w:val="32"/>
        </w:rPr>
        <w:t xml:space="preserve">      </w:t>
      </w:r>
      <w:r w:rsidRPr="001D2D8F">
        <w:rPr>
          <w:rFonts w:asciiTheme="majorHAnsi" w:hAnsiTheme="majorHAnsi"/>
          <w:b/>
          <w:color w:val="000000"/>
          <w:sz w:val="32"/>
          <w:szCs w:val="32"/>
        </w:rPr>
        <w:tab/>
        <w:t xml:space="preserve">              </w:t>
      </w:r>
    </w:p>
    <w:p w:rsidR="00A046CA" w:rsidRPr="001D2D8F" w:rsidRDefault="00E57F59" w:rsidP="00A046CA">
      <w:pPr>
        <w:tabs>
          <w:tab w:val="center" w:pos="4252"/>
        </w:tabs>
        <w:spacing w:after="0" w:line="0" w:lineRule="atLeast"/>
        <w:contextualSpacing/>
        <w:jc w:val="center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color w:val="000000"/>
          <w:sz w:val="32"/>
          <w:szCs w:val="32"/>
          <w:u w:val="single"/>
        </w:rPr>
        <w:t>Formación Extra Académica</w:t>
      </w:r>
    </w:p>
    <w:p w:rsidR="00A046CA" w:rsidRPr="001D2D8F" w:rsidRDefault="00E57F59" w:rsidP="00A046CA">
      <w:pPr>
        <w:tabs>
          <w:tab w:val="center" w:pos="4252"/>
        </w:tabs>
        <w:spacing w:after="0" w:line="0" w:lineRule="atLeast"/>
        <w:contextualSpacing/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sz w:val="32"/>
          <w:szCs w:val="32"/>
        </w:rPr>
        <w:t xml:space="preserve">       </w:t>
      </w:r>
      <w:r w:rsidRPr="001D2D8F">
        <w:rPr>
          <w:rFonts w:asciiTheme="majorHAnsi" w:hAnsiTheme="majorHAnsi"/>
          <w:b/>
          <w:sz w:val="32"/>
          <w:szCs w:val="32"/>
        </w:rPr>
        <w:t xml:space="preserve">   </w:t>
      </w:r>
    </w:p>
    <w:p w:rsidR="00A046CA" w:rsidRPr="001D2D8F" w:rsidRDefault="00E57F59" w:rsidP="00A046CA">
      <w:pPr>
        <w:tabs>
          <w:tab w:val="left" w:pos="2949"/>
        </w:tabs>
        <w:spacing w:after="0" w:line="0" w:lineRule="atLeast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-</w:t>
      </w:r>
      <w:r w:rsidRPr="001D2D8F">
        <w:rPr>
          <w:rFonts w:asciiTheme="majorHAnsi" w:hAnsiTheme="majorHAnsi"/>
          <w:b/>
          <w:sz w:val="28"/>
          <w:szCs w:val="28"/>
        </w:rPr>
        <w:t>Certificado de participación en   “Seminario de funcionamiento de la bolsa de valores en Nicaragua”.</w:t>
      </w:r>
      <w:r w:rsidRPr="001D2D8F">
        <w:rPr>
          <w:rFonts w:asciiTheme="majorHAnsi" w:hAnsiTheme="majorHAnsi"/>
          <w:b/>
          <w:sz w:val="28"/>
          <w:szCs w:val="28"/>
        </w:rPr>
        <w:t xml:space="preserve"> </w:t>
      </w:r>
      <w:r w:rsidRPr="001D2D8F">
        <w:rPr>
          <w:rFonts w:asciiTheme="majorHAnsi" w:hAnsiTheme="majorHAnsi"/>
          <w:b/>
          <w:sz w:val="28"/>
          <w:szCs w:val="28"/>
        </w:rPr>
        <w:t>(Marzo 2009).</w:t>
      </w:r>
    </w:p>
    <w:p w:rsidR="00A046CA" w:rsidRPr="001D2D8F" w:rsidRDefault="00E57F59" w:rsidP="00A046CA">
      <w:pPr>
        <w:spacing w:after="0" w:line="0" w:lineRule="atLeast"/>
        <w:contextualSpacing/>
        <w:jc w:val="both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>-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Certificado de participación en el 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>“IV congreso nicaragüense de derecho del trabajo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>y de la seguridad social: el juicio oral en materia Laboral”. (Mayo 2009).</w:t>
      </w:r>
    </w:p>
    <w:p w:rsidR="00A046CA" w:rsidRPr="001D2D8F" w:rsidRDefault="00E57F59" w:rsidP="00A046CA">
      <w:pPr>
        <w:spacing w:after="0" w:line="0" w:lineRule="atLeast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-</w:t>
      </w:r>
      <w:r w:rsidRPr="001D2D8F">
        <w:rPr>
          <w:rFonts w:asciiTheme="majorHAnsi" w:hAnsiTheme="majorHAnsi"/>
          <w:b/>
          <w:sz w:val="28"/>
          <w:szCs w:val="28"/>
        </w:rPr>
        <w:t>Certificado de curso libre de “técnica de expresión oral”. (Agosto 2009).</w:t>
      </w:r>
    </w:p>
    <w:p w:rsidR="00A046CA" w:rsidRPr="001D2D8F" w:rsidRDefault="00E57F59" w:rsidP="00A046CA">
      <w:pPr>
        <w:spacing w:after="0" w:line="0" w:lineRule="atLeast"/>
        <w:contextualSpacing/>
        <w:jc w:val="both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>-</w:t>
      </w:r>
      <w:r w:rsidRPr="001D2D8F">
        <w:rPr>
          <w:rFonts w:asciiTheme="majorHAnsi" w:hAnsiTheme="majorHAnsi" w:cs="Arial"/>
          <w:b/>
          <w:sz w:val="28"/>
          <w:szCs w:val="28"/>
        </w:rPr>
        <w:t>Certificado de parti</w:t>
      </w:r>
      <w:r w:rsidRPr="001D2D8F">
        <w:rPr>
          <w:rFonts w:asciiTheme="majorHAnsi" w:hAnsiTheme="majorHAnsi" w:cs="Arial"/>
          <w:b/>
          <w:sz w:val="28"/>
          <w:szCs w:val="28"/>
        </w:rPr>
        <w:t>cipación del XVIII congreso iberoamericano de derecho del tr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abajo y de la seguridad Social </w:t>
      </w:r>
      <w:r w:rsidRPr="001D2D8F">
        <w:rPr>
          <w:rFonts w:asciiTheme="majorHAnsi" w:hAnsiTheme="majorHAnsi" w:cs="Arial"/>
          <w:b/>
          <w:sz w:val="28"/>
          <w:szCs w:val="28"/>
        </w:rPr>
        <w:t>“nuevos desafíos del derecho del trabajo”. (Noviembre 2010</w:t>
      </w:r>
      <w:r w:rsidRPr="001D2D8F">
        <w:rPr>
          <w:rFonts w:asciiTheme="majorHAnsi" w:hAnsiTheme="majorHAnsi" w:cs="Arial"/>
          <w:b/>
          <w:sz w:val="28"/>
          <w:szCs w:val="28"/>
        </w:rPr>
        <w:t>).</w:t>
      </w:r>
      <w:r w:rsidRPr="001D2D8F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</w:t>
      </w:r>
    </w:p>
    <w:p w:rsidR="00A046CA" w:rsidRPr="001D2D8F" w:rsidRDefault="00E57F59" w:rsidP="00A046CA">
      <w:pPr>
        <w:spacing w:after="0" w:line="0" w:lineRule="atLeast"/>
        <w:contextualSpacing/>
        <w:jc w:val="both"/>
        <w:rPr>
          <w:rFonts w:asciiTheme="majorHAnsi" w:hAnsiTheme="majorHAnsi" w:cs="Arial"/>
          <w:sz w:val="20"/>
          <w:szCs w:val="20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- </w:t>
      </w:r>
      <w:r w:rsidRPr="001D2D8F">
        <w:rPr>
          <w:rFonts w:asciiTheme="majorHAnsi" w:hAnsiTheme="majorHAnsi" w:cs="Arial"/>
          <w:b/>
          <w:sz w:val="28"/>
          <w:szCs w:val="28"/>
        </w:rPr>
        <w:t>Certificación de participación del taller de</w:t>
      </w:r>
      <w:r w:rsidRPr="001D2D8F">
        <w:rPr>
          <w:rFonts w:asciiTheme="majorHAnsi" w:hAnsiTheme="majorHAnsi" w:cs="Arial"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>“Auditoria  Social”.</w:t>
      </w:r>
      <w:r w:rsidRPr="001D2D8F">
        <w:rPr>
          <w:rFonts w:asciiTheme="majorHAnsi" w:hAnsiTheme="majorHAnsi" w:cs="Arial"/>
          <w:b/>
          <w:sz w:val="20"/>
          <w:szCs w:val="20"/>
        </w:rPr>
        <w:t xml:space="preserve">   </w:t>
      </w:r>
      <w:r w:rsidRPr="001D2D8F">
        <w:rPr>
          <w:rFonts w:asciiTheme="majorHAnsi" w:hAnsiTheme="majorHAnsi" w:cs="Arial"/>
          <w:b/>
          <w:sz w:val="28"/>
          <w:szCs w:val="28"/>
        </w:rPr>
        <w:t>(Julio 2011)</w:t>
      </w:r>
      <w:r w:rsidRPr="001D2D8F">
        <w:rPr>
          <w:rFonts w:asciiTheme="majorHAnsi" w:hAnsiTheme="majorHAnsi" w:cs="Arial"/>
          <w:b/>
          <w:sz w:val="28"/>
          <w:szCs w:val="28"/>
        </w:rPr>
        <w:t>.</w:t>
      </w:r>
    </w:p>
    <w:p w:rsidR="00C522D6" w:rsidRPr="000A52F2" w:rsidRDefault="00E57F59" w:rsidP="000A52F2">
      <w:pPr>
        <w:spacing w:after="0" w:line="0" w:lineRule="atLeast"/>
        <w:contextualSpacing/>
        <w:jc w:val="both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-Curso </w:t>
      </w:r>
      <w:r w:rsidRPr="001D2D8F">
        <w:rPr>
          <w:rFonts w:asciiTheme="majorHAnsi" w:hAnsiTheme="majorHAnsi" w:cs="Arial"/>
          <w:b/>
          <w:sz w:val="28"/>
          <w:szCs w:val="28"/>
        </w:rPr>
        <w:t>En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Técnicas De Oralidad</w:t>
      </w:r>
      <w:r w:rsidRPr="001D2D8F">
        <w:rPr>
          <w:rFonts w:asciiTheme="majorHAnsi" w:hAnsiTheme="majorHAnsi" w:cs="Arial"/>
          <w:b/>
          <w:sz w:val="28"/>
          <w:szCs w:val="28"/>
        </w:rPr>
        <w:t>. (Septiembre 2011).</w:t>
      </w:r>
    </w:p>
    <w:sectPr w:rsidR="00C522D6" w:rsidRPr="000A52F2" w:rsidSect="004446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57F59">
      <w:pPr>
        <w:spacing w:after="0" w:line="240" w:lineRule="auto"/>
      </w:pPr>
      <w:r>
        <w:separator/>
      </w:r>
    </w:p>
  </w:endnote>
  <w:endnote w:type="continuationSeparator" w:id="0">
    <w:p w:rsidR="00000000" w:rsidRDefault="00E5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57F59">
      <w:pPr>
        <w:spacing w:after="0" w:line="240" w:lineRule="auto"/>
      </w:pPr>
      <w:r>
        <w:separator/>
      </w:r>
    </w:p>
  </w:footnote>
  <w:footnote w:type="continuationSeparator" w:id="0">
    <w:p w:rsidR="00000000" w:rsidRDefault="00E57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7B" w:rsidRPr="002D0BCE" w:rsidRDefault="00E57F59" w:rsidP="009D7B7B">
    <w:pPr>
      <w:pBdr>
        <w:bottom w:val="thickThinSmallGap" w:sz="24" w:space="1" w:color="622423"/>
      </w:pBdr>
      <w:jc w:val="center"/>
      <w:rPr>
        <w:rFonts w:ascii="Script MT Bold" w:eastAsia="Times New Roman" w:hAnsi="Script MT Bold"/>
        <w:b/>
        <w:color w:val="17365D"/>
        <w:sz w:val="40"/>
        <w:szCs w:val="40"/>
      </w:rPr>
    </w:pPr>
    <w:proofErr w:type="spellStart"/>
    <w:r w:rsidRPr="00402E99">
      <w:rPr>
        <w:rFonts w:ascii="Script MT Bold" w:hAnsi="Script MT Bold"/>
        <w:color w:val="244061"/>
        <w:sz w:val="36"/>
        <w:szCs w:val="36"/>
      </w:rPr>
      <w:t>Curriculum</w:t>
    </w:r>
    <w:proofErr w:type="spellEnd"/>
    <w:r w:rsidRPr="00402E99">
      <w:rPr>
        <w:rFonts w:ascii="Script MT Bold" w:hAnsi="Script MT Bold"/>
        <w:color w:val="244061"/>
        <w:sz w:val="36"/>
        <w:szCs w:val="36"/>
      </w:rPr>
      <w:t xml:space="preserve"> Vitae</w:t>
    </w:r>
  </w:p>
  <w:p w:rsidR="009D7B7B" w:rsidRDefault="00E57F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5A1C"/>
    <w:multiLevelType w:val="multilevel"/>
    <w:tmpl w:val="1FFC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0A"/>
    <w:rsid w:val="00053DA5"/>
    <w:rsid w:val="000A52F2"/>
    <w:rsid w:val="001D2D8F"/>
    <w:rsid w:val="0034290A"/>
    <w:rsid w:val="00C122C5"/>
    <w:rsid w:val="00C25AB6"/>
    <w:rsid w:val="00D55A66"/>
    <w:rsid w:val="00D61EFA"/>
    <w:rsid w:val="00D90886"/>
    <w:rsid w:val="00E5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EF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12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2C5"/>
  </w:style>
  <w:style w:type="paragraph" w:styleId="Piedepgina">
    <w:name w:val="footer"/>
    <w:basedOn w:val="Normal"/>
    <w:link w:val="PiedepginaCar"/>
    <w:uiPriority w:val="99"/>
    <w:unhideWhenUsed/>
    <w:rsid w:val="00C12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EF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12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2C5"/>
  </w:style>
  <w:style w:type="paragraph" w:styleId="Piedepgina">
    <w:name w:val="footer"/>
    <w:basedOn w:val="Normal"/>
    <w:link w:val="PiedepginaCar"/>
    <w:uiPriority w:val="99"/>
    <w:unhideWhenUsed/>
    <w:rsid w:val="00C12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DISA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Invitado</cp:lastModifiedBy>
  <cp:revision>4</cp:revision>
  <dcterms:created xsi:type="dcterms:W3CDTF">2016-04-05T16:21:00Z</dcterms:created>
  <dcterms:modified xsi:type="dcterms:W3CDTF">2016-04-05T17:22:00Z</dcterms:modified>
</cp:coreProperties>
</file>