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324"/>
        <w:ind w:right="0" w:left="0" w:firstLine="709"/>
        <w:jc w:val="center"/>
        <w:rPr>
          <w:rFonts w:ascii="Lucida Calligraphy" w:hAnsi="Lucida Calligraphy" w:cs="Lucida Calligraphy" w:eastAsia="Lucida Calligraphy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Lucida Calligraphy" w:hAnsi="Lucida Calligraphy" w:cs="Lucida Calligraphy" w:eastAsia="Lucida Calligraphy"/>
          <w:b/>
          <w:color w:val="000000"/>
          <w:spacing w:val="0"/>
          <w:position w:val="0"/>
          <w:sz w:val="22"/>
          <w:shd w:fill="auto" w:val="clear"/>
        </w:rPr>
        <w:t xml:space="preserve">MARÍA DANIELA EL KUFFASH LEDEZMA</w:t>
      </w:r>
    </w:p>
    <w:p>
      <w:pPr>
        <w:spacing w:before="100" w:after="100" w:line="324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324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DATOS PERSONALES                                                                                      </w:t>
      </w:r>
      <w:r>
        <w:object w:dxaOrig="1518" w:dyaOrig="2044">
          <v:rect xmlns:o="urn:schemas-microsoft-com:office:office" xmlns:v="urn:schemas-microsoft-com:vml" id="rectole0000000000" style="width:75.900000pt;height:10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00" w:after="100" w:line="324"/>
        <w:ind w:right="0" w:left="0" w:firstLine="709"/>
        <w:jc w:val="both"/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</w:pPr>
      <w:r>
        <w:rPr>
          <w:rFonts w:ascii="Monotype Corsiva" w:hAnsi="Monotype Corsiva" w:cs="Monotype Corsiva" w:eastAsia="Monotype Corsiva"/>
          <w:b/>
          <w:color w:val="auto"/>
          <w:spacing w:val="0"/>
          <w:position w:val="0"/>
          <w:sz w:val="28"/>
          <w:shd w:fill="auto" w:val="clear"/>
        </w:rPr>
        <w:t xml:space="preserve">Dirección:</w:t>
      </w:r>
      <w:r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  <w:t xml:space="preserve">   Tumba Muerto_ Santa Maria</w:t>
      </w:r>
    </w:p>
    <w:p>
      <w:pPr>
        <w:spacing w:before="100" w:after="100" w:line="324"/>
        <w:ind w:right="0" w:left="0" w:firstLine="709"/>
        <w:jc w:val="both"/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</w:pPr>
      <w:r>
        <w:rPr>
          <w:rFonts w:ascii="Monotype Corsiva" w:hAnsi="Monotype Corsiva" w:cs="Monotype Corsiva" w:eastAsia="Monotype Corsiva"/>
          <w:b/>
          <w:color w:val="auto"/>
          <w:spacing w:val="0"/>
          <w:position w:val="0"/>
          <w:sz w:val="28"/>
          <w:shd w:fill="auto" w:val="clear"/>
        </w:rPr>
        <w:t xml:space="preserve">C. I.:</w:t>
      </w:r>
      <w:r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  <w:t xml:space="preserve">     19.657.545</w:t>
      </w:r>
    </w:p>
    <w:p>
      <w:pPr>
        <w:spacing w:before="100" w:after="100" w:line="324"/>
        <w:ind w:right="0" w:left="0" w:firstLine="709"/>
        <w:jc w:val="both"/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</w:pPr>
      <w:r>
        <w:rPr>
          <w:rFonts w:ascii="Monotype Corsiva" w:hAnsi="Monotype Corsiva" w:cs="Monotype Corsiva" w:eastAsia="Monotype Corsiva"/>
          <w:b/>
          <w:color w:val="auto"/>
          <w:spacing w:val="0"/>
          <w:position w:val="0"/>
          <w:sz w:val="28"/>
          <w:shd w:fill="auto" w:val="clear"/>
        </w:rPr>
        <w:t xml:space="preserve">Fecha de Nacimiento:</w:t>
      </w:r>
      <w:r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  <w:t xml:space="preserve"> 05/01/1992</w:t>
      </w:r>
    </w:p>
    <w:p>
      <w:pPr>
        <w:spacing w:before="100" w:after="100" w:line="324"/>
        <w:ind w:right="0" w:left="0" w:firstLine="709"/>
        <w:jc w:val="both"/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</w:pPr>
      <w:r>
        <w:rPr>
          <w:rFonts w:ascii="Monotype Corsiva" w:hAnsi="Monotype Corsiva" w:cs="Monotype Corsiva" w:eastAsia="Monotype Corsiva"/>
          <w:b/>
          <w:color w:val="auto"/>
          <w:spacing w:val="0"/>
          <w:position w:val="0"/>
          <w:sz w:val="28"/>
          <w:shd w:fill="auto" w:val="clear"/>
        </w:rPr>
        <w:t xml:space="preserve">Teléfonos:</w:t>
      </w:r>
      <w:r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  <w:t xml:space="preserve">      62525915</w:t>
      </w:r>
    </w:p>
    <w:p>
      <w:pPr>
        <w:spacing w:before="100" w:after="100" w:line="324"/>
        <w:ind w:right="0" w:left="0" w:firstLine="709"/>
        <w:jc w:val="both"/>
        <w:rPr>
          <w:rFonts w:ascii="Monotype Corsiva" w:hAnsi="Monotype Corsiva" w:cs="Monotype Corsiva" w:eastAsia="Monotype Corsiv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Monotype Corsiva" w:hAnsi="Monotype Corsiva" w:cs="Monotype Corsiva" w:eastAsia="Monotype Corsiva"/>
          <w:b/>
          <w:color w:val="auto"/>
          <w:spacing w:val="0"/>
          <w:position w:val="0"/>
          <w:sz w:val="28"/>
          <w:shd w:fill="auto" w:val="clear"/>
        </w:rPr>
        <w:t xml:space="preserve">INSTRUCCIÓN RECIBIDA</w:t>
      </w:r>
    </w:p>
    <w:p>
      <w:pPr>
        <w:spacing w:before="100" w:after="100" w:line="324"/>
        <w:ind w:right="0" w:left="0" w:firstLine="709"/>
        <w:jc w:val="both"/>
        <w:rPr>
          <w:rFonts w:ascii="Monotype Corsiva" w:hAnsi="Monotype Corsiva" w:cs="Monotype Corsiva" w:eastAsia="Monotype Corsiv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Monotype Corsiva" w:hAnsi="Monotype Corsiva" w:cs="Monotype Corsiva" w:eastAsia="Monotype Corsiva"/>
          <w:b/>
          <w:color w:val="auto"/>
          <w:spacing w:val="0"/>
          <w:position w:val="0"/>
          <w:sz w:val="28"/>
          <w:shd w:fill="auto" w:val="clear"/>
        </w:rPr>
        <w:t xml:space="preserve">Bachiller en ciencias, Unidad educativa colegio Andrés Bello </w:t>
      </w:r>
    </w:p>
    <w:p>
      <w:pPr>
        <w:spacing w:before="100" w:after="100" w:line="324"/>
        <w:ind w:right="0" w:left="0" w:firstLine="709"/>
        <w:jc w:val="both"/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</w:pPr>
      <w:r>
        <w:rPr>
          <w:rFonts w:ascii="Monotype Corsiva" w:hAnsi="Monotype Corsiva" w:cs="Monotype Corsiva" w:eastAsia="Monotype Corsiva"/>
          <w:b/>
          <w:color w:val="auto"/>
          <w:spacing w:val="0"/>
          <w:position w:val="0"/>
          <w:sz w:val="28"/>
          <w:shd w:fill="auto" w:val="clear"/>
        </w:rPr>
        <w:t xml:space="preserve">Educación Superior:</w:t>
      </w:r>
      <w:r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  <w:t xml:space="preserve">  Lic. Comunicacion social, mencion corporativa.</w:t>
      </w:r>
    </w:p>
    <w:p>
      <w:pPr>
        <w:spacing w:before="100" w:after="100" w:line="324"/>
        <w:ind w:right="0" w:left="0" w:firstLine="709"/>
        <w:jc w:val="both"/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</w:pPr>
      <w:r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  <w:t xml:space="preserve">Tecnico medio Diseño grafico</w:t>
      </w:r>
    </w:p>
    <w:p>
      <w:pPr>
        <w:spacing w:before="100" w:after="100" w:line="324"/>
        <w:ind w:right="0" w:left="0" w:firstLine="709"/>
        <w:jc w:val="both"/>
        <w:rPr>
          <w:rFonts w:ascii="Monotype Corsiva" w:hAnsi="Monotype Corsiva" w:cs="Monotype Corsiva" w:eastAsia="Monotype Corsiv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Monotype Corsiva" w:hAnsi="Monotype Corsiva" w:cs="Monotype Corsiva" w:eastAsia="Monotype Corsiva"/>
          <w:b/>
          <w:color w:val="auto"/>
          <w:spacing w:val="0"/>
          <w:position w:val="0"/>
          <w:sz w:val="28"/>
          <w:shd w:fill="auto" w:val="clear"/>
        </w:rPr>
        <w:t xml:space="preserve">CURSOS REALIZADOS</w:t>
      </w:r>
    </w:p>
    <w:p>
      <w:pPr>
        <w:numPr>
          <w:ilvl w:val="0"/>
          <w:numId w:val="3"/>
        </w:numPr>
        <w:spacing w:before="100" w:after="100" w:line="324"/>
        <w:ind w:right="0" w:left="1429" w:hanging="360"/>
        <w:jc w:val="both"/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</w:pPr>
      <w:r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  <w:t xml:space="preserve">Grafo 2, USM 2010.</w:t>
      </w:r>
    </w:p>
    <w:p>
      <w:pPr>
        <w:numPr>
          <w:ilvl w:val="0"/>
          <w:numId w:val="3"/>
        </w:numPr>
        <w:spacing w:before="100" w:after="100" w:line="324"/>
        <w:ind w:right="0" w:left="1429" w:hanging="360"/>
        <w:jc w:val="both"/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</w:pPr>
      <w:r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  <w:t xml:space="preserve">Antibioticoterapia III,2008 UCV.</w:t>
      </w:r>
    </w:p>
    <w:p>
      <w:pPr>
        <w:numPr>
          <w:ilvl w:val="0"/>
          <w:numId w:val="3"/>
        </w:numPr>
        <w:spacing w:before="100" w:after="100" w:line="324"/>
        <w:ind w:right="0" w:left="1429" w:hanging="360"/>
        <w:jc w:val="both"/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</w:pPr>
      <w:r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  <w:t xml:space="preserve">Venezuela mundo audiovisual,2010 UCAB</w:t>
      </w:r>
    </w:p>
    <w:p>
      <w:pPr>
        <w:numPr>
          <w:ilvl w:val="0"/>
          <w:numId w:val="3"/>
        </w:numPr>
        <w:spacing w:before="100" w:after="100" w:line="324"/>
        <w:ind w:right="0" w:left="1429" w:hanging="360"/>
        <w:jc w:val="both"/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</w:pPr>
      <w:r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  <w:t xml:space="preserve">Instituto steinbeck ingles,2009.</w:t>
      </w:r>
    </w:p>
    <w:p>
      <w:pPr>
        <w:numPr>
          <w:ilvl w:val="0"/>
          <w:numId w:val="3"/>
        </w:numPr>
        <w:spacing w:before="100" w:after="100" w:line="324"/>
        <w:ind w:right="0" w:left="1429" w:hanging="360"/>
        <w:jc w:val="both"/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</w:pPr>
      <w:r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  <w:t xml:space="preserve">Foro “Cáncer de seno” 2011 USM</w:t>
      </w:r>
    </w:p>
    <w:p>
      <w:pPr>
        <w:numPr>
          <w:ilvl w:val="0"/>
          <w:numId w:val="3"/>
        </w:numPr>
        <w:spacing w:before="100" w:after="100" w:line="324"/>
        <w:ind w:right="0" w:left="1429" w:hanging="360"/>
        <w:jc w:val="both"/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</w:pPr>
      <w:r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  <w:t xml:space="preserve">Foro “El comunicador y su responsabilidad con el gremio”,2012 USM</w:t>
      </w:r>
    </w:p>
    <w:p>
      <w:pPr>
        <w:numPr>
          <w:ilvl w:val="0"/>
          <w:numId w:val="3"/>
        </w:numPr>
        <w:spacing w:before="100" w:after="100" w:line="324"/>
        <w:ind w:right="0" w:left="1429" w:hanging="360"/>
        <w:jc w:val="both"/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</w:pPr>
      <w:r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  <w:t xml:space="preserve">Publigraf internacional (diseño, fotografía y publicidad),2012 Margarita</w:t>
      </w:r>
    </w:p>
    <w:p>
      <w:pPr>
        <w:numPr>
          <w:ilvl w:val="0"/>
          <w:numId w:val="3"/>
        </w:numPr>
        <w:spacing w:before="100" w:after="100" w:line="324"/>
        <w:ind w:right="0" w:left="1429" w:hanging="360"/>
        <w:jc w:val="both"/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</w:pPr>
      <w:r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  <w:t xml:space="preserve">Diseño Grafico- academia americana 2013</w:t>
      </w:r>
    </w:p>
    <w:p>
      <w:pPr>
        <w:spacing w:before="100" w:after="100" w:line="324"/>
        <w:ind w:right="0" w:left="0" w:firstLine="709"/>
        <w:jc w:val="both"/>
        <w:rPr>
          <w:rFonts w:ascii="Monotype Corsiva" w:hAnsi="Monotype Corsiva" w:cs="Monotype Corsiva" w:eastAsia="Monotype Corsiv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Monotype Corsiva" w:hAnsi="Monotype Corsiva" w:cs="Monotype Corsiva" w:eastAsia="Monotype Corsiva"/>
          <w:b/>
          <w:color w:val="auto"/>
          <w:spacing w:val="0"/>
          <w:position w:val="0"/>
          <w:sz w:val="28"/>
          <w:shd w:fill="auto" w:val="clear"/>
        </w:rPr>
        <w:t xml:space="preserve">EXPERIENCIA LABORAL</w:t>
      </w:r>
    </w:p>
    <w:p>
      <w:pPr>
        <w:spacing w:before="100" w:after="100" w:line="324"/>
        <w:ind w:right="0" w:left="0" w:firstLine="709"/>
        <w:jc w:val="both"/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</w:pPr>
      <w:r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  <w:t xml:space="preserve">Dosis unitarias HCC,2009.</w:t>
      </w:r>
    </w:p>
    <w:p>
      <w:pPr>
        <w:spacing w:before="100" w:after="100" w:line="324"/>
        <w:ind w:right="0" w:left="0" w:firstLine="709"/>
        <w:jc w:val="both"/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</w:pPr>
      <w:r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  <w:t xml:space="preserve">Atento Venezuela, tele operador movistar,2010.</w:t>
      </w:r>
    </w:p>
    <w:p>
      <w:pPr>
        <w:spacing w:before="100" w:after="100" w:line="324"/>
        <w:ind w:right="0" w:left="0" w:firstLine="709"/>
        <w:jc w:val="both"/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</w:pPr>
      <w:r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  <w:t xml:space="preserve">Promotora, 2010-2011.</w:t>
      </w:r>
    </w:p>
    <w:p>
      <w:pPr>
        <w:spacing w:before="100" w:after="100" w:line="324"/>
        <w:ind w:right="0" w:left="0" w:firstLine="709"/>
        <w:jc w:val="both"/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</w:pPr>
      <w:r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  <w:t xml:space="preserve">Cuidado de niños (freelance) 2011-2012</w:t>
      </w:r>
    </w:p>
    <w:p>
      <w:pPr>
        <w:spacing w:before="100" w:after="100" w:line="324"/>
        <w:ind w:right="0" w:left="0" w:firstLine="709"/>
        <w:jc w:val="both"/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</w:pPr>
      <w:r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  <w:t xml:space="preserve">Piel sobre piel, encargada de tienda. 2012</w:t>
      </w:r>
    </w:p>
    <w:p>
      <w:pPr>
        <w:spacing w:before="100" w:after="100" w:line="324"/>
        <w:ind w:right="0" w:left="0" w:firstLine="709"/>
        <w:jc w:val="both"/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</w:pPr>
      <w:r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  <w:t xml:space="preserve">MultiEvents Venezuela, Marketing y publicidad. 2012</w:t>
      </w:r>
    </w:p>
    <w:p>
      <w:pPr>
        <w:spacing w:before="100" w:after="100" w:line="324"/>
        <w:ind w:right="0" w:left="0" w:firstLine="709"/>
        <w:jc w:val="both"/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</w:pPr>
      <w:r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  <w:t xml:space="preserve">tareas dirigidas a niños y cuidado de los mismos (freelance) 2012-2013</w:t>
      </w:r>
    </w:p>
    <w:p>
      <w:pPr>
        <w:spacing w:before="100" w:after="100" w:line="324"/>
        <w:ind w:right="0" w:left="0" w:firstLine="709"/>
        <w:jc w:val="both"/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</w:pPr>
      <w:r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  <w:t xml:space="preserve">Wall Street English, asesor de ventas senior.2013-2015</w:t>
      </w:r>
    </w:p>
    <w:p>
      <w:pPr>
        <w:spacing w:before="100" w:after="100" w:line="324"/>
        <w:ind w:right="0" w:left="0" w:firstLine="709"/>
        <w:jc w:val="both"/>
        <w:rPr>
          <w:rFonts w:ascii="Monotype Corsiva" w:hAnsi="Monotype Corsiva" w:cs="Monotype Corsiva" w:eastAsia="Monotype Corsiva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324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