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40"/>
          <w:shd w:fill="auto" w:val="clear"/>
        </w:rPr>
        <w:t xml:space="preserve">Pablo Roberto Loaiza Flores</w:t>
      </w:r>
    </w:p>
    <w:p>
      <w:pPr>
        <w:spacing w:before="100" w:after="100" w:line="414"/>
        <w:ind w:right="0" w:left="0" w:firstLine="0"/>
        <w:jc w:val="righ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3421" w:dyaOrig="3057">
          <v:rect xmlns:o="urn:schemas-microsoft-com:office:office" xmlns:v="urn:schemas-microsoft-com:vml" id="rectole0000000000" style="width:171.0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San Juan de Tibás, SAN JOSÉ, COSTA RICA</w:t>
      </w:r>
    </w:p>
    <w:p>
      <w:pPr>
        <w:spacing w:before="100" w:after="100" w:line="414"/>
        <w:ind w:right="0" w:left="0" w:firstLine="0"/>
        <w:jc w:val="righ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Soltero - Identificación: 1-1535-0829 -Edad: 22años</w:t>
      </w:r>
    </w:p>
    <w:p>
      <w:pPr>
        <w:spacing w:before="100" w:after="100" w:line="414"/>
        <w:ind w:right="0" w:left="0" w:firstLine="0"/>
        <w:jc w:val="righ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Celular:   60521144  7013-7802</w:t>
      </w:r>
    </w:p>
    <w:p>
      <w:pPr>
        <w:spacing w:before="100" w:after="100" w:line="414"/>
        <w:ind w:right="0" w:left="0" w:firstLine="0"/>
        <w:jc w:val="righ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E-mail: 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pabloloaiza1@hotmail.com</w:t>
        </w:r>
      </w:hyperlink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101" w:dyaOrig="101">
          <v:rect xmlns:o="urn:schemas-microsoft-com:office:office" xmlns:v="urn:schemas-microsoft-com:vml" id="rectole0000000001" style="width:5.050000pt;height:5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  <w:t xml:space="preserve">Perfil Profesional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both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Persona con fortalezas para coordinar y desarrollar tareas, enfocado en el cumplimiento de resultados y dispuesto a asumir nuevos retos. Con deseos de superarme personalmente y profesionalmente, enfocado a expandir mi conocimiento y adquirir experiencia laboral que ayude a potenciarme como un excelente profesional.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9779" w:dyaOrig="60">
          <v:rect xmlns:o="urn:schemas-microsoft-com:office:office" xmlns:v="urn:schemas-microsoft-com:vml" id="rectole0000000002" style="width:488.950000pt;height: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auto" w:val="clear"/>
        </w:rPr>
        <w:t xml:space="preserve"> Experiencia Laboral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                                                          </w:t>
      </w:r>
      <w:r>
        <w:rPr>
          <w:rFonts w:ascii="Arial" w:hAnsi="Arial" w:cs="Arial" w:eastAsia="Arial"/>
          <w:b/>
          <w:color w:val="808080"/>
          <w:spacing w:val="0"/>
          <w:position w:val="0"/>
          <w:sz w:val="22"/>
          <w:shd w:fill="auto" w:val="clear"/>
        </w:rPr>
        <w:t xml:space="preserve">Años de experiencia: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6"/>
          <w:shd w:fill="FFFFFF" w:val="clear"/>
        </w:rPr>
        <w:t xml:space="preserve">Comidas Centroamericanas, Pizza Hut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Cargo: Auxiliar de Cocina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Tiempo laborado: Mayo 2014- Agosto 2014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Funciones y logros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Preparación de Ensaladas y pastas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Rotación de Producto, Verificación de Fechas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Preparar la barra de Ensaladas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Limpieza General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Logros: Experiencia en el puesto y conocimiento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SERVIEMPAQUES DEL ESTE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Cargo: Empacador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Tiempo laborado: Octubre de 2013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Febrero 2014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Funciones y logros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Experiencia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Empacando Uvas y Manzanas, Naranjas.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Limpieza General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Etiquetando Producto.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 ARCOS DORADOS DE COSTA RICA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Cargo: Empleado regular y limpieza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Tiempo laborado: Junio de 2013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Julio 2013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Funciones y logros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Servicio al Cliente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Preparación de Bebidas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Limpieza General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EMPRESA MARKETING DESIGN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Cargo: Bandeo y Display</w:t>
        <w:br/>
        <w:t xml:space="preserve">Tiempo laborado: Noviembre 2011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Setiembre 2012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Funciones y logros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Etiquetar Productos de Demasa, (Tosty, Bravos, tronaditas)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Acomodar Productos en las Góndolas, Visitar Puntos de Ventas.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Revisión de Fechas, Rotación Al Producto.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9779" w:dyaOrig="60">
          <v:rect xmlns:o="urn:schemas-microsoft-com:office:office" xmlns:v="urn:schemas-microsoft-com:vml" id="rectole0000000003" style="width:488.950000pt;height: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101" w:dyaOrig="101">
          <v:rect xmlns:o="urn:schemas-microsoft-com:office:office" xmlns:v="urn:schemas-microsoft-com:vml" id="rectole0000000004" style="width:5.050000pt;height:5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  <w:t xml:space="preserve">Estudios formales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6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ESCUELA MIGUEL OBREGON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Educación Primaria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Diciembre de 2005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ESTUDIOS BÁSICOS DE PRIMARIA (6TO GRADO)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808080"/>
          <w:spacing w:val="0"/>
          <w:position w:val="0"/>
          <w:sz w:val="26"/>
          <w:shd w:fill="FFFFFF" w:val="clear"/>
        </w:rPr>
        <w:t xml:space="preserve">UNIDAD PEDAGÓGICA JOSÉ RAFAEL ARAYA ROJAS</w:t>
      </w: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BACHILLERATO EN EDUCACIÓN MEDIA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2016( Pendiente del  resultado de  una materia. Abril  2016)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9779" w:dyaOrig="60">
          <v:rect xmlns:o="urn:schemas-microsoft-com:office:office" xmlns:v="urn:schemas-microsoft-com:vml" id="rectole0000000005" style="width:488.950000pt;height: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100" w:after="100" w:line="414"/>
        <w:ind w:right="0" w:left="360" w:firstLine="0"/>
        <w:jc w:val="left"/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  <w:t xml:space="preserve">Otros estudios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Arial" w:hAnsi="Arial" w:cs="Arial" w:eastAsia="Arial"/>
          <w:b/>
          <w:color w:val="1F497D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Ingles Básico 2 para el habla con el turista. (Instituto Nacional de Aprendizaje. Junio- noviembre 2015).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Título de Técnico Operador de Aplicaciones Ofimáticas.  Instituto Nacional de Aprendizaje, (Diciembre 2014-Marzo 2015- Noviembre 2015- Diciembre 2015)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Microsoft Office 2003 &amp; 2007 (Word, Excel, Power Point)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Computación básica y navegación en internet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Curso y título de “Manipulación de Alimentos”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41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Curso y Título de Servicio al Cliente Instituto Nacional de Aprendizaje (Diciembre 2014)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object w:dxaOrig="9779" w:dyaOrig="60">
          <v:rect xmlns:o="urn:schemas-microsoft-com:office:office" xmlns:v="urn:schemas-microsoft-com:vml" id="rectole0000000006" style="width:488.950000pt;height:3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  <w:t xml:space="preserve">Destrezas</w:t>
      </w: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Fácil captación.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  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Pro-activo.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Buen comunicador, facilidad de palabra.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Muy organizado.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Líder, dispuesto a aceptar grandes responsabilidades y trabajar bien bajo presión.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14"/>
          <w:shd w:fill="FFFFFF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Eficiente, enfocado en resultados.</w:t>
      </w: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</w:pPr>
      <w:r>
        <w:object w:dxaOrig="9779" w:dyaOrig="60">
          <v:rect xmlns:o="urn:schemas-microsoft-com:office:office" xmlns:v="urn:schemas-microsoft-com:vml" id="rectole0000000007" style="width:488.950000pt;height:3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100" w:after="100" w:line="414"/>
        <w:ind w:right="0" w:left="0" w:firstLine="0"/>
        <w:jc w:val="left"/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</w:pPr>
    </w:p>
    <w:p>
      <w:pPr>
        <w:spacing w:before="100" w:after="100" w:line="414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6"/>
          <w:shd w:fill="FFFFFF" w:val="clear"/>
        </w:rPr>
        <w:t xml:space="preserve">Referencias Personales</w:t>
      </w:r>
      <w:r>
        <w:rPr>
          <w:rFonts w:ascii="Arial" w:hAnsi="Arial" w:cs="Arial" w:eastAsia="Arial"/>
          <w:b/>
          <w:color w:val="444444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Eduardo Arias Navarro. Teléfono: 8895-7070</w:t>
      </w:r>
    </w:p>
    <w:p>
      <w:pPr>
        <w:spacing w:before="100" w:after="100" w:line="414"/>
        <w:ind w:right="0" w:left="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FFFFFF" w:val="clear"/>
        </w:rPr>
        <w:t xml:space="preserve">       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Diego Alberto Méndez Azofeifa. Teléfono: 8944-7741</w:t>
      </w:r>
    </w:p>
    <w:p>
      <w:pPr>
        <w:spacing w:before="100" w:after="100" w:line="511"/>
        <w:ind w:right="0" w:left="0" w:hanging="360"/>
        <w:jc w:val="left"/>
        <w:rPr>
          <w:rFonts w:ascii="Arial" w:hAnsi="Arial" w:cs="Arial" w:eastAsia="Arial"/>
          <w:color w:val="44444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16"/>
          <w:shd w:fill="FFFFFF" w:val="clear"/>
        </w:rPr>
        <w:t xml:space="preserve">-       Hugo Alberto González Jiménez. Teléfono: 83097479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Mode="External" Target="mailto:pabloloaiza1@hotmail.com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