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7D5" w:rsidRPr="00515860" w:rsidRDefault="006577D5" w:rsidP="00243ECE">
      <w:pPr>
        <w:jc w:val="center"/>
        <w:rPr>
          <w:rFonts w:ascii="Times New Roman" w:hAnsi="Times New Roman"/>
          <w:b/>
          <w:sz w:val="48"/>
          <w:szCs w:val="48"/>
        </w:rPr>
      </w:pPr>
      <w:r w:rsidRPr="00515860">
        <w:rPr>
          <w:rFonts w:ascii="Times New Roman" w:hAnsi="Times New Roman"/>
          <w:b/>
          <w:sz w:val="48"/>
          <w:szCs w:val="48"/>
        </w:rPr>
        <w:t>Viewer, Beware! You’re In For A Scare!</w:t>
      </w:r>
    </w:p>
    <w:p w:rsidR="006577D5" w:rsidRPr="00515860" w:rsidRDefault="006577D5" w:rsidP="00194513">
      <w:pPr>
        <w:jc w:val="center"/>
        <w:rPr>
          <w:rFonts w:ascii="Times New Roman" w:hAnsi="Times New Roman"/>
        </w:rPr>
      </w:pPr>
      <w:r w:rsidRPr="005C5D3C">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Goosebumps AOTM_DVD_Spine_K.JPG" style="width:184.5pt;height:246pt;visibility:visible">
            <v:imagedata r:id="rId6" o:title=""/>
          </v:shape>
        </w:pict>
      </w:r>
      <w:r w:rsidRPr="005C5D3C">
        <w:rPr>
          <w:rFonts w:ascii="Times New Roman" w:hAnsi="Times New Roman"/>
          <w:noProof/>
        </w:rPr>
        <w:pict>
          <v:shape id="Picture 0" o:spid="_x0000_i1028" type="#_x0000_t75" alt="Goosebumps Ghost Bea#4CE598.JPG" style="width:183.75pt;height:245.25pt;visibility:visible">
            <v:imagedata r:id="rId7" o:title=""/>
          </v:shape>
        </w:pict>
      </w:r>
    </w:p>
    <w:p w:rsidR="006577D5" w:rsidRDefault="006577D5" w:rsidP="00CE38AD">
      <w:pPr>
        <w:jc w:val="center"/>
        <w:rPr>
          <w:rFonts w:ascii="Times New Roman" w:hAnsi="Times New Roman"/>
          <w:i/>
          <w:sz w:val="32"/>
          <w:szCs w:val="32"/>
        </w:rPr>
      </w:pPr>
      <w:r w:rsidRPr="00515860">
        <w:rPr>
          <w:rFonts w:ascii="Times New Roman" w:hAnsi="Times New Roman"/>
          <w:i/>
          <w:sz w:val="32"/>
          <w:szCs w:val="32"/>
        </w:rPr>
        <w:t xml:space="preserve">Try Not To Scream As Two </w:t>
      </w:r>
      <w:r>
        <w:rPr>
          <w:rFonts w:ascii="Times New Roman" w:hAnsi="Times New Roman"/>
          <w:i/>
          <w:sz w:val="32"/>
          <w:szCs w:val="32"/>
        </w:rPr>
        <w:t>Thrilling All-New</w:t>
      </w:r>
      <w:r w:rsidRPr="00515860">
        <w:rPr>
          <w:rFonts w:ascii="Times New Roman" w:hAnsi="Times New Roman"/>
          <w:i/>
          <w:sz w:val="32"/>
          <w:szCs w:val="32"/>
        </w:rPr>
        <w:t xml:space="preserve"> </w:t>
      </w:r>
      <w:r w:rsidRPr="00515860">
        <w:rPr>
          <w:rFonts w:ascii="Times New Roman" w:hAnsi="Times New Roman"/>
          <w:b/>
          <w:i/>
          <w:sz w:val="32"/>
          <w:szCs w:val="32"/>
        </w:rPr>
        <w:t>Goosebumps</w:t>
      </w:r>
      <w:r>
        <w:rPr>
          <w:rFonts w:ascii="Times New Roman" w:hAnsi="Times New Roman"/>
          <w:b/>
          <w:i/>
          <w:sz w:val="32"/>
          <w:szCs w:val="32"/>
        </w:rPr>
        <w:t>®</w:t>
      </w:r>
      <w:r w:rsidRPr="00515860">
        <w:rPr>
          <w:rFonts w:ascii="Times New Roman" w:hAnsi="Times New Roman"/>
          <w:i/>
          <w:sz w:val="32"/>
          <w:szCs w:val="32"/>
        </w:rPr>
        <w:t xml:space="preserve"> Adventures</w:t>
      </w:r>
      <w:r>
        <w:rPr>
          <w:rFonts w:ascii="Times New Roman" w:hAnsi="Times New Roman"/>
          <w:i/>
          <w:sz w:val="32"/>
          <w:szCs w:val="32"/>
        </w:rPr>
        <w:t xml:space="preserve"> </w:t>
      </w:r>
      <w:r w:rsidRPr="00515860">
        <w:rPr>
          <w:rFonts w:ascii="Times New Roman" w:hAnsi="Times New Roman"/>
          <w:b/>
          <w:i/>
          <w:sz w:val="32"/>
          <w:szCs w:val="32"/>
        </w:rPr>
        <w:t>Attack of the Mutant</w:t>
      </w:r>
      <w:r w:rsidRPr="00515860">
        <w:rPr>
          <w:rFonts w:ascii="Times New Roman" w:hAnsi="Times New Roman"/>
          <w:i/>
          <w:sz w:val="32"/>
          <w:szCs w:val="32"/>
        </w:rPr>
        <w:t xml:space="preserve"> &amp; </w:t>
      </w:r>
      <w:r w:rsidRPr="00515860">
        <w:rPr>
          <w:rFonts w:ascii="Times New Roman" w:hAnsi="Times New Roman"/>
          <w:b/>
          <w:i/>
          <w:sz w:val="32"/>
          <w:szCs w:val="32"/>
        </w:rPr>
        <w:t>Ghost Beach</w:t>
      </w:r>
      <w:r w:rsidRPr="00515860">
        <w:rPr>
          <w:rFonts w:ascii="Times New Roman" w:hAnsi="Times New Roman"/>
          <w:i/>
          <w:sz w:val="32"/>
          <w:szCs w:val="32"/>
        </w:rPr>
        <w:t xml:space="preserve"> </w:t>
      </w:r>
      <w:r>
        <w:rPr>
          <w:rFonts w:ascii="Times New Roman" w:hAnsi="Times New Roman"/>
          <w:i/>
          <w:sz w:val="32"/>
          <w:szCs w:val="32"/>
        </w:rPr>
        <w:t>–</w:t>
      </w:r>
      <w:r w:rsidRPr="00515860">
        <w:rPr>
          <w:rFonts w:ascii="Times New Roman" w:hAnsi="Times New Roman"/>
          <w:i/>
          <w:sz w:val="32"/>
          <w:szCs w:val="32"/>
        </w:rPr>
        <w:t xml:space="preserve"> </w:t>
      </w:r>
    </w:p>
    <w:p w:rsidR="006577D5" w:rsidRPr="00515860" w:rsidRDefault="006577D5" w:rsidP="00CE38AD">
      <w:pPr>
        <w:jc w:val="center"/>
        <w:rPr>
          <w:rFonts w:ascii="Times New Roman" w:hAnsi="Times New Roman"/>
          <w:i/>
          <w:sz w:val="32"/>
          <w:szCs w:val="32"/>
        </w:rPr>
      </w:pPr>
      <w:r w:rsidRPr="00515860">
        <w:rPr>
          <w:rFonts w:ascii="Times New Roman" w:hAnsi="Times New Roman"/>
          <w:i/>
          <w:sz w:val="32"/>
          <w:szCs w:val="32"/>
        </w:rPr>
        <w:t>Arrive On DVD September 13</w:t>
      </w:r>
    </w:p>
    <w:p w:rsidR="006577D5" w:rsidRPr="00515860" w:rsidRDefault="006577D5" w:rsidP="00515860">
      <w:pPr>
        <w:spacing w:after="0" w:line="300" w:lineRule="auto"/>
        <w:jc w:val="both"/>
        <w:rPr>
          <w:rFonts w:ascii="Times New Roman" w:hAnsi="Times New Roman"/>
          <w:sz w:val="24"/>
          <w:szCs w:val="24"/>
        </w:rPr>
      </w:pPr>
      <w:r w:rsidRPr="00515860">
        <w:rPr>
          <w:rFonts w:ascii="Times New Roman" w:hAnsi="Times New Roman"/>
          <w:sz w:val="24"/>
          <w:szCs w:val="24"/>
        </w:rPr>
        <w:t>Los Angeles, CA (</w:t>
      </w:r>
      <w:r>
        <w:rPr>
          <w:rFonts w:ascii="Times New Roman" w:hAnsi="Times New Roman"/>
          <w:sz w:val="24"/>
          <w:szCs w:val="24"/>
        </w:rPr>
        <w:t>August 2, 2011</w:t>
      </w:r>
      <w:r w:rsidRPr="00515860">
        <w:rPr>
          <w:rFonts w:ascii="Times New Roman" w:hAnsi="Times New Roman"/>
          <w:sz w:val="24"/>
          <w:szCs w:val="24"/>
        </w:rPr>
        <w:t xml:space="preserve">) – </w:t>
      </w:r>
      <w:r>
        <w:rPr>
          <w:rFonts w:ascii="Times New Roman" w:hAnsi="Times New Roman"/>
          <w:sz w:val="24"/>
          <w:szCs w:val="24"/>
        </w:rPr>
        <w:t>Get goose bumps and keep</w:t>
      </w:r>
      <w:r w:rsidRPr="00515860">
        <w:rPr>
          <w:rFonts w:ascii="Times New Roman" w:hAnsi="Times New Roman"/>
          <w:sz w:val="24"/>
          <w:szCs w:val="24"/>
        </w:rPr>
        <w:t xml:space="preserve"> the light </w:t>
      </w:r>
      <w:r>
        <w:rPr>
          <w:rFonts w:ascii="Times New Roman" w:hAnsi="Times New Roman"/>
          <w:sz w:val="24"/>
          <w:szCs w:val="24"/>
        </w:rPr>
        <w:t xml:space="preserve">on </w:t>
      </w:r>
      <w:r w:rsidRPr="00515860">
        <w:rPr>
          <w:rFonts w:ascii="Times New Roman" w:hAnsi="Times New Roman"/>
          <w:sz w:val="24"/>
          <w:szCs w:val="24"/>
        </w:rPr>
        <w:t xml:space="preserve">to ward off the ghosts, goblins, mutants and madness as </w:t>
      </w:r>
      <w:r w:rsidRPr="00F671D5">
        <w:rPr>
          <w:rFonts w:ascii="Times New Roman" w:hAnsi="Times New Roman"/>
          <w:b/>
          <w:i/>
          <w:sz w:val="24"/>
          <w:szCs w:val="24"/>
        </w:rPr>
        <w:t>Goosebumps</w:t>
      </w:r>
      <w:r>
        <w:rPr>
          <w:rFonts w:ascii="Times New Roman" w:hAnsi="Times New Roman"/>
          <w:b/>
          <w:i/>
          <w:sz w:val="24"/>
          <w:szCs w:val="24"/>
        </w:rPr>
        <w:t>®</w:t>
      </w:r>
      <w:r w:rsidRPr="00F671D5">
        <w:rPr>
          <w:rFonts w:ascii="Times New Roman" w:hAnsi="Times New Roman"/>
          <w:b/>
          <w:i/>
          <w:sz w:val="24"/>
          <w:szCs w:val="24"/>
        </w:rPr>
        <w:t>: Attack of the Mutant</w:t>
      </w:r>
      <w:r w:rsidRPr="00515860">
        <w:rPr>
          <w:rFonts w:ascii="Times New Roman" w:hAnsi="Times New Roman"/>
          <w:sz w:val="24"/>
          <w:szCs w:val="24"/>
        </w:rPr>
        <w:t xml:space="preserve"> and </w:t>
      </w:r>
      <w:r w:rsidRPr="00F671D5">
        <w:rPr>
          <w:rFonts w:ascii="Times New Roman" w:hAnsi="Times New Roman"/>
          <w:b/>
          <w:i/>
          <w:sz w:val="24"/>
          <w:szCs w:val="24"/>
        </w:rPr>
        <w:t>Goosebumps</w:t>
      </w:r>
      <w:r>
        <w:rPr>
          <w:rFonts w:ascii="Times New Roman" w:hAnsi="Times New Roman"/>
          <w:b/>
          <w:i/>
          <w:sz w:val="24"/>
          <w:szCs w:val="24"/>
        </w:rPr>
        <w:t>®</w:t>
      </w:r>
      <w:r w:rsidRPr="00F671D5">
        <w:rPr>
          <w:rFonts w:ascii="Times New Roman" w:hAnsi="Times New Roman"/>
          <w:b/>
          <w:i/>
          <w:sz w:val="24"/>
          <w:szCs w:val="24"/>
        </w:rPr>
        <w:t>: Ghost Beach</w:t>
      </w:r>
      <w:r w:rsidRPr="00515860">
        <w:rPr>
          <w:rFonts w:ascii="Times New Roman" w:hAnsi="Times New Roman"/>
          <w:sz w:val="24"/>
          <w:szCs w:val="24"/>
        </w:rPr>
        <w:t xml:space="preserve"> scare their way onto DVD September 13</w:t>
      </w:r>
      <w:r>
        <w:rPr>
          <w:rFonts w:ascii="Times New Roman" w:hAnsi="Times New Roman"/>
          <w:sz w:val="24"/>
          <w:szCs w:val="24"/>
        </w:rPr>
        <w:t>, 2011</w:t>
      </w:r>
      <w:r w:rsidRPr="00515860">
        <w:rPr>
          <w:rFonts w:ascii="Times New Roman" w:hAnsi="Times New Roman"/>
          <w:sz w:val="24"/>
          <w:szCs w:val="24"/>
        </w:rPr>
        <w:t xml:space="preserve"> from Twentieth Century Fox Home Entertainment. </w:t>
      </w:r>
    </w:p>
    <w:p w:rsidR="006577D5" w:rsidRPr="00515860" w:rsidRDefault="006577D5" w:rsidP="00515860">
      <w:pPr>
        <w:spacing w:after="0" w:line="300" w:lineRule="auto"/>
        <w:jc w:val="both"/>
        <w:rPr>
          <w:rFonts w:ascii="Times New Roman" w:hAnsi="Times New Roman"/>
          <w:sz w:val="16"/>
          <w:szCs w:val="16"/>
        </w:rPr>
      </w:pPr>
    </w:p>
    <w:p w:rsidR="006577D5" w:rsidRDefault="006577D5" w:rsidP="00515860">
      <w:pPr>
        <w:spacing w:after="0" w:line="300" w:lineRule="auto"/>
        <w:jc w:val="both"/>
        <w:rPr>
          <w:rFonts w:ascii="Times New Roman" w:hAnsi="Times New Roman"/>
          <w:sz w:val="24"/>
          <w:szCs w:val="24"/>
        </w:rPr>
      </w:pPr>
      <w:r w:rsidRPr="00515860">
        <w:rPr>
          <w:rFonts w:ascii="Times New Roman" w:hAnsi="Times New Roman"/>
          <w:sz w:val="24"/>
          <w:szCs w:val="24"/>
        </w:rPr>
        <w:t xml:space="preserve">With over 300 million books sold, R.L. Stine’s wildly successful </w:t>
      </w:r>
      <w:r>
        <w:rPr>
          <w:rFonts w:ascii="Times New Roman" w:hAnsi="Times New Roman"/>
          <w:sz w:val="24"/>
          <w:szCs w:val="24"/>
        </w:rPr>
        <w:t>children’s stories (</w:t>
      </w:r>
      <w:hyperlink r:id="rId8" w:history="1">
        <w:r w:rsidRPr="00C20D17">
          <w:rPr>
            <w:rStyle w:val="Hyperlink"/>
            <w:sz w:val="24"/>
            <w:szCs w:val="24"/>
          </w:rPr>
          <w:t>www.scholastic.com/goosebumps</w:t>
        </w:r>
      </w:hyperlink>
      <w:r>
        <w:rPr>
          <w:rFonts w:ascii="Times New Roman" w:hAnsi="Times New Roman"/>
          <w:sz w:val="24"/>
          <w:szCs w:val="24"/>
        </w:rPr>
        <w:t xml:space="preserve"> ) come</w:t>
      </w:r>
      <w:r w:rsidRPr="00515860">
        <w:rPr>
          <w:rFonts w:ascii="Times New Roman" w:hAnsi="Times New Roman"/>
          <w:sz w:val="24"/>
          <w:szCs w:val="24"/>
        </w:rPr>
        <w:t xml:space="preserve"> to life with two </w:t>
      </w:r>
      <w:r>
        <w:rPr>
          <w:rFonts w:ascii="Times New Roman" w:hAnsi="Times New Roman"/>
          <w:sz w:val="24"/>
          <w:szCs w:val="24"/>
        </w:rPr>
        <w:t xml:space="preserve">all-new </w:t>
      </w:r>
      <w:r w:rsidRPr="00515860">
        <w:rPr>
          <w:rFonts w:ascii="Times New Roman" w:hAnsi="Times New Roman"/>
          <w:sz w:val="24"/>
          <w:szCs w:val="24"/>
        </w:rPr>
        <w:t xml:space="preserve">terrifying </w:t>
      </w:r>
      <w:r>
        <w:rPr>
          <w:rFonts w:ascii="Times New Roman" w:hAnsi="Times New Roman"/>
          <w:sz w:val="24"/>
          <w:szCs w:val="24"/>
        </w:rPr>
        <w:t>tales</w:t>
      </w:r>
      <w:r w:rsidRPr="00515860">
        <w:rPr>
          <w:rFonts w:ascii="Times New Roman" w:hAnsi="Times New Roman"/>
          <w:sz w:val="24"/>
          <w:szCs w:val="24"/>
        </w:rPr>
        <w:t xml:space="preserve">.  First, </w:t>
      </w:r>
      <w:r w:rsidRPr="00515860">
        <w:rPr>
          <w:rFonts w:ascii="Times New Roman" w:hAnsi="Times New Roman"/>
          <w:b/>
          <w:sz w:val="24"/>
          <w:szCs w:val="24"/>
        </w:rPr>
        <w:t>Attack of the Mutant</w:t>
      </w:r>
      <w:r w:rsidRPr="00515860">
        <w:rPr>
          <w:rFonts w:ascii="Times New Roman" w:hAnsi="Times New Roman"/>
          <w:sz w:val="24"/>
          <w:szCs w:val="24"/>
        </w:rPr>
        <w:t xml:space="preserve"> includes “Attack of the Mutant Part</w:t>
      </w:r>
      <w:r>
        <w:rPr>
          <w:rFonts w:ascii="Times New Roman" w:hAnsi="Times New Roman"/>
          <w:sz w:val="24"/>
          <w:szCs w:val="24"/>
        </w:rPr>
        <w:t>s</w:t>
      </w:r>
      <w:r w:rsidRPr="00515860">
        <w:rPr>
          <w:rFonts w:ascii="Times New Roman" w:hAnsi="Times New Roman"/>
          <w:sz w:val="24"/>
          <w:szCs w:val="24"/>
        </w:rPr>
        <w:t xml:space="preserve"> 1 &amp; 2” and follows Skipper Matthews and his awesome comic book collection.  Skipper’s favorite is The Masked Mutant, the story of an evil, power-mad super villain who is out to gain control of the universe.  One day, while lost in a strange part of town, Skipper discovers a building that mysteriously resembles the Mutant’s secret headquarters... a building that magically disappears.</w:t>
      </w:r>
      <w:r>
        <w:rPr>
          <w:rFonts w:ascii="Times New Roman" w:hAnsi="Times New Roman"/>
          <w:sz w:val="24"/>
          <w:szCs w:val="24"/>
        </w:rPr>
        <w:t xml:space="preserve">  Has Skipper read one too many comic books?  Or does The Masked Mutant really exist?</w:t>
      </w:r>
      <w:r w:rsidRPr="00515860">
        <w:rPr>
          <w:rFonts w:ascii="Times New Roman" w:hAnsi="Times New Roman"/>
          <w:sz w:val="24"/>
          <w:szCs w:val="24"/>
        </w:rPr>
        <w:t xml:space="preserve">  The DVD also features “Phantom of </w:t>
      </w:r>
    </w:p>
    <w:p w:rsidR="006577D5" w:rsidRDefault="006577D5" w:rsidP="00515860">
      <w:pPr>
        <w:spacing w:after="0" w:line="300" w:lineRule="auto"/>
        <w:jc w:val="both"/>
        <w:rPr>
          <w:rFonts w:ascii="Times New Roman" w:hAnsi="Times New Roman"/>
          <w:sz w:val="24"/>
          <w:szCs w:val="24"/>
        </w:rPr>
      </w:pPr>
    </w:p>
    <w:p w:rsidR="006577D5" w:rsidRPr="00515860" w:rsidRDefault="006577D5" w:rsidP="00515860">
      <w:pPr>
        <w:spacing w:after="0" w:line="300" w:lineRule="auto"/>
        <w:jc w:val="both"/>
        <w:rPr>
          <w:rFonts w:ascii="Times New Roman" w:hAnsi="Times New Roman"/>
          <w:sz w:val="24"/>
          <w:szCs w:val="24"/>
        </w:rPr>
      </w:pPr>
      <w:r w:rsidRPr="00515860">
        <w:rPr>
          <w:rFonts w:ascii="Times New Roman" w:hAnsi="Times New Roman"/>
          <w:sz w:val="24"/>
          <w:szCs w:val="24"/>
        </w:rPr>
        <w:t>the Auditorium</w:t>
      </w:r>
      <w:r>
        <w:rPr>
          <w:rFonts w:ascii="Times New Roman" w:hAnsi="Times New Roman"/>
          <w:sz w:val="24"/>
          <w:szCs w:val="24"/>
        </w:rPr>
        <w:t>™</w:t>
      </w:r>
      <w:r w:rsidRPr="00515860">
        <w:rPr>
          <w:rFonts w:ascii="Times New Roman" w:hAnsi="Times New Roman"/>
          <w:sz w:val="24"/>
          <w:szCs w:val="24"/>
        </w:rPr>
        <w:t xml:space="preserve">,” a frightening </w:t>
      </w:r>
      <w:r>
        <w:rPr>
          <w:rFonts w:ascii="Times New Roman" w:hAnsi="Times New Roman"/>
          <w:sz w:val="24"/>
          <w:szCs w:val="24"/>
        </w:rPr>
        <w:t>story</w:t>
      </w:r>
      <w:r w:rsidRPr="00515860">
        <w:rPr>
          <w:rFonts w:ascii="Times New Roman" w:hAnsi="Times New Roman"/>
          <w:sz w:val="24"/>
          <w:szCs w:val="24"/>
        </w:rPr>
        <w:t xml:space="preserve"> about a young actress who is thrilled after winning the lead in the school play... until the nightmares begin as there is talk of a real phantom who has haunted the auditorium for years.</w:t>
      </w:r>
    </w:p>
    <w:p w:rsidR="006577D5" w:rsidRPr="00515860" w:rsidRDefault="006577D5" w:rsidP="00515860">
      <w:pPr>
        <w:spacing w:after="0" w:line="300" w:lineRule="auto"/>
        <w:jc w:val="both"/>
        <w:rPr>
          <w:rFonts w:ascii="Times New Roman" w:hAnsi="Times New Roman"/>
          <w:sz w:val="24"/>
          <w:szCs w:val="24"/>
        </w:rPr>
      </w:pPr>
    </w:p>
    <w:p w:rsidR="006577D5" w:rsidRPr="00515860" w:rsidRDefault="006577D5" w:rsidP="00515860">
      <w:pPr>
        <w:spacing w:after="0" w:line="300" w:lineRule="auto"/>
        <w:jc w:val="both"/>
        <w:rPr>
          <w:rFonts w:ascii="Times New Roman" w:hAnsi="Times New Roman"/>
          <w:sz w:val="24"/>
          <w:szCs w:val="24"/>
        </w:rPr>
      </w:pPr>
      <w:r>
        <w:rPr>
          <w:rFonts w:ascii="Times New Roman" w:hAnsi="Times New Roman"/>
          <w:sz w:val="24"/>
          <w:szCs w:val="24"/>
        </w:rPr>
        <w:t>Next,</w:t>
      </w:r>
      <w:r w:rsidRPr="00515860">
        <w:rPr>
          <w:rFonts w:ascii="Times New Roman" w:hAnsi="Times New Roman"/>
          <w:sz w:val="24"/>
          <w:szCs w:val="24"/>
        </w:rPr>
        <w:t xml:space="preserve"> </w:t>
      </w:r>
      <w:r w:rsidRPr="00515860">
        <w:rPr>
          <w:rFonts w:ascii="Times New Roman" w:hAnsi="Times New Roman"/>
          <w:b/>
          <w:sz w:val="24"/>
          <w:szCs w:val="24"/>
        </w:rPr>
        <w:t>Ghost Beach</w:t>
      </w:r>
      <w:r w:rsidRPr="00515860">
        <w:rPr>
          <w:rFonts w:ascii="Times New Roman" w:hAnsi="Times New Roman"/>
          <w:sz w:val="24"/>
          <w:szCs w:val="24"/>
        </w:rPr>
        <w:t xml:space="preserve"> includes “The Barking Ghost” </w:t>
      </w:r>
      <w:r>
        <w:rPr>
          <w:rFonts w:ascii="Times New Roman" w:hAnsi="Times New Roman"/>
          <w:sz w:val="24"/>
          <w:szCs w:val="24"/>
        </w:rPr>
        <w:t>and</w:t>
      </w:r>
      <w:r w:rsidRPr="00515860">
        <w:rPr>
          <w:rFonts w:ascii="Times New Roman" w:hAnsi="Times New Roman"/>
          <w:sz w:val="24"/>
          <w:szCs w:val="24"/>
        </w:rPr>
        <w:t xml:space="preserve"> follows Cooper Holmes, a young man who is scared of just about everything.  His father says he’s the only kid to scare himself on Halloween!  But as he moves into a new house, this time Cooper is not just scared of his own shadow.  In “Be Careful What You Wish For,” class klutz Samantha Byrd is the laughingstock of the girls’ basketball team.  But now, Samantha has found someone who will grant her three wishes.  Too bad she wasn’t more careful as now Sam’s wishes are turning her life into a living nightmare!  Lastly, “Ghost Beach” focuses on Jerry, who is thrilled by the prospect of exploring the dark, eerie old cave he discovered down by the beach.  When he hears the story of a 300-year-old ghost living inside, Jerry must decide </w:t>
      </w:r>
      <w:r>
        <w:rPr>
          <w:rFonts w:ascii="Times New Roman" w:hAnsi="Times New Roman"/>
          <w:sz w:val="24"/>
          <w:szCs w:val="24"/>
        </w:rPr>
        <w:t>if he will</w:t>
      </w:r>
      <w:r w:rsidRPr="00515860">
        <w:rPr>
          <w:rFonts w:ascii="Times New Roman" w:hAnsi="Times New Roman"/>
          <w:sz w:val="24"/>
          <w:szCs w:val="24"/>
        </w:rPr>
        <w:t xml:space="preserve"> believe the legend or dismiss it as a silly made-up tale.   </w:t>
      </w:r>
    </w:p>
    <w:p w:rsidR="006577D5" w:rsidRPr="00515860" w:rsidRDefault="006577D5" w:rsidP="00515860">
      <w:pPr>
        <w:spacing w:after="0" w:line="300" w:lineRule="auto"/>
        <w:jc w:val="both"/>
        <w:rPr>
          <w:rFonts w:ascii="Times New Roman" w:hAnsi="Times New Roman"/>
          <w:sz w:val="16"/>
          <w:szCs w:val="16"/>
        </w:rPr>
      </w:pPr>
    </w:p>
    <w:p w:rsidR="006577D5" w:rsidRPr="00515860" w:rsidRDefault="006577D5" w:rsidP="00515860">
      <w:pPr>
        <w:spacing w:after="0" w:line="300" w:lineRule="auto"/>
        <w:jc w:val="both"/>
        <w:rPr>
          <w:rFonts w:ascii="Times New Roman" w:hAnsi="Times New Roman"/>
          <w:sz w:val="24"/>
          <w:szCs w:val="24"/>
        </w:rPr>
      </w:pPr>
      <w:r w:rsidRPr="00515860">
        <w:rPr>
          <w:rFonts w:ascii="Times New Roman" w:hAnsi="Times New Roman"/>
          <w:sz w:val="24"/>
          <w:szCs w:val="24"/>
        </w:rPr>
        <w:t xml:space="preserve">Watch these latest spooky </w:t>
      </w:r>
      <w:r w:rsidRPr="0054405C">
        <w:rPr>
          <w:rFonts w:ascii="Times New Roman" w:hAnsi="Times New Roman"/>
          <w:b/>
          <w:i/>
          <w:sz w:val="24"/>
          <w:szCs w:val="24"/>
        </w:rPr>
        <w:t>Goosebumps</w:t>
      </w:r>
      <w:r>
        <w:rPr>
          <w:rFonts w:ascii="Times New Roman" w:hAnsi="Times New Roman"/>
          <w:b/>
          <w:sz w:val="24"/>
          <w:szCs w:val="24"/>
        </w:rPr>
        <w:t>®</w:t>
      </w:r>
      <w:r w:rsidRPr="00515860">
        <w:rPr>
          <w:rFonts w:ascii="Times New Roman" w:hAnsi="Times New Roman"/>
          <w:sz w:val="24"/>
          <w:szCs w:val="24"/>
        </w:rPr>
        <w:t xml:space="preserve"> stories on September 13… if you dare!</w:t>
      </w:r>
    </w:p>
    <w:p w:rsidR="006577D5" w:rsidRPr="00515860" w:rsidRDefault="006577D5" w:rsidP="00C304C1">
      <w:pPr>
        <w:pStyle w:val="Footer"/>
        <w:ind w:right="432"/>
        <w:rPr>
          <w:rFonts w:ascii="Times New Roman" w:hAnsi="Times New Roman"/>
          <w:sz w:val="16"/>
          <w:szCs w:val="16"/>
        </w:rPr>
      </w:pPr>
    </w:p>
    <w:p w:rsidR="006577D5" w:rsidRDefault="006577D5" w:rsidP="00C304C1">
      <w:pPr>
        <w:pStyle w:val="Footer"/>
        <w:ind w:right="432"/>
        <w:rPr>
          <w:rFonts w:ascii="Times New Roman" w:hAnsi="Times New Roman"/>
          <w:b/>
          <w:bCs/>
          <w:i/>
          <w:sz w:val="20"/>
          <w:szCs w:val="20"/>
          <w:u w:val="single"/>
        </w:rPr>
      </w:pPr>
    </w:p>
    <w:p w:rsidR="006577D5" w:rsidRPr="00515860" w:rsidRDefault="006577D5" w:rsidP="00C304C1">
      <w:pPr>
        <w:pStyle w:val="Footer"/>
        <w:ind w:right="432"/>
        <w:rPr>
          <w:rFonts w:ascii="Times New Roman" w:hAnsi="Times New Roman"/>
          <w:i/>
          <w:iCs/>
          <w:sz w:val="20"/>
          <w:szCs w:val="20"/>
        </w:rPr>
      </w:pPr>
      <w:r w:rsidRPr="00515860">
        <w:rPr>
          <w:rFonts w:ascii="Times New Roman" w:hAnsi="Times New Roman"/>
          <w:b/>
          <w:bCs/>
          <w:i/>
          <w:sz w:val="20"/>
          <w:szCs w:val="20"/>
          <w:u w:val="single"/>
        </w:rPr>
        <w:t>About Twentieth Century Fox Home Entertainment</w:t>
      </w:r>
    </w:p>
    <w:p w:rsidR="006577D5" w:rsidRDefault="006577D5" w:rsidP="00515860">
      <w:pPr>
        <w:ind w:right="432"/>
        <w:jc w:val="both"/>
        <w:rPr>
          <w:rFonts w:ascii="Times New Roman" w:hAnsi="Times New Roman"/>
          <w:i/>
          <w:sz w:val="20"/>
          <w:szCs w:val="20"/>
        </w:rPr>
      </w:pPr>
      <w:r w:rsidRPr="00515860">
        <w:rPr>
          <w:rFonts w:ascii="Times New Roman" w:hAnsi="Times New Roman"/>
          <w:i/>
          <w:sz w:val="20"/>
          <w:szCs w:val="20"/>
        </w:rPr>
        <w:t>Twentieth Century Fox Home Entertainment, LLC (TCFHE) is a recognized global industry leader and a subsidiary of Twentieth Century Fox Film Corporation, a News Corporation company. Representing 75 years of innovative and award-winning filmmaking from Twentieth Century Fox, TCFHE is the worldwide marketing, sales and distribution company for all Fox film and television programming, acquisitions and original productions on DVD, Blu-ray Disc Digital Copy, Video On Demand and Digital Download. The company also releases all products globally for MGM Home Entertainment. Each year TCFHE introduces hundreds of new and newly enhanced products, which it services to retail outlets from mass merchants and warehouse clubs to specialty stores and e-commerce throughout the world.</w:t>
      </w:r>
    </w:p>
    <w:p w:rsidR="006577D5" w:rsidRPr="00E87A27" w:rsidRDefault="006577D5" w:rsidP="00515860">
      <w:pPr>
        <w:ind w:right="432"/>
        <w:jc w:val="both"/>
        <w:rPr>
          <w:rFonts w:ascii="Times New Roman" w:hAnsi="Times New Roman"/>
          <w:i/>
          <w:sz w:val="20"/>
          <w:szCs w:val="20"/>
        </w:rPr>
      </w:pPr>
      <w:r w:rsidRPr="00E87A27">
        <w:rPr>
          <w:rFonts w:ascii="Times New Roman" w:hAnsi="Times New Roman"/>
          <w:b/>
          <w:i/>
          <w:sz w:val="20"/>
          <w:szCs w:val="20"/>
        </w:rPr>
        <w:t>Scholastic Corporation (NASDAQ: SCHL)</w:t>
      </w:r>
      <w:r w:rsidRPr="00E87A27">
        <w:rPr>
          <w:rFonts w:ascii="Times New Roman" w:hAnsi="Times New Roman"/>
          <w:i/>
          <w:sz w:val="20"/>
          <w:szCs w:val="20"/>
        </w:rPr>
        <w:t xml:space="preserve"> is the world’s largest publisher and distributor of children’s books and a leader in educational technology and children’s media. Scholastic creates quality educational and entertaining materials and products for use in school and at home, including children's books, magazines, technology-based products, teacher materials, television programming, film, videos and toys. The Company distributes its products and services through a variety of channels, including proprietary school-based book clubs and school-based book fairs, retail stores, schools, libraries, television networks and the Company’s Internet Site,</w:t>
      </w:r>
      <w:r>
        <w:rPr>
          <w:rFonts w:ascii="Times New Roman" w:hAnsi="Times New Roman"/>
          <w:i/>
          <w:sz w:val="20"/>
          <w:szCs w:val="20"/>
        </w:rPr>
        <w:t>www.scholastic.com.</w:t>
      </w:r>
    </w:p>
    <w:p w:rsidR="006577D5" w:rsidRDefault="006577D5" w:rsidP="00042666">
      <w:pPr>
        <w:spacing w:after="0" w:line="240" w:lineRule="auto"/>
        <w:jc w:val="center"/>
        <w:rPr>
          <w:rFonts w:ascii="Times New Roman" w:hAnsi="Times New Roman"/>
        </w:rPr>
      </w:pPr>
    </w:p>
    <w:p w:rsidR="006577D5" w:rsidRDefault="006577D5" w:rsidP="00042666">
      <w:pPr>
        <w:spacing w:after="0" w:line="240" w:lineRule="auto"/>
        <w:jc w:val="center"/>
        <w:rPr>
          <w:rFonts w:ascii="Times New Roman" w:hAnsi="Times New Roman"/>
        </w:rPr>
      </w:pPr>
    </w:p>
    <w:p w:rsidR="006577D5" w:rsidRPr="00515860" w:rsidRDefault="006577D5" w:rsidP="00042666">
      <w:pPr>
        <w:spacing w:after="0" w:line="240" w:lineRule="auto"/>
        <w:jc w:val="center"/>
        <w:rPr>
          <w:rFonts w:ascii="Times New Roman" w:hAnsi="Times New Roman"/>
        </w:rPr>
      </w:pPr>
      <w:r w:rsidRPr="00515860">
        <w:rPr>
          <w:rFonts w:ascii="Times New Roman" w:hAnsi="Times New Roman"/>
        </w:rPr>
        <w:t xml:space="preserve">Press materials available at </w:t>
      </w:r>
      <w:hyperlink r:id="rId9" w:history="1">
        <w:r w:rsidRPr="00515860">
          <w:rPr>
            <w:rStyle w:val="Hyperlink"/>
          </w:rPr>
          <w:t>www.foxpressroom.com</w:t>
        </w:r>
      </w:hyperlink>
    </w:p>
    <w:p w:rsidR="006577D5" w:rsidRPr="00515860" w:rsidRDefault="006577D5" w:rsidP="00042666">
      <w:pPr>
        <w:spacing w:after="0" w:line="240" w:lineRule="auto"/>
        <w:jc w:val="center"/>
        <w:rPr>
          <w:rFonts w:ascii="Times New Roman" w:hAnsi="Times New Roman"/>
        </w:rPr>
      </w:pPr>
      <w:r w:rsidRPr="00515860">
        <w:rPr>
          <w:rFonts w:ascii="Times New Roman" w:hAnsi="Times New Roman"/>
        </w:rPr>
        <w:t xml:space="preserve">For screeners, contact: </w:t>
      </w:r>
      <w:hyperlink r:id="rId10" w:history="1">
        <w:r w:rsidRPr="00515860">
          <w:rPr>
            <w:rStyle w:val="Hyperlink"/>
          </w:rPr>
          <w:t>FoxMGMRequests@hillandknowlton.com</w:t>
        </w:r>
      </w:hyperlink>
    </w:p>
    <w:p w:rsidR="006577D5" w:rsidRPr="00515860" w:rsidRDefault="006577D5" w:rsidP="00042666">
      <w:pPr>
        <w:spacing w:after="0" w:line="240" w:lineRule="auto"/>
        <w:jc w:val="center"/>
        <w:rPr>
          <w:rFonts w:ascii="Times New Roman" w:hAnsi="Times New Roman"/>
          <w:b/>
        </w:rPr>
      </w:pPr>
      <w:r w:rsidRPr="00515860">
        <w:rPr>
          <w:rFonts w:ascii="Times New Roman" w:hAnsi="Times New Roman"/>
          <w:b/>
        </w:rPr>
        <w:t>Follow Twentieth Century Fox Home Entertainment on Twitter @FoxHomeEnt</w:t>
      </w:r>
    </w:p>
    <w:p w:rsidR="006577D5" w:rsidRDefault="006577D5" w:rsidP="00042666">
      <w:pPr>
        <w:spacing w:after="0" w:line="240" w:lineRule="auto"/>
        <w:jc w:val="both"/>
        <w:rPr>
          <w:rFonts w:ascii="Times New Roman" w:hAnsi="Times New Roman"/>
          <w:b/>
          <w:u w:val="single"/>
          <w:lang w:val="es-MX"/>
        </w:rPr>
      </w:pPr>
    </w:p>
    <w:p w:rsidR="006577D5" w:rsidRDefault="006577D5" w:rsidP="00042666">
      <w:pPr>
        <w:spacing w:after="0" w:line="240" w:lineRule="auto"/>
        <w:jc w:val="both"/>
        <w:rPr>
          <w:rFonts w:ascii="Times New Roman" w:hAnsi="Times New Roman"/>
          <w:b/>
          <w:u w:val="single"/>
          <w:lang w:val="es-MX"/>
        </w:rPr>
      </w:pPr>
    </w:p>
    <w:p w:rsidR="006577D5" w:rsidRDefault="006577D5" w:rsidP="00042666">
      <w:pPr>
        <w:spacing w:after="0" w:line="240" w:lineRule="auto"/>
        <w:jc w:val="both"/>
        <w:rPr>
          <w:rFonts w:ascii="Times New Roman" w:hAnsi="Times New Roman"/>
          <w:b/>
          <w:u w:val="single"/>
          <w:lang w:val="es-MX"/>
        </w:rPr>
      </w:pPr>
    </w:p>
    <w:p w:rsidR="006577D5" w:rsidRPr="00515860" w:rsidRDefault="006577D5" w:rsidP="00042666">
      <w:pPr>
        <w:spacing w:after="0" w:line="240" w:lineRule="auto"/>
        <w:jc w:val="both"/>
        <w:rPr>
          <w:rFonts w:ascii="Times New Roman" w:hAnsi="Times New Roman"/>
          <w:u w:val="single"/>
          <w:lang w:val="es-MX"/>
        </w:rPr>
      </w:pPr>
      <w:r w:rsidRPr="00515860">
        <w:rPr>
          <w:rFonts w:ascii="Times New Roman" w:hAnsi="Times New Roman"/>
          <w:b/>
          <w:u w:val="single"/>
          <w:lang w:val="es-MX"/>
        </w:rPr>
        <w:t>Media inquiries:</w:t>
      </w:r>
    </w:p>
    <w:p w:rsidR="006577D5" w:rsidRPr="00515860" w:rsidRDefault="006577D5" w:rsidP="00042666">
      <w:pPr>
        <w:spacing w:after="0" w:line="240" w:lineRule="auto"/>
        <w:jc w:val="both"/>
        <w:rPr>
          <w:rFonts w:ascii="Times New Roman" w:hAnsi="Times New Roman"/>
          <w:lang w:val="es-MX"/>
        </w:rPr>
      </w:pPr>
      <w:r w:rsidRPr="00515860">
        <w:rPr>
          <w:rFonts w:ascii="Times New Roman" w:hAnsi="Times New Roman"/>
          <w:b/>
          <w:lang w:val="es-MX"/>
        </w:rPr>
        <w:t>Fox:</w:t>
      </w:r>
      <w:r w:rsidRPr="00515860">
        <w:rPr>
          <w:rFonts w:ascii="Times New Roman" w:hAnsi="Times New Roman"/>
          <w:lang w:val="es-MX"/>
        </w:rPr>
        <w:t xml:space="preserve"> Jennifer Lang, 310.369.3980, </w:t>
      </w:r>
      <w:hyperlink r:id="rId11" w:history="1">
        <w:r w:rsidRPr="00515860">
          <w:rPr>
            <w:rStyle w:val="Hyperlink"/>
            <w:lang w:val="es-MX"/>
          </w:rPr>
          <w:t>jennifer.lang@fox.com</w:t>
        </w:r>
      </w:hyperlink>
      <w:r w:rsidRPr="00515860">
        <w:rPr>
          <w:rFonts w:ascii="Times New Roman" w:hAnsi="Times New Roman"/>
          <w:lang w:val="es-MX"/>
        </w:rPr>
        <w:t xml:space="preserve"> </w:t>
      </w:r>
    </w:p>
    <w:p w:rsidR="006577D5" w:rsidRPr="00515860" w:rsidRDefault="006577D5" w:rsidP="00042666">
      <w:pPr>
        <w:spacing w:after="0" w:line="240" w:lineRule="auto"/>
        <w:jc w:val="both"/>
        <w:rPr>
          <w:rFonts w:ascii="Times New Roman" w:hAnsi="Times New Roman"/>
        </w:rPr>
      </w:pPr>
      <w:r w:rsidRPr="00515860">
        <w:rPr>
          <w:rFonts w:ascii="Times New Roman" w:hAnsi="Times New Roman"/>
          <w:b/>
        </w:rPr>
        <w:t xml:space="preserve">US: </w:t>
      </w:r>
      <w:r w:rsidRPr="00515860">
        <w:rPr>
          <w:rFonts w:ascii="Times New Roman" w:hAnsi="Times New Roman"/>
        </w:rPr>
        <w:t xml:space="preserve">Conor Sellers, 310.633.9453, </w:t>
      </w:r>
      <w:hyperlink r:id="rId12" w:history="1">
        <w:r w:rsidRPr="00515860">
          <w:rPr>
            <w:rStyle w:val="Hyperlink"/>
          </w:rPr>
          <w:t>conor.sellers@hillandknowlton.com</w:t>
        </w:r>
      </w:hyperlink>
      <w:r w:rsidRPr="00515860">
        <w:rPr>
          <w:rFonts w:ascii="Times New Roman" w:hAnsi="Times New Roman"/>
        </w:rPr>
        <w:t xml:space="preserve">   </w:t>
      </w:r>
    </w:p>
    <w:p w:rsidR="006577D5" w:rsidRPr="00515860" w:rsidRDefault="006577D5" w:rsidP="00042666">
      <w:pPr>
        <w:spacing w:after="0" w:line="240" w:lineRule="auto"/>
        <w:jc w:val="both"/>
        <w:rPr>
          <w:rFonts w:ascii="Times New Roman" w:hAnsi="Times New Roman"/>
        </w:rPr>
      </w:pPr>
      <w:r w:rsidRPr="00515860">
        <w:rPr>
          <w:rFonts w:ascii="Times New Roman" w:hAnsi="Times New Roman"/>
          <w:b/>
        </w:rPr>
        <w:t xml:space="preserve">Online: </w:t>
      </w:r>
      <w:r w:rsidRPr="00515860">
        <w:rPr>
          <w:rFonts w:ascii="Times New Roman" w:hAnsi="Times New Roman"/>
        </w:rPr>
        <w:t xml:space="preserve">Claire Richland, </w:t>
      </w:r>
      <w:hyperlink r:id="rId13" w:history="1">
        <w:r w:rsidRPr="00515860">
          <w:rPr>
            <w:rStyle w:val="Hyperlink"/>
          </w:rPr>
          <w:t>fox@thinkjam.com</w:t>
        </w:r>
      </w:hyperlink>
      <w:r w:rsidRPr="00515860">
        <w:rPr>
          <w:rFonts w:ascii="Times New Roman" w:hAnsi="Times New Roman"/>
        </w:rPr>
        <w:t xml:space="preserve">  </w:t>
      </w:r>
    </w:p>
    <w:p w:rsidR="006577D5" w:rsidRPr="00515860" w:rsidRDefault="006577D5" w:rsidP="00042666">
      <w:pPr>
        <w:pStyle w:val="Footer"/>
        <w:rPr>
          <w:rFonts w:ascii="Times New Roman" w:hAnsi="Times New Roman"/>
        </w:rPr>
      </w:pPr>
      <w:r w:rsidRPr="00515860">
        <w:rPr>
          <w:rFonts w:ascii="Times New Roman" w:hAnsi="Times New Roman"/>
          <w:b/>
          <w:bCs/>
        </w:rPr>
        <w:t xml:space="preserve">Canada: </w:t>
      </w:r>
      <w:r w:rsidRPr="00515860">
        <w:rPr>
          <w:rFonts w:ascii="Times New Roman" w:hAnsi="Times New Roman"/>
        </w:rPr>
        <w:t xml:space="preserve">Bernice Couto, 416.486.7219; </w:t>
      </w:r>
      <w:hyperlink r:id="rId14" w:history="1">
        <w:r w:rsidRPr="00515860">
          <w:rPr>
            <w:rFonts w:ascii="Times New Roman" w:hAnsi="Times New Roman"/>
            <w:color w:val="0000FF"/>
            <w:u w:val="single"/>
          </w:rPr>
          <w:t>bernice.couto@gcicanada.com</w:t>
        </w:r>
      </w:hyperlink>
      <w:r w:rsidRPr="00515860">
        <w:rPr>
          <w:rFonts w:ascii="Times New Roman" w:hAnsi="Times New Roman"/>
        </w:rPr>
        <w:t xml:space="preserve">  </w:t>
      </w:r>
    </w:p>
    <w:p w:rsidR="006577D5" w:rsidRPr="00515860" w:rsidRDefault="006577D5" w:rsidP="00042666">
      <w:pPr>
        <w:spacing w:after="0" w:line="240" w:lineRule="auto"/>
        <w:rPr>
          <w:rFonts w:ascii="Times New Roman" w:hAnsi="Times New Roman"/>
          <w:sz w:val="24"/>
          <w:szCs w:val="24"/>
        </w:rPr>
      </w:pPr>
    </w:p>
    <w:p w:rsidR="006577D5" w:rsidRDefault="006577D5" w:rsidP="00042666">
      <w:pPr>
        <w:pStyle w:val="Heading4"/>
        <w:tabs>
          <w:tab w:val="left" w:pos="1620"/>
          <w:tab w:val="left" w:pos="2880"/>
        </w:tabs>
        <w:ind w:right="432"/>
        <w:rPr>
          <w:rFonts w:ascii="Times New Roman" w:hAnsi="Times New Roman"/>
          <w:sz w:val="22"/>
          <w:szCs w:val="22"/>
          <w:u w:val="single"/>
        </w:rPr>
      </w:pPr>
    </w:p>
    <w:p w:rsidR="006577D5" w:rsidRDefault="006577D5" w:rsidP="00042666">
      <w:pPr>
        <w:pStyle w:val="Heading4"/>
        <w:tabs>
          <w:tab w:val="left" w:pos="1620"/>
          <w:tab w:val="left" w:pos="2880"/>
        </w:tabs>
        <w:ind w:right="432"/>
        <w:rPr>
          <w:rFonts w:ascii="Times New Roman" w:hAnsi="Times New Roman"/>
          <w:sz w:val="22"/>
          <w:szCs w:val="22"/>
          <w:u w:val="single"/>
        </w:rPr>
      </w:pPr>
    </w:p>
    <w:p w:rsidR="006577D5" w:rsidRPr="00515860" w:rsidRDefault="006577D5" w:rsidP="00042666">
      <w:pPr>
        <w:pStyle w:val="Heading4"/>
        <w:tabs>
          <w:tab w:val="left" w:pos="1620"/>
          <w:tab w:val="left" w:pos="2880"/>
        </w:tabs>
        <w:ind w:right="432"/>
        <w:rPr>
          <w:rFonts w:ascii="Times New Roman" w:hAnsi="Times New Roman"/>
          <w:i/>
          <w:iCs/>
          <w:sz w:val="22"/>
          <w:szCs w:val="22"/>
          <w:u w:val="single"/>
        </w:rPr>
      </w:pPr>
      <w:r w:rsidRPr="00515860">
        <w:rPr>
          <w:rFonts w:ascii="Times New Roman" w:hAnsi="Times New Roman"/>
          <w:sz w:val="22"/>
          <w:szCs w:val="22"/>
          <w:u w:val="single"/>
        </w:rPr>
        <w:t>Goosebumps: Attack of the Mutant &amp; Ghost Beach</w:t>
      </w:r>
    </w:p>
    <w:p w:rsidR="006577D5" w:rsidRPr="00515860" w:rsidRDefault="006577D5" w:rsidP="00A8706A">
      <w:pPr>
        <w:pStyle w:val="Heading4"/>
        <w:tabs>
          <w:tab w:val="left" w:pos="1620"/>
          <w:tab w:val="left" w:pos="2880"/>
        </w:tabs>
        <w:ind w:right="432"/>
        <w:rPr>
          <w:rFonts w:ascii="Times New Roman" w:hAnsi="Times New Roman"/>
          <w:b w:val="0"/>
          <w:bCs w:val="0"/>
          <w:sz w:val="22"/>
          <w:szCs w:val="22"/>
        </w:rPr>
      </w:pPr>
      <w:r w:rsidRPr="00515860">
        <w:rPr>
          <w:rFonts w:ascii="Times New Roman" w:hAnsi="Times New Roman"/>
          <w:b w:val="0"/>
          <w:bCs w:val="0"/>
          <w:sz w:val="22"/>
          <w:szCs w:val="22"/>
        </w:rPr>
        <w:t>Street Date:</w:t>
      </w:r>
      <w:r w:rsidRPr="00515860">
        <w:rPr>
          <w:rFonts w:ascii="Times New Roman" w:hAnsi="Times New Roman"/>
          <w:b w:val="0"/>
          <w:bCs w:val="0"/>
          <w:sz w:val="22"/>
          <w:szCs w:val="22"/>
        </w:rPr>
        <w:tab/>
      </w:r>
      <w:r w:rsidRPr="00515860">
        <w:rPr>
          <w:rFonts w:ascii="Times New Roman" w:hAnsi="Times New Roman"/>
          <w:b w:val="0"/>
          <w:bCs w:val="0"/>
          <w:sz w:val="22"/>
          <w:szCs w:val="22"/>
        </w:rPr>
        <w:tab/>
        <w:t xml:space="preserve">September 13, 2011 </w:t>
      </w:r>
    </w:p>
    <w:p w:rsidR="006577D5" w:rsidRPr="00515860" w:rsidRDefault="006577D5" w:rsidP="00A8706A">
      <w:pPr>
        <w:tabs>
          <w:tab w:val="left" w:pos="2880"/>
        </w:tabs>
        <w:spacing w:after="0" w:line="240" w:lineRule="auto"/>
        <w:ind w:right="432"/>
        <w:rPr>
          <w:rFonts w:ascii="Times New Roman" w:hAnsi="Times New Roman"/>
        </w:rPr>
      </w:pPr>
      <w:r w:rsidRPr="00515860">
        <w:rPr>
          <w:rFonts w:ascii="Times New Roman" w:hAnsi="Times New Roman"/>
        </w:rPr>
        <w:t xml:space="preserve">Pre-book Date: </w:t>
      </w:r>
      <w:r w:rsidRPr="00515860">
        <w:rPr>
          <w:rFonts w:ascii="Times New Roman" w:hAnsi="Times New Roman"/>
        </w:rPr>
        <w:tab/>
        <w:t>August 3, 2011</w:t>
      </w:r>
    </w:p>
    <w:p w:rsidR="006577D5" w:rsidRPr="00515860" w:rsidRDefault="006577D5" w:rsidP="00A8706A">
      <w:pPr>
        <w:tabs>
          <w:tab w:val="left" w:pos="2880"/>
        </w:tabs>
        <w:spacing w:after="0" w:line="240" w:lineRule="auto"/>
        <w:ind w:right="432"/>
        <w:rPr>
          <w:rFonts w:ascii="Times New Roman" w:hAnsi="Times New Roman"/>
        </w:rPr>
      </w:pPr>
      <w:r w:rsidRPr="00515860">
        <w:rPr>
          <w:rFonts w:ascii="Times New Roman" w:hAnsi="Times New Roman"/>
        </w:rPr>
        <w:t>Screen Format:</w:t>
      </w:r>
      <w:r w:rsidRPr="00515860">
        <w:rPr>
          <w:rFonts w:ascii="Times New Roman" w:hAnsi="Times New Roman"/>
        </w:rPr>
        <w:tab/>
      </w:r>
      <w:r>
        <w:rPr>
          <w:rFonts w:ascii="Times New Roman" w:hAnsi="Times New Roman"/>
        </w:rPr>
        <w:t>1.33:1</w:t>
      </w:r>
    </w:p>
    <w:p w:rsidR="006577D5" w:rsidRPr="00515860" w:rsidRDefault="006577D5" w:rsidP="00A8706A">
      <w:pPr>
        <w:tabs>
          <w:tab w:val="left" w:pos="2880"/>
        </w:tabs>
        <w:spacing w:after="0" w:line="240" w:lineRule="auto"/>
        <w:ind w:right="432"/>
        <w:rPr>
          <w:rFonts w:ascii="Times New Roman" w:hAnsi="Times New Roman"/>
        </w:rPr>
      </w:pPr>
      <w:r w:rsidRPr="00515860">
        <w:rPr>
          <w:rFonts w:ascii="Times New Roman" w:hAnsi="Times New Roman"/>
        </w:rPr>
        <w:t>Audio:</w:t>
      </w:r>
      <w:r w:rsidRPr="00515860">
        <w:rPr>
          <w:rFonts w:ascii="Times New Roman" w:hAnsi="Times New Roman"/>
        </w:rPr>
        <w:tab/>
      </w:r>
      <w:r>
        <w:rPr>
          <w:rFonts w:ascii="Times New Roman" w:hAnsi="Times New Roman"/>
        </w:rPr>
        <w:t>English Stereo</w:t>
      </w:r>
    </w:p>
    <w:p w:rsidR="006577D5" w:rsidRPr="00515860" w:rsidRDefault="006577D5" w:rsidP="00A8706A">
      <w:pPr>
        <w:tabs>
          <w:tab w:val="left" w:pos="2880"/>
        </w:tabs>
        <w:spacing w:after="0" w:line="240" w:lineRule="auto"/>
        <w:ind w:right="432"/>
        <w:rPr>
          <w:rFonts w:ascii="Times New Roman" w:hAnsi="Times New Roman"/>
        </w:rPr>
      </w:pPr>
      <w:r w:rsidRPr="00515860">
        <w:rPr>
          <w:rFonts w:ascii="Times New Roman" w:hAnsi="Times New Roman"/>
        </w:rPr>
        <w:t xml:space="preserve">Subtitles: </w:t>
      </w:r>
      <w:r w:rsidRPr="00515860">
        <w:rPr>
          <w:rFonts w:ascii="Times New Roman" w:hAnsi="Times New Roman"/>
        </w:rPr>
        <w:tab/>
      </w:r>
      <w:r>
        <w:rPr>
          <w:rFonts w:ascii="Times New Roman" w:hAnsi="Times New Roman"/>
        </w:rPr>
        <w:t>English, Spanish</w:t>
      </w:r>
    </w:p>
    <w:p w:rsidR="006577D5" w:rsidRPr="00515860" w:rsidRDefault="006577D5" w:rsidP="00A8706A">
      <w:pPr>
        <w:tabs>
          <w:tab w:val="left" w:pos="2880"/>
        </w:tabs>
        <w:spacing w:after="0" w:line="240" w:lineRule="auto"/>
        <w:ind w:right="432"/>
        <w:rPr>
          <w:rFonts w:ascii="Times New Roman" w:hAnsi="Times New Roman"/>
        </w:rPr>
      </w:pPr>
      <w:r w:rsidRPr="00515860">
        <w:rPr>
          <w:rFonts w:ascii="Times New Roman" w:hAnsi="Times New Roman"/>
        </w:rPr>
        <w:t>Total Run Time:</w:t>
      </w:r>
      <w:r w:rsidRPr="00515860">
        <w:rPr>
          <w:rFonts w:ascii="Times New Roman" w:hAnsi="Times New Roman"/>
        </w:rPr>
        <w:tab/>
        <w:t>66 minutes (each DVD)</w:t>
      </w:r>
    </w:p>
    <w:p w:rsidR="006577D5" w:rsidRPr="00515860" w:rsidRDefault="006577D5" w:rsidP="00A87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432"/>
        <w:jc w:val="both"/>
        <w:rPr>
          <w:rFonts w:ascii="Times New Roman" w:hAnsi="Times New Roman"/>
        </w:rPr>
      </w:pPr>
      <w:r w:rsidRPr="00515860">
        <w:rPr>
          <w:rFonts w:ascii="Times New Roman" w:hAnsi="Times New Roman"/>
        </w:rPr>
        <w:t>MPAA Rating:</w:t>
      </w:r>
      <w:r w:rsidRPr="00515860">
        <w:rPr>
          <w:rFonts w:ascii="Times New Roman" w:hAnsi="Times New Roman"/>
        </w:rPr>
        <w:tab/>
      </w:r>
      <w:r w:rsidRPr="00515860">
        <w:rPr>
          <w:rFonts w:ascii="Times New Roman" w:hAnsi="Times New Roman"/>
        </w:rPr>
        <w:tab/>
      </w:r>
      <w:r w:rsidRPr="00515860">
        <w:rPr>
          <w:rFonts w:ascii="Times New Roman" w:hAnsi="Times New Roman"/>
        </w:rPr>
        <w:tab/>
        <w:t>NR</w:t>
      </w:r>
    </w:p>
    <w:p w:rsidR="006577D5" w:rsidRPr="005A00CC" w:rsidRDefault="006577D5" w:rsidP="00A87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right="432"/>
        <w:jc w:val="both"/>
        <w:rPr>
          <w:rFonts w:ascii="Times New Roman" w:hAnsi="Times New Roman"/>
        </w:rPr>
      </w:pPr>
      <w:r w:rsidRPr="00515860">
        <w:rPr>
          <w:rFonts w:ascii="Times New Roman" w:hAnsi="Times New Roman"/>
        </w:rPr>
        <w:t>Closed Captioned:</w:t>
      </w:r>
      <w:r w:rsidRPr="00515860">
        <w:rPr>
          <w:rFonts w:ascii="Times New Roman" w:hAnsi="Times New Roman"/>
        </w:rPr>
        <w:tab/>
      </w:r>
      <w:r w:rsidRPr="00515860">
        <w:rPr>
          <w:rFonts w:ascii="Times New Roman" w:hAnsi="Times New Roman"/>
        </w:rPr>
        <w:tab/>
      </w:r>
      <w:r>
        <w:rPr>
          <w:rFonts w:ascii="Times New Roman" w:hAnsi="Times New Roman"/>
        </w:rPr>
        <w:t>Yes</w:t>
      </w:r>
    </w:p>
    <w:p w:rsidR="006577D5" w:rsidRPr="005A00CC" w:rsidRDefault="006577D5" w:rsidP="00A8706A">
      <w:pPr>
        <w:pStyle w:val="Heading4"/>
        <w:tabs>
          <w:tab w:val="left" w:pos="1620"/>
          <w:tab w:val="left" w:pos="2880"/>
        </w:tabs>
        <w:ind w:right="432"/>
        <w:rPr>
          <w:rFonts w:ascii="Times New Roman" w:hAnsi="Times New Roman"/>
        </w:rPr>
      </w:pPr>
    </w:p>
    <w:sectPr w:rsidR="006577D5" w:rsidRPr="005A00CC" w:rsidSect="000367A9">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7D5" w:rsidRDefault="006577D5" w:rsidP="00252B4E">
      <w:pPr>
        <w:spacing w:after="0" w:line="240" w:lineRule="auto"/>
      </w:pPr>
      <w:r>
        <w:separator/>
      </w:r>
    </w:p>
  </w:endnote>
  <w:endnote w:type="continuationSeparator" w:id="1">
    <w:p w:rsidR="006577D5" w:rsidRDefault="006577D5" w:rsidP="00252B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7D5" w:rsidRDefault="006577D5" w:rsidP="00252B4E">
      <w:pPr>
        <w:spacing w:after="0" w:line="240" w:lineRule="auto"/>
      </w:pPr>
      <w:r>
        <w:separator/>
      </w:r>
    </w:p>
  </w:footnote>
  <w:footnote w:type="continuationSeparator" w:id="1">
    <w:p w:rsidR="006577D5" w:rsidRDefault="006577D5" w:rsidP="00252B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7D5" w:rsidRDefault="006577D5">
    <w:pPr>
      <w:pStyle w:val="Header"/>
    </w:pPr>
  </w:p>
  <w:p w:rsidR="006577D5" w:rsidRDefault="006577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75.5pt;height:63.75pt;visibility:visibl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2B4E"/>
    <w:rsid w:val="00003650"/>
    <w:rsid w:val="000367A9"/>
    <w:rsid w:val="00040309"/>
    <w:rsid w:val="00042666"/>
    <w:rsid w:val="00072295"/>
    <w:rsid w:val="0008221D"/>
    <w:rsid w:val="00082DD6"/>
    <w:rsid w:val="00136E96"/>
    <w:rsid w:val="00154602"/>
    <w:rsid w:val="00172CC7"/>
    <w:rsid w:val="00194513"/>
    <w:rsid w:val="00197701"/>
    <w:rsid w:val="001C604B"/>
    <w:rsid w:val="001F4243"/>
    <w:rsid w:val="00243ECE"/>
    <w:rsid w:val="00252B4E"/>
    <w:rsid w:val="002860F6"/>
    <w:rsid w:val="002C49FC"/>
    <w:rsid w:val="002D7AE0"/>
    <w:rsid w:val="00301A2F"/>
    <w:rsid w:val="003108F1"/>
    <w:rsid w:val="003848A9"/>
    <w:rsid w:val="003C1194"/>
    <w:rsid w:val="00421300"/>
    <w:rsid w:val="00451D7D"/>
    <w:rsid w:val="0045324D"/>
    <w:rsid w:val="00470C72"/>
    <w:rsid w:val="00472A4C"/>
    <w:rsid w:val="004D20C0"/>
    <w:rsid w:val="005056E2"/>
    <w:rsid w:val="00515860"/>
    <w:rsid w:val="00525A97"/>
    <w:rsid w:val="005353DF"/>
    <w:rsid w:val="0054405C"/>
    <w:rsid w:val="005A00CC"/>
    <w:rsid w:val="005B01A1"/>
    <w:rsid w:val="005C5D3C"/>
    <w:rsid w:val="00607DE6"/>
    <w:rsid w:val="006223C9"/>
    <w:rsid w:val="006246BC"/>
    <w:rsid w:val="006577D5"/>
    <w:rsid w:val="006C4CF4"/>
    <w:rsid w:val="006C6067"/>
    <w:rsid w:val="006E4F8C"/>
    <w:rsid w:val="006F517B"/>
    <w:rsid w:val="00721AAD"/>
    <w:rsid w:val="00722F24"/>
    <w:rsid w:val="007C2A2D"/>
    <w:rsid w:val="007F670F"/>
    <w:rsid w:val="00806710"/>
    <w:rsid w:val="00817B99"/>
    <w:rsid w:val="008253B3"/>
    <w:rsid w:val="008266DC"/>
    <w:rsid w:val="008A29E9"/>
    <w:rsid w:val="008B118D"/>
    <w:rsid w:val="008D6BE4"/>
    <w:rsid w:val="00901DED"/>
    <w:rsid w:val="0093508D"/>
    <w:rsid w:val="00967045"/>
    <w:rsid w:val="009A2866"/>
    <w:rsid w:val="00A04FE3"/>
    <w:rsid w:val="00A0502C"/>
    <w:rsid w:val="00A10437"/>
    <w:rsid w:val="00A26B76"/>
    <w:rsid w:val="00A2716C"/>
    <w:rsid w:val="00A346D2"/>
    <w:rsid w:val="00A546EE"/>
    <w:rsid w:val="00A8706A"/>
    <w:rsid w:val="00AD18DA"/>
    <w:rsid w:val="00AE3A4B"/>
    <w:rsid w:val="00AE41F0"/>
    <w:rsid w:val="00B64B67"/>
    <w:rsid w:val="00B70BBE"/>
    <w:rsid w:val="00BA1C60"/>
    <w:rsid w:val="00BA632F"/>
    <w:rsid w:val="00C20D17"/>
    <w:rsid w:val="00C25E9E"/>
    <w:rsid w:val="00C304C1"/>
    <w:rsid w:val="00C66660"/>
    <w:rsid w:val="00CA38E6"/>
    <w:rsid w:val="00CB6643"/>
    <w:rsid w:val="00CC5E28"/>
    <w:rsid w:val="00CD07ED"/>
    <w:rsid w:val="00CE38AD"/>
    <w:rsid w:val="00DE5393"/>
    <w:rsid w:val="00E02D4B"/>
    <w:rsid w:val="00E02FED"/>
    <w:rsid w:val="00E079E8"/>
    <w:rsid w:val="00E401E8"/>
    <w:rsid w:val="00E712F5"/>
    <w:rsid w:val="00E87A27"/>
    <w:rsid w:val="00E900E8"/>
    <w:rsid w:val="00EA5C14"/>
    <w:rsid w:val="00F649D2"/>
    <w:rsid w:val="00F671D5"/>
    <w:rsid w:val="00FD0D4F"/>
    <w:rsid w:val="00FD160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A9"/>
    <w:pPr>
      <w:spacing w:after="200" w:line="276" w:lineRule="auto"/>
    </w:pPr>
  </w:style>
  <w:style w:type="paragraph" w:styleId="Heading4">
    <w:name w:val="heading 4"/>
    <w:basedOn w:val="Normal"/>
    <w:next w:val="Normal"/>
    <w:link w:val="Heading4Char"/>
    <w:uiPriority w:val="99"/>
    <w:qFormat/>
    <w:rsid w:val="00C304C1"/>
    <w:pPr>
      <w:keepNext/>
      <w:spacing w:after="0" w:line="240" w:lineRule="auto"/>
      <w:outlineLvl w:val="3"/>
    </w:pPr>
    <w:rPr>
      <w:rFonts w:ascii="Times" w:eastAsia="Times New Roman" w:hAnsi="Times"/>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C304C1"/>
    <w:rPr>
      <w:rFonts w:ascii="Times" w:hAnsi="Times" w:cs="Times New Roman"/>
      <w:b/>
      <w:bCs/>
      <w:sz w:val="20"/>
      <w:szCs w:val="20"/>
    </w:rPr>
  </w:style>
  <w:style w:type="paragraph" w:styleId="Header">
    <w:name w:val="header"/>
    <w:basedOn w:val="Normal"/>
    <w:link w:val="HeaderChar"/>
    <w:uiPriority w:val="99"/>
    <w:rsid w:val="00252B4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52B4E"/>
    <w:rPr>
      <w:rFonts w:cs="Times New Roman"/>
    </w:rPr>
  </w:style>
  <w:style w:type="paragraph" w:styleId="Footer">
    <w:name w:val="footer"/>
    <w:basedOn w:val="Normal"/>
    <w:link w:val="FooterChar"/>
    <w:uiPriority w:val="99"/>
    <w:rsid w:val="00252B4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52B4E"/>
    <w:rPr>
      <w:rFonts w:cs="Times New Roman"/>
    </w:rPr>
  </w:style>
  <w:style w:type="paragraph" w:styleId="BalloonText">
    <w:name w:val="Balloon Text"/>
    <w:basedOn w:val="Normal"/>
    <w:link w:val="BalloonTextChar"/>
    <w:uiPriority w:val="99"/>
    <w:semiHidden/>
    <w:rsid w:val="00252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2B4E"/>
    <w:rPr>
      <w:rFonts w:ascii="Tahoma" w:hAnsi="Tahoma" w:cs="Tahoma"/>
      <w:sz w:val="16"/>
      <w:szCs w:val="16"/>
    </w:rPr>
  </w:style>
  <w:style w:type="character" w:styleId="Hyperlink">
    <w:name w:val="Hyperlink"/>
    <w:basedOn w:val="DefaultParagraphFont"/>
    <w:uiPriority w:val="99"/>
    <w:rsid w:val="00C304C1"/>
    <w:rPr>
      <w:rFonts w:ascii="Times New Roman" w:hAnsi="Times New Roman"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cholastic.com/goosebumps" TargetMode="External"/><Relationship Id="rId13" Type="http://schemas.openxmlformats.org/officeDocument/2006/relationships/hyperlink" Target="mailto:fox@thinkjam.com"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mailto:conor.sellers@hillandknowlton.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jennifer.lang@fox.com"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mailto:FoxMGMRequests@hillandknowlton.com" TargetMode="External"/><Relationship Id="rId4" Type="http://schemas.openxmlformats.org/officeDocument/2006/relationships/footnotes" Target="footnotes.xml"/><Relationship Id="rId9" Type="http://schemas.openxmlformats.org/officeDocument/2006/relationships/hyperlink" Target="http://www.foxpressroom.com" TargetMode="External"/><Relationship Id="rId14" Type="http://schemas.openxmlformats.org/officeDocument/2006/relationships/hyperlink" Target="mailto:bernice.couto@gcicanad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Pages>
  <Words>732</Words>
  <Characters>4178</Characters>
  <Application>Microsoft Office Outlook</Application>
  <DocSecurity>0</DocSecurity>
  <Lines>0</Lines>
  <Paragraphs>0</Paragraphs>
  <ScaleCrop>false</ScaleCrop>
  <Company>Hill &amp; Knowlton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Viewer, Beware</dc:title>
  <dc:subject/>
  <dc:creator>kalyn.tweet</dc:creator>
  <cp:keywords/>
  <dc:description/>
  <cp:lastModifiedBy>russetho</cp:lastModifiedBy>
  <cp:revision>2</cp:revision>
  <dcterms:created xsi:type="dcterms:W3CDTF">2011-09-27T12:54:00Z</dcterms:created>
  <dcterms:modified xsi:type="dcterms:W3CDTF">2011-09-27T12:54:00Z</dcterms:modified>
</cp:coreProperties>
</file>