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5A41" w:rsidRDefault="007E5A41" w:rsidP="00C42382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7E5A41" w:rsidRPr="00415F39" w:rsidRDefault="007E5A41" w:rsidP="00C42382">
      <w:pPr>
        <w:pStyle w:val="Default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15F39">
        <w:rPr>
          <w:rFonts w:ascii="Arial" w:hAnsi="Arial" w:cs="Arial"/>
          <w:b/>
          <w:sz w:val="28"/>
          <w:szCs w:val="28"/>
        </w:rPr>
        <w:t>S</w:t>
      </w:r>
      <w:r w:rsidR="003163CF">
        <w:rPr>
          <w:rFonts w:ascii="Arial" w:hAnsi="Arial" w:cs="Arial"/>
          <w:b/>
          <w:sz w:val="28"/>
          <w:szCs w:val="28"/>
        </w:rPr>
        <w:t>berbank</w:t>
      </w:r>
      <w:proofErr w:type="spellEnd"/>
      <w:r w:rsidR="003163CF">
        <w:rPr>
          <w:rFonts w:ascii="Arial" w:hAnsi="Arial" w:cs="Arial"/>
          <w:b/>
          <w:sz w:val="28"/>
          <w:szCs w:val="28"/>
        </w:rPr>
        <w:t xml:space="preserve"> </w:t>
      </w:r>
      <w:r w:rsidR="00415F39">
        <w:rPr>
          <w:rFonts w:ascii="Arial" w:hAnsi="Arial" w:cs="Arial"/>
          <w:b/>
          <w:sz w:val="28"/>
          <w:szCs w:val="28"/>
        </w:rPr>
        <w:t xml:space="preserve">CZ </w:t>
      </w:r>
      <w:r w:rsidR="005F0696" w:rsidRPr="00415F39">
        <w:rPr>
          <w:rFonts w:ascii="Arial" w:hAnsi="Arial" w:cs="Arial"/>
          <w:b/>
          <w:sz w:val="28"/>
          <w:szCs w:val="28"/>
        </w:rPr>
        <w:t>podporuje</w:t>
      </w:r>
      <w:r w:rsidRPr="00415F39">
        <w:rPr>
          <w:rFonts w:ascii="Arial" w:hAnsi="Arial" w:cs="Arial"/>
          <w:b/>
          <w:sz w:val="28"/>
          <w:szCs w:val="28"/>
        </w:rPr>
        <w:t xml:space="preserve"> ochranu klimatu</w:t>
      </w:r>
      <w:r w:rsidR="003518AC" w:rsidRPr="00415F39">
        <w:rPr>
          <w:rFonts w:ascii="Arial" w:hAnsi="Arial" w:cs="Arial"/>
          <w:b/>
          <w:sz w:val="28"/>
          <w:szCs w:val="28"/>
        </w:rPr>
        <w:t xml:space="preserve"> </w:t>
      </w:r>
      <w:r w:rsidR="00982D6D" w:rsidRPr="00415F39">
        <w:rPr>
          <w:rFonts w:ascii="Arial" w:hAnsi="Arial" w:cs="Arial"/>
          <w:b/>
          <w:sz w:val="28"/>
          <w:szCs w:val="28"/>
        </w:rPr>
        <w:t xml:space="preserve">a </w:t>
      </w:r>
      <w:r w:rsidR="00415F39" w:rsidRPr="00415F39">
        <w:rPr>
          <w:rFonts w:ascii="Arial" w:hAnsi="Arial" w:cs="Arial"/>
          <w:b/>
          <w:sz w:val="28"/>
          <w:szCs w:val="28"/>
        </w:rPr>
        <w:t xml:space="preserve">jako první banka v ČR </w:t>
      </w:r>
      <w:r w:rsidR="003518AC" w:rsidRPr="00415F39">
        <w:rPr>
          <w:rFonts w:ascii="Arial" w:hAnsi="Arial" w:cs="Arial"/>
          <w:b/>
          <w:sz w:val="28"/>
          <w:szCs w:val="28"/>
        </w:rPr>
        <w:t xml:space="preserve">měří svou uhlíkovou stopu </w:t>
      </w:r>
    </w:p>
    <w:p w:rsidR="00C42382" w:rsidRPr="00C42382" w:rsidRDefault="00C42382" w:rsidP="00C42382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543C6" w:rsidRPr="00415F39" w:rsidRDefault="004D1E80" w:rsidP="00C42382">
      <w:pPr>
        <w:pStyle w:val="Default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Praha, 16. března 2016 - </w:t>
      </w:r>
      <w:proofErr w:type="spellStart"/>
      <w:r w:rsidR="00A7721F">
        <w:rPr>
          <w:rFonts w:ascii="Arial" w:hAnsi="Arial" w:cs="Arial"/>
          <w:b/>
          <w:bCs/>
          <w:sz w:val="20"/>
          <w:szCs w:val="20"/>
        </w:rPr>
        <w:t>Sberbank</w:t>
      </w:r>
      <w:proofErr w:type="spellEnd"/>
      <w:r w:rsidR="00A7721F">
        <w:rPr>
          <w:rFonts w:ascii="Arial" w:hAnsi="Arial" w:cs="Arial"/>
          <w:b/>
          <w:bCs/>
          <w:sz w:val="20"/>
          <w:szCs w:val="20"/>
        </w:rPr>
        <w:t xml:space="preserve"> </w:t>
      </w:r>
      <w:r w:rsidR="00A3371E" w:rsidRPr="00415F39">
        <w:rPr>
          <w:rFonts w:ascii="Arial" w:hAnsi="Arial" w:cs="Arial"/>
          <w:b/>
          <w:bCs/>
          <w:sz w:val="20"/>
          <w:szCs w:val="20"/>
        </w:rPr>
        <w:t>CZ je první bankou v ČR, která získala značku nezávislého českého programu SLEDUJEME/SNIŽUJEME CO</w:t>
      </w:r>
      <w:r w:rsidR="00A3371E" w:rsidRPr="00415F39">
        <w:rPr>
          <w:rFonts w:ascii="Arial" w:hAnsi="Arial" w:cs="Arial"/>
          <w:b/>
          <w:bCs/>
          <w:sz w:val="20"/>
          <w:szCs w:val="20"/>
          <w:vertAlign w:val="subscript"/>
        </w:rPr>
        <w:t>2</w:t>
      </w:r>
      <w:r w:rsidR="00A3371E" w:rsidRPr="00415F39">
        <w:rPr>
          <w:rFonts w:ascii="Arial" w:hAnsi="Arial" w:cs="Arial"/>
          <w:b/>
          <w:bCs/>
          <w:sz w:val="20"/>
          <w:szCs w:val="20"/>
        </w:rPr>
        <w:t xml:space="preserve">. </w:t>
      </w:r>
      <w:r w:rsidR="005F0696" w:rsidRPr="00415F39">
        <w:rPr>
          <w:rFonts w:ascii="Arial" w:hAnsi="Arial" w:cs="Arial"/>
          <w:b/>
          <w:bCs/>
          <w:sz w:val="20"/>
          <w:szCs w:val="20"/>
        </w:rPr>
        <w:t>Ve vyspělých zemích je klimatická odpovědnost stále důležitější součástí firemní kultury, zatímco v</w:t>
      </w:r>
      <w:r w:rsidR="00A3371E" w:rsidRPr="00415F39">
        <w:rPr>
          <w:rFonts w:ascii="Arial" w:hAnsi="Arial" w:cs="Arial"/>
          <w:b/>
          <w:bCs/>
          <w:sz w:val="20"/>
          <w:szCs w:val="20"/>
        </w:rPr>
        <w:t xml:space="preserve"> podmínkách </w:t>
      </w:r>
      <w:r w:rsidR="00B03694" w:rsidRPr="00415F39">
        <w:rPr>
          <w:rFonts w:ascii="Arial" w:hAnsi="Arial" w:cs="Arial"/>
          <w:b/>
          <w:bCs/>
          <w:sz w:val="20"/>
          <w:szCs w:val="20"/>
        </w:rPr>
        <w:t>České republiky</w:t>
      </w:r>
      <w:r w:rsidR="005F0696" w:rsidRPr="00415F39">
        <w:rPr>
          <w:rFonts w:ascii="Arial" w:hAnsi="Arial" w:cs="Arial"/>
          <w:b/>
          <w:bCs/>
          <w:sz w:val="20"/>
          <w:szCs w:val="20"/>
        </w:rPr>
        <w:t xml:space="preserve"> </w:t>
      </w:r>
      <w:r w:rsidR="00A3371E" w:rsidRPr="00415F39">
        <w:rPr>
          <w:rFonts w:ascii="Arial" w:hAnsi="Arial" w:cs="Arial"/>
          <w:b/>
          <w:bCs/>
          <w:sz w:val="20"/>
          <w:szCs w:val="20"/>
        </w:rPr>
        <w:t xml:space="preserve">se jedná o inovativní krok. </w:t>
      </w:r>
    </w:p>
    <w:p w:rsidR="007E5A41" w:rsidRPr="00C42382" w:rsidRDefault="007E5A41" w:rsidP="00C42382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0696" w:rsidRPr="00C42382" w:rsidRDefault="005F0696" w:rsidP="00C42382">
      <w:pPr>
        <w:pStyle w:val="Default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C42382">
        <w:rPr>
          <w:rFonts w:ascii="Arial" w:hAnsi="Arial" w:cs="Arial"/>
          <w:bCs/>
          <w:sz w:val="20"/>
          <w:szCs w:val="20"/>
        </w:rPr>
        <w:t>S</w:t>
      </w:r>
      <w:r w:rsidR="0006331A">
        <w:rPr>
          <w:rFonts w:ascii="Arial" w:hAnsi="Arial" w:cs="Arial"/>
          <w:bCs/>
          <w:sz w:val="20"/>
          <w:szCs w:val="20"/>
        </w:rPr>
        <w:t>berbank</w:t>
      </w:r>
      <w:proofErr w:type="spellEnd"/>
      <w:r w:rsidRPr="00C42382">
        <w:rPr>
          <w:rFonts w:ascii="Arial" w:hAnsi="Arial" w:cs="Arial"/>
          <w:bCs/>
          <w:sz w:val="20"/>
          <w:szCs w:val="20"/>
        </w:rPr>
        <w:t xml:space="preserve"> CZ je mezi prvními </w:t>
      </w:r>
      <w:r w:rsidR="007F3A75">
        <w:rPr>
          <w:rFonts w:ascii="Arial" w:hAnsi="Arial" w:cs="Arial"/>
          <w:bCs/>
          <w:sz w:val="20"/>
          <w:szCs w:val="20"/>
        </w:rPr>
        <w:t xml:space="preserve">významnými </w:t>
      </w:r>
      <w:r w:rsidRPr="00C42382">
        <w:rPr>
          <w:rFonts w:ascii="Arial" w:hAnsi="Arial" w:cs="Arial"/>
          <w:bCs/>
          <w:sz w:val="20"/>
          <w:szCs w:val="20"/>
        </w:rPr>
        <w:t>firmami v</w:t>
      </w:r>
      <w:r w:rsidR="00FF4CEF">
        <w:rPr>
          <w:rFonts w:ascii="Arial" w:hAnsi="Arial" w:cs="Arial"/>
          <w:bCs/>
          <w:sz w:val="20"/>
          <w:szCs w:val="20"/>
        </w:rPr>
        <w:t> </w:t>
      </w:r>
      <w:r w:rsidRPr="00C42382">
        <w:rPr>
          <w:rFonts w:ascii="Arial" w:hAnsi="Arial" w:cs="Arial"/>
          <w:bCs/>
          <w:sz w:val="20"/>
          <w:szCs w:val="20"/>
        </w:rPr>
        <w:t>Česku</w:t>
      </w:r>
      <w:r w:rsidR="00FF4CEF">
        <w:rPr>
          <w:rFonts w:ascii="Arial" w:hAnsi="Arial" w:cs="Arial"/>
          <w:bCs/>
          <w:sz w:val="20"/>
          <w:szCs w:val="20"/>
        </w:rPr>
        <w:t xml:space="preserve">, </w:t>
      </w:r>
      <w:r w:rsidRPr="00C42382">
        <w:rPr>
          <w:rFonts w:ascii="Arial" w:hAnsi="Arial" w:cs="Arial"/>
          <w:bCs/>
          <w:sz w:val="20"/>
          <w:szCs w:val="20"/>
        </w:rPr>
        <w:t xml:space="preserve">které získaly certifikát osvědčující zapojení do českého programu podporujícího </w:t>
      </w:r>
      <w:r w:rsidR="00B03694" w:rsidRPr="00C42382">
        <w:rPr>
          <w:rFonts w:ascii="Arial" w:hAnsi="Arial" w:cs="Arial"/>
          <w:bCs/>
          <w:sz w:val="20"/>
          <w:szCs w:val="20"/>
        </w:rPr>
        <w:t>dobrovolná opatření na ochranu klimatu v p</w:t>
      </w:r>
      <w:r w:rsidRPr="00C42382">
        <w:rPr>
          <w:rFonts w:ascii="Arial" w:hAnsi="Arial" w:cs="Arial"/>
          <w:bCs/>
          <w:sz w:val="20"/>
          <w:szCs w:val="20"/>
        </w:rPr>
        <w:t>odnikatelské</w:t>
      </w:r>
      <w:r w:rsidR="00B03694" w:rsidRPr="00C42382">
        <w:rPr>
          <w:rFonts w:ascii="Arial" w:hAnsi="Arial" w:cs="Arial"/>
          <w:bCs/>
          <w:sz w:val="20"/>
          <w:szCs w:val="20"/>
        </w:rPr>
        <w:t>m</w:t>
      </w:r>
      <w:r w:rsidRPr="00C42382">
        <w:rPr>
          <w:rFonts w:ascii="Arial" w:hAnsi="Arial" w:cs="Arial"/>
          <w:bCs/>
          <w:sz w:val="20"/>
          <w:szCs w:val="20"/>
        </w:rPr>
        <w:t xml:space="preserve"> sektoru</w:t>
      </w:r>
      <w:r w:rsidR="00B03694" w:rsidRPr="00C42382">
        <w:rPr>
          <w:rFonts w:ascii="Arial" w:hAnsi="Arial" w:cs="Arial"/>
          <w:bCs/>
          <w:sz w:val="20"/>
          <w:szCs w:val="20"/>
        </w:rPr>
        <w:t>.</w:t>
      </w:r>
      <w:r w:rsidRPr="00C42382">
        <w:rPr>
          <w:rFonts w:ascii="Arial" w:hAnsi="Arial" w:cs="Arial"/>
          <w:bCs/>
          <w:sz w:val="20"/>
          <w:szCs w:val="20"/>
        </w:rPr>
        <w:t xml:space="preserve"> </w:t>
      </w:r>
      <w:r w:rsidR="003518AC" w:rsidRPr="00C42382">
        <w:rPr>
          <w:rFonts w:ascii="Arial" w:hAnsi="Arial" w:cs="Arial"/>
          <w:bCs/>
          <w:sz w:val="20"/>
          <w:szCs w:val="20"/>
        </w:rPr>
        <w:t>Podmínkou získání této značky je v</w:t>
      </w:r>
      <w:r w:rsidR="005E01C0" w:rsidRPr="00C42382">
        <w:rPr>
          <w:rFonts w:ascii="Arial" w:hAnsi="Arial" w:cs="Arial"/>
          <w:bCs/>
          <w:sz w:val="20"/>
          <w:szCs w:val="20"/>
        </w:rPr>
        <w:t xml:space="preserve"> první fázi sledování, </w:t>
      </w:r>
      <w:r w:rsidR="003518AC" w:rsidRPr="00C42382">
        <w:rPr>
          <w:rFonts w:ascii="Arial" w:hAnsi="Arial" w:cs="Arial"/>
          <w:bCs/>
          <w:sz w:val="20"/>
          <w:szCs w:val="20"/>
        </w:rPr>
        <w:t>v další</w:t>
      </w:r>
      <w:r w:rsidR="005E01C0" w:rsidRPr="00C42382">
        <w:rPr>
          <w:rFonts w:ascii="Arial" w:hAnsi="Arial" w:cs="Arial"/>
          <w:bCs/>
          <w:sz w:val="20"/>
          <w:szCs w:val="20"/>
        </w:rPr>
        <w:t>m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 pokročilejší</w:t>
      </w:r>
      <w:r w:rsidR="005E01C0" w:rsidRPr="00C42382">
        <w:rPr>
          <w:rFonts w:ascii="Arial" w:hAnsi="Arial" w:cs="Arial"/>
          <w:bCs/>
          <w:sz w:val="20"/>
          <w:szCs w:val="20"/>
        </w:rPr>
        <w:t>m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 </w:t>
      </w:r>
      <w:r w:rsidR="005E01C0" w:rsidRPr="00C42382">
        <w:rPr>
          <w:rFonts w:ascii="Arial" w:hAnsi="Arial" w:cs="Arial"/>
          <w:bCs/>
          <w:sz w:val="20"/>
          <w:szCs w:val="20"/>
        </w:rPr>
        <w:t>stupni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 snižování emisí skleníkových plynů, které souvisí s činností daného podniku. Souhrn těchto emisí </w:t>
      </w:r>
      <w:r w:rsidR="005E01C0" w:rsidRPr="00C42382">
        <w:rPr>
          <w:rFonts w:ascii="Arial" w:hAnsi="Arial" w:cs="Arial"/>
          <w:bCs/>
          <w:sz w:val="20"/>
          <w:szCs w:val="20"/>
        </w:rPr>
        <w:t>tvoří uhlíkovou stopu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 podniku.</w:t>
      </w:r>
      <w:r w:rsidR="00A8534C">
        <w:rPr>
          <w:rFonts w:ascii="Arial" w:hAnsi="Arial" w:cs="Arial"/>
          <w:bCs/>
          <w:sz w:val="20"/>
          <w:szCs w:val="20"/>
        </w:rPr>
        <w:t xml:space="preserve">                                        </w:t>
      </w:r>
      <w:r w:rsidR="00DF6F98">
        <w:rPr>
          <w:rFonts w:ascii="Arial" w:hAnsi="Arial" w:cs="Arial"/>
          <w:bCs/>
          <w:sz w:val="20"/>
          <w:szCs w:val="20"/>
        </w:rPr>
        <w:t xml:space="preserve">                                                    </w:t>
      </w:r>
      <w:r w:rsidR="00A8534C">
        <w:rPr>
          <w:rFonts w:ascii="Arial" w:hAnsi="Arial" w:cs="Arial"/>
          <w:bCs/>
          <w:sz w:val="20"/>
          <w:szCs w:val="20"/>
        </w:rPr>
        <w:t xml:space="preserve">  </w:t>
      </w:r>
    </w:p>
    <w:p w:rsidR="003518AC" w:rsidRPr="00C42382" w:rsidRDefault="003518AC" w:rsidP="00C42382">
      <w:pPr>
        <w:pStyle w:val="Default"/>
        <w:spacing w:line="276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5E01C0" w:rsidRPr="00C42382" w:rsidRDefault="004D1E80" w:rsidP="00C42382">
      <w:pPr>
        <w:pStyle w:val="Default"/>
        <w:spacing w:line="276" w:lineRule="auto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3757930</wp:posOffset>
            </wp:positionH>
            <wp:positionV relativeFrom="paragraph">
              <wp:posOffset>382270</wp:posOffset>
            </wp:positionV>
            <wp:extent cx="2127885" cy="2275840"/>
            <wp:effectExtent l="19050" t="0" r="5715" b="0"/>
            <wp:wrapSquare wrapText="bothSides"/>
            <wp:docPr id="6" name="Obrázek 2" descr="logo_C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I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18AC" w:rsidRPr="00C42382">
        <w:rPr>
          <w:rFonts w:ascii="Arial" w:hAnsi="Arial" w:cs="Arial"/>
          <w:bCs/>
          <w:sz w:val="20"/>
          <w:szCs w:val="20"/>
        </w:rPr>
        <w:t>Sberbank</w:t>
      </w:r>
      <w:proofErr w:type="spellEnd"/>
      <w:r w:rsidR="003518AC" w:rsidRPr="00C42382">
        <w:rPr>
          <w:rFonts w:ascii="Arial" w:hAnsi="Arial" w:cs="Arial"/>
          <w:bCs/>
          <w:sz w:val="20"/>
          <w:szCs w:val="20"/>
        </w:rPr>
        <w:t xml:space="preserve"> CZ, a. s. poprvé vyhodnotila svou uhlíkovou stopu v roce 2014 a opakovaně v roce 2015. Přes </w:t>
      </w:r>
      <w:r w:rsidR="00374665" w:rsidRPr="00C42382">
        <w:rPr>
          <w:rFonts w:ascii="Arial" w:hAnsi="Arial" w:cs="Arial"/>
          <w:bCs/>
          <w:sz w:val="20"/>
          <w:szCs w:val="20"/>
        </w:rPr>
        <w:t xml:space="preserve">rozšíření </w:t>
      </w:r>
      <w:r w:rsidR="003518AC" w:rsidRPr="00C42382">
        <w:rPr>
          <w:rFonts w:ascii="Arial" w:hAnsi="Arial" w:cs="Arial"/>
          <w:bCs/>
          <w:sz w:val="20"/>
          <w:szCs w:val="20"/>
        </w:rPr>
        <w:t>svých aktivit v České republice – zvyšování počtu pobo</w:t>
      </w:r>
      <w:r w:rsidR="005E01C0" w:rsidRPr="00C42382">
        <w:rPr>
          <w:rFonts w:ascii="Arial" w:hAnsi="Arial" w:cs="Arial"/>
          <w:bCs/>
          <w:sz w:val="20"/>
          <w:szCs w:val="20"/>
        </w:rPr>
        <w:t>ček a nárůst počtu zaměstnanců a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 klientů, celková uhlíková stopa </w:t>
      </w:r>
      <w:r w:rsidR="005E01C0" w:rsidRPr="00C42382">
        <w:rPr>
          <w:rFonts w:ascii="Arial" w:hAnsi="Arial" w:cs="Arial"/>
          <w:bCs/>
          <w:sz w:val="20"/>
          <w:szCs w:val="20"/>
        </w:rPr>
        <w:t xml:space="preserve">banky </w:t>
      </w:r>
      <w:r w:rsidR="002859FB" w:rsidRPr="00C42382">
        <w:rPr>
          <w:rFonts w:ascii="Arial" w:hAnsi="Arial" w:cs="Arial"/>
          <w:bCs/>
          <w:sz w:val="20"/>
          <w:szCs w:val="20"/>
        </w:rPr>
        <w:t>v meziročním srov</w:t>
      </w:r>
      <w:r w:rsidR="00D77C55" w:rsidRPr="00C42382">
        <w:rPr>
          <w:rFonts w:ascii="Arial" w:hAnsi="Arial" w:cs="Arial"/>
          <w:bCs/>
          <w:sz w:val="20"/>
          <w:szCs w:val="20"/>
        </w:rPr>
        <w:t>n</w:t>
      </w:r>
      <w:r w:rsidR="002859FB" w:rsidRPr="00C42382">
        <w:rPr>
          <w:rFonts w:ascii="Arial" w:hAnsi="Arial" w:cs="Arial"/>
          <w:bCs/>
          <w:sz w:val="20"/>
          <w:szCs w:val="20"/>
        </w:rPr>
        <w:t xml:space="preserve">ání </w:t>
      </w:r>
      <w:r w:rsidR="003518AC" w:rsidRPr="00C42382">
        <w:rPr>
          <w:rFonts w:ascii="Arial" w:hAnsi="Arial" w:cs="Arial"/>
          <w:bCs/>
          <w:sz w:val="20"/>
          <w:szCs w:val="20"/>
        </w:rPr>
        <w:t>narostla pouze mírně</w:t>
      </w:r>
      <w:r w:rsidR="005E01C0" w:rsidRPr="00C42382">
        <w:rPr>
          <w:rFonts w:ascii="Arial" w:hAnsi="Arial" w:cs="Arial"/>
          <w:bCs/>
          <w:sz w:val="20"/>
          <w:szCs w:val="20"/>
        </w:rPr>
        <w:t xml:space="preserve"> o 7 %</w:t>
      </w:r>
      <w:r w:rsidR="003518AC" w:rsidRPr="00C42382">
        <w:rPr>
          <w:rFonts w:ascii="Arial" w:hAnsi="Arial" w:cs="Arial"/>
          <w:bCs/>
          <w:sz w:val="20"/>
          <w:szCs w:val="20"/>
        </w:rPr>
        <w:t xml:space="preserve">. </w:t>
      </w:r>
      <w:r w:rsidR="005E01C0" w:rsidRPr="00C42382">
        <w:rPr>
          <w:rFonts w:ascii="Arial" w:hAnsi="Arial" w:cs="Arial"/>
          <w:bCs/>
          <w:sz w:val="20"/>
          <w:szCs w:val="20"/>
        </w:rPr>
        <w:t>Pozitivní skutečností je, že</w:t>
      </w:r>
      <w:r w:rsidR="007C45F7" w:rsidRPr="00C42382">
        <w:rPr>
          <w:rFonts w:ascii="Arial" w:hAnsi="Arial" w:cs="Arial"/>
          <w:bCs/>
          <w:sz w:val="20"/>
          <w:szCs w:val="20"/>
        </w:rPr>
        <w:t xml:space="preserve"> </w:t>
      </w:r>
      <w:r w:rsidR="005E01C0" w:rsidRPr="00C42382">
        <w:rPr>
          <w:rFonts w:ascii="Arial" w:hAnsi="Arial" w:cs="Arial"/>
          <w:bCs/>
          <w:sz w:val="20"/>
          <w:szCs w:val="20"/>
        </w:rPr>
        <w:t>uhlíková stopa vztažená na jednoho klienta banky poklesla</w:t>
      </w:r>
      <w:r w:rsidR="007C45F7" w:rsidRPr="00C42382">
        <w:rPr>
          <w:rFonts w:ascii="Arial" w:hAnsi="Arial" w:cs="Arial"/>
          <w:bCs/>
          <w:sz w:val="20"/>
          <w:szCs w:val="20"/>
        </w:rPr>
        <w:t xml:space="preserve"> díky v</w:t>
      </w:r>
      <w:r w:rsidR="00BB4D9E" w:rsidRPr="00C42382">
        <w:rPr>
          <w:rFonts w:ascii="Arial" w:hAnsi="Arial" w:cs="Arial"/>
          <w:bCs/>
          <w:sz w:val="20"/>
          <w:szCs w:val="20"/>
        </w:rPr>
        <w:t>ýraznému</w:t>
      </w:r>
      <w:r w:rsidR="00BE4549">
        <w:rPr>
          <w:rFonts w:ascii="Arial" w:hAnsi="Arial" w:cs="Arial"/>
          <w:bCs/>
          <w:sz w:val="20"/>
          <w:szCs w:val="20"/>
        </w:rPr>
        <w:t xml:space="preserve"> nárůstu </w:t>
      </w:r>
      <w:r w:rsidR="007C45F7" w:rsidRPr="00C42382">
        <w:rPr>
          <w:rFonts w:ascii="Arial" w:hAnsi="Arial" w:cs="Arial"/>
          <w:bCs/>
          <w:sz w:val="20"/>
          <w:szCs w:val="20"/>
        </w:rPr>
        <w:t>klientů banky</w:t>
      </w:r>
      <w:r w:rsidR="005E01C0" w:rsidRPr="00C42382">
        <w:rPr>
          <w:rFonts w:ascii="Arial" w:hAnsi="Arial" w:cs="Arial"/>
          <w:bCs/>
          <w:sz w:val="20"/>
          <w:szCs w:val="20"/>
        </w:rPr>
        <w:t xml:space="preserve"> ve stejném období o 26 %.</w:t>
      </w:r>
      <w:r w:rsidR="00BE4549">
        <w:rPr>
          <w:rFonts w:ascii="Arial" w:hAnsi="Arial" w:cs="Arial"/>
          <w:bCs/>
          <w:sz w:val="20"/>
          <w:szCs w:val="20"/>
        </w:rPr>
        <w:t xml:space="preserve">                               </w:t>
      </w:r>
      <w:r w:rsidR="005E01C0" w:rsidRPr="00C42382">
        <w:rPr>
          <w:rFonts w:ascii="Arial" w:hAnsi="Arial" w:cs="Arial"/>
          <w:bCs/>
          <w:sz w:val="20"/>
          <w:szCs w:val="20"/>
        </w:rPr>
        <w:t xml:space="preserve"> </w:t>
      </w:r>
      <w:r w:rsidR="00BE4549">
        <w:rPr>
          <w:rFonts w:ascii="Arial" w:hAnsi="Arial" w:cs="Arial"/>
          <w:bCs/>
          <w:sz w:val="20"/>
          <w:szCs w:val="20"/>
        </w:rPr>
        <w:t xml:space="preserve"> </w:t>
      </w:r>
    </w:p>
    <w:p w:rsidR="00B03694" w:rsidRPr="00C42382" w:rsidRDefault="00B03694" w:rsidP="00C42382">
      <w:pPr>
        <w:pStyle w:val="Default"/>
        <w:spacing w:line="276" w:lineRule="auto"/>
        <w:jc w:val="both"/>
        <w:rPr>
          <w:rFonts w:ascii="Arial" w:hAnsi="Arial" w:cs="Arial"/>
          <w:bCs/>
          <w:i/>
          <w:sz w:val="20"/>
          <w:szCs w:val="20"/>
          <w:highlight w:val="yellow"/>
        </w:rPr>
      </w:pPr>
    </w:p>
    <w:p w:rsidR="003D5D27" w:rsidRPr="001D3E55" w:rsidRDefault="00A7721F" w:rsidP="00C42382">
      <w:pPr>
        <w:pStyle w:val="Default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 letošním roce banka plánuje</w:t>
      </w:r>
      <w:r w:rsidR="008C2513">
        <w:rPr>
          <w:rFonts w:ascii="Arial" w:hAnsi="Arial" w:cs="Arial"/>
          <w:bCs/>
          <w:sz w:val="20"/>
          <w:szCs w:val="20"/>
        </w:rPr>
        <w:t xml:space="preserve"> </w:t>
      </w:r>
      <w:r w:rsidR="00936027">
        <w:rPr>
          <w:rFonts w:ascii="Arial" w:hAnsi="Arial" w:cs="Arial"/>
          <w:bCs/>
          <w:sz w:val="20"/>
          <w:szCs w:val="20"/>
        </w:rPr>
        <w:t>snižovat emise skleníkových plynů</w:t>
      </w:r>
      <w:r>
        <w:rPr>
          <w:rFonts w:ascii="Arial" w:hAnsi="Arial" w:cs="Arial"/>
          <w:bCs/>
          <w:sz w:val="20"/>
          <w:szCs w:val="20"/>
        </w:rPr>
        <w:t xml:space="preserve"> i díky lednovému</w:t>
      </w:r>
      <w:r w:rsidR="003E0252" w:rsidRPr="001D3E55">
        <w:rPr>
          <w:rFonts w:ascii="Arial" w:hAnsi="Arial" w:cs="Arial"/>
          <w:bCs/>
          <w:sz w:val="20"/>
          <w:szCs w:val="20"/>
        </w:rPr>
        <w:t xml:space="preserve"> přesun</w:t>
      </w:r>
      <w:r>
        <w:rPr>
          <w:rFonts w:ascii="Arial" w:hAnsi="Arial" w:cs="Arial"/>
          <w:bCs/>
          <w:sz w:val="20"/>
          <w:szCs w:val="20"/>
        </w:rPr>
        <w:t>u</w:t>
      </w:r>
      <w:r w:rsidR="003E0252" w:rsidRPr="001D3E55">
        <w:rPr>
          <w:rFonts w:ascii="Arial" w:hAnsi="Arial" w:cs="Arial"/>
          <w:bCs/>
          <w:sz w:val="20"/>
          <w:szCs w:val="20"/>
        </w:rPr>
        <w:t xml:space="preserve"> centrály </w:t>
      </w:r>
      <w:proofErr w:type="spellStart"/>
      <w:r w:rsidR="003E0252" w:rsidRPr="001D3E55">
        <w:rPr>
          <w:rFonts w:ascii="Arial" w:hAnsi="Arial" w:cs="Arial"/>
          <w:bCs/>
          <w:sz w:val="20"/>
          <w:szCs w:val="20"/>
        </w:rPr>
        <w:t>Sberbank</w:t>
      </w:r>
      <w:proofErr w:type="spellEnd"/>
      <w:r w:rsidR="003E0252" w:rsidRPr="001D3E55">
        <w:rPr>
          <w:rFonts w:ascii="Arial" w:hAnsi="Arial" w:cs="Arial"/>
          <w:bCs/>
          <w:sz w:val="20"/>
          <w:szCs w:val="20"/>
        </w:rPr>
        <w:t xml:space="preserve"> do nového ekologicky </w:t>
      </w:r>
      <w:r w:rsidR="00936027">
        <w:rPr>
          <w:rFonts w:ascii="Arial" w:hAnsi="Arial" w:cs="Arial"/>
          <w:bCs/>
          <w:sz w:val="20"/>
          <w:szCs w:val="20"/>
        </w:rPr>
        <w:t>šetrného</w:t>
      </w:r>
      <w:r w:rsidR="00936027" w:rsidRPr="001D3E55">
        <w:rPr>
          <w:rFonts w:ascii="Arial" w:hAnsi="Arial" w:cs="Arial"/>
          <w:bCs/>
          <w:sz w:val="20"/>
          <w:szCs w:val="20"/>
        </w:rPr>
        <w:t xml:space="preserve"> </w:t>
      </w:r>
      <w:r w:rsidR="003E0252" w:rsidRPr="001D3E55">
        <w:rPr>
          <w:rFonts w:ascii="Arial" w:hAnsi="Arial" w:cs="Arial"/>
          <w:bCs/>
          <w:sz w:val="20"/>
          <w:szCs w:val="20"/>
        </w:rPr>
        <w:t xml:space="preserve">kancelářského </w:t>
      </w:r>
      <w:r w:rsidR="003D5D27" w:rsidRPr="001D3E55">
        <w:rPr>
          <w:rFonts w:ascii="Arial" w:hAnsi="Arial" w:cs="Arial"/>
          <w:bCs/>
          <w:sz w:val="20"/>
          <w:szCs w:val="20"/>
        </w:rPr>
        <w:t xml:space="preserve">objektu </w:t>
      </w:r>
      <w:proofErr w:type="spellStart"/>
      <w:r w:rsidR="003D5D27" w:rsidRPr="001D3E55">
        <w:rPr>
          <w:rFonts w:ascii="Arial" w:hAnsi="Arial" w:cs="Arial"/>
          <w:bCs/>
          <w:sz w:val="20"/>
          <w:szCs w:val="20"/>
        </w:rPr>
        <w:t>Aviatica</w:t>
      </w:r>
      <w:proofErr w:type="spellEnd"/>
      <w:r w:rsidR="003D5D27" w:rsidRPr="001D3E55">
        <w:rPr>
          <w:rFonts w:ascii="Arial" w:hAnsi="Arial" w:cs="Arial"/>
          <w:bCs/>
          <w:sz w:val="20"/>
          <w:szCs w:val="20"/>
        </w:rPr>
        <w:t xml:space="preserve">, který získal </w:t>
      </w:r>
      <w:proofErr w:type="spellStart"/>
      <w:r w:rsidR="003D5D27" w:rsidRPr="001D3E55">
        <w:rPr>
          <w:rFonts w:ascii="Arial" w:hAnsi="Arial" w:cs="Arial"/>
          <w:bCs/>
          <w:sz w:val="20"/>
          <w:szCs w:val="20"/>
        </w:rPr>
        <w:t>precertifikaci</w:t>
      </w:r>
      <w:proofErr w:type="spellEnd"/>
      <w:r w:rsidR="003D5D27" w:rsidRPr="001D3E55">
        <w:rPr>
          <w:rFonts w:ascii="Arial" w:hAnsi="Arial" w:cs="Arial"/>
          <w:bCs/>
          <w:sz w:val="20"/>
          <w:szCs w:val="20"/>
        </w:rPr>
        <w:t xml:space="preserve"> zelené budovy LEED Gold.</w:t>
      </w:r>
      <w:r w:rsidR="00876D89" w:rsidRPr="001D3E55">
        <w:rPr>
          <w:rFonts w:ascii="Arial" w:hAnsi="Arial" w:cs="Arial"/>
          <w:bCs/>
          <w:sz w:val="20"/>
          <w:szCs w:val="20"/>
        </w:rPr>
        <w:t xml:space="preserve"> </w:t>
      </w:r>
      <w:r w:rsidR="00936027">
        <w:rPr>
          <w:rFonts w:ascii="Arial" w:hAnsi="Arial" w:cs="Arial"/>
          <w:bCs/>
          <w:sz w:val="20"/>
          <w:szCs w:val="20"/>
        </w:rPr>
        <w:t xml:space="preserve">Energetická </w:t>
      </w:r>
      <w:r w:rsidR="00876D89" w:rsidRPr="001D3E55">
        <w:rPr>
          <w:rFonts w:ascii="Arial" w:hAnsi="Arial" w:cs="Arial"/>
          <w:bCs/>
          <w:sz w:val="20"/>
          <w:szCs w:val="20"/>
        </w:rPr>
        <w:t>úspornost byla jedním z rozhodují</w:t>
      </w:r>
      <w:r w:rsidR="00D77C55" w:rsidRPr="001D3E55">
        <w:rPr>
          <w:rFonts w:ascii="Arial" w:hAnsi="Arial" w:cs="Arial"/>
          <w:bCs/>
          <w:sz w:val="20"/>
          <w:szCs w:val="20"/>
        </w:rPr>
        <w:t>cí</w:t>
      </w:r>
      <w:r w:rsidR="00876D89" w:rsidRPr="001D3E55">
        <w:rPr>
          <w:rFonts w:ascii="Arial" w:hAnsi="Arial" w:cs="Arial"/>
          <w:bCs/>
          <w:sz w:val="20"/>
          <w:szCs w:val="20"/>
        </w:rPr>
        <w:t xml:space="preserve">ch kritérií při výběru nového </w:t>
      </w:r>
      <w:r w:rsidR="00234F1C" w:rsidRPr="001D3E55">
        <w:rPr>
          <w:rFonts w:ascii="Arial" w:hAnsi="Arial" w:cs="Arial"/>
          <w:bCs/>
          <w:sz w:val="20"/>
          <w:szCs w:val="20"/>
        </w:rPr>
        <w:t>sídla banky a důvodem pro sloučení pracovních týmů do nové centrály. Maximální</w:t>
      </w:r>
      <w:r w:rsidR="00876D89" w:rsidRPr="001D3E55">
        <w:rPr>
          <w:rFonts w:ascii="Arial" w:hAnsi="Arial" w:cs="Arial"/>
          <w:bCs/>
          <w:sz w:val="20"/>
          <w:szCs w:val="20"/>
        </w:rPr>
        <w:t xml:space="preserve"> důraz na </w:t>
      </w:r>
      <w:r w:rsidR="00234F1C" w:rsidRPr="001D3E55">
        <w:rPr>
          <w:rFonts w:ascii="Arial" w:hAnsi="Arial" w:cs="Arial"/>
          <w:bCs/>
          <w:sz w:val="20"/>
          <w:szCs w:val="20"/>
        </w:rPr>
        <w:t xml:space="preserve">úsporný provoz a </w:t>
      </w:r>
      <w:r w:rsidR="001D3E55">
        <w:rPr>
          <w:rFonts w:ascii="Arial" w:hAnsi="Arial" w:cs="Arial"/>
          <w:bCs/>
          <w:sz w:val="20"/>
          <w:szCs w:val="20"/>
        </w:rPr>
        <w:t>ochranu životní</w:t>
      </w:r>
      <w:r w:rsidR="001D3E55" w:rsidRPr="001D3E55">
        <w:rPr>
          <w:rFonts w:ascii="Arial" w:hAnsi="Arial" w:cs="Arial"/>
          <w:bCs/>
          <w:sz w:val="20"/>
          <w:szCs w:val="20"/>
        </w:rPr>
        <w:t>ho prostředí</w:t>
      </w:r>
      <w:r w:rsidR="00234F1C" w:rsidRPr="001D3E55">
        <w:rPr>
          <w:rFonts w:ascii="Arial" w:hAnsi="Arial" w:cs="Arial"/>
          <w:bCs/>
          <w:sz w:val="20"/>
          <w:szCs w:val="20"/>
        </w:rPr>
        <w:t xml:space="preserve"> klade banka také při rekonstrukci </w:t>
      </w:r>
      <w:r w:rsidR="003E7E1B" w:rsidRPr="001D3E55">
        <w:rPr>
          <w:rFonts w:ascii="Arial" w:hAnsi="Arial" w:cs="Arial"/>
          <w:bCs/>
          <w:sz w:val="20"/>
          <w:szCs w:val="20"/>
        </w:rPr>
        <w:t>poboček.</w:t>
      </w:r>
      <w:r w:rsidR="00234F1C" w:rsidRPr="001D3E55">
        <w:rPr>
          <w:rFonts w:ascii="Arial" w:hAnsi="Arial" w:cs="Arial"/>
          <w:bCs/>
          <w:sz w:val="20"/>
          <w:szCs w:val="20"/>
        </w:rPr>
        <w:t xml:space="preserve"> </w:t>
      </w:r>
    </w:p>
    <w:p w:rsidR="00B03694" w:rsidRPr="00C42382" w:rsidRDefault="00B03694" w:rsidP="00C42382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B4D9E" w:rsidRPr="00C42382" w:rsidRDefault="005E01C0" w:rsidP="00C42382">
      <w:pPr>
        <w:pStyle w:val="Default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C42382">
        <w:rPr>
          <w:rFonts w:ascii="Arial" w:hAnsi="Arial" w:cs="Arial"/>
          <w:sz w:val="20"/>
          <w:szCs w:val="20"/>
        </w:rPr>
        <w:t>Program SLEDUJEME/SNIŽUJEME CO</w:t>
      </w:r>
      <w:r w:rsidRPr="00C42382">
        <w:rPr>
          <w:rFonts w:ascii="Arial" w:hAnsi="Arial" w:cs="Arial"/>
          <w:sz w:val="20"/>
          <w:szCs w:val="20"/>
          <w:vertAlign w:val="subscript"/>
        </w:rPr>
        <w:t>2</w:t>
      </w:r>
      <w:r w:rsidR="00234F1C" w:rsidRPr="00C42382">
        <w:rPr>
          <w:rFonts w:ascii="Arial" w:hAnsi="Arial" w:cs="Arial"/>
          <w:sz w:val="20"/>
          <w:szCs w:val="20"/>
          <w:vertAlign w:val="subscript"/>
        </w:rPr>
        <w:t xml:space="preserve">, </w:t>
      </w:r>
      <w:r w:rsidR="003E7E1B" w:rsidRPr="00C42382">
        <w:rPr>
          <w:rFonts w:ascii="Arial" w:hAnsi="Arial" w:cs="Arial"/>
          <w:sz w:val="20"/>
          <w:szCs w:val="20"/>
        </w:rPr>
        <w:t>který podporuje ochranu klimatu</w:t>
      </w:r>
      <w:r w:rsidR="00234F1C" w:rsidRPr="00C42382">
        <w:rPr>
          <w:rFonts w:ascii="Arial" w:hAnsi="Arial" w:cs="Arial"/>
          <w:sz w:val="20"/>
          <w:szCs w:val="20"/>
        </w:rPr>
        <w:t>,</w:t>
      </w:r>
      <w:r w:rsidRPr="00C42382">
        <w:rPr>
          <w:rFonts w:ascii="Arial" w:hAnsi="Arial" w:cs="Arial"/>
          <w:sz w:val="20"/>
          <w:szCs w:val="20"/>
        </w:rPr>
        <w:t xml:space="preserve"> je jediný </w:t>
      </w:r>
      <w:r w:rsidR="007E5A41" w:rsidRPr="00C42382">
        <w:rPr>
          <w:rFonts w:ascii="Arial" w:hAnsi="Arial" w:cs="Arial"/>
          <w:sz w:val="20"/>
          <w:szCs w:val="20"/>
        </w:rPr>
        <w:t>tohoto druhu v</w:t>
      </w:r>
      <w:r w:rsidR="00A3371E" w:rsidRPr="00C42382">
        <w:rPr>
          <w:rFonts w:ascii="Arial" w:hAnsi="Arial" w:cs="Arial"/>
          <w:sz w:val="20"/>
          <w:szCs w:val="20"/>
        </w:rPr>
        <w:t> </w:t>
      </w:r>
      <w:r w:rsidR="007E5A41" w:rsidRPr="00C42382">
        <w:rPr>
          <w:rFonts w:ascii="Arial" w:hAnsi="Arial" w:cs="Arial"/>
          <w:sz w:val="20"/>
          <w:szCs w:val="20"/>
        </w:rPr>
        <w:t>Česku</w:t>
      </w:r>
      <w:r w:rsidR="00A3371E" w:rsidRPr="00C42382">
        <w:rPr>
          <w:rFonts w:ascii="Arial" w:hAnsi="Arial" w:cs="Arial"/>
          <w:sz w:val="20"/>
          <w:szCs w:val="20"/>
        </w:rPr>
        <w:t>. Je</w:t>
      </w:r>
      <w:r w:rsidR="007E5A41" w:rsidRPr="00C42382">
        <w:rPr>
          <w:rFonts w:ascii="Arial" w:hAnsi="Arial" w:cs="Arial"/>
          <w:sz w:val="20"/>
          <w:szCs w:val="20"/>
        </w:rPr>
        <w:t xml:space="preserve"> otevřený pro podniky, veřejné instituce, města, obce i další subjekty. Záštitu programu udělilo Ministerstvo životního prostředí. </w:t>
      </w:r>
      <w:r w:rsidR="00234F1C" w:rsidRPr="00C42382">
        <w:rPr>
          <w:rFonts w:ascii="Arial" w:hAnsi="Arial" w:cs="Arial"/>
          <w:sz w:val="20"/>
          <w:szCs w:val="20"/>
        </w:rPr>
        <w:t>„</w:t>
      </w:r>
      <w:r w:rsidR="005F2704" w:rsidRPr="00C42382">
        <w:rPr>
          <w:rFonts w:ascii="Arial" w:hAnsi="Arial" w:cs="Arial"/>
          <w:sz w:val="20"/>
          <w:szCs w:val="20"/>
        </w:rPr>
        <w:t>Dlouhodobě se profilujeme</w:t>
      </w:r>
      <w:r w:rsidR="00F50F28" w:rsidRPr="00C42382">
        <w:rPr>
          <w:rFonts w:ascii="Arial" w:hAnsi="Arial" w:cs="Arial"/>
          <w:sz w:val="20"/>
          <w:szCs w:val="20"/>
        </w:rPr>
        <w:t xml:space="preserve"> jako zelená banka.</w:t>
      </w:r>
      <w:r w:rsidR="005F2704" w:rsidRPr="00C42382">
        <w:rPr>
          <w:rFonts w:ascii="Arial" w:hAnsi="Arial" w:cs="Arial"/>
          <w:sz w:val="20"/>
          <w:szCs w:val="20"/>
        </w:rPr>
        <w:t xml:space="preserve"> </w:t>
      </w:r>
      <w:r w:rsidR="00F50F28" w:rsidRPr="00C42382">
        <w:rPr>
          <w:rFonts w:ascii="Arial" w:hAnsi="Arial" w:cs="Arial"/>
          <w:sz w:val="20"/>
          <w:szCs w:val="20"/>
        </w:rPr>
        <w:t>Během minulých let jsme např. vysadili v Podještědí a Beskydech</w:t>
      </w:r>
      <w:r w:rsidR="00B00772" w:rsidRPr="00C42382">
        <w:rPr>
          <w:rFonts w:ascii="Arial" w:hAnsi="Arial" w:cs="Arial"/>
          <w:sz w:val="20"/>
          <w:szCs w:val="20"/>
        </w:rPr>
        <w:t xml:space="preserve"> vlastní les</w:t>
      </w:r>
      <w:r w:rsidR="00F50F28" w:rsidRPr="00C42382">
        <w:rPr>
          <w:rFonts w:ascii="Arial" w:hAnsi="Arial" w:cs="Arial"/>
          <w:sz w:val="20"/>
          <w:szCs w:val="20"/>
        </w:rPr>
        <w:t xml:space="preserve">. </w:t>
      </w:r>
      <w:r w:rsidR="00B00772" w:rsidRPr="00C42382">
        <w:rPr>
          <w:rFonts w:ascii="Arial" w:hAnsi="Arial" w:cs="Arial"/>
          <w:sz w:val="20"/>
          <w:szCs w:val="20"/>
        </w:rPr>
        <w:t>Jsme</w:t>
      </w:r>
      <w:r w:rsidR="00BB4D9E" w:rsidRPr="00C42382">
        <w:rPr>
          <w:rFonts w:ascii="Arial" w:hAnsi="Arial" w:cs="Arial"/>
          <w:sz w:val="20"/>
          <w:szCs w:val="20"/>
        </w:rPr>
        <w:t xml:space="preserve"> proto velmi</w:t>
      </w:r>
      <w:r w:rsidR="00B00772" w:rsidRPr="00C42382">
        <w:rPr>
          <w:rFonts w:ascii="Arial" w:hAnsi="Arial" w:cs="Arial"/>
          <w:sz w:val="20"/>
          <w:szCs w:val="20"/>
        </w:rPr>
        <w:t xml:space="preserve"> rádi, že jsme jako první </w:t>
      </w:r>
      <w:r w:rsidR="00F50F28" w:rsidRPr="00C42382">
        <w:rPr>
          <w:rFonts w:ascii="Arial" w:hAnsi="Arial" w:cs="Arial"/>
          <w:sz w:val="20"/>
          <w:szCs w:val="20"/>
        </w:rPr>
        <w:t xml:space="preserve">ze všech bank získali osvědčení SLEDUJEME/SNIŽUJEME </w:t>
      </w:r>
      <w:r w:rsidR="00F50F28" w:rsidRPr="00C42382">
        <w:rPr>
          <w:rFonts w:ascii="Arial" w:hAnsi="Arial" w:cs="Arial"/>
          <w:bCs/>
          <w:sz w:val="20"/>
          <w:szCs w:val="20"/>
        </w:rPr>
        <w:t>CO</w:t>
      </w:r>
      <w:r w:rsidR="00F50F28" w:rsidRPr="00C42382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F50F28" w:rsidRPr="00C42382">
        <w:rPr>
          <w:rFonts w:ascii="Arial" w:hAnsi="Arial" w:cs="Arial"/>
          <w:bCs/>
          <w:sz w:val="20"/>
          <w:szCs w:val="20"/>
        </w:rPr>
        <w:t xml:space="preserve">. </w:t>
      </w:r>
      <w:r w:rsidR="00A7721F" w:rsidRPr="00E8754C">
        <w:rPr>
          <w:rFonts w:ascii="Arial" w:hAnsi="Arial" w:cs="Arial"/>
          <w:bCs/>
          <w:sz w:val="20"/>
          <w:szCs w:val="20"/>
        </w:rPr>
        <w:t xml:space="preserve">Díky tomu věnujeme </w:t>
      </w:r>
      <w:r w:rsidR="00A62833" w:rsidRPr="00E8754C">
        <w:rPr>
          <w:rFonts w:ascii="Arial" w:hAnsi="Arial" w:cs="Arial"/>
          <w:bCs/>
          <w:sz w:val="20"/>
          <w:szCs w:val="20"/>
        </w:rPr>
        <w:t xml:space="preserve">každodenní </w:t>
      </w:r>
      <w:r w:rsidR="00A7721F" w:rsidRPr="00E8754C">
        <w:rPr>
          <w:rFonts w:ascii="Arial" w:hAnsi="Arial" w:cs="Arial"/>
          <w:bCs/>
          <w:sz w:val="20"/>
          <w:szCs w:val="20"/>
        </w:rPr>
        <w:t>pozornost</w:t>
      </w:r>
      <w:r w:rsidR="00A62833" w:rsidRPr="00E8754C">
        <w:rPr>
          <w:rFonts w:ascii="Arial" w:hAnsi="Arial" w:cs="Arial"/>
          <w:bCs/>
          <w:sz w:val="20"/>
          <w:szCs w:val="20"/>
        </w:rPr>
        <w:t xml:space="preserve"> aktivitám v bance, které mají dopad na životní prostředí</w:t>
      </w:r>
      <w:r w:rsidR="00BB4D9E" w:rsidRPr="00E8754C">
        <w:rPr>
          <w:rFonts w:ascii="Arial" w:hAnsi="Arial" w:cs="Arial"/>
          <w:bCs/>
          <w:sz w:val="20"/>
          <w:szCs w:val="20"/>
        </w:rPr>
        <w:t>,“</w:t>
      </w:r>
      <w:r w:rsidR="00BB4D9E" w:rsidRPr="00C42382">
        <w:rPr>
          <w:rFonts w:ascii="Arial" w:hAnsi="Arial" w:cs="Arial"/>
          <w:bCs/>
          <w:sz w:val="20"/>
          <w:szCs w:val="20"/>
        </w:rPr>
        <w:t xml:space="preserve"> uved</w:t>
      </w:r>
      <w:r w:rsidR="00C42382">
        <w:rPr>
          <w:rFonts w:ascii="Arial" w:hAnsi="Arial" w:cs="Arial"/>
          <w:bCs/>
          <w:sz w:val="20"/>
          <w:szCs w:val="20"/>
        </w:rPr>
        <w:t xml:space="preserve">l Radim Kovács, vedoucí oddělení komunikace ve </w:t>
      </w:r>
      <w:proofErr w:type="spellStart"/>
      <w:r w:rsidR="00C42382">
        <w:rPr>
          <w:rFonts w:ascii="Arial" w:hAnsi="Arial" w:cs="Arial"/>
          <w:bCs/>
          <w:sz w:val="20"/>
          <w:szCs w:val="20"/>
        </w:rPr>
        <w:t>Sberbank</w:t>
      </w:r>
      <w:proofErr w:type="spellEnd"/>
      <w:r w:rsidR="00C42382">
        <w:rPr>
          <w:rFonts w:ascii="Arial" w:hAnsi="Arial" w:cs="Arial"/>
          <w:bCs/>
          <w:sz w:val="20"/>
          <w:szCs w:val="20"/>
        </w:rPr>
        <w:t>.</w:t>
      </w:r>
    </w:p>
    <w:p w:rsidR="00D77C55" w:rsidRPr="00C42382" w:rsidRDefault="00D77C55" w:rsidP="00C42382">
      <w:pPr>
        <w:pStyle w:val="Default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:rsidR="00D77C55" w:rsidRPr="00C42382" w:rsidRDefault="00D77C55" w:rsidP="00C42382">
      <w:pPr>
        <w:pStyle w:val="Default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C42382">
        <w:rPr>
          <w:rFonts w:ascii="Arial" w:hAnsi="Arial" w:cs="Arial"/>
          <w:bCs/>
          <w:sz w:val="20"/>
          <w:szCs w:val="20"/>
        </w:rPr>
        <w:t>Stanovení a snižov</w:t>
      </w:r>
      <w:r w:rsidR="001D3E55">
        <w:rPr>
          <w:rFonts w:ascii="Arial" w:hAnsi="Arial" w:cs="Arial"/>
          <w:bCs/>
          <w:sz w:val="20"/>
          <w:szCs w:val="20"/>
        </w:rPr>
        <w:t xml:space="preserve">ání emisí skleníkových plynů je </w:t>
      </w:r>
      <w:r w:rsidRPr="00C42382">
        <w:rPr>
          <w:rFonts w:ascii="Arial" w:hAnsi="Arial" w:cs="Arial"/>
          <w:bCs/>
          <w:sz w:val="20"/>
          <w:szCs w:val="20"/>
        </w:rPr>
        <w:t xml:space="preserve">nejdůležitější činností pro zachování přijatelné teploty na Zemi </w:t>
      </w:r>
      <w:r w:rsidR="002C75E0">
        <w:rPr>
          <w:rFonts w:ascii="Arial" w:hAnsi="Arial" w:cs="Arial"/>
          <w:bCs/>
          <w:sz w:val="20"/>
          <w:szCs w:val="20"/>
        </w:rPr>
        <w:t>–</w:t>
      </w:r>
      <w:r w:rsidRPr="00C42382">
        <w:rPr>
          <w:rFonts w:ascii="Arial" w:hAnsi="Arial" w:cs="Arial"/>
          <w:bCs/>
          <w:sz w:val="20"/>
          <w:szCs w:val="20"/>
        </w:rPr>
        <w:t xml:space="preserve"> pro ekosystémy i život lidí. P</w:t>
      </w:r>
      <w:r w:rsidR="001D3E55">
        <w:rPr>
          <w:rFonts w:ascii="Arial" w:hAnsi="Arial" w:cs="Arial"/>
          <w:bCs/>
          <w:sz w:val="20"/>
          <w:szCs w:val="20"/>
        </w:rPr>
        <w:t>rávě p</w:t>
      </w:r>
      <w:r w:rsidRPr="00C42382">
        <w:rPr>
          <w:rFonts w:ascii="Arial" w:hAnsi="Arial" w:cs="Arial"/>
          <w:bCs/>
          <w:sz w:val="20"/>
          <w:szCs w:val="20"/>
        </w:rPr>
        <w:t xml:space="preserve">roto byl v loňském roce otevřen český nezávislý program osvědčující </w:t>
      </w:r>
      <w:r w:rsidR="002C75E0">
        <w:rPr>
          <w:rFonts w:ascii="Arial" w:hAnsi="Arial" w:cs="Arial"/>
          <w:bCs/>
          <w:sz w:val="20"/>
          <w:szCs w:val="20"/>
        </w:rPr>
        <w:t xml:space="preserve">a podporující </w:t>
      </w:r>
      <w:r w:rsidRPr="00C42382">
        <w:rPr>
          <w:rFonts w:ascii="Arial" w:hAnsi="Arial" w:cs="Arial"/>
          <w:bCs/>
          <w:sz w:val="20"/>
          <w:szCs w:val="20"/>
        </w:rPr>
        <w:t>aktivní přístup zapojených podniků v této oblasti.</w:t>
      </w:r>
    </w:p>
    <w:p w:rsidR="000740F8" w:rsidRPr="00C42382" w:rsidRDefault="000740F8" w:rsidP="00C42382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7E5A41" w:rsidRPr="00C42382" w:rsidRDefault="005F0696" w:rsidP="00C42382">
      <w:pPr>
        <w:pStyle w:val="Normln1"/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 xml:space="preserve">“Ukazuje se, že zapojení </w:t>
      </w:r>
      <w:r w:rsidR="00A3371E" w:rsidRPr="00C42382">
        <w:rPr>
          <w:rFonts w:ascii="Arial" w:hAnsi="Arial" w:cs="Arial"/>
          <w:sz w:val="20"/>
          <w:szCs w:val="20"/>
          <w:lang w:val="cs-CZ"/>
        </w:rPr>
        <w:t>podnik</w:t>
      </w:r>
      <w:r w:rsidR="000740F8" w:rsidRPr="00C42382">
        <w:rPr>
          <w:rFonts w:ascii="Arial" w:hAnsi="Arial" w:cs="Arial"/>
          <w:sz w:val="20"/>
          <w:szCs w:val="20"/>
          <w:lang w:val="cs-CZ"/>
        </w:rPr>
        <w:t>ů</w:t>
      </w:r>
      <w:r w:rsidR="00A3371E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>do</w:t>
      </w:r>
      <w:r w:rsidR="00A3371E" w:rsidRPr="00C42382">
        <w:rPr>
          <w:rFonts w:ascii="Arial" w:hAnsi="Arial" w:cs="Arial"/>
          <w:sz w:val="20"/>
          <w:szCs w:val="20"/>
          <w:lang w:val="cs-CZ"/>
        </w:rPr>
        <w:t xml:space="preserve"> vhodné úrovně </w:t>
      </w:r>
      <w:r w:rsidRPr="00C42382">
        <w:rPr>
          <w:rFonts w:ascii="Arial" w:hAnsi="Arial" w:cs="Arial"/>
          <w:sz w:val="20"/>
          <w:szCs w:val="20"/>
          <w:lang w:val="cs-CZ"/>
        </w:rPr>
        <w:t>p</w:t>
      </w:r>
      <w:r w:rsidR="007E5A41" w:rsidRPr="00C42382">
        <w:rPr>
          <w:rFonts w:ascii="Arial" w:hAnsi="Arial" w:cs="Arial"/>
          <w:sz w:val="20"/>
          <w:szCs w:val="20"/>
          <w:lang w:val="cs-CZ"/>
        </w:rPr>
        <w:t>rogram</w:t>
      </w:r>
      <w:r w:rsidRPr="00C42382">
        <w:rPr>
          <w:rFonts w:ascii="Arial" w:hAnsi="Arial" w:cs="Arial"/>
          <w:sz w:val="20"/>
          <w:szCs w:val="20"/>
          <w:lang w:val="cs-CZ"/>
        </w:rPr>
        <w:t>u</w:t>
      </w:r>
      <w:r w:rsidR="007E5A41" w:rsidRPr="00C42382">
        <w:rPr>
          <w:rFonts w:ascii="Arial" w:hAnsi="Arial" w:cs="Arial"/>
          <w:sz w:val="20"/>
          <w:szCs w:val="20"/>
          <w:lang w:val="cs-CZ"/>
        </w:rPr>
        <w:t xml:space="preserve"> a </w:t>
      </w:r>
      <w:r w:rsidR="000740F8" w:rsidRPr="00C42382">
        <w:rPr>
          <w:rFonts w:ascii="Arial" w:hAnsi="Arial" w:cs="Arial"/>
          <w:sz w:val="20"/>
          <w:szCs w:val="20"/>
          <w:lang w:val="cs-CZ"/>
        </w:rPr>
        <w:t xml:space="preserve">následné </w:t>
      </w:r>
      <w:r w:rsidR="007E5A41" w:rsidRPr="00C42382">
        <w:rPr>
          <w:rFonts w:ascii="Arial" w:hAnsi="Arial" w:cs="Arial"/>
          <w:sz w:val="20"/>
          <w:szCs w:val="20"/>
          <w:lang w:val="cs-CZ"/>
        </w:rPr>
        <w:t>snižování emisí CO</w:t>
      </w:r>
      <w:r w:rsidR="007E5A41" w:rsidRPr="00C42382">
        <w:rPr>
          <w:rFonts w:ascii="Arial" w:hAnsi="Arial" w:cs="Arial"/>
          <w:sz w:val="20"/>
          <w:szCs w:val="20"/>
          <w:vertAlign w:val="subscript"/>
          <w:lang w:val="cs-CZ"/>
        </w:rPr>
        <w:t>2</w:t>
      </w:r>
      <w:r w:rsidR="007E5A41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se </w:t>
      </w:r>
      <w:r w:rsidR="000740F8" w:rsidRPr="00C42382">
        <w:rPr>
          <w:rFonts w:ascii="Arial" w:hAnsi="Arial" w:cs="Arial"/>
          <w:sz w:val="20"/>
          <w:szCs w:val="20"/>
          <w:lang w:val="cs-CZ"/>
        </w:rPr>
        <w:t xml:space="preserve">pozitivním způsobem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promítá do politiky ochrany životního prostředí </w:t>
      </w:r>
      <w:r w:rsidR="00B03694" w:rsidRPr="00C42382">
        <w:rPr>
          <w:rFonts w:ascii="Arial" w:hAnsi="Arial" w:cs="Arial"/>
          <w:sz w:val="20"/>
          <w:szCs w:val="20"/>
          <w:lang w:val="cs-CZ"/>
        </w:rPr>
        <w:t>i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 do obchodní strategie. To</w:t>
      </w:r>
      <w:r w:rsidR="000740F8" w:rsidRPr="00C42382">
        <w:rPr>
          <w:rFonts w:ascii="Arial" w:hAnsi="Arial" w:cs="Arial"/>
          <w:sz w:val="20"/>
          <w:szCs w:val="20"/>
          <w:lang w:val="cs-CZ"/>
        </w:rPr>
        <w:t>to propojení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 p</w:t>
      </w:r>
      <w:r w:rsidR="00A3371E" w:rsidRPr="00C42382">
        <w:rPr>
          <w:rFonts w:ascii="Arial" w:hAnsi="Arial" w:cs="Arial"/>
          <w:sz w:val="20"/>
          <w:szCs w:val="20"/>
          <w:lang w:val="cs-CZ"/>
        </w:rPr>
        <w:t>o</w:t>
      </w:r>
      <w:r w:rsidR="007E5A41" w:rsidRPr="00C42382">
        <w:rPr>
          <w:rFonts w:ascii="Arial" w:hAnsi="Arial" w:cs="Arial"/>
          <w:sz w:val="20"/>
          <w:szCs w:val="20"/>
          <w:lang w:val="cs-CZ"/>
        </w:rPr>
        <w:t xml:space="preserve">máhá zapojeným </w:t>
      </w:r>
      <w:r w:rsidR="00A3371E" w:rsidRPr="00C42382">
        <w:rPr>
          <w:rFonts w:ascii="Arial" w:hAnsi="Arial" w:cs="Arial"/>
          <w:sz w:val="20"/>
          <w:szCs w:val="20"/>
          <w:lang w:val="cs-CZ"/>
        </w:rPr>
        <w:t>společnostem</w:t>
      </w:r>
      <w:r w:rsidR="007E5A41" w:rsidRPr="00C42382">
        <w:rPr>
          <w:rFonts w:ascii="Arial" w:hAnsi="Arial" w:cs="Arial"/>
          <w:sz w:val="20"/>
          <w:szCs w:val="20"/>
          <w:lang w:val="cs-CZ"/>
        </w:rPr>
        <w:t xml:space="preserve"> zvýšit konkurenceschopnost</w:t>
      </w:r>
      <w:r w:rsidR="00A3371E" w:rsidRPr="00C42382">
        <w:rPr>
          <w:rFonts w:ascii="Arial" w:hAnsi="Arial" w:cs="Arial"/>
          <w:sz w:val="20"/>
          <w:szCs w:val="20"/>
          <w:lang w:val="cs-CZ"/>
        </w:rPr>
        <w:t>, upevnit si dobré jméno</w:t>
      </w:r>
      <w:r w:rsidR="007E5A41" w:rsidRPr="00C42382">
        <w:rPr>
          <w:rFonts w:ascii="Arial" w:hAnsi="Arial" w:cs="Arial"/>
          <w:sz w:val="20"/>
          <w:szCs w:val="20"/>
          <w:lang w:val="cs-CZ"/>
        </w:rPr>
        <w:t xml:space="preserve"> a společenskou prestiž u zákazníků i obchodních </w:t>
      </w:r>
      <w:r w:rsidRPr="00C42382">
        <w:rPr>
          <w:rFonts w:ascii="Arial" w:hAnsi="Arial" w:cs="Arial"/>
          <w:sz w:val="20"/>
          <w:szCs w:val="20"/>
          <w:lang w:val="cs-CZ"/>
        </w:rPr>
        <w:t>partner</w:t>
      </w:r>
      <w:r w:rsidR="00A3371E" w:rsidRPr="00C42382">
        <w:rPr>
          <w:rFonts w:ascii="Arial" w:hAnsi="Arial" w:cs="Arial"/>
          <w:sz w:val="20"/>
          <w:szCs w:val="20"/>
          <w:lang w:val="cs-CZ"/>
        </w:rPr>
        <w:t>ů</w:t>
      </w:r>
      <w:r w:rsidRPr="00C42382">
        <w:rPr>
          <w:rFonts w:ascii="Arial" w:hAnsi="Arial" w:cs="Arial"/>
          <w:sz w:val="20"/>
          <w:szCs w:val="20"/>
          <w:lang w:val="cs-CZ"/>
        </w:rPr>
        <w:t>,” uzavírá Josef Novák, ředitel organizace CI2, o. p. s., která je garantem tohoto programu.</w:t>
      </w:r>
    </w:p>
    <w:p w:rsidR="00292B99" w:rsidRDefault="00B20E98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b/>
          <w:i/>
          <w:sz w:val="20"/>
          <w:szCs w:val="20"/>
          <w:lang w:val="cs-CZ"/>
        </w:rPr>
      </w:pPr>
      <w:r>
        <w:rPr>
          <w:rFonts w:ascii="Arial" w:eastAsia="Times New Roman" w:hAnsi="Arial" w:cs="Arial"/>
          <w:b/>
          <w:i/>
          <w:sz w:val="20"/>
          <w:szCs w:val="20"/>
          <w:lang w:val="cs-CZ"/>
        </w:rPr>
        <w:br/>
      </w:r>
    </w:p>
    <w:p w:rsidR="004E591F" w:rsidRPr="00B20E98" w:rsidRDefault="00B20E98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b/>
          <w:i/>
          <w:sz w:val="20"/>
          <w:szCs w:val="20"/>
          <w:lang w:val="cs-CZ"/>
        </w:rPr>
      </w:pPr>
      <w:r>
        <w:rPr>
          <w:rFonts w:ascii="Arial" w:eastAsia="Times New Roman" w:hAnsi="Arial" w:cs="Arial"/>
          <w:b/>
          <w:i/>
          <w:sz w:val="20"/>
          <w:szCs w:val="20"/>
          <w:lang w:val="cs-CZ"/>
        </w:rPr>
        <w:lastRenderedPageBreak/>
        <w:br/>
      </w:r>
      <w:r>
        <w:rPr>
          <w:rFonts w:ascii="Arial" w:eastAsia="Times New Roman" w:hAnsi="Arial" w:cs="Arial"/>
          <w:b/>
          <w:sz w:val="20"/>
          <w:szCs w:val="20"/>
          <w:lang w:val="cs-CZ"/>
        </w:rPr>
        <w:t>Kontaktní osoby:</w:t>
      </w:r>
    </w:p>
    <w:p w:rsidR="004E591F" w:rsidRPr="00C42382" w:rsidRDefault="004E591F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lang w:val="cs-CZ"/>
        </w:rPr>
      </w:pPr>
    </w:p>
    <w:p w:rsidR="00453322" w:rsidRDefault="00453322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lang w:val="cs-CZ"/>
        </w:rPr>
      </w:pPr>
      <w:r w:rsidRPr="0074605B">
        <w:rPr>
          <w:rFonts w:ascii="Arial" w:eastAsia="Times New Roman" w:hAnsi="Arial" w:cs="Arial"/>
          <w:b/>
          <w:sz w:val="20"/>
          <w:szCs w:val="20"/>
          <w:lang w:val="cs-CZ"/>
        </w:rPr>
        <w:t>Za SBERBANK:</w:t>
      </w:r>
    </w:p>
    <w:p w:rsidR="003D46A4" w:rsidRPr="0074605B" w:rsidRDefault="0074605B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cs-CZ"/>
        </w:rPr>
      </w:pPr>
      <w:r>
        <w:rPr>
          <w:rFonts w:ascii="Arial" w:eastAsia="Times New Roman" w:hAnsi="Arial" w:cs="Arial"/>
          <w:b/>
          <w:sz w:val="20"/>
          <w:szCs w:val="20"/>
          <w:lang w:val="cs-CZ"/>
        </w:rPr>
        <w:t>Hana Drápalová</w:t>
      </w:r>
      <w:r>
        <w:rPr>
          <w:rFonts w:ascii="Arial" w:eastAsia="Times New Roman" w:hAnsi="Arial" w:cs="Arial"/>
          <w:sz w:val="20"/>
          <w:szCs w:val="20"/>
          <w:lang w:val="cs-CZ"/>
        </w:rPr>
        <w:t>¸</w:t>
      </w:r>
      <w:r w:rsidR="002C75E0">
        <w:rPr>
          <w:rFonts w:ascii="Arial" w:eastAsia="Times New Roman" w:hAnsi="Arial" w:cs="Arial"/>
          <w:sz w:val="20"/>
          <w:szCs w:val="20"/>
          <w:lang w:val="cs-CZ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cs-CZ"/>
        </w:rPr>
        <w:t xml:space="preserve">tisková mluvčí, e-mail: </w:t>
      </w:r>
      <w:hyperlink r:id="rId10" w:history="1">
        <w:r w:rsidRPr="003E36C0">
          <w:rPr>
            <w:rStyle w:val="Hypertextovodkaz"/>
            <w:rFonts w:ascii="Arial" w:eastAsia="Times New Roman" w:hAnsi="Arial" w:cs="Arial"/>
            <w:sz w:val="20"/>
            <w:szCs w:val="20"/>
            <w:lang w:val="cs-CZ"/>
          </w:rPr>
          <w:t>drapalova.hana</w:t>
        </w:r>
        <w:r w:rsidRPr="003E36C0">
          <w:rPr>
            <w:rStyle w:val="Hypertextovodkaz"/>
            <w:rFonts w:ascii="Arial" w:hAnsi="Arial" w:cs="Arial"/>
            <w:sz w:val="20"/>
            <w:szCs w:val="20"/>
            <w:lang w:val="cs-CZ"/>
          </w:rPr>
          <w:t>@sberbankcz.cz</w:t>
        </w:r>
      </w:hyperlink>
      <w:r>
        <w:rPr>
          <w:rFonts w:ascii="Arial" w:hAnsi="Arial" w:cs="Arial"/>
          <w:sz w:val="20"/>
          <w:szCs w:val="20"/>
          <w:lang w:val="cs-CZ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cs-CZ"/>
        </w:rPr>
        <w:t xml:space="preserve">tel. č: </w:t>
      </w:r>
      <w:r w:rsidRPr="0074605B">
        <w:rPr>
          <w:rFonts w:ascii="Arial" w:hAnsi="Arial" w:cs="Arial"/>
          <w:color w:val="auto"/>
          <w:sz w:val="20"/>
          <w:szCs w:val="20"/>
          <w:lang w:val="cs-CZ"/>
        </w:rPr>
        <w:t>731 663 831</w:t>
      </w:r>
    </w:p>
    <w:p w:rsidR="00453322" w:rsidRPr="00C42382" w:rsidRDefault="00453322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lang w:val="cs-CZ"/>
        </w:rPr>
      </w:pPr>
    </w:p>
    <w:p w:rsidR="004E591F" w:rsidRPr="00C42382" w:rsidRDefault="005F0696" w:rsidP="00C42382">
      <w:pPr>
        <w:pStyle w:val="Normln1"/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eastAsia="Times New Roman" w:hAnsi="Arial" w:cs="Arial"/>
          <w:b/>
          <w:sz w:val="20"/>
          <w:szCs w:val="20"/>
          <w:lang w:val="cs-CZ"/>
        </w:rPr>
        <w:t xml:space="preserve">Za CI2: </w:t>
      </w:r>
    </w:p>
    <w:p w:rsidR="00943DE1" w:rsidRPr="001D3E55" w:rsidRDefault="00E73D84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1D3E55">
        <w:rPr>
          <w:rStyle w:val="Siln"/>
          <w:rFonts w:ascii="Arial" w:hAnsi="Arial" w:cs="Arial"/>
          <w:sz w:val="20"/>
          <w:szCs w:val="20"/>
          <w:lang w:val="cs-CZ"/>
        </w:rPr>
        <w:t xml:space="preserve">Viktor </w:t>
      </w:r>
      <w:proofErr w:type="spellStart"/>
      <w:r w:rsidRPr="001D3E55">
        <w:rPr>
          <w:rStyle w:val="Siln"/>
          <w:rFonts w:ascii="Arial" w:hAnsi="Arial" w:cs="Arial"/>
          <w:sz w:val="20"/>
          <w:szCs w:val="20"/>
          <w:lang w:val="cs-CZ"/>
        </w:rPr>
        <w:t>Třebický</w:t>
      </w:r>
      <w:proofErr w:type="spellEnd"/>
      <w:r w:rsidR="00DA29FA" w:rsidRPr="001D3E55">
        <w:rPr>
          <w:rFonts w:ascii="Arial" w:hAnsi="Arial" w:cs="Arial"/>
          <w:sz w:val="20"/>
          <w:szCs w:val="20"/>
          <w:lang w:val="cs-CZ"/>
        </w:rPr>
        <w:t xml:space="preserve">, </w:t>
      </w:r>
      <w:r w:rsidR="004E591F" w:rsidRPr="001D3E55">
        <w:rPr>
          <w:rFonts w:ascii="Arial" w:hAnsi="Arial" w:cs="Arial"/>
          <w:sz w:val="20"/>
          <w:szCs w:val="20"/>
          <w:lang w:val="cs-CZ"/>
        </w:rPr>
        <w:t xml:space="preserve">specialista </w:t>
      </w:r>
      <w:r w:rsidR="005F56E0" w:rsidRPr="001D3E55">
        <w:rPr>
          <w:rFonts w:ascii="Arial" w:hAnsi="Arial" w:cs="Arial"/>
          <w:sz w:val="20"/>
          <w:szCs w:val="20"/>
          <w:lang w:val="cs-CZ"/>
        </w:rPr>
        <w:t>uhlíkové</w:t>
      </w:r>
      <w:r w:rsidR="004E591F" w:rsidRPr="001D3E55">
        <w:rPr>
          <w:rFonts w:ascii="Arial" w:hAnsi="Arial" w:cs="Arial"/>
          <w:sz w:val="20"/>
          <w:szCs w:val="20"/>
          <w:lang w:val="cs-CZ"/>
        </w:rPr>
        <w:t xml:space="preserve"> </w:t>
      </w:r>
      <w:r w:rsidR="005F56E0" w:rsidRPr="001D3E55">
        <w:rPr>
          <w:rFonts w:ascii="Arial" w:hAnsi="Arial" w:cs="Arial"/>
          <w:sz w:val="20"/>
          <w:szCs w:val="20"/>
          <w:lang w:val="cs-CZ"/>
        </w:rPr>
        <w:t>stopy a ochrany</w:t>
      </w:r>
      <w:r w:rsidR="004E591F" w:rsidRPr="001D3E55">
        <w:rPr>
          <w:rFonts w:ascii="Arial" w:hAnsi="Arial" w:cs="Arial"/>
          <w:sz w:val="20"/>
          <w:szCs w:val="20"/>
          <w:lang w:val="cs-CZ"/>
        </w:rPr>
        <w:t xml:space="preserve"> </w:t>
      </w:r>
      <w:r w:rsidR="005F56E0" w:rsidRPr="001D3E55">
        <w:rPr>
          <w:rFonts w:ascii="Arial" w:hAnsi="Arial" w:cs="Arial"/>
          <w:sz w:val="20"/>
          <w:szCs w:val="20"/>
          <w:lang w:val="cs-CZ"/>
        </w:rPr>
        <w:t>klimatu,</w:t>
      </w:r>
    </w:p>
    <w:p w:rsidR="00943DE1" w:rsidRPr="00A7721F" w:rsidRDefault="00943DE1" w:rsidP="00C42382">
      <w:pPr>
        <w:spacing w:after="0" w:line="276" w:lineRule="auto"/>
        <w:jc w:val="both"/>
        <w:rPr>
          <w:rFonts w:ascii="Arial" w:hAnsi="Arial"/>
          <w:color w:val="231F20"/>
          <w:sz w:val="20"/>
          <w:shd w:val="clear" w:color="auto" w:fill="FFFFFF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 xml:space="preserve">e-mail: </w:t>
      </w:r>
      <w:r w:rsidRPr="001D3E55">
        <w:rPr>
          <w:rFonts w:ascii="Arial" w:hAnsi="Arial" w:cs="Arial"/>
          <w:sz w:val="20"/>
          <w:szCs w:val="20"/>
          <w:lang w:val="cs-CZ"/>
        </w:rPr>
        <w:t>viktor.trebicky@</w:t>
      </w:r>
      <w:r w:rsidRPr="00C42382">
        <w:rPr>
          <w:rFonts w:ascii="Arial" w:hAnsi="Arial" w:cs="Arial"/>
          <w:sz w:val="20"/>
          <w:szCs w:val="20"/>
          <w:lang w:val="cs-CZ"/>
        </w:rPr>
        <w:t>ci2.co.cz</w:t>
      </w:r>
      <w:r w:rsidRPr="001D3E55">
        <w:rPr>
          <w:rFonts w:ascii="Arial" w:hAnsi="Arial" w:cs="Arial"/>
          <w:sz w:val="20"/>
          <w:szCs w:val="20"/>
          <w:lang w:val="cs-CZ"/>
        </w:rPr>
        <w:t xml:space="preserve">, tel.: </w:t>
      </w:r>
      <w:r w:rsidRPr="00A7721F">
        <w:rPr>
          <w:rFonts w:ascii="Arial" w:hAnsi="Arial"/>
          <w:color w:val="231F20"/>
          <w:sz w:val="20"/>
          <w:shd w:val="clear" w:color="auto" w:fill="FFFFFF"/>
          <w:lang w:val="cs-CZ"/>
        </w:rPr>
        <w:t>777 697 388</w:t>
      </w:r>
    </w:p>
    <w:p w:rsidR="00943DE1" w:rsidRPr="00C42382" w:rsidRDefault="00FF4F97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A7721F">
        <w:rPr>
          <w:rStyle w:val="Siln"/>
          <w:rFonts w:ascii="Arial" w:hAnsi="Arial"/>
          <w:sz w:val="20"/>
          <w:lang w:val="cs-CZ"/>
        </w:rPr>
        <w:t>Petr Pavelčík</w:t>
      </w:r>
      <w:r w:rsidRPr="00A7721F">
        <w:rPr>
          <w:rFonts w:ascii="Arial" w:hAnsi="Arial"/>
          <w:sz w:val="20"/>
          <w:lang w:val="cs-CZ"/>
        </w:rPr>
        <w:t xml:space="preserve">, </w:t>
      </w:r>
      <w:r w:rsidR="000740F8" w:rsidRPr="00A7721F">
        <w:rPr>
          <w:rFonts w:ascii="Arial" w:hAnsi="Arial"/>
          <w:sz w:val="20"/>
          <w:lang w:val="cs-CZ"/>
        </w:rPr>
        <w:t xml:space="preserve">koordinátor a </w:t>
      </w:r>
      <w:r w:rsidRPr="00A7721F">
        <w:rPr>
          <w:rFonts w:ascii="Arial" w:hAnsi="Arial"/>
          <w:sz w:val="20"/>
          <w:lang w:val="cs-CZ"/>
        </w:rPr>
        <w:t>PR</w:t>
      </w:r>
      <w:r w:rsidR="00943DE1" w:rsidRPr="00A7721F">
        <w:rPr>
          <w:rFonts w:ascii="Arial" w:hAnsi="Arial"/>
          <w:sz w:val="20"/>
          <w:lang w:val="cs-CZ"/>
        </w:rPr>
        <w:t>, e-mail: petr.pavelcik@ci2.co.cz, tel.: 733 457 578</w:t>
      </w:r>
    </w:p>
    <w:p w:rsidR="00943DE1" w:rsidRPr="00A7721F" w:rsidRDefault="00943DE1" w:rsidP="00C42382">
      <w:pPr>
        <w:spacing w:after="0" w:line="276" w:lineRule="auto"/>
        <w:jc w:val="both"/>
        <w:rPr>
          <w:rFonts w:ascii="Arial" w:hAnsi="Arial"/>
          <w:sz w:val="20"/>
          <w:lang w:val="cs-CZ"/>
        </w:rPr>
      </w:pPr>
    </w:p>
    <w:p w:rsidR="004E591F" w:rsidRPr="00A62833" w:rsidRDefault="000740F8" w:rsidP="00A62833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A7721F">
        <w:rPr>
          <w:rFonts w:ascii="Arial" w:hAnsi="Arial"/>
          <w:sz w:val="20"/>
          <w:lang w:val="cs-CZ"/>
        </w:rPr>
        <w:t xml:space="preserve"> </w:t>
      </w:r>
      <w:r w:rsidR="004E591F" w:rsidRPr="00C42382">
        <w:rPr>
          <w:rFonts w:ascii="Arial" w:hAnsi="Arial" w:cs="Arial"/>
          <w:b/>
          <w:sz w:val="20"/>
          <w:szCs w:val="20"/>
          <w:lang w:val="cs-CZ"/>
        </w:rPr>
        <w:t xml:space="preserve">O programu SLEDUJEME/SNIŽUJEME </w:t>
      </w:r>
      <w:r w:rsidR="00015132" w:rsidRPr="00C42382">
        <w:rPr>
          <w:rFonts w:ascii="Arial" w:eastAsia="Times New Roman" w:hAnsi="Arial" w:cs="Arial"/>
          <w:b/>
          <w:sz w:val="20"/>
          <w:szCs w:val="20"/>
          <w:lang w:val="cs-CZ"/>
        </w:rPr>
        <w:t>CO</w:t>
      </w:r>
      <w:r w:rsidR="00015132" w:rsidRPr="00C42382">
        <w:rPr>
          <w:rFonts w:ascii="Arial" w:eastAsia="Times New Roman" w:hAnsi="Arial" w:cs="Arial"/>
          <w:b/>
          <w:sz w:val="20"/>
          <w:szCs w:val="20"/>
          <w:vertAlign w:val="subscript"/>
          <w:lang w:val="cs-CZ"/>
        </w:rPr>
        <w:t xml:space="preserve">2 </w:t>
      </w:r>
      <w:r w:rsidR="004E591F" w:rsidRPr="00C42382">
        <w:rPr>
          <w:rFonts w:ascii="Arial" w:hAnsi="Arial" w:cs="Arial"/>
          <w:b/>
          <w:sz w:val="20"/>
          <w:szCs w:val="20"/>
          <w:lang w:val="cs-CZ"/>
        </w:rPr>
        <w:t>v České republice</w:t>
      </w:r>
    </w:p>
    <w:p w:rsidR="004E591F" w:rsidRPr="00C42382" w:rsidRDefault="004E591F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 xml:space="preserve">Program SLEDUJEME/SNIŽUJEME </w:t>
      </w:r>
      <w:r w:rsidR="00015132" w:rsidRPr="00C42382">
        <w:rPr>
          <w:rFonts w:ascii="Arial" w:eastAsia="Times New Roman" w:hAnsi="Arial" w:cs="Arial"/>
          <w:sz w:val="20"/>
          <w:szCs w:val="20"/>
          <w:lang w:val="cs-CZ"/>
        </w:rPr>
        <w:t>CO</w:t>
      </w:r>
      <w:r w:rsidR="00015132" w:rsidRPr="00C42382">
        <w:rPr>
          <w:rFonts w:ascii="Arial" w:eastAsia="Times New Roman" w:hAnsi="Arial" w:cs="Arial"/>
          <w:sz w:val="20"/>
          <w:szCs w:val="20"/>
          <w:vertAlign w:val="subscript"/>
          <w:lang w:val="cs-CZ"/>
        </w:rPr>
        <w:t xml:space="preserve">2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je ryze českou odbornou iniciativou, která by měla pomoci českým podnikům dohnat náskok zahraniční konkurence v oblasti </w:t>
      </w:r>
      <w:r w:rsidR="00453322" w:rsidRPr="00C42382">
        <w:rPr>
          <w:rFonts w:ascii="Arial" w:hAnsi="Arial" w:cs="Arial"/>
          <w:sz w:val="20"/>
          <w:szCs w:val="20"/>
          <w:lang w:val="cs-CZ"/>
        </w:rPr>
        <w:t xml:space="preserve">ochrany klimatu, zejména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snižování emisí skleníkových plynů. Byl oficiálně odstartován v červenci 2015 a </w:t>
      </w:r>
      <w:r w:rsidR="00453322" w:rsidRPr="00C42382">
        <w:rPr>
          <w:rFonts w:ascii="Arial" w:hAnsi="Arial" w:cs="Arial"/>
          <w:sz w:val="20"/>
          <w:szCs w:val="20"/>
          <w:lang w:val="cs-CZ"/>
        </w:rPr>
        <w:t xml:space="preserve">již se do něj zapojilo prvních 9 subjektů včetně několika významných podniků. Další velké </w:t>
      </w:r>
      <w:r w:rsidR="00943DE1" w:rsidRPr="00C42382">
        <w:rPr>
          <w:rFonts w:ascii="Arial" w:hAnsi="Arial" w:cs="Arial"/>
          <w:sz w:val="20"/>
          <w:szCs w:val="20"/>
          <w:lang w:val="cs-CZ"/>
        </w:rPr>
        <w:t>společnosti</w:t>
      </w:r>
      <w:r w:rsidR="00453322" w:rsidRPr="00C42382">
        <w:rPr>
          <w:rFonts w:ascii="Arial" w:hAnsi="Arial" w:cs="Arial"/>
          <w:sz w:val="20"/>
          <w:szCs w:val="20"/>
          <w:lang w:val="cs-CZ"/>
        </w:rPr>
        <w:t xml:space="preserve"> již o zařazení do programu požádaly a probíhá u nich ověřování dodaných podkladů.</w:t>
      </w:r>
      <w:r w:rsidR="00943DE1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Přihlášené podniky (i jiné organizace) po </w:t>
      </w:r>
      <w:r w:rsidR="00943DE1" w:rsidRPr="00C42382">
        <w:rPr>
          <w:rFonts w:ascii="Arial" w:hAnsi="Arial" w:cs="Arial"/>
          <w:sz w:val="20"/>
          <w:szCs w:val="20"/>
          <w:lang w:val="cs-CZ"/>
        </w:rPr>
        <w:t xml:space="preserve">konzultaci a </w:t>
      </w:r>
      <w:r w:rsidRPr="00C42382">
        <w:rPr>
          <w:rFonts w:ascii="Arial" w:hAnsi="Arial" w:cs="Arial"/>
          <w:sz w:val="20"/>
          <w:szCs w:val="20"/>
          <w:lang w:val="cs-CZ"/>
        </w:rPr>
        <w:t xml:space="preserve">ověření doložených podkladů obdrží značku podle úrovně svého zapojení. </w:t>
      </w:r>
    </w:p>
    <w:p w:rsidR="004E591F" w:rsidRPr="00C42382" w:rsidRDefault="004E591F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</w:p>
    <w:p w:rsidR="00943DE1" w:rsidRDefault="004E591F" w:rsidP="00C42382">
      <w:pPr>
        <w:pStyle w:val="Normln1"/>
        <w:spacing w:after="0" w:line="276" w:lineRule="auto"/>
        <w:jc w:val="both"/>
        <w:rPr>
          <w:rFonts w:ascii="Arial" w:eastAsia="Times New Roman" w:hAnsi="Arial" w:cs="Arial"/>
          <w:color w:val="0563C1"/>
          <w:sz w:val="20"/>
          <w:szCs w:val="20"/>
          <w:u w:val="single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>Program má kromě oficiálních pravidel a organizačního zázemí (odbornost a nezávislost</w:t>
      </w:r>
      <w:r w:rsidR="00453322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>garantuje česká nezisková organizace CI2, o.</w:t>
      </w:r>
      <w:r w:rsidR="00943DE1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>p</w:t>
      </w:r>
      <w:r w:rsidR="00943DE1" w:rsidRPr="00C42382">
        <w:rPr>
          <w:rFonts w:ascii="Arial" w:hAnsi="Arial" w:cs="Arial"/>
          <w:sz w:val="20"/>
          <w:szCs w:val="20"/>
          <w:lang w:val="cs-CZ"/>
        </w:rPr>
        <w:t xml:space="preserve">. </w:t>
      </w:r>
      <w:r w:rsidRPr="00C42382">
        <w:rPr>
          <w:rFonts w:ascii="Arial" w:hAnsi="Arial" w:cs="Arial"/>
          <w:sz w:val="20"/>
          <w:szCs w:val="20"/>
          <w:lang w:val="cs-CZ"/>
        </w:rPr>
        <w:t>s.) také své ambasadory, kterými jsou</w:t>
      </w:r>
      <w:r w:rsidR="00B747B7" w:rsidRPr="00C42382">
        <w:rPr>
          <w:rFonts w:ascii="Arial" w:hAnsi="Arial" w:cs="Arial"/>
          <w:sz w:val="20"/>
          <w:szCs w:val="20"/>
          <w:lang w:val="cs-CZ"/>
        </w:rPr>
        <w:t xml:space="preserve"> </w:t>
      </w:r>
      <w:r w:rsidRPr="00C42382">
        <w:rPr>
          <w:rFonts w:ascii="Arial" w:hAnsi="Arial" w:cs="Arial"/>
          <w:sz w:val="20"/>
          <w:szCs w:val="20"/>
          <w:lang w:val="cs-CZ"/>
        </w:rPr>
        <w:t>významné české osobnosti dlouhodobě aktivní v oblasti prosazování udržitelného rozvoje.</w:t>
      </w:r>
      <w:r w:rsidR="00943DE1" w:rsidRPr="00C42382">
        <w:rPr>
          <w:rFonts w:ascii="Arial" w:hAnsi="Arial" w:cs="Arial"/>
          <w:sz w:val="20"/>
          <w:szCs w:val="20"/>
          <w:lang w:val="cs-CZ"/>
        </w:rPr>
        <w:t xml:space="preserve"> Více o programu na </w:t>
      </w:r>
      <w:hyperlink r:id="rId11">
        <w:r w:rsidR="00943DE1" w:rsidRPr="00C42382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cs-CZ"/>
          </w:rPr>
          <w:t>www.snizujemeCO2.cz</w:t>
        </w:r>
      </w:hyperlink>
      <w:r w:rsidR="00943DE1" w:rsidRPr="00C42382">
        <w:rPr>
          <w:rFonts w:ascii="Arial" w:eastAsia="Times New Roman" w:hAnsi="Arial" w:cs="Arial"/>
          <w:color w:val="0563C1"/>
          <w:sz w:val="20"/>
          <w:szCs w:val="20"/>
          <w:u w:val="single"/>
          <w:lang w:val="cs-CZ"/>
        </w:rPr>
        <w:t>.</w:t>
      </w:r>
    </w:p>
    <w:p w:rsidR="00B20E98" w:rsidRDefault="00B20E98" w:rsidP="00C42382">
      <w:pPr>
        <w:pStyle w:val="Normln1"/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</w:p>
    <w:p w:rsidR="005802E5" w:rsidRDefault="005802E5" w:rsidP="005802E5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lang w:val="cs-CZ"/>
        </w:rPr>
      </w:pPr>
    </w:p>
    <w:p w:rsidR="005802E5" w:rsidRPr="00C42382" w:rsidRDefault="005802E5" w:rsidP="005802E5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lang w:val="cs-CZ"/>
        </w:rPr>
      </w:pPr>
      <w:r w:rsidRPr="00C42382">
        <w:rPr>
          <w:rFonts w:ascii="Arial" w:hAnsi="Arial" w:cs="Arial"/>
          <w:b/>
          <w:sz w:val="20"/>
          <w:szCs w:val="20"/>
          <w:lang w:val="cs-CZ"/>
        </w:rPr>
        <w:t>O CI2, o. p. s.</w:t>
      </w:r>
    </w:p>
    <w:p w:rsidR="005802E5" w:rsidRDefault="005802E5" w:rsidP="005802E5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>Obecně prospěšná společnost CI2, o. p. s., je nezávislá nezisková organizace, která realizuje odborné činnosti a projekty pro udržitelný rozvoj. Zejména systematicky podporuje klimaticky odpovědné podnikání, výrobu a spotřebu, adaptace na změnu klimatu jakož i sledování a rozvoj kvality života ve městech a obcích.</w:t>
      </w:r>
    </w:p>
    <w:p w:rsidR="005802E5" w:rsidRPr="00C42382" w:rsidRDefault="005802E5" w:rsidP="005802E5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</w:p>
    <w:p w:rsidR="005802E5" w:rsidRPr="00C42382" w:rsidRDefault="005802E5" w:rsidP="005802E5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 xml:space="preserve">Webové stránky: </w:t>
      </w:r>
      <w:hyperlink r:id="rId12" w:history="1">
        <w:r w:rsidRPr="00C42382">
          <w:rPr>
            <w:rStyle w:val="Hypertextovodkaz"/>
            <w:rFonts w:ascii="Arial" w:hAnsi="Arial" w:cs="Arial"/>
            <w:sz w:val="20"/>
            <w:szCs w:val="20"/>
            <w:lang w:val="cs-CZ"/>
          </w:rPr>
          <w:t>http://ci2.co.cz/cs</w:t>
        </w:r>
      </w:hyperlink>
    </w:p>
    <w:p w:rsidR="004E591F" w:rsidRPr="005802E5" w:rsidRDefault="005802E5" w:rsidP="005802E5">
      <w:pPr>
        <w:pStyle w:val="Normln1"/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C42382">
        <w:rPr>
          <w:rFonts w:ascii="Arial" w:hAnsi="Arial" w:cs="Arial"/>
          <w:sz w:val="20"/>
          <w:szCs w:val="20"/>
          <w:lang w:val="cs-CZ"/>
        </w:rPr>
        <w:t xml:space="preserve">Studie Uhlíková stopa českého byznysu: </w:t>
      </w:r>
      <w:hyperlink r:id="rId13">
        <w:r w:rsidRPr="00C42382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cs-CZ"/>
          </w:rPr>
          <w:t>http://ci2.co.cz/cs/uhlikova-stopa-ceskeho-byznysu</w:t>
        </w:r>
      </w:hyperlink>
    </w:p>
    <w:p w:rsidR="005802E5" w:rsidRPr="005802E5" w:rsidRDefault="005802E5" w:rsidP="005802E5">
      <w:pPr>
        <w:pStyle w:val="Normln1"/>
        <w:spacing w:after="0" w:line="276" w:lineRule="auto"/>
        <w:jc w:val="both"/>
        <w:rPr>
          <w:rFonts w:ascii="Arial" w:eastAsia="Times New Roman" w:hAnsi="Arial" w:cs="Arial"/>
          <w:color w:val="0563C1"/>
          <w:sz w:val="20"/>
          <w:szCs w:val="20"/>
          <w:u w:val="single"/>
          <w:lang w:val="cs-CZ"/>
        </w:rPr>
      </w:pPr>
    </w:p>
    <w:p w:rsidR="00943DE1" w:rsidRPr="00C42382" w:rsidRDefault="00943DE1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</w:p>
    <w:p w:rsidR="00943DE1" w:rsidRPr="00C42382" w:rsidRDefault="00943DE1" w:rsidP="00C42382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lang w:val="cs-CZ"/>
        </w:rPr>
      </w:pPr>
      <w:r w:rsidRPr="00C42382">
        <w:rPr>
          <w:rFonts w:ascii="Arial" w:hAnsi="Arial" w:cs="Arial"/>
          <w:b/>
          <w:sz w:val="20"/>
          <w:szCs w:val="20"/>
          <w:lang w:val="cs-CZ"/>
        </w:rPr>
        <w:t>O SBERBANK CZ, a. s.</w:t>
      </w:r>
    </w:p>
    <w:p w:rsidR="00C42382" w:rsidRDefault="00B37E27" w:rsidP="00C42382">
      <w:pPr>
        <w:pStyle w:val="Bezmezer1"/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 w:rsidRPr="00C42382">
        <w:rPr>
          <w:rFonts w:ascii="Arial" w:hAnsi="Arial" w:cs="Arial"/>
          <w:sz w:val="20"/>
          <w:szCs w:val="20"/>
        </w:rPr>
        <w:t xml:space="preserve">Na českém trhu působí </w:t>
      </w:r>
      <w:proofErr w:type="spellStart"/>
      <w:r w:rsidRPr="00C42382">
        <w:rPr>
          <w:rFonts w:ascii="Arial" w:hAnsi="Arial" w:cs="Arial"/>
          <w:sz w:val="20"/>
          <w:szCs w:val="20"/>
        </w:rPr>
        <w:t>Sberbank</w:t>
      </w:r>
      <w:proofErr w:type="spellEnd"/>
      <w:r w:rsidRPr="00C42382">
        <w:rPr>
          <w:rFonts w:ascii="Arial" w:hAnsi="Arial" w:cs="Arial"/>
          <w:sz w:val="20"/>
          <w:szCs w:val="20"/>
        </w:rPr>
        <w:t xml:space="preserve"> CZ již od roku 1993, od 1. ledna 1997 jako samostatná akciová společnost. Jejím majoritním vlastníkem je </w:t>
      </w:r>
      <w:proofErr w:type="spellStart"/>
      <w:r w:rsidRPr="00C42382">
        <w:rPr>
          <w:rFonts w:ascii="Arial" w:hAnsi="Arial" w:cs="Arial"/>
          <w:sz w:val="20"/>
          <w:szCs w:val="20"/>
        </w:rPr>
        <w:t>Sberbank</w:t>
      </w:r>
      <w:proofErr w:type="spellEnd"/>
      <w:r w:rsidRPr="00C423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382">
        <w:rPr>
          <w:rFonts w:ascii="Arial" w:hAnsi="Arial" w:cs="Arial"/>
          <w:sz w:val="20"/>
          <w:szCs w:val="20"/>
        </w:rPr>
        <w:t>Europe</w:t>
      </w:r>
      <w:proofErr w:type="spellEnd"/>
      <w:r w:rsidRPr="00C42382">
        <w:rPr>
          <w:rFonts w:ascii="Arial" w:hAnsi="Arial" w:cs="Arial"/>
          <w:sz w:val="20"/>
          <w:szCs w:val="20"/>
        </w:rPr>
        <w:t xml:space="preserve"> AG. </w:t>
      </w:r>
      <w:proofErr w:type="spellStart"/>
      <w:r w:rsidRPr="00C42382">
        <w:rPr>
          <w:rFonts w:ascii="Arial" w:hAnsi="Arial" w:cs="Arial"/>
          <w:sz w:val="20"/>
          <w:szCs w:val="20"/>
        </w:rPr>
        <w:t>Sberbank</w:t>
      </w:r>
      <w:proofErr w:type="spellEnd"/>
      <w:r w:rsidRPr="00C42382">
        <w:rPr>
          <w:rFonts w:ascii="Arial" w:hAnsi="Arial" w:cs="Arial"/>
          <w:sz w:val="20"/>
          <w:szCs w:val="20"/>
        </w:rPr>
        <w:t xml:space="preserve"> CZ je obchodní bankou se širokou nabídkou finančních </w:t>
      </w:r>
      <w:r w:rsidR="00C42382" w:rsidRPr="00C42382">
        <w:rPr>
          <w:rFonts w:ascii="Arial" w:hAnsi="Arial" w:cs="Arial"/>
          <w:sz w:val="20"/>
          <w:szCs w:val="20"/>
        </w:rPr>
        <w:t xml:space="preserve">produktů a služeb pro privátní </w:t>
      </w:r>
      <w:r w:rsidRPr="00C42382">
        <w:rPr>
          <w:rFonts w:ascii="Arial" w:hAnsi="Arial" w:cs="Arial"/>
          <w:sz w:val="20"/>
          <w:szCs w:val="20"/>
        </w:rPr>
        <w:t xml:space="preserve">i firemní klientelu. Může se pochlubit třetím místem v soutěži </w:t>
      </w:r>
      <w:r w:rsidRPr="00C42382">
        <w:rPr>
          <w:rFonts w:ascii="Arial" w:hAnsi="Arial" w:cs="Arial"/>
          <w:b/>
          <w:sz w:val="20"/>
          <w:szCs w:val="20"/>
        </w:rPr>
        <w:t xml:space="preserve">Klientsky nejpřívětivější banka roku 2015 </w:t>
      </w:r>
      <w:r w:rsidRPr="00C42382">
        <w:rPr>
          <w:rFonts w:ascii="Arial" w:hAnsi="Arial" w:cs="Arial"/>
          <w:sz w:val="20"/>
          <w:szCs w:val="20"/>
        </w:rPr>
        <w:t xml:space="preserve">a </w:t>
      </w:r>
      <w:r w:rsidR="003D46A4">
        <w:rPr>
          <w:rFonts w:ascii="Arial" w:hAnsi="Arial" w:cs="Arial"/>
          <w:sz w:val="20"/>
          <w:szCs w:val="20"/>
        </w:rPr>
        <w:t xml:space="preserve">její </w:t>
      </w:r>
      <w:r w:rsidRPr="00C42382">
        <w:rPr>
          <w:rFonts w:ascii="Arial" w:hAnsi="Arial" w:cs="Arial"/>
          <w:sz w:val="20"/>
          <w:szCs w:val="20"/>
        </w:rPr>
        <w:t xml:space="preserve">spotřebitelská půjčka byla oceněna jako </w:t>
      </w:r>
      <w:r w:rsidRPr="00C42382">
        <w:rPr>
          <w:rFonts w:ascii="Arial" w:hAnsi="Arial" w:cs="Arial"/>
          <w:b/>
          <w:sz w:val="20"/>
          <w:szCs w:val="20"/>
        </w:rPr>
        <w:t xml:space="preserve">Nejlepší finanční produkt roku 2015 </w:t>
      </w:r>
      <w:r w:rsidRPr="00C42382">
        <w:rPr>
          <w:rFonts w:ascii="Arial" w:hAnsi="Arial" w:cs="Arial"/>
          <w:sz w:val="20"/>
          <w:szCs w:val="20"/>
        </w:rPr>
        <w:t>u hlasování veřejnosti.</w:t>
      </w:r>
    </w:p>
    <w:p w:rsidR="00C42382" w:rsidRDefault="00C42382" w:rsidP="00C42382">
      <w:pPr>
        <w:pStyle w:val="Bezmezer1"/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Webové 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tránky: </w:t>
      </w:r>
      <w:hyperlink r:id="rId14" w:history="1">
        <w:r w:rsidRPr="005303C1">
          <w:rPr>
            <w:rStyle w:val="Hypertextovodkaz"/>
            <w:rFonts w:ascii="Arial" w:hAnsi="Arial" w:cs="Arial"/>
            <w:sz w:val="20"/>
            <w:szCs w:val="20"/>
          </w:rPr>
          <w:t>www.sberbankcz.cz</w:t>
        </w:r>
      </w:hyperlink>
    </w:p>
    <w:p w:rsidR="00B747B7" w:rsidRPr="00C42382" w:rsidRDefault="005F4667" w:rsidP="00C42382">
      <w:pPr>
        <w:spacing w:after="0" w:line="276" w:lineRule="auto"/>
        <w:jc w:val="both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noProof/>
          <w:sz w:val="20"/>
          <w:szCs w:val="20"/>
          <w:lang w:val="cs-CZ" w:eastAsia="cs-CZ"/>
        </w:rPr>
      </w:r>
      <w:r>
        <w:rPr>
          <w:rFonts w:ascii="Arial" w:hAnsi="Arial" w:cs="Arial"/>
          <w:noProof/>
          <w:sz w:val="20"/>
          <w:szCs w:val="20"/>
          <w:lang w:val="cs-CZ" w:eastAsia="cs-CZ"/>
        </w:rPr>
        <w:pict>
          <v:rect id="AutoShape 1" o:spid="_x0000_s1028" alt="Zobrazování obrázku sleduje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>
        <w:rPr>
          <w:rFonts w:ascii="Arial" w:hAnsi="Arial" w:cs="Arial"/>
          <w:noProof/>
          <w:sz w:val="20"/>
          <w:szCs w:val="20"/>
          <w:lang w:val="cs-CZ" w:eastAsia="cs-CZ"/>
        </w:rPr>
      </w:r>
      <w:r>
        <w:rPr>
          <w:rFonts w:ascii="Arial" w:hAnsi="Arial" w:cs="Arial"/>
          <w:noProof/>
          <w:sz w:val="20"/>
          <w:szCs w:val="20"/>
          <w:lang w:val="cs-CZ" w:eastAsia="cs-CZ"/>
        </w:rPr>
        <w:pict>
          <v:rect id="AutoShape 2" o:spid="_x0000_s1027" alt="Zobrazování obrázku sleduje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>
        <w:rPr>
          <w:rFonts w:ascii="Arial" w:hAnsi="Arial" w:cs="Arial"/>
          <w:noProof/>
          <w:sz w:val="20"/>
          <w:szCs w:val="20"/>
          <w:lang w:val="cs-CZ" w:eastAsia="cs-CZ"/>
        </w:rPr>
      </w:r>
      <w:r>
        <w:rPr>
          <w:rFonts w:ascii="Arial" w:hAnsi="Arial" w:cs="Arial"/>
          <w:noProof/>
          <w:sz w:val="20"/>
          <w:szCs w:val="20"/>
          <w:lang w:val="cs-CZ" w:eastAsia="cs-CZ"/>
        </w:rPr>
        <w:pict>
          <v:rect id="AutoShape 3" o:spid="_x0000_s1026" alt="Zobrazování obrázku sleduje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</w:p>
    <w:sectPr w:rsidR="00B747B7" w:rsidRPr="00C42382" w:rsidSect="008B1DA6">
      <w:headerReference w:type="default" r:id="rId15"/>
      <w:footerReference w:type="default" r:id="rId16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837A46" w15:done="0"/>
  <w15:commentEx w15:paraId="50AC260D" w15:done="0"/>
  <w15:commentEx w15:paraId="6C108BD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549" w:rsidRDefault="00BE4549" w:rsidP="00DA3BF1">
      <w:pPr>
        <w:spacing w:after="0" w:line="240" w:lineRule="auto"/>
      </w:pPr>
      <w:r>
        <w:separator/>
      </w:r>
    </w:p>
  </w:endnote>
  <w:endnote w:type="continuationSeparator" w:id="0">
    <w:p w:rsidR="00BE4549" w:rsidRDefault="00BE4549" w:rsidP="00DA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49" w:rsidRDefault="00BE454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549" w:rsidRDefault="00BE4549" w:rsidP="00DA3BF1">
      <w:pPr>
        <w:spacing w:after="0" w:line="240" w:lineRule="auto"/>
      </w:pPr>
      <w:r>
        <w:separator/>
      </w:r>
    </w:p>
  </w:footnote>
  <w:footnote w:type="continuationSeparator" w:id="0">
    <w:p w:rsidR="00BE4549" w:rsidRDefault="00BE4549" w:rsidP="00DA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49" w:rsidRDefault="00BE4549" w:rsidP="00DA3BF1">
    <w:pPr>
      <w:pStyle w:val="Zhlav"/>
      <w:pBdr>
        <w:bottom w:val="single" w:sz="4" w:space="1" w:color="auto"/>
      </w:pBdr>
      <w:rPr>
        <w:lang w:val="cs-CZ"/>
      </w:rPr>
    </w:pPr>
    <w:r>
      <w:rPr>
        <w:noProof/>
        <w:lang w:val="cs-CZ"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4314825</wp:posOffset>
          </wp:positionH>
          <wp:positionV relativeFrom="page">
            <wp:posOffset>514350</wp:posOffset>
          </wp:positionV>
          <wp:extent cx="2222500" cy="419100"/>
          <wp:effectExtent l="19050" t="0" r="6350" b="0"/>
          <wp:wrapNone/>
          <wp:docPr id="19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22BFA">
      <w:rPr>
        <w:noProof/>
        <w:lang w:val="cs-CZ" w:eastAsia="cs-CZ"/>
      </w:rPr>
      <w:drawing>
        <wp:inline distT="0" distB="0" distL="0" distR="0">
          <wp:extent cx="1504950" cy="632257"/>
          <wp:effectExtent l="0" t="0" r="0" b="0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401" cy="635807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cs-CZ"/>
      </w:rPr>
      <w:tab/>
    </w:r>
    <w:r>
      <w:rPr>
        <w:lang w:val="cs-CZ"/>
      </w:rPr>
      <w:tab/>
    </w:r>
  </w:p>
  <w:p w:rsidR="00BE4549" w:rsidRPr="00DA3BF1" w:rsidRDefault="00BE4549" w:rsidP="00DA3BF1">
    <w:pPr>
      <w:pStyle w:val="Zhlav"/>
      <w:rPr>
        <w:lang w:val="cs-C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C97"/>
    <w:multiLevelType w:val="multilevel"/>
    <w:tmpl w:val="497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27E01"/>
    <w:multiLevelType w:val="multilevel"/>
    <w:tmpl w:val="885E0BCE"/>
    <w:lvl w:ilvl="0">
      <w:start w:val="1"/>
      <w:numFmt w:val="decimal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 Pavelčík">
    <w15:presenceInfo w15:providerId="None" w15:userId="Petr Pavelčí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B1DA6"/>
    <w:rsid w:val="00005153"/>
    <w:rsid w:val="00015132"/>
    <w:rsid w:val="000170E0"/>
    <w:rsid w:val="00053F5C"/>
    <w:rsid w:val="0006331A"/>
    <w:rsid w:val="000740F8"/>
    <w:rsid w:val="00075DC2"/>
    <w:rsid w:val="000B1875"/>
    <w:rsid w:val="000E2560"/>
    <w:rsid w:val="00115CBC"/>
    <w:rsid w:val="00120153"/>
    <w:rsid w:val="0013081E"/>
    <w:rsid w:val="00146667"/>
    <w:rsid w:val="0016008E"/>
    <w:rsid w:val="0016294D"/>
    <w:rsid w:val="001749E5"/>
    <w:rsid w:val="001A58C0"/>
    <w:rsid w:val="001D3E55"/>
    <w:rsid w:val="002041FF"/>
    <w:rsid w:val="00234F1C"/>
    <w:rsid w:val="002409F9"/>
    <w:rsid w:val="002859FB"/>
    <w:rsid w:val="00292B99"/>
    <w:rsid w:val="002C75E0"/>
    <w:rsid w:val="002E0C1E"/>
    <w:rsid w:val="0030153D"/>
    <w:rsid w:val="003163CF"/>
    <w:rsid w:val="003518AC"/>
    <w:rsid w:val="00373B75"/>
    <w:rsid w:val="00374665"/>
    <w:rsid w:val="003D04F7"/>
    <w:rsid w:val="003D46A4"/>
    <w:rsid w:val="003D5D27"/>
    <w:rsid w:val="003E0252"/>
    <w:rsid w:val="003E7E1B"/>
    <w:rsid w:val="00405D1C"/>
    <w:rsid w:val="00412407"/>
    <w:rsid w:val="00415F39"/>
    <w:rsid w:val="00453322"/>
    <w:rsid w:val="00456D94"/>
    <w:rsid w:val="004D1E80"/>
    <w:rsid w:val="004D3FE7"/>
    <w:rsid w:val="004E591F"/>
    <w:rsid w:val="0053569F"/>
    <w:rsid w:val="00544388"/>
    <w:rsid w:val="005802E5"/>
    <w:rsid w:val="00585573"/>
    <w:rsid w:val="00595C88"/>
    <w:rsid w:val="005E01C0"/>
    <w:rsid w:val="005F0696"/>
    <w:rsid w:val="005F2704"/>
    <w:rsid w:val="005F4667"/>
    <w:rsid w:val="005F56E0"/>
    <w:rsid w:val="005F5AAB"/>
    <w:rsid w:val="005F643C"/>
    <w:rsid w:val="006042BD"/>
    <w:rsid w:val="00604388"/>
    <w:rsid w:val="0062065F"/>
    <w:rsid w:val="00687611"/>
    <w:rsid w:val="00696B6B"/>
    <w:rsid w:val="006B1063"/>
    <w:rsid w:val="006E10B5"/>
    <w:rsid w:val="006F0BDB"/>
    <w:rsid w:val="0071084B"/>
    <w:rsid w:val="007115A4"/>
    <w:rsid w:val="007408A3"/>
    <w:rsid w:val="0074605B"/>
    <w:rsid w:val="00750823"/>
    <w:rsid w:val="007C45F7"/>
    <w:rsid w:val="007D2335"/>
    <w:rsid w:val="007E5A41"/>
    <w:rsid w:val="007E5B1D"/>
    <w:rsid w:val="007F2094"/>
    <w:rsid w:val="007F3A75"/>
    <w:rsid w:val="00803F6C"/>
    <w:rsid w:val="00842BE9"/>
    <w:rsid w:val="00857EF1"/>
    <w:rsid w:val="00876D89"/>
    <w:rsid w:val="008A29D5"/>
    <w:rsid w:val="008B1DA6"/>
    <w:rsid w:val="008C2513"/>
    <w:rsid w:val="00907322"/>
    <w:rsid w:val="00933D23"/>
    <w:rsid w:val="00936027"/>
    <w:rsid w:val="00941455"/>
    <w:rsid w:val="00941D7F"/>
    <w:rsid w:val="00943DE1"/>
    <w:rsid w:val="00954251"/>
    <w:rsid w:val="00982D6D"/>
    <w:rsid w:val="009A7B5E"/>
    <w:rsid w:val="009E0167"/>
    <w:rsid w:val="00A3371E"/>
    <w:rsid w:val="00A543C6"/>
    <w:rsid w:val="00A54763"/>
    <w:rsid w:val="00A571F0"/>
    <w:rsid w:val="00A62833"/>
    <w:rsid w:val="00A71D99"/>
    <w:rsid w:val="00A7721F"/>
    <w:rsid w:val="00A8534C"/>
    <w:rsid w:val="00AD517A"/>
    <w:rsid w:val="00B00772"/>
    <w:rsid w:val="00B03694"/>
    <w:rsid w:val="00B03D74"/>
    <w:rsid w:val="00B13B72"/>
    <w:rsid w:val="00B20E98"/>
    <w:rsid w:val="00B22F28"/>
    <w:rsid w:val="00B37E27"/>
    <w:rsid w:val="00B531B3"/>
    <w:rsid w:val="00B747B7"/>
    <w:rsid w:val="00BB4D9E"/>
    <w:rsid w:val="00BE4549"/>
    <w:rsid w:val="00BE5383"/>
    <w:rsid w:val="00C04765"/>
    <w:rsid w:val="00C42382"/>
    <w:rsid w:val="00C7611A"/>
    <w:rsid w:val="00CA0EA9"/>
    <w:rsid w:val="00CB2D4B"/>
    <w:rsid w:val="00CC3E8F"/>
    <w:rsid w:val="00CD3E5A"/>
    <w:rsid w:val="00D04039"/>
    <w:rsid w:val="00D04163"/>
    <w:rsid w:val="00D400FA"/>
    <w:rsid w:val="00D626D0"/>
    <w:rsid w:val="00D77C55"/>
    <w:rsid w:val="00D86650"/>
    <w:rsid w:val="00DA29FA"/>
    <w:rsid w:val="00DA3BF1"/>
    <w:rsid w:val="00DA72BC"/>
    <w:rsid w:val="00DD2C88"/>
    <w:rsid w:val="00DD3B73"/>
    <w:rsid w:val="00DF6F98"/>
    <w:rsid w:val="00DF7913"/>
    <w:rsid w:val="00E16397"/>
    <w:rsid w:val="00E410F5"/>
    <w:rsid w:val="00E46B71"/>
    <w:rsid w:val="00E52402"/>
    <w:rsid w:val="00E73D84"/>
    <w:rsid w:val="00E8754C"/>
    <w:rsid w:val="00EB1FD2"/>
    <w:rsid w:val="00F50F28"/>
    <w:rsid w:val="00F73228"/>
    <w:rsid w:val="00F93982"/>
    <w:rsid w:val="00FF1D08"/>
    <w:rsid w:val="00FF4CEF"/>
    <w:rsid w:val="00FF4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3081E"/>
  </w:style>
  <w:style w:type="paragraph" w:styleId="Nadpis1">
    <w:name w:val="heading 1"/>
    <w:basedOn w:val="Normln1"/>
    <w:next w:val="Normln1"/>
    <w:rsid w:val="008B1DA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1"/>
    <w:next w:val="Normln1"/>
    <w:rsid w:val="008B1DA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1"/>
    <w:next w:val="Normln1"/>
    <w:rsid w:val="008B1DA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1"/>
    <w:next w:val="Normln1"/>
    <w:rsid w:val="008B1DA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1"/>
    <w:next w:val="Normln1"/>
    <w:rsid w:val="008B1DA6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1"/>
    <w:next w:val="Normln1"/>
    <w:rsid w:val="008B1DA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8B1DA6"/>
  </w:style>
  <w:style w:type="table" w:customStyle="1" w:styleId="TableNormal1">
    <w:name w:val="Table Normal1"/>
    <w:rsid w:val="008B1D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8B1DA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1"/>
    <w:next w:val="Normln1"/>
    <w:rsid w:val="008B1DA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iln">
    <w:name w:val="Strong"/>
    <w:basedOn w:val="Standardnpsmoodstavce"/>
    <w:uiPriority w:val="22"/>
    <w:qFormat/>
    <w:rsid w:val="007D2335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DA3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3BF1"/>
  </w:style>
  <w:style w:type="paragraph" w:styleId="Zpat">
    <w:name w:val="footer"/>
    <w:basedOn w:val="Normln"/>
    <w:link w:val="ZpatChar"/>
    <w:uiPriority w:val="99"/>
    <w:unhideWhenUsed/>
    <w:rsid w:val="00DA3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3BF1"/>
  </w:style>
  <w:style w:type="paragraph" w:styleId="Textbubliny">
    <w:name w:val="Balloon Text"/>
    <w:basedOn w:val="Normln"/>
    <w:link w:val="TextbublinyChar"/>
    <w:uiPriority w:val="99"/>
    <w:semiHidden/>
    <w:unhideWhenUsed/>
    <w:rsid w:val="00CA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0EA9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B747B7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47B7"/>
    <w:rPr>
      <w:color w:val="800080" w:themeColor="followedHyperlink"/>
      <w:u w:val="single"/>
    </w:rPr>
  </w:style>
  <w:style w:type="paragraph" w:customStyle="1" w:styleId="Default">
    <w:name w:val="Default"/>
    <w:rsid w:val="007E5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45332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332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332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332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3322"/>
    <w:rPr>
      <w:b/>
      <w:bCs/>
      <w:sz w:val="20"/>
      <w:szCs w:val="20"/>
    </w:rPr>
  </w:style>
  <w:style w:type="paragraph" w:customStyle="1" w:styleId="Bezmezer1">
    <w:name w:val="Bez mezer1"/>
    <w:uiPriority w:val="99"/>
    <w:rsid w:val="00B37E27"/>
    <w:pPr>
      <w:spacing w:after="0" w:line="240" w:lineRule="auto"/>
    </w:pPr>
    <w:rPr>
      <w:rFonts w:cs="Times New Roman"/>
      <w:color w:val="auto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2.co.cz/cs/uhlikova-stopa-ceskeho-byznys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http://ci2.co.cz/c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nizujemeco2.cz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drapalova.hana@sberbankcz.cz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sberbankcz.c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62DF-B425-455B-AE64-80A775918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30873F-40E0-4B7C-BDD5-D0871143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EKOfutura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Pavelčík</dc:creator>
  <cp:lastModifiedBy>Sberbank CZ, a.s.</cp:lastModifiedBy>
  <cp:revision>6</cp:revision>
  <cp:lastPrinted>2016-03-10T12:58:00Z</cp:lastPrinted>
  <dcterms:created xsi:type="dcterms:W3CDTF">2016-03-14T12:07:00Z</dcterms:created>
  <dcterms:modified xsi:type="dcterms:W3CDTF">2016-03-16T07:55:00Z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1462156681</vt:i4>
  </property>
</Properties>
</file>