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28"/>
          <w:szCs w:val="28"/>
        </w:rPr>
      </w:pPr>
      <w:bookmarkStart w:id="0" w:name="_GoBack"/>
      <w:bookmarkEnd w:id="0"/>
      <w:r>
        <w:rPr>
          <w:sz w:val="24"/>
          <w:szCs w:val="24"/>
        </w:rPr>
        <w:t>Ma</w:t>
      </w:r>
      <w:r>
        <w:rPr>
          <w:sz w:val="28"/>
          <w:szCs w:val="28"/>
        </w:rPr>
        <w:t>riela Esilda Guerra Arena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5438987</wp:posOffset>
            </wp:positionH>
            <wp:positionV relativeFrom="page">
              <wp:posOffset>316598</wp:posOffset>
            </wp:positionV>
            <wp:extent cx="1156227" cy="1541634"/>
            <wp:effectExtent l="0" t="0" r="0" b="0"/>
            <wp:wrapSquare wrapText="bothSides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227" cy="1541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9-742-349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Calidonia Santa Ana Edif. Panamá Apto. #16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Teléfonos: 66251754/ e-mail:mariela12live@gmail.com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Edad:</w:t>
      </w:r>
      <w:r>
        <w:rPr>
          <w:sz w:val="28"/>
          <w:szCs w:val="28"/>
        </w:rPr>
        <w:tab/>
      </w:r>
      <w:r>
        <w:rPr>
          <w:sz w:val="28"/>
          <w:szCs w:val="28"/>
        </w:rPr>
        <w:t>22 AÑOS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Nacionalidad:</w:t>
      </w:r>
      <w:r>
        <w:rPr>
          <w:sz w:val="28"/>
          <w:szCs w:val="28"/>
        </w:rPr>
        <w:tab/>
      </w:r>
      <w:r>
        <w:rPr>
          <w:sz w:val="28"/>
          <w:szCs w:val="28"/>
        </w:rPr>
        <w:t>Panameña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Fecha de nacimiento:</w:t>
      </w:r>
      <w:r>
        <w:rPr>
          <w:sz w:val="28"/>
          <w:szCs w:val="28"/>
        </w:rPr>
        <w:tab/>
      </w:r>
      <w:r>
        <w:rPr>
          <w:sz w:val="28"/>
          <w:szCs w:val="28"/>
        </w:rPr>
        <w:t>30/07/1993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EXPERIENCIA PROFESIONAL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Almacén Burbujas (2013 Enero-Junio)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∙Cajera, Vendedora y Demostadora.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Contador-Consultor Isaac Álvarez (01/07/2013 – 31/08/2013)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∙Oficinista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∙Asistente de servicios contables.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Consultorio medico paitilla :  ( 01 \07\2014 - 08\3\2016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Asistente agendar</w:t>
      </w:r>
      <w:r>
        <w:rPr>
          <w:sz w:val="28"/>
          <w:szCs w:val="28"/>
        </w:rPr>
        <w:t>,archi</w:t>
      </w:r>
      <w:r>
        <w:rPr>
          <w:sz w:val="28"/>
          <w:szCs w:val="28"/>
        </w:rPr>
        <w:t>var , Redacción de carta</w:t>
      </w:r>
      <w:r>
        <w:rPr>
          <w:sz w:val="28"/>
          <w:szCs w:val="28"/>
        </w:rPr>
        <w:t xml:space="preserve">s </w:t>
      </w:r>
      <w:r>
        <w:rPr>
          <w:sz w:val="28"/>
          <w:szCs w:val="28"/>
        </w:rPr>
        <w:t>,Cheque.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Manejo de tarjeta de cr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dito </w:t>
      </w:r>
      <w:r>
        <w:rPr>
          <w:sz w:val="28"/>
          <w:szCs w:val="28"/>
        </w:rPr>
        <w:t>,</w:t>
      </w:r>
      <w:r>
        <w:rPr>
          <w:sz w:val="28"/>
          <w:szCs w:val="28"/>
        </w:rPr>
        <w:t>débito.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FORMACIÓN ACADÉMICA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2010-2012 COMERCIAL </w:t>
      </w:r>
      <w:r>
        <w:rPr>
          <w:sz w:val="28"/>
          <w:szCs w:val="28"/>
        </w:rPr>
        <w:t>BOLÍVAR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Comercio ,contabilidad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CONOCIMIENTOS INFORMÁTICOS</w:t>
      </w:r>
    </w:p>
    <w:p>
      <w:pPr>
        <w:pStyle w:val="style0"/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>Windows, Word, Excel, Power Point, internet, Peachtree ( intermedio)</w:t>
      </w: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bidi="ar-SA" w:eastAsia="es-E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84</Words>
  <Characters>637</Characters>
  <Application>WPS Office</Application>
  <DocSecurity>0</DocSecurity>
  <Paragraphs>27</Paragraphs>
  <ScaleCrop>false</ScaleCrop>
  <LinksUpToDate>false</LinksUpToDate>
  <CharactersWithSpaces>704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2016-05-30T22:23:01Z</dcterms:created>
  <dc:creator>Autor</dc:creator>
  <lastModifiedBy>T850G</lastModifiedBy>
  <dcterms:modified xsi:type="dcterms:W3CDTF">2016-05-30T22:23:01Z</dcterms:modified>
  <revision>3</revision>
</coreProperties>
</file>