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090"/>
      </w:tblGrid>
      <w:tr w:rsidR="000E6F3F" w14:paraId="18E2869E" w14:textId="77777777" w:rsidTr="000E6F3F">
        <w:trPr>
          <w:tblCellSpacing w:w="15" w:type="dxa"/>
        </w:trPr>
        <w:tc>
          <w:tcPr>
            <w:tcW w:w="9030" w:type="dxa"/>
            <w:tcBorders>
              <w:bottom w:val="single" w:sz="12" w:space="0" w:color="333333"/>
            </w:tcBorders>
            <w:shd w:val="clear" w:color="auto" w:fill="auto"/>
          </w:tcPr>
          <w:p w14:paraId="23D3FC52" w14:textId="77777777" w:rsidR="00321981" w:rsidRPr="005341F3" w:rsidRDefault="000E6F3F" w:rsidP="000E6F3F">
            <w:pPr>
              <w:rPr>
                <w:b/>
                <w:bCs/>
                <w:sz w:val="30"/>
                <w:szCs w:val="30"/>
              </w:rPr>
            </w:pPr>
            <w:bookmarkStart w:id="0" w:name="_GoBack"/>
            <w:bookmarkEnd w:id="0"/>
            <w:r>
              <w:rPr>
                <w:b/>
                <w:bCs/>
                <w:sz w:val="30"/>
                <w:szCs w:val="30"/>
              </w:rPr>
              <w:t xml:space="preserve">Belquis Deyca Acevedo </w:t>
            </w:r>
            <w:r w:rsidR="005341F3">
              <w:rPr>
                <w:b/>
                <w:bCs/>
                <w:sz w:val="30"/>
                <w:szCs w:val="30"/>
              </w:rPr>
              <w:t xml:space="preserve">Guevara                                      </w:t>
            </w:r>
            <w:r w:rsidR="00C51AED"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 wp14:anchorId="7DF94CB2" wp14:editId="6000389B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733550" cy="1924050"/>
                  <wp:effectExtent l="0" t="0" r="0" b="0"/>
                  <wp:wrapSquare wrapText="bothSides"/>
                  <wp:docPr id="3" name="Imagen 3" descr="BELQUIS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 descr="BELQUIS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6838D9D" w14:textId="77777777" w:rsidR="00892F1F" w:rsidRDefault="00892F1F" w:rsidP="000E6F3F">
            <w:r>
              <w:t>Barriada Villa Belén, Mañanitas</w:t>
            </w:r>
          </w:p>
          <w:p w14:paraId="4FDC7FE0" w14:textId="77777777" w:rsidR="000E6F3F" w:rsidRDefault="005341F3" w:rsidP="000E6F3F">
            <w:r>
              <w:t xml:space="preserve">Calle La Anunciación, </w:t>
            </w:r>
            <w:r w:rsidR="00892F1F">
              <w:t>Casa No. 616</w:t>
            </w:r>
            <w:r w:rsidR="000E6F3F">
              <w:br/>
              <w:t xml:space="preserve">6620-2971 Estado civil:  Soltera                                                          </w:t>
            </w:r>
          </w:p>
          <w:p w14:paraId="592284EC" w14:textId="77777777" w:rsidR="00592F9C" w:rsidRDefault="000E6F3F" w:rsidP="000E6F3F">
            <w:r>
              <w:t>Fecha de Nacimiento:  20 de octubre de 1984</w:t>
            </w:r>
          </w:p>
          <w:p w14:paraId="1C5235B1" w14:textId="77777777" w:rsidR="000E6F3F" w:rsidRDefault="00892F1F" w:rsidP="000E6F3F">
            <w:r>
              <w:t>Edad: 31</w:t>
            </w:r>
            <w:r w:rsidR="000E6F3F">
              <w:br/>
            </w:r>
            <w:r w:rsidR="000E6F3F" w:rsidRPr="00C75B67">
              <w:rPr>
                <w:u w:val="single"/>
              </w:rPr>
              <w:t>deyca84@hotmail.com</w:t>
            </w:r>
            <w:r w:rsidR="000E6F3F" w:rsidRPr="00C75B67">
              <w:br/>
            </w:r>
            <w:r w:rsidR="000E6F3F">
              <w:br/>
            </w:r>
          </w:p>
        </w:tc>
      </w:tr>
      <w:tr w:rsidR="000E6F3F" w14:paraId="213A38D9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45532188" w14:textId="77777777" w:rsidR="000E6F3F" w:rsidRDefault="000E6F3F" w:rsidP="000E6F3F">
            <w:r>
              <w:t>Objetivos</w:t>
            </w:r>
            <w:r>
              <w:br/>
              <w:t>Formar parte de un equipo de trabajo en el que pueda contribuir con mis conocimientos y experiencia adquiridos para el buen desem</w:t>
            </w:r>
            <w:r w:rsidR="006E51CC">
              <w:t>peño y desarrollo de la empresa y beneficio propio.</w:t>
            </w:r>
          </w:p>
        </w:tc>
      </w:tr>
      <w:tr w:rsidR="000E6F3F" w14:paraId="71E44E15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51A39986" w14:textId="77777777" w:rsidR="000E6F3F" w:rsidRDefault="000E6F3F" w:rsidP="000E6F3F">
            <w:r>
              <w:t>Formación Académica</w:t>
            </w:r>
            <w:r>
              <w:br/>
              <w:t>Instituto Comercial Panamá</w:t>
            </w:r>
          </w:p>
          <w:p w14:paraId="0C458878" w14:textId="77777777" w:rsidR="000E6F3F" w:rsidRDefault="000E6F3F" w:rsidP="000E6F3F">
            <w:r>
              <w:t>Bachiller en Comercio con especialidad en Contabilidad y Estenografía</w:t>
            </w:r>
          </w:p>
          <w:p w14:paraId="62910E73" w14:textId="77777777" w:rsidR="000E6F3F" w:rsidRDefault="000E6F3F" w:rsidP="000E6F3F">
            <w:r>
              <w:t>Año 2002.</w:t>
            </w:r>
            <w:r>
              <w:br/>
            </w:r>
          </w:p>
        </w:tc>
      </w:tr>
      <w:tr w:rsidR="000E6F3F" w14:paraId="1A1562B4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5E946294" w14:textId="77777777" w:rsidR="00592F9C" w:rsidRDefault="000E6F3F" w:rsidP="000E6F3F">
            <w:pPr>
              <w:spacing w:after="240"/>
            </w:pPr>
            <w:r>
              <w:t>Cursos y Seminarios</w:t>
            </w:r>
            <w:r>
              <w:br/>
              <w:t xml:space="preserve">Curso: Trafico Comercial de la Zona Libre, Moder Learning Center, Noviembre 2007. </w:t>
            </w:r>
            <w:r>
              <w:br/>
            </w:r>
          </w:p>
          <w:p w14:paraId="7D96B7C8" w14:textId="77777777" w:rsidR="000E6F3F" w:rsidRDefault="000E6F3F" w:rsidP="000E6F3F">
            <w:pPr>
              <w:spacing w:after="240"/>
            </w:pPr>
            <w:r>
              <w:t>Seminario: Los Cinco Hábitos de la Atención Telefónica Excelente, Federico Laudato Corbo, diciembre 2011.  </w:t>
            </w:r>
            <w:r>
              <w:br/>
              <w:t> </w:t>
            </w:r>
            <w:r>
              <w:br/>
              <w:t>Seminario: Clínica de Moda I y II, Visiontex S.A., Mayo 2012.</w:t>
            </w:r>
            <w:r>
              <w:br/>
              <w:t> </w:t>
            </w:r>
            <w:r>
              <w:br/>
              <w:t>Seminario: Calidad en la Atención al Cliente, Grupo Logística S.A., Ing. Issac Polanco. Agosto 2012.   </w:t>
            </w:r>
            <w:r>
              <w:br/>
              <w:t> </w:t>
            </w:r>
          </w:p>
        </w:tc>
      </w:tr>
      <w:tr w:rsidR="000E6F3F" w14:paraId="52B9743E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41784E5C" w14:textId="77777777" w:rsidR="000E6F3F" w:rsidRPr="0002317A" w:rsidRDefault="000E6F3F" w:rsidP="000E6F3F">
            <w:pPr>
              <w:rPr>
                <w:u w:val="single"/>
              </w:rPr>
            </w:pPr>
          </w:p>
          <w:p w14:paraId="3F62F763" w14:textId="77777777" w:rsidR="000E6F3F" w:rsidRDefault="000E6F3F" w:rsidP="000E6F3F">
            <w:r w:rsidRPr="0002317A">
              <w:rPr>
                <w:u w:val="single"/>
              </w:rPr>
              <w:t>Experiencia Laboral</w:t>
            </w:r>
          </w:p>
        </w:tc>
      </w:tr>
      <w:tr w:rsidR="000E6F3F" w14:paraId="515B9452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2FAD6237" w14:textId="77777777" w:rsidR="00C75B67" w:rsidRDefault="000E6F3F" w:rsidP="000E6F3F">
            <w:pPr>
              <w:spacing w:after="240"/>
              <w:rPr>
                <w:rStyle w:val="Textoennegrita"/>
                <w:b w:val="0"/>
              </w:rPr>
            </w:pPr>
            <w:r w:rsidRPr="0091220E">
              <w:rPr>
                <w:rStyle w:val="Textoennegrita"/>
                <w:b w:val="0"/>
              </w:rPr>
              <w:t>Visiontex, S.A.</w:t>
            </w:r>
          </w:p>
          <w:p w14:paraId="299D9CD7" w14:textId="77777777" w:rsidR="005341F3" w:rsidRPr="0091220E" w:rsidRDefault="005341F3" w:rsidP="005341F3">
            <w:pPr>
              <w:spacing w:after="24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Cargo: Asistente Depto. Diseño</w:t>
            </w:r>
          </w:p>
          <w:p w14:paraId="1E96BB2D" w14:textId="77777777" w:rsidR="000E6F3F" w:rsidRDefault="00E02C2E" w:rsidP="00C75B67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Jefe Inmediato: Li</w:t>
            </w:r>
            <w:r w:rsidR="00004878">
              <w:rPr>
                <w:rStyle w:val="Textoennegrita"/>
                <w:b w:val="0"/>
              </w:rPr>
              <w:t>c. Anabel Pacheco</w:t>
            </w:r>
            <w:r w:rsidR="00BC5BC4">
              <w:rPr>
                <w:rStyle w:val="Textoennegrita"/>
                <w:b w:val="0"/>
              </w:rPr>
              <w:t>, diseñadora</w:t>
            </w:r>
          </w:p>
          <w:p w14:paraId="17976360" w14:textId="77777777" w:rsidR="00C75B67" w:rsidRDefault="00C75B67" w:rsidP="00C75B67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205-6541/6677-4416</w:t>
            </w:r>
          </w:p>
          <w:p w14:paraId="25CC0BEE" w14:textId="77777777" w:rsidR="00C75B67" w:rsidRPr="0091220E" w:rsidRDefault="00C75B67" w:rsidP="00C75B67">
            <w:pPr>
              <w:rPr>
                <w:rStyle w:val="Textoennegrita"/>
                <w:b w:val="0"/>
              </w:rPr>
            </w:pPr>
          </w:p>
          <w:p w14:paraId="1FF269D4" w14:textId="77777777" w:rsidR="00750D89" w:rsidRDefault="00750D89" w:rsidP="00004878">
            <w:pPr>
              <w:spacing w:after="24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3 enero 2014</w:t>
            </w:r>
            <w:r w:rsidR="000E6F3F" w:rsidRPr="0091220E">
              <w:rPr>
                <w:rStyle w:val="Textoennegrita"/>
                <w:b w:val="0"/>
              </w:rPr>
              <w:t xml:space="preserve"> – hasta la fecha</w:t>
            </w:r>
          </w:p>
          <w:p w14:paraId="31D29E9E" w14:textId="77777777" w:rsidR="005341F3" w:rsidRDefault="005341F3" w:rsidP="00004878">
            <w:pPr>
              <w:spacing w:after="240"/>
              <w:rPr>
                <w:rStyle w:val="Textoennegrita"/>
                <w:b w:val="0"/>
              </w:rPr>
            </w:pPr>
          </w:p>
          <w:p w14:paraId="781BDA81" w14:textId="77777777" w:rsidR="00C75B67" w:rsidRDefault="00C75B67" w:rsidP="00004878">
            <w:pPr>
              <w:spacing w:after="240"/>
              <w:rPr>
                <w:rStyle w:val="Textoennegrita"/>
                <w:b w:val="0"/>
              </w:rPr>
            </w:pPr>
          </w:p>
          <w:p w14:paraId="5F9A6F29" w14:textId="77777777" w:rsidR="005341F3" w:rsidRDefault="005341F3" w:rsidP="00004878">
            <w:pPr>
              <w:spacing w:after="24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lastRenderedPageBreak/>
              <w:t>Visiontex S.A.</w:t>
            </w:r>
          </w:p>
          <w:p w14:paraId="42A7721A" w14:textId="77777777" w:rsidR="005341F3" w:rsidRDefault="005341F3" w:rsidP="005341F3">
            <w:pPr>
              <w:spacing w:after="240"/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Cargo: Recepcionista</w:t>
            </w:r>
          </w:p>
          <w:p w14:paraId="2CD1331A" w14:textId="77777777" w:rsidR="00750D89" w:rsidRDefault="00750D89" w:rsidP="005D314F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Jefe Inmediato: Lic. Yaira Ramos</w:t>
            </w:r>
          </w:p>
          <w:p w14:paraId="70A2363F" w14:textId="77777777" w:rsidR="005D314F" w:rsidRDefault="005D314F" w:rsidP="005D314F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205-6541</w:t>
            </w:r>
          </w:p>
          <w:p w14:paraId="1A080BDF" w14:textId="77777777" w:rsidR="005D314F" w:rsidRDefault="005D314F" w:rsidP="005D314F">
            <w:pPr>
              <w:rPr>
                <w:rStyle w:val="Textoennegrita"/>
                <w:b w:val="0"/>
              </w:rPr>
            </w:pPr>
          </w:p>
          <w:p w14:paraId="41BC1C97" w14:textId="77777777" w:rsidR="00004878" w:rsidRDefault="00750D89" w:rsidP="00004878">
            <w:pPr>
              <w:spacing w:after="240"/>
              <w:rPr>
                <w:b/>
              </w:rPr>
            </w:pPr>
            <w:r>
              <w:rPr>
                <w:rStyle w:val="Textoennegrita"/>
                <w:b w:val="0"/>
              </w:rPr>
              <w:t>1 de junio 2009 – hasta 6 diciembre 2013</w:t>
            </w:r>
            <w:r w:rsidR="000E6F3F" w:rsidRPr="0091220E">
              <w:rPr>
                <w:b/>
              </w:rPr>
              <w:br/>
            </w:r>
            <w:r w:rsidR="000E6F3F" w:rsidRPr="0091220E">
              <w:rPr>
                <w:b/>
              </w:rPr>
              <w:br/>
            </w:r>
            <w:r w:rsidR="000E6F3F" w:rsidRPr="00004878">
              <w:rPr>
                <w:rStyle w:val="Textoennegrita"/>
                <w:b w:val="0"/>
                <w:u w:val="single"/>
              </w:rPr>
              <w:t>Funciones</w:t>
            </w:r>
            <w:r w:rsidR="00004878" w:rsidRPr="00004878">
              <w:rPr>
                <w:rStyle w:val="Textoennegrita"/>
                <w:b w:val="0"/>
                <w:u w:val="single"/>
              </w:rPr>
              <w:t xml:space="preserve"> Depto. Diseño</w:t>
            </w:r>
            <w:r w:rsidR="000E6F3F" w:rsidRPr="0091220E">
              <w:rPr>
                <w:b/>
              </w:rPr>
              <w:t xml:space="preserve"> </w:t>
            </w:r>
          </w:p>
          <w:p w14:paraId="68A197A2" w14:textId="77777777" w:rsidR="00750D89" w:rsidRDefault="00A016A8" w:rsidP="00004878">
            <w:pPr>
              <w:spacing w:after="240"/>
              <w:rPr>
                <w:u w:val="single"/>
              </w:rPr>
            </w:pPr>
            <w:r>
              <w:t>Enviar ordenes de compra</w:t>
            </w:r>
            <w:r w:rsidR="00004878">
              <w:t xml:space="preserve"> a</w:t>
            </w:r>
            <w:r>
              <w:t>l</w:t>
            </w:r>
            <w:r w:rsidR="00004878">
              <w:t xml:space="preserve"> proveedor, </w:t>
            </w:r>
            <w:r w:rsidR="0002317A">
              <w:t xml:space="preserve">desarrollar catálogos para vendedores, </w:t>
            </w:r>
            <w:r w:rsidR="00004878">
              <w:t>esc</w:t>
            </w:r>
            <w:r>
              <w:t xml:space="preserve">anear y subir fotos al sistema, actualizar información técnica de referencias al sistema (ancho, peso, composición) </w:t>
            </w:r>
            <w:r w:rsidR="00004878">
              <w:t xml:space="preserve">revisar el envió de muestras de los proveedores, </w:t>
            </w:r>
            <w:r>
              <w:t xml:space="preserve">diligenciar envíos de cotizaciones, </w:t>
            </w:r>
            <w:r w:rsidR="00004878">
              <w:t>diligenciar guías para envíos de muestras, organizar y actualizar portafolios de oficina y vendedores, apoyo en la elaboración de catálogos de estampación</w:t>
            </w:r>
            <w:r w:rsidR="008D0F61">
              <w:t>, elaboración de archivos</w:t>
            </w:r>
            <w:r w:rsidR="00004878">
              <w:t>.</w:t>
            </w:r>
            <w:r w:rsidR="000E6F3F" w:rsidRPr="0091220E">
              <w:rPr>
                <w:b/>
              </w:rPr>
              <w:br/>
            </w:r>
          </w:p>
          <w:p w14:paraId="1A430655" w14:textId="77777777" w:rsidR="00004878" w:rsidRDefault="00004878" w:rsidP="00004878">
            <w:pPr>
              <w:spacing w:after="240"/>
            </w:pPr>
            <w:r w:rsidRPr="0002317A">
              <w:rPr>
                <w:u w:val="single"/>
              </w:rPr>
              <w:t xml:space="preserve">Funciones de </w:t>
            </w:r>
            <w:r w:rsidR="0002317A" w:rsidRPr="0002317A">
              <w:rPr>
                <w:u w:val="single"/>
              </w:rPr>
              <w:t>Recepción</w:t>
            </w:r>
            <w:r w:rsidRPr="0002317A">
              <w:rPr>
                <w:u w:val="single"/>
              </w:rPr>
              <w:t>:</w:t>
            </w:r>
          </w:p>
          <w:p w14:paraId="1856B49C" w14:textId="77777777" w:rsidR="00004878" w:rsidRPr="00004878" w:rsidRDefault="00004878" w:rsidP="00004878">
            <w:pPr>
              <w:spacing w:after="240"/>
              <w:rPr>
                <w:b/>
              </w:rPr>
            </w:pPr>
            <w:r w:rsidRPr="0091220E">
              <w:t xml:space="preserve">Recibir y realizar llamadas locales e internacionales, confección de guías aéreas,  recepción de documentos y correspondencia, </w:t>
            </w:r>
            <w:r>
              <w:t xml:space="preserve">control y registro de documentos que se reciben y envían, entrega de cheques a proveedores, </w:t>
            </w:r>
            <w:r w:rsidRPr="0091220E">
              <w:t>atención a</w:t>
            </w:r>
            <w:r>
              <w:t>l cliente, confección de cartas, confección de informes, apoyo en los departamentos que lo requieran.</w:t>
            </w:r>
          </w:p>
        </w:tc>
      </w:tr>
      <w:tr w:rsidR="000E6F3F" w14:paraId="181F779A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4155EADA" w14:textId="77777777" w:rsidR="000E6F3F" w:rsidRDefault="000E6F3F" w:rsidP="000E6F3F">
            <w:r>
              <w:lastRenderedPageBreak/>
              <w:t>Conocimientos de Computación e Idiomas</w:t>
            </w:r>
            <w:r>
              <w:br/>
              <w:t>Conocimientos: Moderado</w:t>
            </w:r>
            <w:r>
              <w:br/>
              <w:t>Nivel de Inglés: Moderado</w:t>
            </w:r>
          </w:p>
        </w:tc>
      </w:tr>
      <w:tr w:rsidR="000E6F3F" w14:paraId="3D550277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0A3C1096" w14:textId="77777777" w:rsidR="000E6F3F" w:rsidRDefault="000E6F3F" w:rsidP="000E6F3F">
            <w:r w:rsidRPr="00836086">
              <w:t>Habilidades</w:t>
            </w:r>
            <w:r w:rsidRPr="00836086">
              <w:br/>
              <w:t xml:space="preserve">Manejo de computadora: Office (word, </w:t>
            </w:r>
            <w:r w:rsidR="00592F9C">
              <w:t>excel, outlook, internet)</w:t>
            </w:r>
            <w:r>
              <w:t xml:space="preserve">, Correo Electrónico, Fax, </w:t>
            </w:r>
            <w:r w:rsidR="008D3C4D">
              <w:t>escáner, c</w:t>
            </w:r>
            <w:r>
              <w:t>opiadoras, Maquina de Escribir, central telefó</w:t>
            </w:r>
            <w:r w:rsidR="00FA55FC">
              <w:t>nica, manejo de correspondencia, archivos, facilidad de expresión, responsabilidad, iniciativa</w:t>
            </w:r>
            <w:r w:rsidR="000D171C">
              <w:t>, proactiva y entusiasta.</w:t>
            </w:r>
          </w:p>
        </w:tc>
      </w:tr>
      <w:tr w:rsidR="000E6F3F" w14:paraId="1FCCAE33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014C5D03" w14:textId="77777777" w:rsidR="000E6F3F" w:rsidRDefault="000E6F3F" w:rsidP="000E6F3F">
            <w:r>
              <w:t>Referencias Personales</w:t>
            </w:r>
          </w:p>
          <w:p w14:paraId="6998DE08" w14:textId="77777777" w:rsidR="00FA55FC" w:rsidRDefault="000E6F3F" w:rsidP="000E6F3F">
            <w:r>
              <w:rPr>
                <w:rFonts w:hAnsi="Symbol"/>
              </w:rPr>
              <w:t></w:t>
            </w:r>
            <w:r w:rsidR="00FA55FC">
              <w:t xml:space="preserve"> </w:t>
            </w:r>
            <w:r w:rsidR="00592F9C">
              <w:t xml:space="preserve"> </w:t>
            </w:r>
            <w:r w:rsidR="00C75B67">
              <w:t>Sr. Mario Pineda, Asistente de Reabastecimiento, Ueta Zona Libre, 430-7770/6780-4679</w:t>
            </w:r>
          </w:p>
          <w:p w14:paraId="288ABD9D" w14:textId="77777777" w:rsidR="000E6F3F" w:rsidRDefault="000E6F3F" w:rsidP="000E6F3F">
            <w:r>
              <w:rPr>
                <w:rFonts w:hAnsi="Symbol"/>
              </w:rPr>
              <w:t></w:t>
            </w:r>
            <w:r w:rsidR="00CB1765">
              <w:t xml:space="preserve">  Sra. Diana Castillo, Secretaria Trafico, Panafoto Zona Libre</w:t>
            </w:r>
            <w:r w:rsidR="00373239">
              <w:t xml:space="preserve">, </w:t>
            </w:r>
            <w:r w:rsidR="00C75B67">
              <w:t xml:space="preserve"> 430-2977/6222-3835</w:t>
            </w:r>
          </w:p>
          <w:p w14:paraId="6D98F3C5" w14:textId="77777777" w:rsidR="000E6F3F" w:rsidRDefault="000E6F3F" w:rsidP="000E6F3F">
            <w:r>
              <w:rPr>
                <w:rFonts w:hAnsi="Symbol"/>
              </w:rPr>
              <w:t></w:t>
            </w:r>
            <w:r>
              <w:t xml:space="preserve"> </w:t>
            </w:r>
            <w:r w:rsidR="00FA55FC">
              <w:t xml:space="preserve"> Sr</w:t>
            </w:r>
            <w:r w:rsidR="00C75B67">
              <w:t>. Raúl Alabarca, Gerente General, Tecnotel Group S.A. 236-2498/6070-8397</w:t>
            </w:r>
          </w:p>
        </w:tc>
      </w:tr>
      <w:tr w:rsidR="000E6F3F" w14:paraId="0AE268EE" w14:textId="77777777" w:rsidTr="000E6F3F">
        <w:trPr>
          <w:tblCellSpacing w:w="15" w:type="dxa"/>
        </w:trPr>
        <w:tc>
          <w:tcPr>
            <w:tcW w:w="9030" w:type="dxa"/>
            <w:shd w:val="clear" w:color="auto" w:fill="auto"/>
            <w:vAlign w:val="center"/>
          </w:tcPr>
          <w:p w14:paraId="0A43A815" w14:textId="77777777" w:rsidR="000E6F3F" w:rsidRDefault="000E6F3F" w:rsidP="000E6F3F">
            <w:r>
              <w:t>Otros Datos</w:t>
            </w:r>
          </w:p>
          <w:p w14:paraId="6093E107" w14:textId="77777777" w:rsidR="000E6F3F" w:rsidRDefault="000E6F3F" w:rsidP="000E6F3F">
            <w:r>
              <w:rPr>
                <w:rFonts w:hAnsi="Symbol"/>
              </w:rPr>
              <w:t></w:t>
            </w:r>
            <w:r>
              <w:t xml:space="preserve">  Disponibilidad para Viajar: Sí puedo via</w:t>
            </w:r>
            <w:r w:rsidR="00754E51">
              <w:t>jar al interior</w:t>
            </w:r>
            <w:r>
              <w:t>.</w:t>
            </w:r>
          </w:p>
          <w:p w14:paraId="242CBA9D" w14:textId="77777777" w:rsidR="000E6F3F" w:rsidRDefault="000E6F3F" w:rsidP="000E6F3F">
            <w:r>
              <w:rPr>
                <w:rFonts w:hAnsi="Symbol"/>
              </w:rPr>
              <w:t></w:t>
            </w:r>
            <w:r>
              <w:t xml:space="preserve">  Licencia de Conducir: No</w:t>
            </w:r>
          </w:p>
          <w:p w14:paraId="62FFD02E" w14:textId="77777777" w:rsidR="000E6F3F" w:rsidRDefault="000E6F3F" w:rsidP="000E6F3F">
            <w:r>
              <w:rPr>
                <w:rFonts w:hAnsi="Symbol"/>
              </w:rPr>
              <w:t></w:t>
            </w:r>
            <w:r>
              <w:t xml:space="preserve">  No poseo Auto propio</w:t>
            </w:r>
          </w:p>
        </w:tc>
      </w:tr>
    </w:tbl>
    <w:p w14:paraId="2AE01B60" w14:textId="77777777" w:rsidR="000E6F3F" w:rsidRDefault="000E6F3F" w:rsidP="000E6F3F"/>
    <w:p w14:paraId="7286EC17" w14:textId="77777777" w:rsidR="000E6F3F" w:rsidRDefault="000E6F3F" w:rsidP="000E6F3F"/>
    <w:p w14:paraId="3D1C33BA" w14:textId="77777777" w:rsidR="000E6F3F" w:rsidRDefault="000E6F3F"/>
    <w:sectPr w:rsidR="000E6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3F"/>
    <w:rsid w:val="00004878"/>
    <w:rsid w:val="0002317A"/>
    <w:rsid w:val="000B5228"/>
    <w:rsid w:val="000D171C"/>
    <w:rsid w:val="000E6F3F"/>
    <w:rsid w:val="00321981"/>
    <w:rsid w:val="00373239"/>
    <w:rsid w:val="003B5A33"/>
    <w:rsid w:val="004F7572"/>
    <w:rsid w:val="00503D42"/>
    <w:rsid w:val="005341F3"/>
    <w:rsid w:val="00592F9C"/>
    <w:rsid w:val="005D314F"/>
    <w:rsid w:val="00672038"/>
    <w:rsid w:val="006759B6"/>
    <w:rsid w:val="006E51CC"/>
    <w:rsid w:val="00750D89"/>
    <w:rsid w:val="00754E51"/>
    <w:rsid w:val="007A1BBC"/>
    <w:rsid w:val="00833DE3"/>
    <w:rsid w:val="00866E1E"/>
    <w:rsid w:val="00876FEF"/>
    <w:rsid w:val="00892F1F"/>
    <w:rsid w:val="008B7F48"/>
    <w:rsid w:val="008D0F61"/>
    <w:rsid w:val="008D3C4D"/>
    <w:rsid w:val="009F7403"/>
    <w:rsid w:val="00A016A8"/>
    <w:rsid w:val="00BC5BC4"/>
    <w:rsid w:val="00C50ED8"/>
    <w:rsid w:val="00C51AED"/>
    <w:rsid w:val="00C756DF"/>
    <w:rsid w:val="00C75B67"/>
    <w:rsid w:val="00CB1765"/>
    <w:rsid w:val="00E02C2E"/>
    <w:rsid w:val="00E60CB2"/>
    <w:rsid w:val="00F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2EFB7"/>
  <w15:chartTrackingRefBased/>
  <w15:docId w15:val="{9C78E925-5349-FC44-9D7F-4C4298E0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E6F3F"/>
    <w:rPr>
      <w:sz w:val="24"/>
      <w:szCs w:val="24"/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Textoennegrita">
    <w:name w:val="Strong"/>
    <w:qFormat/>
    <w:rsid w:val="000E6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Belquis Deyca Acevedo Guevara</vt:lpstr>
    </vt:vector>
  </TitlesOfParts>
  <Company>VISIONTEX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Belquis Deyca Acevedo Guevara</dc:title>
  <dc:subject/>
  <dc:creator>Visiontex</dc:creator>
  <cp:keywords/>
  <cp:lastModifiedBy>Belquis Acevedo</cp:lastModifiedBy>
  <cp:revision>2</cp:revision>
  <cp:lastPrinted>2014-10-02T16:39:00Z</cp:lastPrinted>
  <dcterms:created xsi:type="dcterms:W3CDTF">2016-06-09T21:25:00Z</dcterms:created>
  <dcterms:modified xsi:type="dcterms:W3CDTF">2016-06-09T21:25:00Z</dcterms:modified>
</cp:coreProperties>
</file>