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B4" w:rsidRPr="00A311B4" w:rsidRDefault="00A311B4">
      <w:pPr>
        <w:rPr>
          <w:rStyle w:val="lev"/>
          <w:rFonts w:ascii="Helvetica" w:hAnsi="Helvetica" w:cs="Helvetica"/>
          <w:color w:val="353735"/>
          <w:sz w:val="20"/>
          <w:szCs w:val="20"/>
          <w:highlight w:val="yellow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«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OpenStack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n'est pas un produit mais un ensemble de services </w:t>
      </w:r>
      <w:bookmarkStart w:id="0" w:name="_GoBack"/>
      <w:bookmarkEnd w:id="0"/>
    </w:p>
    <w:p w:rsidR="006976D2" w:rsidRDefault="0066209B">
      <w:pPr>
        <w:rPr>
          <w:rStyle w:val="lev"/>
          <w:rFonts w:ascii="Helvetica" w:hAnsi="Helvetica" w:cs="Helvetica"/>
          <w:color w:val="353735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proofErr w:type="spellStart"/>
      <w:r w:rsidRPr="00A311B4">
        <w:rPr>
          <w:rStyle w:val="lev"/>
          <w:rFonts w:ascii="Helvetica" w:hAnsi="Helvetica" w:cs="Helvetica"/>
          <w:color w:val="353735"/>
          <w:sz w:val="20"/>
          <w:szCs w:val="20"/>
          <w:highlight w:val="yellow"/>
          <w:bdr w:val="none" w:sz="0" w:space="0" w:color="auto" w:frame="1"/>
          <w:shd w:val="clear" w:color="auto" w:fill="FFFFFF"/>
          <w:lang w:val="en-US"/>
        </w:rPr>
        <w:t>OpenNebula</w:t>
      </w:r>
      <w:proofErr w:type="spellEnd"/>
      <w:r w:rsidRPr="00A311B4">
        <w:rPr>
          <w:rStyle w:val="lev"/>
          <w:rFonts w:ascii="Helvetica" w:hAnsi="Helvetica" w:cs="Helvetica"/>
          <w:color w:val="353735"/>
          <w:sz w:val="20"/>
          <w:szCs w:val="20"/>
          <w:highlight w:val="yellow"/>
          <w:bdr w:val="none" w:sz="0" w:space="0" w:color="auto" w:frame="1"/>
          <w:shd w:val="clear" w:color="auto" w:fill="FFFFFF"/>
          <w:lang w:val="en-US"/>
        </w:rPr>
        <w:t xml:space="preserve"> is an open-source effort focused on user </w:t>
      </w:r>
      <w:proofErr w:type="gramStart"/>
      <w:r w:rsidRPr="00A311B4">
        <w:rPr>
          <w:rStyle w:val="lev"/>
          <w:rFonts w:ascii="Helvetica" w:hAnsi="Helvetica" w:cs="Helvetica"/>
          <w:color w:val="353735"/>
          <w:sz w:val="20"/>
          <w:szCs w:val="20"/>
          <w:highlight w:val="yellow"/>
          <w:bdr w:val="none" w:sz="0" w:space="0" w:color="auto" w:frame="1"/>
          <w:shd w:val="clear" w:color="auto" w:fill="FFFFFF"/>
          <w:lang w:val="en-US"/>
        </w:rPr>
        <w:t>needs</w:t>
      </w:r>
      <w:r w:rsidRPr="0066209B">
        <w:rPr>
          <w:rStyle w:val="lev"/>
          <w:rFonts w:ascii="Helvetica" w:hAnsi="Helvetica" w:cs="Helvetica"/>
          <w:color w:val="353735"/>
          <w:sz w:val="20"/>
          <w:szCs w:val="20"/>
          <w:bdr w:val="none" w:sz="0" w:space="0" w:color="auto" w:frame="1"/>
          <w:shd w:val="clear" w:color="auto" w:fill="FFFFFF"/>
          <w:lang w:val="en-US"/>
        </w:rPr>
        <w:t>,</w:t>
      </w:r>
      <w:proofErr w:type="gramEnd"/>
      <w:r w:rsidRPr="0066209B">
        <w:rPr>
          <w:rStyle w:val="lev"/>
          <w:rFonts w:ascii="Helvetica" w:hAnsi="Helvetica" w:cs="Helvetica"/>
          <w:color w:val="353735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A311B4">
        <w:rPr>
          <w:rStyle w:val="lev"/>
          <w:rFonts w:ascii="Helvetica" w:hAnsi="Helvetica" w:cs="Helvetica"/>
          <w:color w:val="353735"/>
          <w:sz w:val="20"/>
          <w:szCs w:val="20"/>
          <w:highlight w:val="cyan"/>
          <w:bdr w:val="none" w:sz="0" w:space="0" w:color="auto" w:frame="1"/>
          <w:shd w:val="clear" w:color="auto" w:fill="FFFFFF"/>
          <w:lang w:val="en-US"/>
        </w:rPr>
        <w:t>OpenStack</w:t>
      </w:r>
      <w:proofErr w:type="spellEnd"/>
      <w:r w:rsidRPr="00A311B4">
        <w:rPr>
          <w:rStyle w:val="lev"/>
          <w:rFonts w:ascii="Helvetica" w:hAnsi="Helvetica" w:cs="Helvetica"/>
          <w:color w:val="353735"/>
          <w:sz w:val="20"/>
          <w:szCs w:val="20"/>
          <w:highlight w:val="cyan"/>
          <w:bdr w:val="none" w:sz="0" w:space="0" w:color="auto" w:frame="1"/>
          <w:shd w:val="clear" w:color="auto" w:fill="FFFFFF"/>
          <w:lang w:val="en-US"/>
        </w:rPr>
        <w:t xml:space="preserve"> is a vendor-driven effort.</w:t>
      </w:r>
    </w:p>
    <w:p w:rsidR="0066209B" w:rsidRDefault="0066209B">
      <w:pPr>
        <w:rPr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  <w:t>Interne</w:t>
      </w:r>
      <w:r w:rsidRPr="00A311B4">
        <w:rPr>
          <w:rFonts w:ascii="Helvetica" w:hAnsi="Helvetica" w:cs="Helvetica"/>
          <w:color w:val="353735"/>
          <w:sz w:val="20"/>
          <w:szCs w:val="20"/>
          <w:highlight w:val="cyan"/>
          <w:shd w:val="clear" w:color="auto" w:fill="FFFFFF"/>
          <w:lang w:val="en-US"/>
        </w:rPr>
        <w:t>:</w:t>
      </w:r>
      <w:r w:rsidRPr="00A311B4">
        <w:rPr>
          <w:rFonts w:ascii="Helvetica" w:hAnsi="Helvetica" w:cs="Helvetica"/>
          <w:color w:val="353735"/>
          <w:sz w:val="20"/>
          <w:szCs w:val="20"/>
          <w:highlight w:val="cyan"/>
          <w:shd w:val="clear" w:color="auto" w:fill="FFFFFF"/>
          <w:lang w:val="en-US"/>
        </w:rPr>
        <w:t>(</w:t>
      </w:r>
      <w:hyperlink r:id="rId4" w:history="1">
        <w:r w:rsidRPr="00A311B4">
          <w:rPr>
            <w:rStyle w:val="Lienhypertexte"/>
            <w:rFonts w:ascii="Helvetica" w:hAnsi="Helvetica" w:cs="Helvetica"/>
            <w:color w:val="0099C3"/>
            <w:sz w:val="20"/>
            <w:szCs w:val="20"/>
            <w:highlight w:val="cyan"/>
            <w:bdr w:val="none" w:sz="0" w:space="0" w:color="auto" w:frame="1"/>
            <w:shd w:val="clear" w:color="auto" w:fill="FFFFFF"/>
            <w:lang w:val="en-US"/>
          </w:rPr>
          <w:t>14 at the time of writing this post</w:t>
        </w:r>
      </w:hyperlink>
      <w:r w:rsidRPr="00A311B4">
        <w:rPr>
          <w:rFonts w:ascii="Helvetica" w:hAnsi="Helvetica" w:cs="Helvetica"/>
          <w:color w:val="353735"/>
          <w:sz w:val="20"/>
          <w:szCs w:val="20"/>
          <w:highlight w:val="cyan"/>
          <w:shd w:val="clear" w:color="auto" w:fill="FFFFFF"/>
          <w:lang w:val="en-US"/>
        </w:rPr>
        <w:t>) aimed at building the different subsystems in a cloud infrastructure,</w:t>
      </w:r>
      <w:r w:rsidRPr="0066209B">
        <w:rPr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311B4">
        <w:rPr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>OpenNebula</w:t>
      </w:r>
      <w:proofErr w:type="spellEnd"/>
      <w:r w:rsidRPr="00A311B4">
        <w:rPr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 xml:space="preserve"> offers a single integrated, comprehensive management platform for all cloud subsystems.</w:t>
      </w:r>
    </w:p>
    <w:p w:rsidR="0066209B" w:rsidRDefault="0066209B">
      <w:pPr>
        <w:rPr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</w:pPr>
    </w:p>
    <w:p w:rsidR="0066209B" w:rsidRPr="00A311B4" w:rsidRDefault="0066209B">
      <w:pPr>
        <w:rPr>
          <w:rFonts w:ascii="Helvetica" w:hAnsi="Helvetica" w:cs="Helvetica"/>
          <w:b/>
          <w:color w:val="353735"/>
          <w:sz w:val="20"/>
          <w:szCs w:val="20"/>
          <w:highlight w:val="cyan"/>
          <w:shd w:val="clear" w:color="auto" w:fill="FFFFFF"/>
          <w:lang w:val="en-US"/>
        </w:rPr>
      </w:pPr>
      <w:r w:rsidRPr="0066209B">
        <w:rPr>
          <w:rStyle w:val="apple-converted-space"/>
          <w:rFonts w:ascii="Helvetica" w:hAnsi="Helvetica" w:cs="Helvetica"/>
          <w:b/>
          <w:color w:val="353735"/>
          <w:sz w:val="20"/>
          <w:szCs w:val="20"/>
          <w:shd w:val="clear" w:color="auto" w:fill="FFFFFF"/>
          <w:lang w:val="en-US"/>
        </w:rPr>
        <w:t> </w:t>
      </w:r>
      <w:proofErr w:type="spellStart"/>
      <w:r w:rsidRPr="00A311B4">
        <w:rPr>
          <w:rFonts w:ascii="Helvetica" w:hAnsi="Helvetica" w:cs="Helvetica"/>
          <w:b/>
          <w:color w:val="353735"/>
          <w:sz w:val="20"/>
          <w:szCs w:val="20"/>
          <w:highlight w:val="cyan"/>
          <w:shd w:val="clear" w:color="auto" w:fill="FFFFFF"/>
          <w:lang w:val="en-US"/>
        </w:rPr>
        <w:t>OpenStack</w:t>
      </w:r>
      <w:proofErr w:type="spellEnd"/>
      <w:r w:rsidRPr="00A311B4">
        <w:rPr>
          <w:rFonts w:ascii="Helvetica" w:hAnsi="Helvetica" w:cs="Helvetica"/>
          <w:b/>
          <w:color w:val="353735"/>
          <w:sz w:val="20"/>
          <w:szCs w:val="20"/>
          <w:highlight w:val="cyan"/>
          <w:shd w:val="clear" w:color="auto" w:fill="FFFFFF"/>
          <w:lang w:val="en-US"/>
        </w:rPr>
        <w:t xml:space="preserve"> </w:t>
      </w:r>
      <w:proofErr w:type="gramStart"/>
      <w:r w:rsidRPr="00A311B4">
        <w:rPr>
          <w:rFonts w:ascii="Helvetica" w:hAnsi="Helvetica" w:cs="Helvetica"/>
          <w:b/>
          <w:color w:val="353735"/>
          <w:sz w:val="20"/>
          <w:szCs w:val="20"/>
          <w:highlight w:val="cyan"/>
          <w:shd w:val="clear" w:color="auto" w:fill="FFFFFF"/>
          <w:lang w:val="en-US"/>
        </w:rPr>
        <w:t>is controlled</w:t>
      </w:r>
      <w:proofErr w:type="gramEnd"/>
      <w:r w:rsidRPr="00A311B4">
        <w:rPr>
          <w:rFonts w:ascii="Helvetica" w:hAnsi="Helvetica" w:cs="Helvetica"/>
          <w:b/>
          <w:color w:val="353735"/>
          <w:sz w:val="20"/>
          <w:szCs w:val="20"/>
          <w:highlight w:val="cyan"/>
          <w:shd w:val="clear" w:color="auto" w:fill="FFFFFF"/>
          <w:lang w:val="en-US"/>
        </w:rPr>
        <w:t xml:space="preserve"> by a Foundation driven by vendors</w:t>
      </w:r>
    </w:p>
    <w:p w:rsidR="0066209B" w:rsidRDefault="0066209B">
      <w:pPr>
        <w:rPr>
          <w:rStyle w:val="apple-converted-space"/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</w:pPr>
      <w:proofErr w:type="spellStart"/>
      <w:r w:rsidRPr="0066209B">
        <w:rPr>
          <w:rFonts w:ascii="Helvetica" w:hAnsi="Helvetica" w:cs="Helvetica"/>
          <w:b/>
          <w:color w:val="353735"/>
          <w:sz w:val="20"/>
          <w:szCs w:val="20"/>
          <w:highlight w:val="yellow"/>
          <w:shd w:val="clear" w:color="auto" w:fill="FFFFFF"/>
          <w:lang w:val="en-US"/>
        </w:rPr>
        <w:t>OpenNebula</w:t>
      </w:r>
      <w:proofErr w:type="spellEnd"/>
      <w:r w:rsidRPr="0066209B">
        <w:rPr>
          <w:rFonts w:ascii="Helvetica" w:hAnsi="Helvetica" w:cs="Helvetica"/>
          <w:b/>
          <w:color w:val="353735"/>
          <w:sz w:val="20"/>
          <w:szCs w:val="20"/>
          <w:highlight w:val="yellow"/>
          <w:shd w:val="clear" w:color="auto" w:fill="FFFFFF"/>
          <w:lang w:val="en-US"/>
        </w:rPr>
        <w:t xml:space="preserve"> </w:t>
      </w:r>
      <w:proofErr w:type="gramStart"/>
      <w:r w:rsidRPr="0066209B">
        <w:rPr>
          <w:rFonts w:ascii="Helvetica" w:hAnsi="Helvetica" w:cs="Helvetica"/>
          <w:b/>
          <w:color w:val="353735"/>
          <w:sz w:val="20"/>
          <w:szCs w:val="20"/>
          <w:highlight w:val="yellow"/>
          <w:shd w:val="clear" w:color="auto" w:fill="FFFFFF"/>
          <w:lang w:val="en-US"/>
        </w:rPr>
        <w:t>is managed</w:t>
      </w:r>
      <w:proofErr w:type="gramEnd"/>
      <w:r w:rsidRPr="0066209B">
        <w:rPr>
          <w:rFonts w:ascii="Helvetica" w:hAnsi="Helvetica" w:cs="Helvetica"/>
          <w:b/>
          <w:color w:val="353735"/>
          <w:sz w:val="20"/>
          <w:szCs w:val="20"/>
          <w:highlight w:val="yellow"/>
          <w:shd w:val="clear" w:color="auto" w:fill="FFFFFF"/>
          <w:lang w:val="en-US"/>
        </w:rPr>
        <w:t xml:space="preserve"> by a single organization</w:t>
      </w:r>
      <w:r w:rsidRPr="0066209B">
        <w:rPr>
          <w:rStyle w:val="apple-converted-space"/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  <w:t> </w:t>
      </w:r>
    </w:p>
    <w:p w:rsidR="0066209B" w:rsidRDefault="0066209B">
      <w:pPr>
        <w:rPr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</w:pPr>
      <w:proofErr w:type="spellStart"/>
      <w:r w:rsidRPr="00A311B4">
        <w:rPr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>OpenNebula</w:t>
      </w:r>
      <w:proofErr w:type="spellEnd"/>
      <w:r w:rsidRPr="00A311B4">
        <w:rPr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 xml:space="preserve"> most of</w:t>
      </w:r>
      <w:r w:rsidRPr="00A311B4">
        <w:rPr>
          <w:rStyle w:val="apple-converted-space"/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> </w:t>
      </w:r>
      <w:hyperlink r:id="rId5" w:history="1">
        <w:r w:rsidRPr="00A311B4">
          <w:rPr>
            <w:rStyle w:val="Lienhypertexte"/>
            <w:rFonts w:ascii="Helvetica" w:hAnsi="Helvetica" w:cs="Helvetica"/>
            <w:color w:val="353735"/>
            <w:sz w:val="20"/>
            <w:szCs w:val="20"/>
            <w:highlight w:val="yellow"/>
            <w:bdr w:val="none" w:sz="0" w:space="0" w:color="auto" w:frame="1"/>
            <w:shd w:val="clear" w:color="auto" w:fill="FFFFFF"/>
            <w:lang w:val="en-US"/>
          </w:rPr>
          <w:t>contributions come from the users of the software</w:t>
        </w:r>
      </w:hyperlink>
      <w:r w:rsidRPr="00A311B4">
        <w:rPr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>,</w:t>
      </w:r>
    </w:p>
    <w:p w:rsidR="0066209B" w:rsidRDefault="0066209B">
      <w:pPr>
        <w:rPr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</w:pPr>
      <w:proofErr w:type="gramStart"/>
      <w:r w:rsidRPr="00A311B4">
        <w:rPr>
          <w:rFonts w:ascii="Helvetica" w:hAnsi="Helvetica" w:cs="Helvetica"/>
          <w:color w:val="353735"/>
          <w:sz w:val="20"/>
          <w:szCs w:val="20"/>
          <w:highlight w:val="cyan"/>
          <w:shd w:val="clear" w:color="auto" w:fill="FFFFFF"/>
          <w:lang w:val="en-US"/>
        </w:rPr>
        <w:t>the</w:t>
      </w:r>
      <w:proofErr w:type="gramEnd"/>
      <w:r w:rsidRPr="00A311B4">
        <w:rPr>
          <w:rStyle w:val="apple-converted-space"/>
          <w:rFonts w:ascii="Helvetica" w:hAnsi="Helvetica" w:cs="Helvetica"/>
          <w:color w:val="353735"/>
          <w:sz w:val="20"/>
          <w:szCs w:val="20"/>
          <w:highlight w:val="cyan"/>
          <w:shd w:val="clear" w:color="auto" w:fill="FFFFFF"/>
          <w:lang w:val="en-US"/>
        </w:rPr>
        <w:t> </w:t>
      </w:r>
      <w:hyperlink r:id="rId6" w:history="1">
        <w:r w:rsidRPr="00A311B4">
          <w:rPr>
            <w:rStyle w:val="Lienhypertexte"/>
            <w:rFonts w:ascii="Helvetica" w:hAnsi="Helvetica" w:cs="Helvetica"/>
            <w:color w:val="0099C3"/>
            <w:sz w:val="20"/>
            <w:szCs w:val="20"/>
            <w:highlight w:val="cyan"/>
            <w:bdr w:val="none" w:sz="0" w:space="0" w:color="auto" w:frame="1"/>
            <w:shd w:val="clear" w:color="auto" w:fill="FFFFFF"/>
            <w:lang w:val="en-US"/>
          </w:rPr>
          <w:t xml:space="preserve">contributors to </w:t>
        </w:r>
        <w:proofErr w:type="spellStart"/>
        <w:r w:rsidRPr="00A311B4">
          <w:rPr>
            <w:rStyle w:val="Lienhypertexte"/>
            <w:rFonts w:ascii="Helvetica" w:hAnsi="Helvetica" w:cs="Helvetica"/>
            <w:color w:val="0099C3"/>
            <w:sz w:val="20"/>
            <w:szCs w:val="20"/>
            <w:highlight w:val="cyan"/>
            <w:bdr w:val="none" w:sz="0" w:space="0" w:color="auto" w:frame="1"/>
            <w:shd w:val="clear" w:color="auto" w:fill="FFFFFF"/>
            <w:lang w:val="en-US"/>
          </w:rPr>
          <w:t>OpenStack</w:t>
        </w:r>
        <w:proofErr w:type="spellEnd"/>
        <w:r w:rsidRPr="00A311B4">
          <w:rPr>
            <w:rStyle w:val="Lienhypertexte"/>
            <w:rFonts w:ascii="Helvetica" w:hAnsi="Helvetica" w:cs="Helvetica"/>
            <w:color w:val="0099C3"/>
            <w:sz w:val="20"/>
            <w:szCs w:val="20"/>
            <w:highlight w:val="cyan"/>
            <w:bdr w:val="none" w:sz="0" w:space="0" w:color="auto" w:frame="1"/>
            <w:shd w:val="clear" w:color="auto" w:fill="FFFFFF"/>
            <w:lang w:val="en-US"/>
          </w:rPr>
          <w:t xml:space="preserve"> are mostly vendors</w:t>
        </w:r>
      </w:hyperlink>
      <w:r w:rsidRPr="00A311B4">
        <w:rPr>
          <w:rFonts w:ascii="Helvetica" w:hAnsi="Helvetica" w:cs="Helvetica"/>
          <w:color w:val="353735"/>
          <w:sz w:val="20"/>
          <w:szCs w:val="20"/>
          <w:highlight w:val="cyan"/>
          <w:shd w:val="clear" w:color="auto" w:fill="FFFFFF"/>
          <w:lang w:val="en-US"/>
        </w:rPr>
        <w:t xml:space="preserve"> building their own </w:t>
      </w:r>
      <w:proofErr w:type="spellStart"/>
      <w:r w:rsidRPr="00A311B4">
        <w:rPr>
          <w:rFonts w:ascii="Helvetica" w:hAnsi="Helvetica" w:cs="Helvetica"/>
          <w:color w:val="353735"/>
          <w:sz w:val="20"/>
          <w:szCs w:val="20"/>
          <w:highlight w:val="cyan"/>
          <w:shd w:val="clear" w:color="auto" w:fill="FFFFFF"/>
          <w:lang w:val="en-US"/>
        </w:rPr>
        <w:t>OpenStack</w:t>
      </w:r>
      <w:proofErr w:type="spellEnd"/>
      <w:r w:rsidRPr="00A311B4">
        <w:rPr>
          <w:rFonts w:ascii="Helvetica" w:hAnsi="Helvetica" w:cs="Helvetica"/>
          <w:color w:val="353735"/>
          <w:sz w:val="20"/>
          <w:szCs w:val="20"/>
          <w:highlight w:val="cyan"/>
          <w:shd w:val="clear" w:color="auto" w:fill="FFFFFF"/>
          <w:lang w:val="en-US"/>
        </w:rPr>
        <w:t>-based cloud product</w:t>
      </w:r>
    </w:p>
    <w:p w:rsidR="0066209B" w:rsidRPr="003A1C88" w:rsidRDefault="003A1C88">
      <w:pPr>
        <w:rPr>
          <w:rStyle w:val="lev"/>
          <w:rFonts w:ascii="Helvetica" w:hAnsi="Helvetica" w:cs="Helvetica"/>
          <w:color w:val="353735"/>
          <w:sz w:val="20"/>
          <w:szCs w:val="20"/>
          <w:highlight w:val="yellow"/>
          <w:bdr w:val="none" w:sz="0" w:space="0" w:color="auto" w:frame="1"/>
          <w:shd w:val="clear" w:color="auto" w:fill="FFFFFF"/>
          <w:lang w:val="en-US"/>
        </w:rPr>
      </w:pPr>
      <w:proofErr w:type="spellStart"/>
      <w:r w:rsidRPr="003A1C88">
        <w:rPr>
          <w:rStyle w:val="lev"/>
          <w:rFonts w:ascii="Helvetica" w:hAnsi="Helvetica" w:cs="Helvetica"/>
          <w:color w:val="353735"/>
          <w:sz w:val="20"/>
          <w:szCs w:val="20"/>
          <w:highlight w:val="yellow"/>
          <w:bdr w:val="none" w:sz="0" w:space="0" w:color="auto" w:frame="1"/>
          <w:shd w:val="clear" w:color="auto" w:fill="FFFFFF"/>
          <w:lang w:val="en-US"/>
        </w:rPr>
        <w:t>OpenNebula</w:t>
      </w:r>
      <w:proofErr w:type="spellEnd"/>
      <w:r w:rsidRPr="003A1C88">
        <w:rPr>
          <w:rStyle w:val="lev"/>
          <w:rFonts w:ascii="Helvetica" w:hAnsi="Helvetica" w:cs="Helvetica"/>
          <w:color w:val="353735"/>
          <w:sz w:val="20"/>
          <w:szCs w:val="20"/>
          <w:highlight w:val="yellow"/>
          <w:bdr w:val="none" w:sz="0" w:space="0" w:color="auto" w:frame="1"/>
          <w:shd w:val="clear" w:color="auto" w:fill="FFFFFF"/>
          <w:lang w:val="en-US"/>
        </w:rPr>
        <w:t xml:space="preserve"> is a single enterprise-ready open-source product</w:t>
      </w:r>
      <w:r w:rsidRPr="003A1C88">
        <w:rPr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>, easy to install and operate, with a single installing and updating process,</w:t>
      </w:r>
      <w:r w:rsidRPr="003A1C88">
        <w:rPr>
          <w:rStyle w:val="apple-converted-space"/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> </w:t>
      </w:r>
    </w:p>
    <w:p w:rsidR="003A1C88" w:rsidRDefault="003A1C88">
      <w:pPr>
        <w:rPr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</w:pPr>
      <w:proofErr w:type="spellStart"/>
      <w:r w:rsidRPr="00A311B4">
        <w:rPr>
          <w:rStyle w:val="lev"/>
          <w:rFonts w:ascii="Helvetica" w:hAnsi="Helvetica" w:cs="Helvetica"/>
          <w:color w:val="353735"/>
          <w:sz w:val="20"/>
          <w:szCs w:val="20"/>
          <w:highlight w:val="cyan"/>
          <w:bdr w:val="none" w:sz="0" w:space="0" w:color="auto" w:frame="1"/>
          <w:shd w:val="clear" w:color="auto" w:fill="FFFFFF"/>
          <w:lang w:val="en-US"/>
        </w:rPr>
        <w:t>OpenStack</w:t>
      </w:r>
      <w:proofErr w:type="spellEnd"/>
      <w:r w:rsidRPr="00A311B4">
        <w:rPr>
          <w:rStyle w:val="lev"/>
          <w:rFonts w:ascii="Helvetica" w:hAnsi="Helvetica" w:cs="Helvetica"/>
          <w:color w:val="353735"/>
          <w:sz w:val="20"/>
          <w:szCs w:val="20"/>
          <w:highlight w:val="cyan"/>
          <w:bdr w:val="none" w:sz="0" w:space="0" w:color="auto" w:frame="1"/>
          <w:shd w:val="clear" w:color="auto" w:fill="FFFFFF"/>
          <w:lang w:val="en-US"/>
        </w:rPr>
        <w:t xml:space="preserve"> comprises many subprojects with different levels maturity</w:t>
      </w:r>
      <w:r w:rsidRPr="00A311B4">
        <w:rPr>
          <w:rStyle w:val="apple-converted-space"/>
          <w:rFonts w:ascii="Helvetica" w:hAnsi="Helvetica" w:cs="Helvetica"/>
          <w:color w:val="353735"/>
          <w:sz w:val="20"/>
          <w:szCs w:val="20"/>
          <w:highlight w:val="cyan"/>
          <w:shd w:val="clear" w:color="auto" w:fill="FFFFFF"/>
          <w:lang w:val="en-US"/>
        </w:rPr>
        <w:t> </w:t>
      </w:r>
      <w:r w:rsidRPr="00A311B4">
        <w:rPr>
          <w:rFonts w:ascii="Helvetica" w:hAnsi="Helvetica" w:cs="Helvetica"/>
          <w:color w:val="353735"/>
          <w:sz w:val="20"/>
          <w:szCs w:val="20"/>
          <w:highlight w:val="cyan"/>
          <w:shd w:val="clear" w:color="auto" w:fill="FFFFFF"/>
          <w:lang w:val="en-US"/>
        </w:rPr>
        <w:t>that require complex integration to achieve a functional cloud infrastructure.</w:t>
      </w:r>
    </w:p>
    <w:p w:rsidR="003A1C88" w:rsidRDefault="003A1C88">
      <w:pPr>
        <w:rPr>
          <w:rStyle w:val="apple-converted-space"/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</w:pPr>
      <w:proofErr w:type="spellStart"/>
      <w:r w:rsidRPr="00A311B4">
        <w:rPr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>Openstack</w:t>
      </w:r>
      <w:proofErr w:type="spellEnd"/>
      <w:r w:rsidR="00A311B4" w:rsidRPr="00A311B4">
        <w:rPr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 xml:space="preserve"> </w:t>
      </w:r>
      <w:r w:rsidRPr="00A311B4">
        <w:rPr>
          <w:rFonts w:ascii="Helvetica" w:hAnsi="Helvetica" w:cs="Helvetica"/>
          <w:color w:val="353735"/>
          <w:sz w:val="20"/>
          <w:szCs w:val="20"/>
          <w:highlight w:val="yellow"/>
          <w:shd w:val="clear" w:color="auto" w:fill="FFFFFF"/>
          <w:lang w:val="en-US"/>
        </w:rPr>
        <w:t>A growing number of components and subprojects is making even more difficult their integration and coordination, and the delivery of a single coherent solution.</w:t>
      </w:r>
      <w:r w:rsidRPr="003A1C88">
        <w:rPr>
          <w:rStyle w:val="apple-converted-space"/>
          <w:rFonts w:ascii="Helvetica" w:hAnsi="Helvetica" w:cs="Helvetica"/>
          <w:color w:val="353735"/>
          <w:sz w:val="20"/>
          <w:szCs w:val="20"/>
          <w:shd w:val="clear" w:color="auto" w:fill="FFFFFF"/>
          <w:lang w:val="en-US"/>
        </w:rPr>
        <w:t> </w:t>
      </w: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  <w:proofErr w:type="spellStart"/>
      <w:proofErr w:type="gramStart"/>
      <w:r w:rsidRPr="00A311B4">
        <w:rPr>
          <w:rFonts w:ascii="Arial" w:hAnsi="Arial" w:cs="Arial"/>
          <w:color w:val="202020"/>
          <w:sz w:val="20"/>
          <w:szCs w:val="20"/>
          <w:highlight w:val="cyan"/>
          <w:shd w:val="clear" w:color="auto" w:fill="FFFFFF"/>
          <w:lang w:val="en-US"/>
        </w:rPr>
        <w:t>OpenStack</w:t>
      </w:r>
      <w:proofErr w:type="spellEnd"/>
      <w:r w:rsidRPr="00A311B4">
        <w:rPr>
          <w:rFonts w:ascii="Arial" w:hAnsi="Arial" w:cs="Arial"/>
          <w:color w:val="202020"/>
          <w:sz w:val="20"/>
          <w:szCs w:val="20"/>
          <w:highlight w:val="cyan"/>
          <w:shd w:val="clear" w:color="auto" w:fill="FFFFFF"/>
          <w:lang w:val="en-US"/>
        </w:rPr>
        <w:t xml:space="preserve"> is supported by many different vendors in many countries</w:t>
      </w:r>
      <w:proofErr w:type="gramEnd"/>
      <w:r w:rsidRPr="00A311B4">
        <w:rPr>
          <w:rFonts w:ascii="Arial" w:hAnsi="Arial" w:cs="Arial"/>
          <w:color w:val="202020"/>
          <w:sz w:val="20"/>
          <w:szCs w:val="20"/>
          <w:highlight w:val="cyan"/>
          <w:shd w:val="clear" w:color="auto" w:fill="FFFFFF"/>
          <w:lang w:val="en-US"/>
        </w:rPr>
        <w:t xml:space="preserve">, also Eucalyptus provides a list of local partners around the world. </w:t>
      </w:r>
      <w:proofErr w:type="spellStart"/>
      <w:r w:rsidRPr="00A311B4">
        <w:rPr>
          <w:rFonts w:ascii="Arial" w:hAnsi="Arial" w:cs="Arial"/>
          <w:color w:val="202020"/>
          <w:sz w:val="20"/>
          <w:szCs w:val="20"/>
          <w:highlight w:val="cyan"/>
          <w:shd w:val="clear" w:color="auto" w:fill="FFFFFF"/>
        </w:rPr>
        <w:t>OpenNebula</w:t>
      </w:r>
      <w:proofErr w:type="spellEnd"/>
      <w:r w:rsidRPr="00A311B4">
        <w:rPr>
          <w:rFonts w:ascii="Arial" w:hAnsi="Arial" w:cs="Arial"/>
          <w:color w:val="202020"/>
          <w:sz w:val="20"/>
          <w:szCs w:val="20"/>
          <w:highlight w:val="cyan"/>
          <w:shd w:val="clear" w:color="auto" w:fill="FFFFFF"/>
        </w:rPr>
        <w:t xml:space="preserve"> </w:t>
      </w:r>
      <w:proofErr w:type="spellStart"/>
      <w:r w:rsidRPr="00A311B4">
        <w:rPr>
          <w:rFonts w:ascii="Arial" w:hAnsi="Arial" w:cs="Arial"/>
          <w:color w:val="202020"/>
          <w:sz w:val="20"/>
          <w:szCs w:val="20"/>
          <w:highlight w:val="cyan"/>
          <w:shd w:val="clear" w:color="auto" w:fill="FFFFFF"/>
        </w:rPr>
        <w:t>offer</w:t>
      </w:r>
      <w:proofErr w:type="spellEnd"/>
      <w:r w:rsidRPr="00A311B4">
        <w:rPr>
          <w:rFonts w:ascii="Arial" w:hAnsi="Arial" w:cs="Arial"/>
          <w:color w:val="202020"/>
          <w:sz w:val="20"/>
          <w:szCs w:val="20"/>
          <w:highlight w:val="cyan"/>
          <w:shd w:val="clear" w:color="auto" w:fill="FFFFFF"/>
        </w:rPr>
        <w:t xml:space="preserve"> a more </w:t>
      </w:r>
      <w:proofErr w:type="spellStart"/>
      <w:r w:rsidRPr="00A311B4">
        <w:rPr>
          <w:rFonts w:ascii="Arial" w:hAnsi="Arial" w:cs="Arial"/>
          <w:color w:val="202020"/>
          <w:sz w:val="20"/>
          <w:szCs w:val="20"/>
          <w:highlight w:val="cyan"/>
          <w:shd w:val="clear" w:color="auto" w:fill="FFFFFF"/>
        </w:rPr>
        <w:t>limited</w:t>
      </w:r>
      <w:proofErr w:type="spellEnd"/>
      <w:r w:rsidRPr="00A311B4">
        <w:rPr>
          <w:rFonts w:ascii="Arial" w:hAnsi="Arial" w:cs="Arial"/>
          <w:color w:val="202020"/>
          <w:sz w:val="20"/>
          <w:szCs w:val="20"/>
          <w:highlight w:val="cyan"/>
          <w:shd w:val="clear" w:color="auto" w:fill="FFFFFF"/>
        </w:rPr>
        <w:t xml:space="preserve"> support</w:t>
      </w: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Default="00A311B4">
      <w:pPr>
        <w:rPr>
          <w:rFonts w:ascii="Arial" w:hAnsi="Arial" w:cs="Arial"/>
          <w:color w:val="202020"/>
          <w:sz w:val="20"/>
          <w:szCs w:val="20"/>
          <w:shd w:val="clear" w:color="auto" w:fill="FFFFFF"/>
        </w:rPr>
      </w:pPr>
    </w:p>
    <w:p w:rsidR="00A311B4" w:rsidRPr="00A311B4" w:rsidRDefault="00A311B4">
      <w:pPr>
        <w:rPr>
          <w:color w:val="FF0000"/>
          <w:lang w:val="en-US"/>
        </w:rPr>
      </w:pPr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 xml:space="preserve">All open source cloud solutions resulted an open source professional platform, but some like </w:t>
      </w:r>
      <w:proofErr w:type="spellStart"/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>OpenStack</w:t>
      </w:r>
      <w:proofErr w:type="spellEnd"/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 xml:space="preserve"> might be suited for </w:t>
      </w:r>
      <w:proofErr w:type="gramStart"/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>organizations, system integrators and whoever else want to embrace and extend the existing code base</w:t>
      </w:r>
      <w:proofErr w:type="gramEnd"/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 xml:space="preserve">. Eucalyptus would be good for borrowers or channel </w:t>
      </w:r>
      <w:proofErr w:type="gramStart"/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>partners, that</w:t>
      </w:r>
      <w:proofErr w:type="gramEnd"/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 xml:space="preserve"> receive support and directions. We would probably not recommended other organization to use it without direct support from the vendor or one of their partners. </w:t>
      </w:r>
      <w:proofErr w:type="spellStart"/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>OpenNebula</w:t>
      </w:r>
      <w:proofErr w:type="spellEnd"/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 xml:space="preserve"> could be good enough for VARs and resellers if C12G would eventually create a partnership program for VARs, typically interested in distributing a program ‘as is’. As of </w:t>
      </w:r>
      <w:proofErr w:type="gramStart"/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>now</w:t>
      </w:r>
      <w:proofErr w:type="gramEnd"/>
      <w:r w:rsidRPr="00A311B4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 xml:space="preserve"> only C12G customers could probably benefit from the platform.</w:t>
      </w:r>
    </w:p>
    <w:sectPr w:rsidR="00A311B4" w:rsidRPr="00A31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E6"/>
    <w:rsid w:val="00155078"/>
    <w:rsid w:val="003A1C88"/>
    <w:rsid w:val="0066209B"/>
    <w:rsid w:val="00A311B4"/>
    <w:rsid w:val="00A55FCC"/>
    <w:rsid w:val="00B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3E07E-6C86-4915-90F7-9CDDFCBA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6209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6209B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662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yjohn.net/?p=3432" TargetMode="External"/><Relationship Id="rId5" Type="http://schemas.openxmlformats.org/officeDocument/2006/relationships/hyperlink" Target="http://opennebula.org/about/contributors/" TargetMode="External"/><Relationship Id="rId4" Type="http://schemas.openxmlformats.org/officeDocument/2006/relationships/hyperlink" Target="https://wiki.openstack.org/wiki/Program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4294967278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raoudy</dc:creator>
  <cp:keywords/>
  <dc:description/>
  <cp:lastModifiedBy>karim raoudy</cp:lastModifiedBy>
  <cp:revision>2</cp:revision>
  <dcterms:created xsi:type="dcterms:W3CDTF">2016-06-05T12:14:00Z</dcterms:created>
  <dcterms:modified xsi:type="dcterms:W3CDTF">2016-06-05T12:04:00Z</dcterms:modified>
</cp:coreProperties>
</file>