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1D4A" w:rsidRDefault="00921D4A">
      <w:pPr>
        <w:pStyle w:val="normal0"/>
        <w:spacing w:line="480" w:lineRule="auto"/>
        <w:jc w:val="center"/>
      </w:pPr>
      <w:bookmarkStart w:id="0" w:name="_GoBack"/>
      <w:bookmarkEnd w:id="0"/>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F7001B">
      <w:pPr>
        <w:pStyle w:val="normal0"/>
        <w:spacing w:line="480" w:lineRule="auto"/>
        <w:jc w:val="center"/>
      </w:pPr>
      <w:r>
        <w:rPr>
          <w:rFonts w:ascii="Times New Roman" w:eastAsia="Times New Roman" w:hAnsi="Times New Roman" w:cs="Times New Roman"/>
          <w:sz w:val="24"/>
        </w:rPr>
        <w:t>Case Study #33 Esophageal Cancer Treated with Surgery and Radiation</w:t>
      </w:r>
    </w:p>
    <w:p w:rsidR="00921D4A" w:rsidRDefault="00F7001B">
      <w:pPr>
        <w:pStyle w:val="normal0"/>
        <w:spacing w:line="480" w:lineRule="auto"/>
        <w:jc w:val="center"/>
      </w:pPr>
      <w:r>
        <w:rPr>
          <w:rFonts w:ascii="Times New Roman" w:eastAsia="Times New Roman" w:hAnsi="Times New Roman" w:cs="Times New Roman"/>
          <w:sz w:val="24"/>
        </w:rPr>
        <w:t xml:space="preserve">Adrienne Grogan </w:t>
      </w:r>
    </w:p>
    <w:p w:rsidR="00921D4A" w:rsidRDefault="00F7001B">
      <w:pPr>
        <w:pStyle w:val="normal0"/>
        <w:spacing w:line="480" w:lineRule="auto"/>
        <w:jc w:val="center"/>
      </w:pPr>
      <w:r>
        <w:rPr>
          <w:rFonts w:ascii="Times New Roman" w:eastAsia="Times New Roman" w:hAnsi="Times New Roman" w:cs="Times New Roman"/>
          <w:sz w:val="24"/>
        </w:rPr>
        <w:t>Mariah Guthrie</w:t>
      </w:r>
    </w:p>
    <w:p w:rsidR="00921D4A" w:rsidRDefault="00F7001B">
      <w:pPr>
        <w:pStyle w:val="normal0"/>
        <w:spacing w:line="480" w:lineRule="auto"/>
        <w:jc w:val="center"/>
      </w:pPr>
      <w:r>
        <w:rPr>
          <w:rFonts w:ascii="Times New Roman" w:eastAsia="Times New Roman" w:hAnsi="Times New Roman" w:cs="Times New Roman"/>
          <w:sz w:val="24"/>
        </w:rPr>
        <w:t>Miami University</w:t>
      </w: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F7001B">
      <w:pPr>
        <w:pStyle w:val="normal0"/>
        <w:spacing w:line="480" w:lineRule="auto"/>
      </w:pPr>
      <w:r>
        <w:rPr>
          <w:rFonts w:ascii="Times New Roman" w:eastAsia="Times New Roman" w:hAnsi="Times New Roman" w:cs="Times New Roman"/>
          <w:b/>
          <w:sz w:val="24"/>
        </w:rPr>
        <w:t>I.  Understanding the Disease and Pathophysiology</w:t>
      </w:r>
    </w:p>
    <w:p w:rsidR="00921D4A" w:rsidRDefault="00F7001B">
      <w:pPr>
        <w:pStyle w:val="normal0"/>
        <w:numPr>
          <w:ilvl w:val="0"/>
          <w:numId w:val="11"/>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Mr. Seyer has been diagnosed with adenocarcinoma of the esophagus.  What does the term adenocarcinoma mean?</w:t>
      </w:r>
    </w:p>
    <w:p w:rsidR="00921D4A" w:rsidRDefault="00F7001B">
      <w:pPr>
        <w:pStyle w:val="normal0"/>
        <w:spacing w:line="480" w:lineRule="auto"/>
        <w:ind w:firstLine="720"/>
      </w:pPr>
      <w:r>
        <w:rPr>
          <w:rFonts w:ascii="Times New Roman" w:eastAsia="Times New Roman" w:hAnsi="Times New Roman" w:cs="Times New Roman"/>
          <w:sz w:val="24"/>
        </w:rPr>
        <w:lastRenderedPageBreak/>
        <w:t xml:space="preserve">Adenocarcinoma is cancer found in the secretory cells of the body. These </w:t>
      </w:r>
      <w:proofErr w:type="gramStart"/>
      <w:r>
        <w:rPr>
          <w:rFonts w:ascii="Times New Roman" w:eastAsia="Times New Roman" w:hAnsi="Times New Roman" w:cs="Times New Roman"/>
          <w:sz w:val="24"/>
        </w:rPr>
        <w:t>type</w:t>
      </w:r>
      <w:proofErr w:type="gramEnd"/>
      <w:r>
        <w:rPr>
          <w:rFonts w:ascii="Times New Roman" w:eastAsia="Times New Roman" w:hAnsi="Times New Roman" w:cs="Times New Roman"/>
          <w:sz w:val="24"/>
        </w:rPr>
        <w:t xml:space="preserve"> of cells secrete mucus, digestive juices, saliva, or other fluids into</w:t>
      </w:r>
      <w:r>
        <w:rPr>
          <w:rFonts w:ascii="Times New Roman" w:eastAsia="Times New Roman" w:hAnsi="Times New Roman" w:cs="Times New Roman"/>
          <w:sz w:val="24"/>
        </w:rPr>
        <w:t xml:space="preserve"> the body. Common adenocarcinoma cancers are found in the breast, prostate, esophagus, pancreas, lungs, and colon (NCL Dictionary of Cancer Terms).</w:t>
      </w:r>
    </w:p>
    <w:p w:rsidR="00921D4A" w:rsidRDefault="00F7001B">
      <w:pPr>
        <w:pStyle w:val="normal0"/>
        <w:numPr>
          <w:ilvl w:val="0"/>
          <w:numId w:val="11"/>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What are two most common types of esophageal cancer? What are the risk factors for development of this malignancy? Does Mr. Seyer’s medical record indicate that he has any of these risk factors?</w:t>
      </w:r>
    </w:p>
    <w:p w:rsidR="00921D4A" w:rsidRDefault="00F7001B">
      <w:pPr>
        <w:pStyle w:val="normal0"/>
        <w:spacing w:line="480" w:lineRule="auto"/>
        <w:ind w:firstLine="720"/>
      </w:pPr>
      <w:r>
        <w:rPr>
          <w:rFonts w:ascii="Times New Roman" w:eastAsia="Times New Roman" w:hAnsi="Times New Roman" w:cs="Times New Roman"/>
          <w:sz w:val="24"/>
        </w:rPr>
        <w:t>Two of the most common types of esophageal cancer include ade</w:t>
      </w:r>
      <w:r>
        <w:rPr>
          <w:rFonts w:ascii="Times New Roman" w:eastAsia="Times New Roman" w:hAnsi="Times New Roman" w:cs="Times New Roman"/>
          <w:sz w:val="24"/>
        </w:rPr>
        <w:t>nocarcinoma and squamous cell carcinoma.  Adenocarcinoma is the most common of the two in the United States, and is typically found in lower part of the esophagus, close to the stomach.  Common risk factors of Adenocarcinoma include obesity, acid reflux, a</w:t>
      </w:r>
      <w:r>
        <w:rPr>
          <w:rFonts w:ascii="Times New Roman" w:eastAsia="Times New Roman" w:hAnsi="Times New Roman" w:cs="Times New Roman"/>
          <w:sz w:val="24"/>
        </w:rPr>
        <w:t>nd Barrett esophagus disease.  Squamous cell carcinoma is more often found in upper parts of the esophagus, and risk factors for this type of cancer include drinking heavily or being a smoker.  According to his medical record, Mr. Seyer has had heartburn f</w:t>
      </w:r>
      <w:r>
        <w:rPr>
          <w:rFonts w:ascii="Times New Roman" w:eastAsia="Times New Roman" w:hAnsi="Times New Roman" w:cs="Times New Roman"/>
          <w:sz w:val="24"/>
        </w:rPr>
        <w:t xml:space="preserve">or about a year, has smokes two packs a day, and drinks a moderate amount of alcohol, all of which are risk factors for esophageal cancer (Types of Esophageal Cancer). </w:t>
      </w:r>
    </w:p>
    <w:p w:rsidR="00921D4A" w:rsidRDefault="00F7001B">
      <w:pPr>
        <w:pStyle w:val="normal0"/>
        <w:numPr>
          <w:ilvl w:val="0"/>
          <w:numId w:val="11"/>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Mr. Seyer’s cancer was described as Stage IIB (T1, N1, M0).  Explain this terminology u</w:t>
      </w:r>
      <w:r>
        <w:rPr>
          <w:rFonts w:ascii="Times New Roman" w:eastAsia="Times New Roman" w:hAnsi="Times New Roman" w:cs="Times New Roman"/>
          <w:b/>
          <w:sz w:val="24"/>
        </w:rPr>
        <w:t xml:space="preserve">sed to describe staging for malignancies. </w:t>
      </w:r>
    </w:p>
    <w:p w:rsidR="00921D4A" w:rsidRDefault="00F7001B">
      <w:pPr>
        <w:pStyle w:val="normal0"/>
        <w:spacing w:line="480" w:lineRule="auto"/>
        <w:ind w:firstLine="720"/>
      </w:pPr>
      <w:r>
        <w:rPr>
          <w:rFonts w:ascii="Times New Roman" w:eastAsia="Times New Roman" w:hAnsi="Times New Roman" w:cs="Times New Roman"/>
          <w:sz w:val="24"/>
        </w:rPr>
        <w:t xml:space="preserve">Stage IIB of the esophagus is described as the cancer that has grown into layers below the epithelium and has been found in 1 or 2 of the nearest lymph nodes, but has not yet spread to lymph nodes far away to the </w:t>
      </w:r>
      <w:r>
        <w:rPr>
          <w:rFonts w:ascii="Times New Roman" w:eastAsia="Times New Roman" w:hAnsi="Times New Roman" w:cs="Times New Roman"/>
          <w:sz w:val="24"/>
        </w:rPr>
        <w:t xml:space="preserve">esophagus (NCI).  The TNM system is often used to stage esophageal cancer, based on how far the primary tumor (T) has grown. The higher the number that is correlated with T the further the tumor has grown, 1 means the tumor has grown into the </w:t>
      </w:r>
      <w:r>
        <w:rPr>
          <w:highlight w:val="white"/>
        </w:rPr>
        <w:t>lamina propri</w:t>
      </w:r>
      <w:r>
        <w:rPr>
          <w:highlight w:val="white"/>
        </w:rPr>
        <w:t>a, muscularis mucosae, or submucosa.</w:t>
      </w:r>
      <w:r>
        <w:t xml:space="preserve"> </w:t>
      </w:r>
      <w:r>
        <w:rPr>
          <w:rFonts w:ascii="Times New Roman" w:eastAsia="Times New Roman" w:hAnsi="Times New Roman" w:cs="Times New Roman"/>
          <w:sz w:val="24"/>
        </w:rPr>
        <w:t xml:space="preserve">N, if whether or not it has reached the </w:t>
      </w:r>
      <w:r>
        <w:rPr>
          <w:rFonts w:ascii="Times New Roman" w:eastAsia="Times New Roman" w:hAnsi="Times New Roman" w:cs="Times New Roman"/>
          <w:sz w:val="24"/>
        </w:rPr>
        <w:lastRenderedPageBreak/>
        <w:t>lymph nodes, number 1 means the tumor has metastasized to 1 or 2 nearby lymph nodes. M, means the tumor has spread to another organ in the body, thankfully in Mr. Sayer’s case his</w:t>
      </w:r>
      <w:r>
        <w:rPr>
          <w:rFonts w:ascii="Times New Roman" w:eastAsia="Times New Roman" w:hAnsi="Times New Roman" w:cs="Times New Roman"/>
          <w:sz w:val="24"/>
        </w:rPr>
        <w:t xml:space="preserve"> cancer has not yet spread to other organs (Esophageal Cancer Treatment). </w:t>
      </w:r>
    </w:p>
    <w:p w:rsidR="00921D4A" w:rsidRDefault="00F7001B">
      <w:pPr>
        <w:pStyle w:val="normal0"/>
        <w:numPr>
          <w:ilvl w:val="0"/>
          <w:numId w:val="11"/>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Cancer is generally treated with a combination of therapies.  These can include surgical resection, radiation therapy, chemotherapy, and immunotherapy.  The type of malignancy and s</w:t>
      </w:r>
      <w:r>
        <w:rPr>
          <w:rFonts w:ascii="Times New Roman" w:eastAsia="Times New Roman" w:hAnsi="Times New Roman" w:cs="Times New Roman"/>
          <w:b/>
          <w:sz w:val="24"/>
        </w:rPr>
        <w:t>taging of the disease will, in part, determine the types of therapies that are prescribed.  Define and describe each of these therapies.  Briefly describe the mechanism for each.  In general, how do they act to treat a malignancy?</w:t>
      </w:r>
    </w:p>
    <w:p w:rsidR="00921D4A" w:rsidRDefault="00F7001B">
      <w:pPr>
        <w:pStyle w:val="normal0"/>
        <w:spacing w:line="480" w:lineRule="auto"/>
      </w:pPr>
      <w:r>
        <w:rPr>
          <w:rFonts w:ascii="Times New Roman" w:eastAsia="Times New Roman" w:hAnsi="Times New Roman" w:cs="Times New Roman"/>
          <w:i/>
          <w:sz w:val="24"/>
        </w:rPr>
        <w:t>Surgical Resection</w:t>
      </w:r>
    </w:p>
    <w:p w:rsidR="00921D4A" w:rsidRDefault="00F7001B">
      <w:pPr>
        <w:pStyle w:val="normal0"/>
        <w:spacing w:line="480" w:lineRule="auto"/>
        <w:ind w:firstLine="720"/>
      </w:pPr>
      <w:r>
        <w:rPr>
          <w:rFonts w:ascii="Times New Roman" w:eastAsia="Times New Roman" w:hAnsi="Times New Roman" w:cs="Times New Roman"/>
          <w:sz w:val="24"/>
        </w:rPr>
        <w:t>A surg</w:t>
      </w:r>
      <w:r>
        <w:rPr>
          <w:rFonts w:ascii="Times New Roman" w:eastAsia="Times New Roman" w:hAnsi="Times New Roman" w:cs="Times New Roman"/>
          <w:sz w:val="24"/>
        </w:rPr>
        <w:t xml:space="preserve">ical resection, or a removal of tissue, is done to remove the cancerous tumors or cells in the body.  Often surgery will be done with a combination of radiation therapy and/or chemotherapy.  </w:t>
      </w:r>
    </w:p>
    <w:p w:rsidR="00921D4A" w:rsidRDefault="00F7001B">
      <w:pPr>
        <w:pStyle w:val="normal0"/>
        <w:spacing w:line="480" w:lineRule="auto"/>
      </w:pPr>
      <w:r>
        <w:rPr>
          <w:rFonts w:ascii="Times New Roman" w:eastAsia="Times New Roman" w:hAnsi="Times New Roman" w:cs="Times New Roman"/>
          <w:i/>
          <w:sz w:val="24"/>
        </w:rPr>
        <w:t>Radiation Therapy</w:t>
      </w:r>
    </w:p>
    <w:p w:rsidR="00921D4A" w:rsidRDefault="00F7001B">
      <w:pPr>
        <w:pStyle w:val="normal0"/>
        <w:spacing w:line="480" w:lineRule="auto"/>
        <w:ind w:firstLine="720"/>
      </w:pPr>
      <w:r>
        <w:rPr>
          <w:rFonts w:ascii="Times New Roman" w:eastAsia="Times New Roman" w:hAnsi="Times New Roman" w:cs="Times New Roman"/>
          <w:sz w:val="24"/>
        </w:rPr>
        <w:t>This type of therapy is used to kill cancer ce</w:t>
      </w:r>
      <w:r>
        <w:rPr>
          <w:rFonts w:ascii="Times New Roman" w:eastAsia="Times New Roman" w:hAnsi="Times New Roman" w:cs="Times New Roman"/>
          <w:sz w:val="24"/>
        </w:rPr>
        <w:t>lls by sending high doses of radiation to the cancer cells of the tumor. Radiation keeps cancerous cells from growing and metastasizing.  Unlike chemotherapy, radiation therapy only treats the tumor whereas chemo treats the whole body. It can be administer</w:t>
      </w:r>
      <w:r>
        <w:rPr>
          <w:rFonts w:ascii="Times New Roman" w:eastAsia="Times New Roman" w:hAnsi="Times New Roman" w:cs="Times New Roman"/>
          <w:sz w:val="24"/>
        </w:rPr>
        <w:t xml:space="preserve">ed from a machine outside of the body or from objects put inside of the body.  </w:t>
      </w:r>
    </w:p>
    <w:p w:rsidR="00921D4A" w:rsidRDefault="00F7001B">
      <w:pPr>
        <w:pStyle w:val="normal0"/>
        <w:spacing w:line="480" w:lineRule="auto"/>
      </w:pPr>
      <w:r>
        <w:rPr>
          <w:rFonts w:ascii="Times New Roman" w:eastAsia="Times New Roman" w:hAnsi="Times New Roman" w:cs="Times New Roman"/>
          <w:i/>
          <w:sz w:val="24"/>
        </w:rPr>
        <w:t>Chemotherapy</w:t>
      </w:r>
    </w:p>
    <w:p w:rsidR="00921D4A" w:rsidRDefault="00F7001B">
      <w:pPr>
        <w:pStyle w:val="normal0"/>
        <w:spacing w:line="480" w:lineRule="auto"/>
        <w:ind w:firstLine="720"/>
      </w:pPr>
      <w:r>
        <w:rPr>
          <w:rFonts w:ascii="Times New Roman" w:eastAsia="Times New Roman" w:hAnsi="Times New Roman" w:cs="Times New Roman"/>
          <w:sz w:val="24"/>
        </w:rPr>
        <w:t>Chemotherapy uses medicines and drugs to treat cancer.  The type of drugs used is dependent on the type of cancer a patient has and what stage of cancer they are i</w:t>
      </w:r>
      <w:r>
        <w:rPr>
          <w:rFonts w:ascii="Times New Roman" w:eastAsia="Times New Roman" w:hAnsi="Times New Roman" w:cs="Times New Roman"/>
          <w:sz w:val="24"/>
        </w:rPr>
        <w:t xml:space="preserve">n. It works by </w:t>
      </w:r>
      <w:r>
        <w:rPr>
          <w:rFonts w:ascii="Times New Roman" w:eastAsia="Times New Roman" w:hAnsi="Times New Roman" w:cs="Times New Roman"/>
          <w:sz w:val="24"/>
        </w:rPr>
        <w:lastRenderedPageBreak/>
        <w:t xml:space="preserve">keeping the cancer from spreading to other parts of the body, slowing its growth, killing cancerous cells, or shrinking tumors. </w:t>
      </w:r>
    </w:p>
    <w:p w:rsidR="00921D4A" w:rsidRDefault="00F7001B">
      <w:pPr>
        <w:pStyle w:val="normal0"/>
        <w:spacing w:line="480" w:lineRule="auto"/>
      </w:pPr>
      <w:r>
        <w:rPr>
          <w:rFonts w:ascii="Times New Roman" w:eastAsia="Times New Roman" w:hAnsi="Times New Roman" w:cs="Times New Roman"/>
          <w:i/>
          <w:sz w:val="24"/>
        </w:rPr>
        <w:t>Immunotherapy</w:t>
      </w:r>
    </w:p>
    <w:p w:rsidR="00921D4A" w:rsidRDefault="00F7001B">
      <w:pPr>
        <w:pStyle w:val="normal0"/>
        <w:spacing w:line="480" w:lineRule="auto"/>
        <w:ind w:firstLine="720"/>
      </w:pPr>
      <w:r>
        <w:rPr>
          <w:rFonts w:ascii="Times New Roman" w:eastAsia="Times New Roman" w:hAnsi="Times New Roman" w:cs="Times New Roman"/>
          <w:sz w:val="24"/>
        </w:rPr>
        <w:t xml:space="preserve">Immunotherapy is a cancer </w:t>
      </w:r>
      <w:proofErr w:type="gramStart"/>
      <w:r>
        <w:rPr>
          <w:rFonts w:ascii="Times New Roman" w:eastAsia="Times New Roman" w:hAnsi="Times New Roman" w:cs="Times New Roman"/>
          <w:sz w:val="24"/>
        </w:rPr>
        <w:t>treatment which</w:t>
      </w:r>
      <w:proofErr w:type="gramEnd"/>
      <w:r>
        <w:rPr>
          <w:rFonts w:ascii="Times New Roman" w:eastAsia="Times New Roman" w:hAnsi="Times New Roman" w:cs="Times New Roman"/>
          <w:sz w:val="24"/>
        </w:rPr>
        <w:t xml:space="preserve"> uses the immune system of the patient to fight off the m</w:t>
      </w:r>
      <w:r>
        <w:rPr>
          <w:rFonts w:ascii="Times New Roman" w:eastAsia="Times New Roman" w:hAnsi="Times New Roman" w:cs="Times New Roman"/>
          <w:sz w:val="24"/>
        </w:rPr>
        <w:t>alignant cells.  This can be done by stimulating the patient’s own immune system to work harder and smarter to attack the cancerous cells specifically. Another form of immunotherapy is injecting man made immune system proteins (antibodies) that helps the p</w:t>
      </w:r>
      <w:r>
        <w:rPr>
          <w:rFonts w:ascii="Times New Roman" w:eastAsia="Times New Roman" w:hAnsi="Times New Roman" w:cs="Times New Roman"/>
          <w:sz w:val="24"/>
        </w:rPr>
        <w:t xml:space="preserve">atient's immune system function. Antibodies work as a type of immunotherapy to target the proteins that aid in the growth of cancer </w:t>
      </w:r>
      <w:proofErr w:type="gramStart"/>
      <w:r>
        <w:rPr>
          <w:rFonts w:ascii="Times New Roman" w:eastAsia="Times New Roman" w:hAnsi="Times New Roman" w:cs="Times New Roman"/>
          <w:sz w:val="24"/>
        </w:rPr>
        <w:t>cells,</w:t>
      </w:r>
      <w:proofErr w:type="gramEnd"/>
      <w:r>
        <w:rPr>
          <w:rFonts w:ascii="Times New Roman" w:eastAsia="Times New Roman" w:hAnsi="Times New Roman" w:cs="Times New Roman"/>
          <w:sz w:val="24"/>
        </w:rPr>
        <w:t xml:space="preserve"> they bind to these proteins and dissolves them (American Cancer Society). </w:t>
      </w:r>
    </w:p>
    <w:p w:rsidR="00921D4A" w:rsidRDefault="00F7001B">
      <w:pPr>
        <w:pStyle w:val="normal0"/>
        <w:numPr>
          <w:ilvl w:val="0"/>
          <w:numId w:val="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Mr. Seyer had a transhiatal esophagectomy </w:t>
      </w:r>
      <w:r>
        <w:rPr>
          <w:rFonts w:ascii="Times New Roman" w:eastAsia="Times New Roman" w:hAnsi="Times New Roman" w:cs="Times New Roman"/>
          <w:b/>
          <w:sz w:val="24"/>
        </w:rPr>
        <w:t>on 9/7.  Describe this surgical procedure.  How may this procedure affect his digestion and absorption?</w:t>
      </w:r>
    </w:p>
    <w:p w:rsidR="00921D4A" w:rsidRDefault="00F7001B">
      <w:pPr>
        <w:pStyle w:val="normal0"/>
        <w:spacing w:line="480" w:lineRule="auto"/>
        <w:ind w:firstLine="720"/>
      </w:pPr>
      <w:r>
        <w:rPr>
          <w:rFonts w:ascii="Times New Roman" w:eastAsia="Times New Roman" w:hAnsi="Times New Roman" w:cs="Times New Roman"/>
          <w:sz w:val="24"/>
        </w:rPr>
        <w:t>A transhiatal esophagectomy is a procedure that removes the esophagus, due to a condition that interferes with the passage of food and liquids to the st</w:t>
      </w:r>
      <w:r>
        <w:rPr>
          <w:rFonts w:ascii="Times New Roman" w:eastAsia="Times New Roman" w:hAnsi="Times New Roman" w:cs="Times New Roman"/>
          <w:sz w:val="24"/>
        </w:rPr>
        <w:t xml:space="preserve">omach, such as cancer.  In this procedure, the infected part of the esophagus is removed without opening the chest, through the diaphragmatic hiatus.  An incision is first made through the abdomen and the neck, </w:t>
      </w:r>
      <w:proofErr w:type="gramStart"/>
      <w:r>
        <w:rPr>
          <w:rFonts w:ascii="Times New Roman" w:eastAsia="Times New Roman" w:hAnsi="Times New Roman" w:cs="Times New Roman"/>
          <w:sz w:val="24"/>
        </w:rPr>
        <w:t>then</w:t>
      </w:r>
      <w:proofErr w:type="gramEnd"/>
      <w:r>
        <w:rPr>
          <w:rFonts w:ascii="Times New Roman" w:eastAsia="Times New Roman" w:hAnsi="Times New Roman" w:cs="Times New Roman"/>
          <w:sz w:val="24"/>
        </w:rPr>
        <w:t xml:space="preserve"> the surgeons hand is inserted through th</w:t>
      </w:r>
      <w:r>
        <w:rPr>
          <w:rFonts w:ascii="Times New Roman" w:eastAsia="Times New Roman" w:hAnsi="Times New Roman" w:cs="Times New Roman"/>
          <w:sz w:val="24"/>
        </w:rPr>
        <w:t>e abdomen, and frees the diseased part of the esophagus, then attaches the stomach to what remains of the healthy esophagus.  A problem often seen in patients who undergo this type of operation is that after eating meals they experience regurgitation, or b</w:t>
      </w:r>
      <w:r>
        <w:rPr>
          <w:rFonts w:ascii="Times New Roman" w:eastAsia="Times New Roman" w:hAnsi="Times New Roman" w:cs="Times New Roman"/>
          <w:sz w:val="24"/>
        </w:rPr>
        <w:t xml:space="preserve">ackwash of stomach contents.  The solution to this problem is keeping the patient from </w:t>
      </w:r>
      <w:proofErr w:type="gramStart"/>
      <w:r>
        <w:rPr>
          <w:rFonts w:ascii="Times New Roman" w:eastAsia="Times New Roman" w:hAnsi="Times New Roman" w:cs="Times New Roman"/>
          <w:sz w:val="24"/>
        </w:rPr>
        <w:t>laying</w:t>
      </w:r>
      <w:proofErr w:type="gramEnd"/>
      <w:r>
        <w:rPr>
          <w:rFonts w:ascii="Times New Roman" w:eastAsia="Times New Roman" w:hAnsi="Times New Roman" w:cs="Times New Roman"/>
          <w:sz w:val="24"/>
        </w:rPr>
        <w:t xml:space="preserve"> down for a period of time after a meal (Transhiatal Esophagectomy). </w:t>
      </w:r>
    </w:p>
    <w:p w:rsidR="00921D4A" w:rsidRDefault="00F7001B">
      <w:pPr>
        <w:pStyle w:val="normal0"/>
        <w:spacing w:line="480" w:lineRule="auto"/>
      </w:pPr>
      <w:r>
        <w:rPr>
          <w:rFonts w:ascii="Times New Roman" w:eastAsia="Times New Roman" w:hAnsi="Times New Roman" w:cs="Times New Roman"/>
          <w:b/>
          <w:sz w:val="24"/>
        </w:rPr>
        <w:t>II. Understanding the Nutrition Therapy</w:t>
      </w:r>
    </w:p>
    <w:p w:rsidR="00921D4A" w:rsidRDefault="00F7001B">
      <w:pPr>
        <w:pStyle w:val="normal0"/>
        <w:numPr>
          <w:ilvl w:val="0"/>
          <w:numId w:val="2"/>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Many cancer patients experience changes in nutritiona</w:t>
      </w:r>
      <w:r>
        <w:rPr>
          <w:rFonts w:ascii="Times New Roman" w:eastAsia="Times New Roman" w:hAnsi="Times New Roman" w:cs="Times New Roman"/>
          <w:b/>
          <w:sz w:val="24"/>
        </w:rPr>
        <w:t xml:space="preserve">l status.  Briefly describe the potential effect of cancer on nutritional status. </w:t>
      </w:r>
    </w:p>
    <w:p w:rsidR="00921D4A" w:rsidRDefault="00F7001B">
      <w:pPr>
        <w:pStyle w:val="normal0"/>
        <w:spacing w:line="480" w:lineRule="auto"/>
        <w:ind w:firstLine="720"/>
      </w:pPr>
      <w:r>
        <w:rPr>
          <w:rFonts w:ascii="Times New Roman" w:eastAsia="Times New Roman" w:hAnsi="Times New Roman" w:cs="Times New Roman"/>
          <w:sz w:val="24"/>
        </w:rPr>
        <w:t>Cancer can have dramatic effects on the nutritional status of patients. Not only will many patients experience symptoms that influence nutritional intake such as pain, vomit</w:t>
      </w:r>
      <w:r>
        <w:rPr>
          <w:rFonts w:ascii="Times New Roman" w:eastAsia="Times New Roman" w:hAnsi="Times New Roman" w:cs="Times New Roman"/>
          <w:sz w:val="24"/>
        </w:rPr>
        <w:t>ing, taste changes, and diarrhea, but additionally, metabolic changes are taking place in the body, all of which contributing to cachexia.  Cachexia is emaciation and wasting away of individuals who are going through serious, chronic, or lethal diseases. W</w:t>
      </w:r>
      <w:r>
        <w:rPr>
          <w:rFonts w:ascii="Times New Roman" w:eastAsia="Times New Roman" w:hAnsi="Times New Roman" w:cs="Times New Roman"/>
          <w:sz w:val="24"/>
        </w:rPr>
        <w:t>hen a cancer tumor is growing, the body goes through metabolic changes related to protein, fat, and carbohydrates, due to the increased demands of the cancer cells.  Changes in carbohydrate metabolism include insulin resistance, increased glucose synthesis</w:t>
      </w:r>
      <w:r>
        <w:rPr>
          <w:rFonts w:ascii="Times New Roman" w:eastAsia="Times New Roman" w:hAnsi="Times New Roman" w:cs="Times New Roman"/>
          <w:sz w:val="24"/>
        </w:rPr>
        <w:t xml:space="preserve">, gluconeogenesis, increased </w:t>
      </w:r>
      <w:proofErr w:type="gramStart"/>
      <w:r>
        <w:rPr>
          <w:rFonts w:ascii="Times New Roman" w:eastAsia="Times New Roman" w:hAnsi="Times New Roman" w:cs="Times New Roman"/>
          <w:sz w:val="24"/>
        </w:rPr>
        <w:t>cori</w:t>
      </w:r>
      <w:proofErr w:type="gramEnd"/>
      <w:r>
        <w:rPr>
          <w:rFonts w:ascii="Times New Roman" w:eastAsia="Times New Roman" w:hAnsi="Times New Roman" w:cs="Times New Roman"/>
          <w:sz w:val="24"/>
        </w:rPr>
        <w:t xml:space="preserve"> cycle activity, and decreased glucose tolerance and turnover.  All of these changes are attributed to meeting the metabolic demands of the tumor, and result in a significant increase of energy expenditure.  Amino acid and </w:t>
      </w:r>
      <w:r>
        <w:rPr>
          <w:rFonts w:ascii="Times New Roman" w:eastAsia="Times New Roman" w:hAnsi="Times New Roman" w:cs="Times New Roman"/>
          <w:sz w:val="24"/>
        </w:rPr>
        <w:t xml:space="preserve">protein metabolic changes include a depletion of lean body mass, increased protein catabolism, and decreased protein synthesis.  Lastly, changes in lipid metabolism include an overall increase of lipid metabolism, decreased activity of lipoprotein lipase, </w:t>
      </w:r>
      <w:r>
        <w:rPr>
          <w:rFonts w:ascii="Times New Roman" w:eastAsia="Times New Roman" w:hAnsi="Times New Roman" w:cs="Times New Roman"/>
          <w:sz w:val="24"/>
        </w:rPr>
        <w:t xml:space="preserve">decreased lipogenesis, and a depletion of total body fat.  When all of these metabolic changes are happening at the same time throughout the body, it is common to see most cancer patients in a state of cachexia (Nelms, 708-711). </w:t>
      </w:r>
    </w:p>
    <w:p w:rsidR="00921D4A" w:rsidRDefault="00F7001B">
      <w:pPr>
        <w:pStyle w:val="normal0"/>
        <w:numPr>
          <w:ilvl w:val="0"/>
          <w:numId w:val="2"/>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Both surgery and radiation</w:t>
      </w:r>
      <w:r>
        <w:rPr>
          <w:rFonts w:ascii="Times New Roman" w:eastAsia="Times New Roman" w:hAnsi="Times New Roman" w:cs="Times New Roman"/>
          <w:b/>
          <w:sz w:val="24"/>
        </w:rPr>
        <w:t xml:space="preserve"> affect nutritional status.  Describe potential nutritional and metabolic effects of these treatments. </w:t>
      </w:r>
    </w:p>
    <w:p w:rsidR="00921D4A" w:rsidRDefault="00F7001B">
      <w:pPr>
        <w:pStyle w:val="normal0"/>
        <w:spacing w:line="480" w:lineRule="auto"/>
        <w:ind w:firstLine="720"/>
      </w:pPr>
      <w:r>
        <w:rPr>
          <w:rFonts w:ascii="Times New Roman" w:eastAsia="Times New Roman" w:hAnsi="Times New Roman" w:cs="Times New Roman"/>
          <w:sz w:val="24"/>
        </w:rPr>
        <w:t>Surgery and radiation can cause many nutritional side effects for patients with cancer.  Surgery often will have an impact on digestion and absorption o</w:t>
      </w:r>
      <w:r>
        <w:rPr>
          <w:rFonts w:ascii="Times New Roman" w:eastAsia="Times New Roman" w:hAnsi="Times New Roman" w:cs="Times New Roman"/>
          <w:sz w:val="24"/>
        </w:rPr>
        <w:t xml:space="preserve">f nutrients, especially with a surgery performed within the gastrointestinal tract.  They can cause difficulty swallowing and </w:t>
      </w:r>
      <w:r>
        <w:rPr>
          <w:rFonts w:ascii="Times New Roman" w:eastAsia="Times New Roman" w:hAnsi="Times New Roman" w:cs="Times New Roman"/>
          <w:sz w:val="24"/>
        </w:rPr>
        <w:lastRenderedPageBreak/>
        <w:t>chewing, as well as altered organ function, and physical appearance.  Common effects in radiation therapy include delayed wound he</w:t>
      </w:r>
      <w:r>
        <w:rPr>
          <w:rFonts w:ascii="Times New Roman" w:eastAsia="Times New Roman" w:hAnsi="Times New Roman" w:cs="Times New Roman"/>
          <w:sz w:val="24"/>
        </w:rPr>
        <w:t>aling, mucositis, dysgeusia, xerostomia, dysphagia, odynophagia, and esophagitis.  These side effects often will require the placement of a jejunal feeding tube, in order for the patient to receive an adequate supply of nutrients. Chemotherapy can also cau</w:t>
      </w:r>
      <w:r>
        <w:rPr>
          <w:rFonts w:ascii="Times New Roman" w:eastAsia="Times New Roman" w:hAnsi="Times New Roman" w:cs="Times New Roman"/>
          <w:sz w:val="24"/>
        </w:rPr>
        <w:t xml:space="preserve">se nausea, vomiting, and GI </w:t>
      </w:r>
      <w:proofErr w:type="gramStart"/>
      <w:r>
        <w:rPr>
          <w:rFonts w:ascii="Times New Roman" w:eastAsia="Times New Roman" w:hAnsi="Times New Roman" w:cs="Times New Roman"/>
          <w:sz w:val="24"/>
        </w:rPr>
        <w:t>distress which</w:t>
      </w:r>
      <w:proofErr w:type="gramEnd"/>
      <w:r>
        <w:rPr>
          <w:rFonts w:ascii="Times New Roman" w:eastAsia="Times New Roman" w:hAnsi="Times New Roman" w:cs="Times New Roman"/>
          <w:sz w:val="24"/>
        </w:rPr>
        <w:t xml:space="preserve"> often leads to a decrease in appetite (Nelms, 708-711).</w:t>
      </w:r>
    </w:p>
    <w:p w:rsidR="00921D4A" w:rsidRDefault="00F7001B">
      <w:pPr>
        <w:pStyle w:val="normal0"/>
        <w:spacing w:line="480" w:lineRule="auto"/>
        <w:ind w:firstLine="720"/>
      </w:pPr>
      <w:r>
        <w:rPr>
          <w:rFonts w:ascii="Times New Roman" w:eastAsia="Times New Roman" w:hAnsi="Times New Roman" w:cs="Times New Roman"/>
          <w:b/>
          <w:sz w:val="24"/>
        </w:rPr>
        <w:t>III. Nutrition Assessment</w:t>
      </w:r>
      <w:r>
        <w:rPr>
          <w:rFonts w:ascii="Times New Roman" w:eastAsia="Times New Roman" w:hAnsi="Times New Roman" w:cs="Times New Roman"/>
          <w:sz w:val="24"/>
        </w:rPr>
        <w:t xml:space="preserve">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Calculate and evaluate Mr. Seyer’s %UBW and BMI. </w:t>
      </w:r>
    </w:p>
    <w:p w:rsidR="00921D4A" w:rsidRDefault="00F7001B">
      <w:pPr>
        <w:pStyle w:val="normal0"/>
        <w:spacing w:line="480" w:lineRule="auto"/>
      </w:pPr>
      <w:r>
        <w:rPr>
          <w:rFonts w:ascii="Times New Roman" w:eastAsia="Times New Roman" w:hAnsi="Times New Roman" w:cs="Times New Roman"/>
          <w:sz w:val="24"/>
        </w:rPr>
        <w:t>Wt= 198# /2.2#/kg= 90kg</w:t>
      </w:r>
    </w:p>
    <w:p w:rsidR="00921D4A" w:rsidRDefault="00F7001B">
      <w:pPr>
        <w:pStyle w:val="normal0"/>
        <w:spacing w:line="480" w:lineRule="auto"/>
      </w:pPr>
      <w:r>
        <w:rPr>
          <w:rFonts w:ascii="Times New Roman" w:eastAsia="Times New Roman" w:hAnsi="Times New Roman" w:cs="Times New Roman"/>
          <w:sz w:val="24"/>
        </w:rPr>
        <w:t>Ht= 6’3”= 75 inches= 190.5cm= 1.905m</w:t>
      </w:r>
    </w:p>
    <w:p w:rsidR="00921D4A" w:rsidRDefault="00F7001B">
      <w:pPr>
        <w:pStyle w:val="normal0"/>
        <w:spacing w:line="480" w:lineRule="auto"/>
      </w:pPr>
      <w:r>
        <w:rPr>
          <w:rFonts w:ascii="Times New Roman" w:eastAsia="Times New Roman" w:hAnsi="Times New Roman" w:cs="Times New Roman"/>
          <w:sz w:val="24"/>
        </w:rPr>
        <w:t>BMI= 90kg/ (1.905m)^2= 24.8kg/m^2</w:t>
      </w:r>
    </w:p>
    <w:p w:rsidR="00921D4A" w:rsidRDefault="00F7001B">
      <w:pPr>
        <w:pStyle w:val="normal0"/>
        <w:spacing w:line="480" w:lineRule="auto"/>
      </w:pPr>
      <w:r>
        <w:rPr>
          <w:rFonts w:ascii="Times New Roman" w:eastAsia="Times New Roman" w:hAnsi="Times New Roman" w:cs="Times New Roman"/>
          <w:sz w:val="24"/>
        </w:rPr>
        <w:t>%UBW= (100 x CW)/ UBW= (100 x 198#)/ 228#= 86.8% UBW</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Summarize your findings regarding his weight status.  Classify the severity of his weight loss.  What factors may have contributed to his weight loss? Explain. </w:t>
      </w:r>
    </w:p>
    <w:p w:rsidR="00921D4A" w:rsidRDefault="00F7001B">
      <w:pPr>
        <w:pStyle w:val="normal0"/>
        <w:spacing w:line="480" w:lineRule="auto"/>
        <w:ind w:firstLine="720"/>
      </w:pPr>
      <w:r>
        <w:rPr>
          <w:rFonts w:ascii="Times New Roman" w:eastAsia="Times New Roman" w:hAnsi="Times New Roman" w:cs="Times New Roman"/>
          <w:sz w:val="24"/>
        </w:rPr>
        <w:t>Accordin</w:t>
      </w:r>
      <w:r>
        <w:rPr>
          <w:rFonts w:ascii="Times New Roman" w:eastAsia="Times New Roman" w:hAnsi="Times New Roman" w:cs="Times New Roman"/>
          <w:sz w:val="24"/>
        </w:rPr>
        <w:t>g to his BMI, Mr. Seyer’s weight is in the healthy range, however his percent usual body weight indicates that he is 86.8% of what he normally weighs, and he has lost 30# within the past few months.  This classifies Mr. Seyer as experiencing a severe weigh</w:t>
      </w:r>
      <w:r>
        <w:rPr>
          <w:rFonts w:ascii="Times New Roman" w:eastAsia="Times New Roman" w:hAnsi="Times New Roman" w:cs="Times New Roman"/>
          <w:sz w:val="24"/>
        </w:rPr>
        <w:t xml:space="preserve">t loss since he has lost more than 10% of his UBW in a short timeframe. There are a few factors that could have contributed to this significant weight loss.  He has not </w:t>
      </w:r>
      <w:proofErr w:type="gramStart"/>
      <w:r>
        <w:rPr>
          <w:rFonts w:ascii="Times New Roman" w:eastAsia="Times New Roman" w:hAnsi="Times New Roman" w:cs="Times New Roman"/>
          <w:sz w:val="24"/>
        </w:rPr>
        <w:t>been wanting</w:t>
      </w:r>
      <w:proofErr w:type="gramEnd"/>
      <w:r>
        <w:rPr>
          <w:rFonts w:ascii="Times New Roman" w:eastAsia="Times New Roman" w:hAnsi="Times New Roman" w:cs="Times New Roman"/>
          <w:sz w:val="24"/>
        </w:rPr>
        <w:t xml:space="preserve"> to eat due to pain and heartburn, and now he is experiencing difficulty sw</w:t>
      </w:r>
      <w:r>
        <w:rPr>
          <w:rFonts w:ascii="Times New Roman" w:eastAsia="Times New Roman" w:hAnsi="Times New Roman" w:cs="Times New Roman"/>
          <w:sz w:val="24"/>
        </w:rPr>
        <w:t>allowing foods of certain texture.  Additionally, Mr. Seyer’s diagnosis of cancer increases his caloric needs in order to maintain his body weight due to the fact that cancer cells cause increased energy demands and change the metabolism of fat, protein an</w:t>
      </w:r>
      <w:r>
        <w:rPr>
          <w:rFonts w:ascii="Times New Roman" w:eastAsia="Times New Roman" w:hAnsi="Times New Roman" w:cs="Times New Roman"/>
          <w:sz w:val="24"/>
        </w:rPr>
        <w:t xml:space="preserve">d carbohydrate in the body (Nelms, 48).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What does research tell us about the relationship between significant weight loss and prognosis in cancer patients?</w:t>
      </w:r>
    </w:p>
    <w:p w:rsidR="00921D4A" w:rsidRDefault="00F7001B">
      <w:pPr>
        <w:pStyle w:val="normal0"/>
        <w:spacing w:line="480" w:lineRule="auto"/>
        <w:ind w:firstLine="720"/>
      </w:pPr>
      <w:r>
        <w:rPr>
          <w:rFonts w:ascii="Times New Roman" w:eastAsia="Times New Roman" w:hAnsi="Times New Roman" w:cs="Times New Roman"/>
          <w:sz w:val="24"/>
        </w:rPr>
        <w:t xml:space="preserve">Research tells us that there is a strong correlation between significant weight loss and prognosis of patients with cancer.  In patients who are malnourished, there is an increased risk of morbidity and mortality and an overall decreased quality of life.  </w:t>
      </w:r>
      <w:r>
        <w:rPr>
          <w:rFonts w:ascii="Times New Roman" w:eastAsia="Times New Roman" w:hAnsi="Times New Roman" w:cs="Times New Roman"/>
          <w:sz w:val="24"/>
        </w:rPr>
        <w:t xml:space="preserve">Additionally, weight loss is often an indicator of a poor prognosis.  Patients who get adequate nutrition should better maintain their weight and nutrition stores as well as </w:t>
      </w:r>
      <w:proofErr w:type="gramStart"/>
      <w:r>
        <w:rPr>
          <w:rFonts w:ascii="Times New Roman" w:eastAsia="Times New Roman" w:hAnsi="Times New Roman" w:cs="Times New Roman"/>
          <w:sz w:val="24"/>
        </w:rPr>
        <w:t>get</w:t>
      </w:r>
      <w:proofErr w:type="gramEnd"/>
      <w:r>
        <w:rPr>
          <w:rFonts w:ascii="Times New Roman" w:eastAsia="Times New Roman" w:hAnsi="Times New Roman" w:cs="Times New Roman"/>
          <w:sz w:val="24"/>
        </w:rPr>
        <w:t xml:space="preserve"> relief from nutrition impact symptoms and a better quality of life.  However i</w:t>
      </w:r>
      <w:r>
        <w:rPr>
          <w:rFonts w:ascii="Times New Roman" w:eastAsia="Times New Roman" w:hAnsi="Times New Roman" w:cs="Times New Roman"/>
          <w:sz w:val="24"/>
        </w:rPr>
        <w:t xml:space="preserve">n patients who do not get adequate nutrition, treatment side effects tend to be more severe, and they also will have an increased risk of infection and lower chances for survival (National Cancer Institute). </w:t>
      </w:r>
    </w:p>
    <w:p w:rsidR="00921D4A" w:rsidRDefault="00F7001B">
      <w:pPr>
        <w:pStyle w:val="normal0"/>
        <w:spacing w:line="480" w:lineRule="auto"/>
        <w:ind w:firstLine="720"/>
      </w:pPr>
      <w:r>
        <w:rPr>
          <w:rFonts w:ascii="Times New Roman" w:eastAsia="Times New Roman" w:hAnsi="Times New Roman" w:cs="Times New Roman"/>
          <w:sz w:val="24"/>
        </w:rPr>
        <w:t>Weight loss could also be due to chemotherapy a</w:t>
      </w:r>
      <w:r>
        <w:rPr>
          <w:rFonts w:ascii="Times New Roman" w:eastAsia="Times New Roman" w:hAnsi="Times New Roman" w:cs="Times New Roman"/>
          <w:sz w:val="24"/>
        </w:rPr>
        <w:t xml:space="preserve">nd radiation treatments. When going through treatment patients often experience a severe decrease in their lack of appetite. Nausea and vomiting are also side effects of chemotherapy therefore the patient can easily become dehydrated, adequate food intake </w:t>
      </w:r>
      <w:r>
        <w:rPr>
          <w:rFonts w:ascii="Times New Roman" w:eastAsia="Times New Roman" w:hAnsi="Times New Roman" w:cs="Times New Roman"/>
          <w:sz w:val="24"/>
        </w:rPr>
        <w:t xml:space="preserve">and fluid intake is very important for a patient going through treatment (Nelms 708-711).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Estimate Mr. Seyer’s energy and protein requirements based on his current weight. </w:t>
      </w:r>
    </w:p>
    <w:p w:rsidR="00921D4A" w:rsidRDefault="00F7001B">
      <w:pPr>
        <w:pStyle w:val="normal0"/>
        <w:spacing w:line="480" w:lineRule="auto"/>
      </w:pPr>
      <w:r>
        <w:rPr>
          <w:rFonts w:ascii="Times New Roman" w:eastAsia="Times New Roman" w:hAnsi="Times New Roman" w:cs="Times New Roman"/>
          <w:i/>
          <w:sz w:val="24"/>
        </w:rPr>
        <w:t>REE According to Mifflin-St. Jeor:</w:t>
      </w:r>
    </w:p>
    <w:p w:rsidR="00921D4A" w:rsidRDefault="00F7001B">
      <w:pPr>
        <w:pStyle w:val="normal0"/>
        <w:spacing w:line="480" w:lineRule="auto"/>
      </w:pPr>
      <w:r>
        <w:rPr>
          <w:rFonts w:ascii="Times New Roman" w:eastAsia="Times New Roman" w:hAnsi="Times New Roman" w:cs="Times New Roman"/>
          <w:sz w:val="24"/>
        </w:rPr>
        <w:t xml:space="preserve">Men= 10x wt. (kg) + 6.25 x ht (cm) – 5 x age + </w:t>
      </w:r>
      <w:r>
        <w:rPr>
          <w:rFonts w:ascii="Times New Roman" w:eastAsia="Times New Roman" w:hAnsi="Times New Roman" w:cs="Times New Roman"/>
          <w:sz w:val="24"/>
        </w:rPr>
        <w:t>5</w:t>
      </w:r>
    </w:p>
    <w:p w:rsidR="00921D4A" w:rsidRDefault="00F7001B">
      <w:pPr>
        <w:pStyle w:val="normal0"/>
        <w:spacing w:line="480" w:lineRule="auto"/>
      </w:pPr>
      <w:r>
        <w:rPr>
          <w:rFonts w:ascii="Times New Roman" w:eastAsia="Times New Roman" w:hAnsi="Times New Roman" w:cs="Times New Roman"/>
          <w:sz w:val="24"/>
        </w:rPr>
        <w:t>Mr. Seyer= (10 x 90kg) + (6.25 x 190.5cm) – (5 x 58yrs) + 5= 1,805 kcal</w:t>
      </w:r>
    </w:p>
    <w:p w:rsidR="00921D4A" w:rsidRDefault="00F7001B">
      <w:pPr>
        <w:pStyle w:val="normal0"/>
        <w:spacing w:line="480" w:lineRule="auto"/>
      </w:pPr>
      <w:r>
        <w:rPr>
          <w:rFonts w:ascii="Times New Roman" w:eastAsia="Times New Roman" w:hAnsi="Times New Roman" w:cs="Times New Roman"/>
          <w:sz w:val="24"/>
        </w:rPr>
        <w:t>REE x PAL= Total energy requirements</w:t>
      </w:r>
    </w:p>
    <w:p w:rsidR="00921D4A" w:rsidRDefault="00F7001B">
      <w:pPr>
        <w:pStyle w:val="normal0"/>
        <w:spacing w:line="480" w:lineRule="auto"/>
      </w:pPr>
      <w:r>
        <w:rPr>
          <w:rFonts w:ascii="Times New Roman" w:eastAsia="Times New Roman" w:hAnsi="Times New Roman" w:cs="Times New Roman"/>
          <w:sz w:val="24"/>
        </w:rPr>
        <w:t>1,805 kcal x 1.3= 2347 kcal/day</w:t>
      </w:r>
    </w:p>
    <w:p w:rsidR="00921D4A" w:rsidRDefault="00F7001B">
      <w:pPr>
        <w:pStyle w:val="normal0"/>
        <w:spacing w:line="480" w:lineRule="auto"/>
      </w:pPr>
      <w:r>
        <w:rPr>
          <w:rFonts w:ascii="Times New Roman" w:eastAsia="Times New Roman" w:hAnsi="Times New Roman" w:cs="Times New Roman"/>
          <w:sz w:val="24"/>
        </w:rPr>
        <w:t>Slightly hypermetabolic patients or those patients who need to gain weight, or are anabolic= 30-35 kcal/kg.</w:t>
      </w:r>
    </w:p>
    <w:p w:rsidR="00921D4A" w:rsidRDefault="00F7001B">
      <w:pPr>
        <w:pStyle w:val="normal0"/>
        <w:spacing w:line="480" w:lineRule="auto"/>
      </w:pPr>
      <w:r>
        <w:rPr>
          <w:rFonts w:ascii="Times New Roman" w:eastAsia="Times New Roman" w:hAnsi="Times New Roman" w:cs="Times New Roman"/>
          <w:sz w:val="24"/>
        </w:rPr>
        <w:lastRenderedPageBreak/>
        <w:t>30 kc</w:t>
      </w:r>
      <w:r>
        <w:rPr>
          <w:rFonts w:ascii="Times New Roman" w:eastAsia="Times New Roman" w:hAnsi="Times New Roman" w:cs="Times New Roman"/>
          <w:sz w:val="24"/>
        </w:rPr>
        <w:t>al x 90kg=</w:t>
      </w:r>
      <w:r>
        <w:rPr>
          <w:rFonts w:ascii="Times New Roman" w:eastAsia="Times New Roman" w:hAnsi="Times New Roman" w:cs="Times New Roman"/>
          <w:b/>
          <w:sz w:val="24"/>
        </w:rPr>
        <w:t xml:space="preserve"> 2,700 kcal</w:t>
      </w:r>
    </w:p>
    <w:p w:rsidR="00921D4A" w:rsidRDefault="00F7001B">
      <w:pPr>
        <w:pStyle w:val="normal0"/>
        <w:spacing w:line="480" w:lineRule="auto"/>
      </w:pPr>
      <w:r>
        <w:rPr>
          <w:rFonts w:ascii="Times New Roman" w:eastAsia="Times New Roman" w:hAnsi="Times New Roman" w:cs="Times New Roman"/>
          <w:sz w:val="24"/>
        </w:rPr>
        <w:t>35 kcal x 90kg=3,150 kcal</w:t>
      </w:r>
    </w:p>
    <w:p w:rsidR="00921D4A" w:rsidRDefault="00F7001B">
      <w:pPr>
        <w:pStyle w:val="normal0"/>
        <w:spacing w:line="480" w:lineRule="auto"/>
      </w:pPr>
      <w:r>
        <w:rPr>
          <w:rFonts w:ascii="Times New Roman" w:eastAsia="Times New Roman" w:hAnsi="Times New Roman" w:cs="Times New Roman"/>
          <w:i/>
          <w:sz w:val="24"/>
        </w:rPr>
        <w:t>Protein Needs</w:t>
      </w:r>
    </w:p>
    <w:p w:rsidR="00921D4A" w:rsidRDefault="00F7001B">
      <w:pPr>
        <w:pStyle w:val="normal0"/>
        <w:spacing w:line="480" w:lineRule="auto"/>
      </w:pPr>
      <w:r>
        <w:rPr>
          <w:rFonts w:ascii="Times New Roman" w:eastAsia="Times New Roman" w:hAnsi="Times New Roman" w:cs="Times New Roman"/>
          <w:sz w:val="24"/>
        </w:rPr>
        <w:t>Increased protein needs (hypermetabolism, extreme wasting)= 1.5-2.5g/kg</w:t>
      </w:r>
    </w:p>
    <w:p w:rsidR="00921D4A" w:rsidRDefault="00F7001B">
      <w:pPr>
        <w:pStyle w:val="normal0"/>
        <w:spacing w:line="480" w:lineRule="auto"/>
      </w:pPr>
      <w:r>
        <w:rPr>
          <w:rFonts w:ascii="Times New Roman" w:eastAsia="Times New Roman" w:hAnsi="Times New Roman" w:cs="Times New Roman"/>
          <w:sz w:val="24"/>
        </w:rPr>
        <w:t>1.5g x 90kg=</w:t>
      </w:r>
      <w:r>
        <w:rPr>
          <w:rFonts w:ascii="Times New Roman" w:eastAsia="Times New Roman" w:hAnsi="Times New Roman" w:cs="Times New Roman"/>
          <w:b/>
          <w:sz w:val="24"/>
        </w:rPr>
        <w:t>135g</w:t>
      </w:r>
    </w:p>
    <w:p w:rsidR="00921D4A" w:rsidRDefault="00F7001B">
      <w:pPr>
        <w:pStyle w:val="normal0"/>
        <w:spacing w:line="480" w:lineRule="auto"/>
      </w:pPr>
      <w:r>
        <w:rPr>
          <w:rFonts w:ascii="Times New Roman" w:eastAsia="Times New Roman" w:hAnsi="Times New Roman" w:cs="Times New Roman"/>
          <w:sz w:val="24"/>
        </w:rPr>
        <w:t>2.5g x 90kg=225g</w:t>
      </w:r>
    </w:p>
    <w:p w:rsidR="00921D4A" w:rsidRDefault="00F7001B">
      <w:pPr>
        <w:pStyle w:val="normal0"/>
        <w:spacing w:line="480" w:lineRule="auto"/>
        <w:ind w:firstLine="720"/>
      </w:pPr>
      <w:r>
        <w:rPr>
          <w:rFonts w:ascii="Times New Roman" w:eastAsia="Times New Roman" w:hAnsi="Times New Roman" w:cs="Times New Roman"/>
          <w:sz w:val="24"/>
        </w:rPr>
        <w:t>For his current weight, Mr. Seyer should be taking in about 2,300 calories per day.  How</w:t>
      </w:r>
      <w:r>
        <w:rPr>
          <w:rFonts w:ascii="Times New Roman" w:eastAsia="Times New Roman" w:hAnsi="Times New Roman" w:cs="Times New Roman"/>
          <w:sz w:val="24"/>
        </w:rPr>
        <w:t xml:space="preserve">ever due to his diseased state and increased energy needs because of his illness, it would be recommended that his intake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increased to 2,700-3,150 kcals/day.  His calculated protein needs range anywhere from 135g-225g daily (Nelms, 719-721).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Estimate M</w:t>
      </w:r>
      <w:r>
        <w:rPr>
          <w:rFonts w:ascii="Times New Roman" w:eastAsia="Times New Roman" w:hAnsi="Times New Roman" w:cs="Times New Roman"/>
          <w:b/>
          <w:sz w:val="24"/>
        </w:rPr>
        <w:t xml:space="preserve">r. Seyer’s fluid requirements based on his current weight. </w:t>
      </w:r>
    </w:p>
    <w:p w:rsidR="00921D4A" w:rsidRDefault="00F7001B">
      <w:pPr>
        <w:pStyle w:val="normal0"/>
        <w:spacing w:line="480" w:lineRule="auto"/>
      </w:pPr>
      <w:r>
        <w:rPr>
          <w:rFonts w:ascii="Times New Roman" w:eastAsia="Times New Roman" w:hAnsi="Times New Roman" w:cs="Times New Roman"/>
          <w:sz w:val="24"/>
        </w:rPr>
        <w:t>Fluid needs= 30-35 mL/kg</w:t>
      </w:r>
    </w:p>
    <w:p w:rsidR="00921D4A" w:rsidRDefault="00F7001B">
      <w:pPr>
        <w:pStyle w:val="normal0"/>
        <w:spacing w:line="480" w:lineRule="auto"/>
      </w:pPr>
      <w:r>
        <w:rPr>
          <w:rFonts w:ascii="Times New Roman" w:eastAsia="Times New Roman" w:hAnsi="Times New Roman" w:cs="Times New Roman"/>
          <w:sz w:val="24"/>
        </w:rPr>
        <w:t>30mL x 90kg=2,700 mL</w:t>
      </w:r>
    </w:p>
    <w:p w:rsidR="00921D4A" w:rsidRDefault="00F7001B">
      <w:pPr>
        <w:pStyle w:val="normal0"/>
        <w:spacing w:line="480" w:lineRule="auto"/>
      </w:pPr>
      <w:r>
        <w:rPr>
          <w:rFonts w:ascii="Times New Roman" w:eastAsia="Times New Roman" w:hAnsi="Times New Roman" w:cs="Times New Roman"/>
          <w:sz w:val="24"/>
        </w:rPr>
        <w:t>35mL x 90kg=3,150mL</w:t>
      </w:r>
    </w:p>
    <w:p w:rsidR="00921D4A" w:rsidRDefault="00F7001B">
      <w:pPr>
        <w:pStyle w:val="normal0"/>
        <w:spacing w:line="480" w:lineRule="auto"/>
      </w:pPr>
      <w:r>
        <w:rPr>
          <w:rFonts w:ascii="Times New Roman" w:eastAsia="Times New Roman" w:hAnsi="Times New Roman" w:cs="Times New Roman"/>
          <w:sz w:val="24"/>
        </w:rPr>
        <w:t xml:space="preserve">Mr. Seyer should be getting between 2,700-3,150 mL of fluid daily.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What factors noted in Mr. Seyer’s history and physical may indicate problems with eating prior to admission?</w:t>
      </w:r>
    </w:p>
    <w:p w:rsidR="00921D4A" w:rsidRDefault="00F7001B">
      <w:pPr>
        <w:pStyle w:val="normal0"/>
        <w:spacing w:line="480" w:lineRule="auto"/>
        <w:ind w:firstLine="720"/>
      </w:pPr>
      <w:r>
        <w:rPr>
          <w:rFonts w:ascii="Times New Roman" w:eastAsia="Times New Roman" w:hAnsi="Times New Roman" w:cs="Times New Roman"/>
          <w:sz w:val="24"/>
        </w:rPr>
        <w:t>Mr. Seyer was experiencing dysphagia, heartburn, pain with eating, and a hard time eating foods of certain textures.  All of these are indicative o</w:t>
      </w:r>
      <w:r>
        <w:rPr>
          <w:rFonts w:ascii="Times New Roman" w:eastAsia="Times New Roman" w:hAnsi="Times New Roman" w:cs="Times New Roman"/>
          <w:sz w:val="24"/>
        </w:rPr>
        <w:t xml:space="preserve">f problems with eating, can reduce the desire to eat, and his severe weight loss is evidence of this. </w:t>
      </w:r>
    </w:p>
    <w:p w:rsidR="00921D4A" w:rsidRDefault="00F7001B">
      <w:pPr>
        <w:pStyle w:val="normal0"/>
        <w:numPr>
          <w:ilvl w:val="0"/>
          <w:numId w:val="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Mr. Seyer is currently receiving enteral nutrition, specifically Isosource HN at 75 mL/hr. </w:t>
      </w:r>
    </w:p>
    <w:p w:rsidR="00921D4A" w:rsidRDefault="00F7001B">
      <w:pPr>
        <w:pStyle w:val="normal0"/>
        <w:spacing w:line="480" w:lineRule="auto"/>
      </w:pPr>
      <w:r>
        <w:rPr>
          <w:rFonts w:ascii="Times New Roman" w:eastAsia="Times New Roman" w:hAnsi="Times New Roman" w:cs="Times New Roman"/>
          <w:sz w:val="24"/>
        </w:rPr>
        <w:t>Isosource HN= 1.2kcal/mL</w:t>
      </w:r>
    </w:p>
    <w:p w:rsidR="00921D4A" w:rsidRDefault="00F7001B">
      <w:pPr>
        <w:pStyle w:val="normal0"/>
        <w:spacing w:line="480" w:lineRule="auto"/>
      </w:pPr>
      <w:r>
        <w:rPr>
          <w:rFonts w:ascii="Times New Roman" w:eastAsia="Times New Roman" w:hAnsi="Times New Roman" w:cs="Times New Roman"/>
          <w:sz w:val="24"/>
        </w:rPr>
        <w:lastRenderedPageBreak/>
        <w:t>18% pro</w:t>
      </w:r>
    </w:p>
    <w:p w:rsidR="00921D4A" w:rsidRDefault="00F7001B">
      <w:pPr>
        <w:pStyle w:val="normal0"/>
        <w:spacing w:line="480" w:lineRule="auto"/>
      </w:pPr>
      <w:r>
        <w:rPr>
          <w:rFonts w:ascii="Times New Roman" w:eastAsia="Times New Roman" w:hAnsi="Times New Roman" w:cs="Times New Roman"/>
          <w:sz w:val="24"/>
        </w:rPr>
        <w:t>53% fat</w:t>
      </w:r>
    </w:p>
    <w:p w:rsidR="00921D4A" w:rsidRDefault="00F7001B">
      <w:pPr>
        <w:pStyle w:val="normal0"/>
        <w:spacing w:line="480" w:lineRule="auto"/>
      </w:pPr>
      <w:r>
        <w:rPr>
          <w:rFonts w:ascii="Times New Roman" w:eastAsia="Times New Roman" w:hAnsi="Times New Roman" w:cs="Times New Roman"/>
          <w:sz w:val="24"/>
        </w:rPr>
        <w:t>29% carb</w:t>
      </w:r>
    </w:p>
    <w:p w:rsidR="00921D4A" w:rsidRDefault="00F7001B">
      <w:pPr>
        <w:pStyle w:val="normal0"/>
        <w:numPr>
          <w:ilvl w:val="0"/>
          <w:numId w:val="1"/>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Calculate t</w:t>
      </w:r>
      <w:r>
        <w:rPr>
          <w:rFonts w:ascii="Times New Roman" w:eastAsia="Times New Roman" w:hAnsi="Times New Roman" w:cs="Times New Roman"/>
          <w:b/>
          <w:sz w:val="24"/>
        </w:rPr>
        <w:t>he amount of energy and protein that will be provided at this rate.</w:t>
      </w:r>
    </w:p>
    <w:p w:rsidR="00921D4A" w:rsidRDefault="00F7001B">
      <w:pPr>
        <w:pStyle w:val="normal0"/>
        <w:spacing w:line="480" w:lineRule="auto"/>
      </w:pPr>
      <w:r>
        <w:rPr>
          <w:rFonts w:ascii="Times New Roman" w:eastAsia="Times New Roman" w:hAnsi="Times New Roman" w:cs="Times New Roman"/>
          <w:sz w:val="24"/>
        </w:rPr>
        <w:t>Kcals= 75 mL/hr x 24 hr=1,800 mL x 1.2kcal/mL= 2,160 kcal</w:t>
      </w:r>
    </w:p>
    <w:p w:rsidR="00921D4A" w:rsidRDefault="00F7001B">
      <w:pPr>
        <w:pStyle w:val="normal0"/>
        <w:spacing w:line="480" w:lineRule="auto"/>
      </w:pPr>
      <w:r>
        <w:rPr>
          <w:rFonts w:ascii="Times New Roman" w:eastAsia="Times New Roman" w:hAnsi="Times New Roman" w:cs="Times New Roman"/>
          <w:sz w:val="24"/>
        </w:rPr>
        <w:t>Protein=2,160 kcal x .18 protein= 388.8kcal from protein / 4 kcal/g protein= 97.2g protein</w:t>
      </w:r>
    </w:p>
    <w:p w:rsidR="00921D4A" w:rsidRDefault="00F7001B">
      <w:pPr>
        <w:pStyle w:val="normal0"/>
        <w:numPr>
          <w:ilvl w:val="0"/>
          <w:numId w:val="14"/>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Next, by assessing the information on t</w:t>
      </w:r>
      <w:r>
        <w:rPr>
          <w:rFonts w:ascii="Times New Roman" w:eastAsia="Times New Roman" w:hAnsi="Times New Roman" w:cs="Times New Roman"/>
          <w:b/>
          <w:sz w:val="24"/>
        </w:rPr>
        <w:t xml:space="preserve">he intake/output record, determine the actual amount of enteral nutrition he received on September 11. </w:t>
      </w:r>
    </w:p>
    <w:p w:rsidR="00921D4A" w:rsidRDefault="00F7001B">
      <w:pPr>
        <w:pStyle w:val="normal0"/>
        <w:spacing w:line="480" w:lineRule="auto"/>
      </w:pPr>
      <w:r>
        <w:rPr>
          <w:rFonts w:ascii="Times New Roman" w:eastAsia="Times New Roman" w:hAnsi="Times New Roman" w:cs="Times New Roman"/>
          <w:sz w:val="24"/>
        </w:rPr>
        <w:t xml:space="preserve">On September 11 Mr. Seyer received 1,735 mL of formula via enteral nutrition.  </w:t>
      </w:r>
    </w:p>
    <w:p w:rsidR="00921D4A" w:rsidRDefault="00F7001B">
      <w:pPr>
        <w:pStyle w:val="normal0"/>
        <w:spacing w:line="480" w:lineRule="auto"/>
      </w:pPr>
      <w:r>
        <w:rPr>
          <w:rFonts w:ascii="Times New Roman" w:eastAsia="Times New Roman" w:hAnsi="Times New Roman" w:cs="Times New Roman"/>
          <w:sz w:val="24"/>
        </w:rPr>
        <w:t>1,735 mL x 1.2kcal/mL=2,083 kcal</w:t>
      </w:r>
    </w:p>
    <w:p w:rsidR="00921D4A" w:rsidRDefault="00F7001B">
      <w:pPr>
        <w:pStyle w:val="normal0"/>
        <w:spacing w:line="480" w:lineRule="auto"/>
      </w:pPr>
      <w:r>
        <w:rPr>
          <w:rFonts w:ascii="Times New Roman" w:eastAsia="Times New Roman" w:hAnsi="Times New Roman" w:cs="Times New Roman"/>
          <w:sz w:val="24"/>
        </w:rPr>
        <w:t>2,083 kcal x .18 protein= 374 kcal from</w:t>
      </w:r>
      <w:r>
        <w:rPr>
          <w:rFonts w:ascii="Times New Roman" w:eastAsia="Times New Roman" w:hAnsi="Times New Roman" w:cs="Times New Roman"/>
          <w:sz w:val="24"/>
        </w:rPr>
        <w:t xml:space="preserve"> protein/ 4 kcal/g protein= 93.7 g protein</w:t>
      </w:r>
    </w:p>
    <w:p w:rsidR="00921D4A" w:rsidRDefault="00F7001B">
      <w:pPr>
        <w:pStyle w:val="normal0"/>
        <w:numPr>
          <w:ilvl w:val="0"/>
          <w:numId w:val="10"/>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Compare this to his estimated nutrient requirements. </w:t>
      </w:r>
    </w:p>
    <w:p w:rsidR="00921D4A" w:rsidRDefault="00F7001B">
      <w:pPr>
        <w:pStyle w:val="normal0"/>
        <w:spacing w:line="480" w:lineRule="auto"/>
      </w:pPr>
      <w:r>
        <w:rPr>
          <w:rFonts w:ascii="Times New Roman" w:eastAsia="Times New Roman" w:hAnsi="Times New Roman" w:cs="Times New Roman"/>
          <w:sz w:val="24"/>
        </w:rPr>
        <w:t>His estimated nutrient requirements were 2,700-3,150 kcal, 135-225 g protein, and 2,700-3,150 mL fluid. Mr. Seyer is currently not getting an adequate supply o</w:t>
      </w:r>
      <w:r>
        <w:rPr>
          <w:rFonts w:ascii="Times New Roman" w:eastAsia="Times New Roman" w:hAnsi="Times New Roman" w:cs="Times New Roman"/>
          <w:sz w:val="24"/>
        </w:rPr>
        <w:t xml:space="preserve">f calories, protein, or fluid that his body needs. </w:t>
      </w:r>
    </w:p>
    <w:p w:rsidR="00921D4A" w:rsidRDefault="00F7001B">
      <w:pPr>
        <w:pStyle w:val="normal0"/>
        <w:numPr>
          <w:ilvl w:val="0"/>
          <w:numId w:val="6"/>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Compare fluids required to fluids received.  Is he meeting his fluid requirements? How did you determine this? Why would you evaluate his output when assessing his fluid intake?</w:t>
      </w:r>
    </w:p>
    <w:p w:rsidR="00921D4A" w:rsidRDefault="00F7001B">
      <w:pPr>
        <w:pStyle w:val="normal0"/>
        <w:spacing w:line="480" w:lineRule="auto"/>
      </w:pPr>
      <w:r>
        <w:rPr>
          <w:rFonts w:ascii="Times New Roman" w:eastAsia="Times New Roman" w:hAnsi="Times New Roman" w:cs="Times New Roman"/>
          <w:sz w:val="24"/>
        </w:rPr>
        <w:t>Fluids required= 2,700-3,150 mL</w:t>
      </w:r>
    </w:p>
    <w:p w:rsidR="00921D4A" w:rsidRDefault="00F7001B">
      <w:pPr>
        <w:pStyle w:val="normal0"/>
        <w:spacing w:line="480" w:lineRule="auto"/>
      </w:pPr>
      <w:r>
        <w:rPr>
          <w:rFonts w:ascii="Times New Roman" w:eastAsia="Times New Roman" w:hAnsi="Times New Roman" w:cs="Times New Roman"/>
          <w:sz w:val="24"/>
        </w:rPr>
        <w:t xml:space="preserve">Fluids received= 2,400 mL (IV) </w:t>
      </w:r>
      <w:proofErr w:type="gramStart"/>
      <w:r>
        <w:rPr>
          <w:rFonts w:ascii="Times New Roman" w:eastAsia="Times New Roman" w:hAnsi="Times New Roman" w:cs="Times New Roman"/>
          <w:sz w:val="24"/>
        </w:rPr>
        <w:t>+  150mL</w:t>
      </w:r>
      <w:proofErr w:type="gramEnd"/>
      <w:r>
        <w:rPr>
          <w:rFonts w:ascii="Times New Roman" w:eastAsia="Times New Roman" w:hAnsi="Times New Roman" w:cs="Times New Roman"/>
          <w:sz w:val="24"/>
        </w:rPr>
        <w:t xml:space="preserve"> (flush)= 2,550 mL</w:t>
      </w:r>
    </w:p>
    <w:p w:rsidR="00921D4A" w:rsidRDefault="00F7001B">
      <w:pPr>
        <w:pStyle w:val="normal0"/>
        <w:spacing w:line="480" w:lineRule="auto"/>
        <w:ind w:firstLine="720"/>
      </w:pPr>
      <w:r>
        <w:rPr>
          <w:rFonts w:ascii="Times New Roman" w:eastAsia="Times New Roman" w:hAnsi="Times New Roman" w:cs="Times New Roman"/>
          <w:sz w:val="24"/>
        </w:rPr>
        <w:t>Mr. Seyer needs 150mL more of fluids per day in order to meet his recommended intake.  However, according to his chart, he is at a positive fluid balance of 285mL, wh</w:t>
      </w:r>
      <w:r>
        <w:rPr>
          <w:rFonts w:ascii="Times New Roman" w:eastAsia="Times New Roman" w:hAnsi="Times New Roman" w:cs="Times New Roman"/>
          <w:sz w:val="24"/>
        </w:rPr>
        <w:t xml:space="preserve">ich could be evidence that he is developing edema. Daily fluid intake should be equal to fluid output, so this </w:t>
      </w:r>
      <w:r>
        <w:rPr>
          <w:rFonts w:ascii="Times New Roman" w:eastAsia="Times New Roman" w:hAnsi="Times New Roman" w:cs="Times New Roman"/>
          <w:sz w:val="24"/>
        </w:rPr>
        <w:lastRenderedPageBreak/>
        <w:t>will need to be closely monitored, and either his fluid prescription would need to be changed, or he will need to be given medication to combat h</w:t>
      </w:r>
      <w:r>
        <w:rPr>
          <w:rFonts w:ascii="Times New Roman" w:eastAsia="Times New Roman" w:hAnsi="Times New Roman" w:cs="Times New Roman"/>
          <w:sz w:val="24"/>
        </w:rPr>
        <w:t xml:space="preserve">is developing edema if the problem persists. </w:t>
      </w:r>
    </w:p>
    <w:p w:rsidR="00921D4A" w:rsidRDefault="00F7001B">
      <w:pPr>
        <w:pStyle w:val="normal0"/>
        <w:numPr>
          <w:ilvl w:val="0"/>
          <w:numId w:val="1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What type of formula is Isosource HN? One of the residents taking care of Mr. Seyer asks about a formula with a higher concentration of omega-3-fatty-acids, antioxidants, arginine, and glutamine that could prom</w:t>
      </w:r>
      <w:r>
        <w:rPr>
          <w:rFonts w:ascii="Times New Roman" w:eastAsia="Times New Roman" w:hAnsi="Times New Roman" w:cs="Times New Roman"/>
          <w:b/>
          <w:sz w:val="24"/>
        </w:rPr>
        <w:t>ote healing after surgery.  What does the evidence indicate regarding nutritional needs for cancer patients and, in particular, nutrients to promote postoperative wound healing? What formulas may meet this profile? List them and discuss why you chose them.</w:t>
      </w:r>
      <w:r>
        <w:rPr>
          <w:rFonts w:ascii="Times New Roman" w:eastAsia="Times New Roman" w:hAnsi="Times New Roman" w:cs="Times New Roman"/>
          <w:b/>
          <w:sz w:val="24"/>
        </w:rPr>
        <w:t xml:space="preserve"> </w:t>
      </w:r>
    </w:p>
    <w:p w:rsidR="00921D4A" w:rsidRDefault="00F7001B">
      <w:pPr>
        <w:pStyle w:val="normal0"/>
        <w:spacing w:line="480" w:lineRule="auto"/>
        <w:ind w:firstLine="720"/>
      </w:pPr>
      <w:r>
        <w:rPr>
          <w:rFonts w:ascii="Times New Roman" w:eastAsia="Times New Roman" w:hAnsi="Times New Roman" w:cs="Times New Roman"/>
          <w:sz w:val="24"/>
        </w:rPr>
        <w:t>Isosource HN is a high nitrogen high protein concentrated nutrition supplement that provides 1.2kcal/mL. It is made up of 100% soy protein, and is made up of 18% protein, 53% carbohydrate, and 29% fat. To promote postoperative wound healing patients, suc</w:t>
      </w:r>
      <w:r>
        <w:rPr>
          <w:rFonts w:ascii="Times New Roman" w:eastAsia="Times New Roman" w:hAnsi="Times New Roman" w:cs="Times New Roman"/>
          <w:sz w:val="24"/>
        </w:rPr>
        <w:t>h as Mr. Seyer need a higher amount of protein and calories (Nelms 721).  Insource 1.5 would meet his calorie and protein need however it doesn’t have a high percentage of omega-</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xml:space="preserve"> this is why insource HN is the best option for Mr. Seyer at this time. </w:t>
      </w:r>
    </w:p>
    <w:p w:rsidR="00921D4A" w:rsidRDefault="00F7001B">
      <w:pPr>
        <w:pStyle w:val="normal0"/>
        <w:numPr>
          <w:ilvl w:val="0"/>
          <w:numId w:val="1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Are</w:t>
      </w:r>
      <w:r>
        <w:rPr>
          <w:rFonts w:ascii="Times New Roman" w:eastAsia="Times New Roman" w:hAnsi="Times New Roman" w:cs="Times New Roman"/>
          <w:b/>
          <w:sz w:val="24"/>
        </w:rPr>
        <w:t xml:space="preserve"> any clinical signs of malnutrition noted in the patient’s admission history and physical?</w:t>
      </w:r>
    </w:p>
    <w:p w:rsidR="00921D4A" w:rsidRDefault="00F7001B">
      <w:pPr>
        <w:pStyle w:val="normal0"/>
        <w:spacing w:line="480" w:lineRule="auto"/>
        <w:ind w:firstLine="720"/>
      </w:pPr>
      <w:r>
        <w:rPr>
          <w:rFonts w:ascii="Times New Roman" w:eastAsia="Times New Roman" w:hAnsi="Times New Roman" w:cs="Times New Roman"/>
          <w:sz w:val="24"/>
        </w:rPr>
        <w:t xml:space="preserve">There are signs of malnutrition noted in the </w:t>
      </w:r>
      <w:proofErr w:type="gramStart"/>
      <w:r>
        <w:rPr>
          <w:rFonts w:ascii="Times New Roman" w:eastAsia="Times New Roman" w:hAnsi="Times New Roman" w:cs="Times New Roman"/>
          <w:sz w:val="24"/>
        </w:rPr>
        <w:t>patients</w:t>
      </w:r>
      <w:proofErr w:type="gramEnd"/>
      <w:r>
        <w:rPr>
          <w:rFonts w:ascii="Times New Roman" w:eastAsia="Times New Roman" w:hAnsi="Times New Roman" w:cs="Times New Roman"/>
          <w:sz w:val="24"/>
        </w:rPr>
        <w:t xml:space="preserve"> history and physical.  As mentioned earlier, Mr. Seyer has lost 30 lbs in the past few months and is 86% of his</w:t>
      </w:r>
      <w:r>
        <w:rPr>
          <w:rFonts w:ascii="Times New Roman" w:eastAsia="Times New Roman" w:hAnsi="Times New Roman" w:cs="Times New Roman"/>
          <w:sz w:val="24"/>
        </w:rPr>
        <w:t xml:space="preserve"> usual body weight.  This means he is not taking in enough energy. Additionally, it should be noted that his lab results showed low total protein, albumin, and prealbumin levels, all indicating that he is also not taking in enough protein.  </w:t>
      </w:r>
    </w:p>
    <w:p w:rsidR="00921D4A" w:rsidRDefault="00F7001B">
      <w:pPr>
        <w:pStyle w:val="normal0"/>
        <w:numPr>
          <w:ilvl w:val="0"/>
          <w:numId w:val="1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lastRenderedPageBreak/>
        <w:t>Review the pat</w:t>
      </w:r>
      <w:r>
        <w:rPr>
          <w:rFonts w:ascii="Times New Roman" w:eastAsia="Times New Roman" w:hAnsi="Times New Roman" w:cs="Times New Roman"/>
          <w:b/>
          <w:sz w:val="24"/>
        </w:rPr>
        <w:t xml:space="preserve">ient’s chemistries upon admission.  Identify any that are abnormal and describe their clinical significance for this patient, including the likely reason for each abnormality and its nutritional implications.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b/>
                <w:sz w:val="24"/>
              </w:rPr>
              <w:t>Lab Results</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b/>
                <w:sz w:val="24"/>
              </w:rPr>
              <w:t>Reference Range</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b/>
                <w:sz w:val="24"/>
              </w:rPr>
              <w:t>9/5</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b/>
                <w:sz w:val="24"/>
              </w:rPr>
              <w:t>Reason for abn</w:t>
            </w:r>
            <w:r>
              <w:rPr>
                <w:rFonts w:ascii="Times New Roman" w:eastAsia="Times New Roman" w:hAnsi="Times New Roman" w:cs="Times New Roman"/>
                <w:b/>
                <w:sz w:val="24"/>
              </w:rPr>
              <w:t>ormality</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b/>
                <w:sz w:val="24"/>
              </w:rPr>
              <w:t>Nutritional Implications</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Protein, total (g/dL)</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6-8</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5.7</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Low protein intake</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protein intake</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Albumin (g/dL)</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3.5-5</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3.1</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Low protein intake, metabolic stress, dehydration</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protein intake, fluids</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Prealbumin (mg/dL)</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16-35</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15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Low protein intake, metabolic stress, surgery</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protein intake</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PT (sec)</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12.4-14.4</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12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921D4A">
            <w:pPr>
              <w:pStyle w:val="normal0"/>
              <w:spacing w:line="480" w:lineRule="auto"/>
            </w:pPr>
          </w:p>
        </w:tc>
        <w:tc>
          <w:tcPr>
            <w:tcW w:w="1872" w:type="dxa"/>
            <w:tcMar>
              <w:top w:w="100" w:type="dxa"/>
              <w:left w:w="100" w:type="dxa"/>
              <w:bottom w:w="100" w:type="dxa"/>
              <w:right w:w="100" w:type="dxa"/>
            </w:tcMar>
          </w:tcPr>
          <w:p w:rsidR="00921D4A" w:rsidRDefault="00921D4A">
            <w:pPr>
              <w:pStyle w:val="normal0"/>
              <w:spacing w:line="480" w:lineRule="auto"/>
            </w:pP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RBC (x 10^6/mm^3)</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4.5-6.2</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4.2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Side effect of cancer</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Iron, B12, Folate</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Hemoglobin (Hgb, g/dL)</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14-17</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13.5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 xml:space="preserve">Low RBC count, anemia, protein-energy </w:t>
            </w:r>
            <w:r>
              <w:rPr>
                <w:rFonts w:ascii="Times New Roman" w:eastAsia="Times New Roman" w:hAnsi="Times New Roman" w:cs="Times New Roman"/>
                <w:sz w:val="24"/>
              </w:rPr>
              <w:lastRenderedPageBreak/>
              <w:t>malnutrition</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lastRenderedPageBreak/>
              <w:t>Increase Iron, B12, Folate</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lastRenderedPageBreak/>
              <w:t>Hematocrit (Hct, %)</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40-54</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38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Low RBC count, dehydration, anemia</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Iron, fluids, B12, Folate</w:t>
            </w:r>
          </w:p>
        </w:tc>
      </w:tr>
      <w:tr w:rsidR="00921D4A">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Mean cell Hb (pg)</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26-32</w:t>
            </w:r>
          </w:p>
        </w:tc>
        <w:tc>
          <w:tcPr>
            <w:tcW w:w="1872" w:type="dxa"/>
            <w:tcMar>
              <w:top w:w="100" w:type="dxa"/>
              <w:left w:w="100" w:type="dxa"/>
              <w:bottom w:w="100" w:type="dxa"/>
              <w:right w:w="100" w:type="dxa"/>
            </w:tcMar>
          </w:tcPr>
          <w:p w:rsidR="00921D4A" w:rsidRDefault="00F7001B">
            <w:pPr>
              <w:pStyle w:val="normal0"/>
              <w:spacing w:line="480" w:lineRule="auto"/>
            </w:pPr>
            <w:proofErr w:type="gramStart"/>
            <w:r>
              <w:rPr>
                <w:rFonts w:ascii="Times New Roman" w:eastAsia="Times New Roman" w:hAnsi="Times New Roman" w:cs="Times New Roman"/>
                <w:sz w:val="24"/>
              </w:rPr>
              <w:t xml:space="preserve">32.4 </w:t>
            </w:r>
            <w:r>
              <w:rPr>
                <w:rFonts w:ascii="Times New Roman" w:eastAsia="Times New Roman" w:hAnsi="Times New Roman" w:cs="Times New Roman"/>
                <w:b/>
                <w:sz w:val="24"/>
              </w:rPr>
              <w:t>!</w:t>
            </w:r>
            <w:proofErr w:type="gramEnd"/>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Low RBC count</w:t>
            </w:r>
          </w:p>
        </w:tc>
        <w:tc>
          <w:tcPr>
            <w:tcW w:w="1872" w:type="dxa"/>
            <w:tcMar>
              <w:top w:w="100" w:type="dxa"/>
              <w:left w:w="100" w:type="dxa"/>
              <w:bottom w:w="100" w:type="dxa"/>
              <w:right w:w="100" w:type="dxa"/>
            </w:tcMar>
          </w:tcPr>
          <w:p w:rsidR="00921D4A" w:rsidRDefault="00F7001B">
            <w:pPr>
              <w:pStyle w:val="normal0"/>
              <w:spacing w:line="480" w:lineRule="auto"/>
            </w:pPr>
            <w:r>
              <w:rPr>
                <w:rFonts w:ascii="Times New Roman" w:eastAsia="Times New Roman" w:hAnsi="Times New Roman" w:cs="Times New Roman"/>
                <w:sz w:val="24"/>
              </w:rPr>
              <w:t>Increase Iron, B12, Folate</w:t>
            </w:r>
          </w:p>
        </w:tc>
      </w:tr>
    </w:tbl>
    <w:p w:rsidR="00921D4A" w:rsidRDefault="00921D4A">
      <w:pPr>
        <w:pStyle w:val="normal0"/>
        <w:spacing w:line="480" w:lineRule="auto"/>
      </w:pPr>
    </w:p>
    <w:p w:rsidR="00921D4A" w:rsidRDefault="00F7001B">
      <w:pPr>
        <w:pStyle w:val="normal0"/>
        <w:spacing w:line="480" w:lineRule="auto"/>
      </w:pPr>
      <w:r>
        <w:rPr>
          <w:rFonts w:ascii="Times New Roman" w:eastAsia="Times New Roman" w:hAnsi="Times New Roman" w:cs="Times New Roman"/>
          <w:sz w:val="24"/>
        </w:rPr>
        <w:t>(Nelms, 54-57)</w:t>
      </w:r>
    </w:p>
    <w:p w:rsidR="00921D4A" w:rsidRDefault="00F7001B">
      <w:pPr>
        <w:pStyle w:val="normal0"/>
        <w:numPr>
          <w:ilvl w:val="0"/>
          <w:numId w:val="1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Mr. Seyer has been diagnosed with a life-threatening illness.  What is the definition of terminal illness?</w:t>
      </w:r>
    </w:p>
    <w:p w:rsidR="00921D4A" w:rsidRDefault="00F7001B">
      <w:pPr>
        <w:pStyle w:val="normal0"/>
        <w:spacing w:line="480" w:lineRule="auto"/>
        <w:ind w:firstLine="720"/>
      </w:pPr>
      <w:r>
        <w:rPr>
          <w:rFonts w:ascii="Times New Roman" w:eastAsia="Times New Roman" w:hAnsi="Times New Roman" w:cs="Times New Roman"/>
          <w:sz w:val="24"/>
        </w:rPr>
        <w:t>A terminal illness is referred to as a condition or disease for which these is not a cure for and the patient will most likely die fro</w:t>
      </w:r>
      <w:r>
        <w:rPr>
          <w:rFonts w:ascii="Times New Roman" w:eastAsia="Times New Roman" w:hAnsi="Times New Roman" w:cs="Times New Roman"/>
          <w:sz w:val="24"/>
        </w:rPr>
        <w:t xml:space="preserve">m complications of the disease regardless of intervention (Nelms, 703). </w:t>
      </w:r>
    </w:p>
    <w:p w:rsidR="00921D4A" w:rsidRDefault="00F7001B">
      <w:pPr>
        <w:pStyle w:val="normal0"/>
        <w:numPr>
          <w:ilvl w:val="0"/>
          <w:numId w:val="13"/>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The literature describes how a patient and his family may experience varying levels of emotional response to a terminal illness. These may include anger, denial, depression and accept</w:t>
      </w:r>
      <w:r>
        <w:rPr>
          <w:rFonts w:ascii="Times New Roman" w:eastAsia="Times New Roman" w:hAnsi="Times New Roman" w:cs="Times New Roman"/>
          <w:b/>
          <w:sz w:val="24"/>
        </w:rPr>
        <w:t xml:space="preserve">ance. How may this affect the </w:t>
      </w:r>
      <w:proofErr w:type="gramStart"/>
      <w:r>
        <w:rPr>
          <w:rFonts w:ascii="Times New Roman" w:eastAsia="Times New Roman" w:hAnsi="Times New Roman" w:cs="Times New Roman"/>
          <w:b/>
          <w:sz w:val="24"/>
        </w:rPr>
        <w:t>patients</w:t>
      </w:r>
      <w:proofErr w:type="gramEnd"/>
      <w:r>
        <w:rPr>
          <w:rFonts w:ascii="Times New Roman" w:eastAsia="Times New Roman" w:hAnsi="Times New Roman" w:cs="Times New Roman"/>
          <w:b/>
          <w:sz w:val="24"/>
        </w:rPr>
        <w:t xml:space="preserve"> nutrition intake? How would you handle these components in your nutritional care? What questions might you have for Mr. Seyer or his family? List three.</w:t>
      </w:r>
    </w:p>
    <w:p w:rsidR="00921D4A" w:rsidRDefault="00F7001B">
      <w:pPr>
        <w:pStyle w:val="normal0"/>
        <w:spacing w:line="480" w:lineRule="auto"/>
      </w:pPr>
      <w:r>
        <w:rPr>
          <w:rFonts w:ascii="Times New Roman" w:eastAsia="Times New Roman" w:hAnsi="Times New Roman" w:cs="Times New Roman"/>
          <w:b/>
          <w:sz w:val="24"/>
        </w:rPr>
        <w:tab/>
      </w:r>
      <w:r>
        <w:rPr>
          <w:rFonts w:ascii="Times New Roman" w:eastAsia="Times New Roman" w:hAnsi="Times New Roman" w:cs="Times New Roman"/>
          <w:sz w:val="24"/>
        </w:rPr>
        <w:t>Due to the fact that Mr. Seyer is having a hard time getting in</w:t>
      </w:r>
      <w:r>
        <w:rPr>
          <w:rFonts w:ascii="Times New Roman" w:eastAsia="Times New Roman" w:hAnsi="Times New Roman" w:cs="Times New Roman"/>
          <w:sz w:val="24"/>
        </w:rPr>
        <w:t xml:space="preserve"> enough nutrients because of his persistent heartburn and his difficulty swallowing, encouraging him to eat more if he does not have a positive outlook on his illness will be difficult. In his case it is important to encourage the idea that his health can </w:t>
      </w:r>
      <w:r>
        <w:rPr>
          <w:rFonts w:ascii="Times New Roman" w:eastAsia="Times New Roman" w:hAnsi="Times New Roman" w:cs="Times New Roman"/>
          <w:sz w:val="24"/>
        </w:rPr>
        <w:t xml:space="preserve">improve through receiving proper nutrients. If he accepts the fact that </w:t>
      </w:r>
      <w:r>
        <w:rPr>
          <w:rFonts w:ascii="Times New Roman" w:eastAsia="Times New Roman" w:hAnsi="Times New Roman" w:cs="Times New Roman"/>
          <w:sz w:val="24"/>
        </w:rPr>
        <w:lastRenderedPageBreak/>
        <w:t xml:space="preserve">he has a terminal illness and can never be healthy again he will be less motivated to eat properly. It is important to keep him motivated by having his family try to stay positive and </w:t>
      </w:r>
      <w:r>
        <w:rPr>
          <w:rFonts w:ascii="Times New Roman" w:eastAsia="Times New Roman" w:hAnsi="Times New Roman" w:cs="Times New Roman"/>
          <w:sz w:val="24"/>
        </w:rPr>
        <w:t>encourage him to meet his daily goals. It is also important for his family not to force him to eat foods when he says he is hungry even if he hasn’t met his goal. Since he had surgery his capacity for food has been greatly reduced forcing him to eat more t</w:t>
      </w:r>
      <w:r>
        <w:rPr>
          <w:rFonts w:ascii="Times New Roman" w:eastAsia="Times New Roman" w:hAnsi="Times New Roman" w:cs="Times New Roman"/>
          <w:sz w:val="24"/>
        </w:rPr>
        <w:t>han he can handle can cause issues.</w:t>
      </w:r>
    </w:p>
    <w:p w:rsidR="00921D4A" w:rsidRDefault="00F7001B">
      <w:pPr>
        <w:pStyle w:val="normal0"/>
        <w:spacing w:line="480" w:lineRule="auto"/>
      </w:pPr>
      <w:r>
        <w:rPr>
          <w:rFonts w:ascii="Times New Roman" w:eastAsia="Times New Roman" w:hAnsi="Times New Roman" w:cs="Times New Roman"/>
          <w:sz w:val="24"/>
        </w:rPr>
        <w:t>How important is it for you to stay as healthy and active as long as possible?</w:t>
      </w:r>
    </w:p>
    <w:p w:rsidR="00921D4A" w:rsidRDefault="00F7001B">
      <w:pPr>
        <w:pStyle w:val="normal0"/>
        <w:spacing w:line="480" w:lineRule="auto"/>
      </w:pPr>
      <w:r>
        <w:rPr>
          <w:rFonts w:ascii="Times New Roman" w:eastAsia="Times New Roman" w:hAnsi="Times New Roman" w:cs="Times New Roman"/>
          <w:sz w:val="24"/>
        </w:rPr>
        <w:t xml:space="preserve">What is your overall feeling about increasing your food intake? </w:t>
      </w:r>
    </w:p>
    <w:p w:rsidR="00921D4A" w:rsidRDefault="00F7001B">
      <w:pPr>
        <w:pStyle w:val="normal0"/>
        <w:spacing w:line="480" w:lineRule="auto"/>
      </w:pPr>
      <w:r>
        <w:rPr>
          <w:rFonts w:ascii="Times New Roman" w:eastAsia="Times New Roman" w:hAnsi="Times New Roman" w:cs="Times New Roman"/>
          <w:sz w:val="24"/>
        </w:rPr>
        <w:t>What are your fears about increasing your intake?</w:t>
      </w:r>
    </w:p>
    <w:p w:rsidR="00921D4A" w:rsidRDefault="00F7001B">
      <w:pPr>
        <w:pStyle w:val="normal0"/>
        <w:spacing w:line="480" w:lineRule="auto"/>
      </w:pPr>
      <w:r>
        <w:rPr>
          <w:rFonts w:ascii="Times New Roman" w:eastAsia="Times New Roman" w:hAnsi="Times New Roman" w:cs="Times New Roman"/>
          <w:sz w:val="24"/>
        </w:rPr>
        <w:t>Do you have any doubts tha</w:t>
      </w:r>
      <w:r>
        <w:rPr>
          <w:rFonts w:ascii="Times New Roman" w:eastAsia="Times New Roman" w:hAnsi="Times New Roman" w:cs="Times New Roman"/>
          <w:sz w:val="24"/>
        </w:rPr>
        <w:t>t getting proper nutrition will be beneficial to you even if it causes discomfort?</w:t>
      </w:r>
    </w:p>
    <w:p w:rsidR="00921D4A" w:rsidRDefault="00F7001B">
      <w:pPr>
        <w:pStyle w:val="normal0"/>
        <w:spacing w:line="480" w:lineRule="auto"/>
      </w:pPr>
      <w:r>
        <w:rPr>
          <w:rFonts w:ascii="Times New Roman" w:eastAsia="Times New Roman" w:hAnsi="Times New Roman" w:cs="Times New Roman"/>
          <w:b/>
          <w:sz w:val="24"/>
        </w:rPr>
        <w:t>IV. Nutrition Diagnosis</w:t>
      </w:r>
    </w:p>
    <w:p w:rsidR="00921D4A" w:rsidRDefault="00F7001B">
      <w:pPr>
        <w:pStyle w:val="normal0"/>
        <w:numPr>
          <w:ilvl w:val="0"/>
          <w:numId w:val="4"/>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Select two high-priority nutrition problems after Mr. Seyer’s surgery and complete the PES statement for each. </w:t>
      </w:r>
    </w:p>
    <w:p w:rsidR="00921D4A" w:rsidRDefault="00F7001B">
      <w:pPr>
        <w:pStyle w:val="normal0"/>
        <w:spacing w:line="480" w:lineRule="auto"/>
      </w:pPr>
      <w:r>
        <w:rPr>
          <w:rFonts w:ascii="Times New Roman" w:eastAsia="Times New Roman" w:hAnsi="Times New Roman" w:cs="Times New Roman"/>
          <w:sz w:val="24"/>
        </w:rPr>
        <w:t xml:space="preserve">PES 1: Malnutrition related to decreased appetite and pain while eating as evidenced by weight loss of 30# over past several months. </w:t>
      </w:r>
    </w:p>
    <w:p w:rsidR="00921D4A" w:rsidRDefault="00F7001B">
      <w:pPr>
        <w:pStyle w:val="normal0"/>
        <w:spacing w:line="480" w:lineRule="auto"/>
      </w:pPr>
      <w:r>
        <w:rPr>
          <w:rFonts w:ascii="Times New Roman" w:eastAsia="Times New Roman" w:hAnsi="Times New Roman" w:cs="Times New Roman"/>
          <w:sz w:val="24"/>
        </w:rPr>
        <w:t xml:space="preserve">PES 2: Inadequate protein intake related to changes in metabolism due to cancer state as evidenced by weight loss and low </w:t>
      </w:r>
      <w:r>
        <w:rPr>
          <w:rFonts w:ascii="Times New Roman" w:eastAsia="Times New Roman" w:hAnsi="Times New Roman" w:cs="Times New Roman"/>
          <w:sz w:val="24"/>
        </w:rPr>
        <w:t xml:space="preserve">total protein, prealbumin, and albumin levels. </w:t>
      </w:r>
    </w:p>
    <w:p w:rsidR="00921D4A" w:rsidRDefault="00F7001B">
      <w:pPr>
        <w:pStyle w:val="normal0"/>
        <w:spacing w:line="480" w:lineRule="auto"/>
      </w:pPr>
      <w:r>
        <w:rPr>
          <w:rFonts w:ascii="Times New Roman" w:eastAsia="Times New Roman" w:hAnsi="Times New Roman" w:cs="Times New Roman"/>
          <w:b/>
          <w:sz w:val="24"/>
        </w:rPr>
        <w:t>V. Nutrition Intervention</w:t>
      </w:r>
    </w:p>
    <w:p w:rsidR="00921D4A" w:rsidRDefault="00F7001B">
      <w:pPr>
        <w:pStyle w:val="normal0"/>
        <w:numPr>
          <w:ilvl w:val="0"/>
          <w:numId w:val="7"/>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For each of the PES statements you have written, establish an ideal goal (based on the signs and symptoms) and an appropriate intervention (based on the etiology). </w:t>
      </w:r>
    </w:p>
    <w:p w:rsidR="00921D4A" w:rsidRDefault="00F7001B">
      <w:pPr>
        <w:pStyle w:val="normal0"/>
        <w:spacing w:line="480" w:lineRule="auto"/>
      </w:pPr>
      <w:r>
        <w:rPr>
          <w:rFonts w:ascii="Times New Roman" w:eastAsia="Times New Roman" w:hAnsi="Times New Roman" w:cs="Times New Roman"/>
          <w:i/>
          <w:sz w:val="24"/>
        </w:rPr>
        <w:t>PES 1 Goal/Interv</w:t>
      </w:r>
      <w:r>
        <w:rPr>
          <w:rFonts w:ascii="Times New Roman" w:eastAsia="Times New Roman" w:hAnsi="Times New Roman" w:cs="Times New Roman"/>
          <w:i/>
          <w:sz w:val="24"/>
        </w:rPr>
        <w:t>ention:</w:t>
      </w:r>
    </w:p>
    <w:p w:rsidR="00921D4A" w:rsidRDefault="00F7001B">
      <w:pPr>
        <w:pStyle w:val="normal0"/>
        <w:spacing w:line="480" w:lineRule="auto"/>
      </w:pPr>
      <w:r>
        <w:rPr>
          <w:rFonts w:ascii="Times New Roman" w:eastAsia="Times New Roman" w:hAnsi="Times New Roman" w:cs="Times New Roman"/>
          <w:sz w:val="24"/>
        </w:rPr>
        <w:t xml:space="preserve">Increase caloric intake to at least 2,700 kcal/day.  This is within the recommended range for a patient with cancer of his size.  His previous intake was 2,083kcal, so with an increase of about </w:t>
      </w:r>
      <w:r>
        <w:rPr>
          <w:rFonts w:ascii="Times New Roman" w:eastAsia="Times New Roman" w:hAnsi="Times New Roman" w:cs="Times New Roman"/>
          <w:sz w:val="24"/>
        </w:rPr>
        <w:lastRenderedPageBreak/>
        <w:t>600 kcal/day he should begin to gain some of the weigh</w:t>
      </w:r>
      <w:r>
        <w:rPr>
          <w:rFonts w:ascii="Times New Roman" w:eastAsia="Times New Roman" w:hAnsi="Times New Roman" w:cs="Times New Roman"/>
          <w:sz w:val="24"/>
        </w:rPr>
        <w:t xml:space="preserve">t back that he has lost in the past several days.  The </w:t>
      </w:r>
      <w:proofErr w:type="gramStart"/>
      <w:r>
        <w:rPr>
          <w:rFonts w:ascii="Times New Roman" w:eastAsia="Times New Roman" w:hAnsi="Times New Roman" w:cs="Times New Roman"/>
          <w:sz w:val="24"/>
        </w:rPr>
        <w:t>intervention would be administered by the medical team</w:t>
      </w:r>
      <w:proofErr w:type="gramEnd"/>
      <w:r>
        <w:rPr>
          <w:rFonts w:ascii="Times New Roman" w:eastAsia="Times New Roman" w:hAnsi="Times New Roman" w:cs="Times New Roman"/>
          <w:sz w:val="24"/>
        </w:rPr>
        <w:t xml:space="preserve"> since he is on an enteral nutrition formula.  </w:t>
      </w:r>
    </w:p>
    <w:p w:rsidR="00921D4A" w:rsidRDefault="00F7001B">
      <w:pPr>
        <w:pStyle w:val="normal0"/>
        <w:spacing w:line="480" w:lineRule="auto"/>
      </w:pPr>
      <w:r>
        <w:rPr>
          <w:rFonts w:ascii="Times New Roman" w:eastAsia="Times New Roman" w:hAnsi="Times New Roman" w:cs="Times New Roman"/>
          <w:i/>
          <w:sz w:val="24"/>
        </w:rPr>
        <w:t>PES 2 Goal/Intervention:</w:t>
      </w:r>
    </w:p>
    <w:p w:rsidR="00921D4A" w:rsidRDefault="00F7001B">
      <w:pPr>
        <w:pStyle w:val="normal0"/>
        <w:spacing w:line="480" w:lineRule="auto"/>
      </w:pPr>
      <w:r>
        <w:rPr>
          <w:rFonts w:ascii="Times New Roman" w:eastAsia="Times New Roman" w:hAnsi="Times New Roman" w:cs="Times New Roman"/>
          <w:sz w:val="24"/>
        </w:rPr>
        <w:t>Increase protein to 135g/day in order to get Mr. Seyer’s total protein, pr</w:t>
      </w:r>
      <w:r>
        <w:rPr>
          <w:rFonts w:ascii="Times New Roman" w:eastAsia="Times New Roman" w:hAnsi="Times New Roman" w:cs="Times New Roman"/>
          <w:sz w:val="24"/>
        </w:rPr>
        <w:t xml:space="preserve">ealbumin, and albumin levels back within the normal range.  Since Mr. Seyer is on an enteral nutrition regime, the intervention for this goal would be up to the medical team, as his formula prescription would have to be altered. </w:t>
      </w:r>
    </w:p>
    <w:p w:rsidR="00921D4A" w:rsidRDefault="00F7001B">
      <w:pPr>
        <w:pStyle w:val="normal0"/>
        <w:numPr>
          <w:ilvl w:val="0"/>
          <w:numId w:val="7"/>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Does his current nutrition</w:t>
      </w:r>
      <w:r>
        <w:rPr>
          <w:rFonts w:ascii="Times New Roman" w:eastAsia="Times New Roman" w:hAnsi="Times New Roman" w:cs="Times New Roman"/>
          <w:b/>
          <w:sz w:val="24"/>
        </w:rPr>
        <w:t xml:space="preserve"> support meet his estimated nutritional needs? If not, determine the recommended changes.  Discuss any areas of deficiency and ideas for implementing a new plan. </w:t>
      </w:r>
    </w:p>
    <w:p w:rsidR="00921D4A" w:rsidRDefault="00F7001B">
      <w:pPr>
        <w:pStyle w:val="normal0"/>
        <w:spacing w:line="480" w:lineRule="auto"/>
      </w:pPr>
      <w:r>
        <w:rPr>
          <w:rFonts w:ascii="Times New Roman" w:eastAsia="Times New Roman" w:hAnsi="Times New Roman" w:cs="Times New Roman"/>
          <w:b/>
          <w:sz w:val="24"/>
        </w:rPr>
        <w:tab/>
      </w:r>
      <w:r>
        <w:rPr>
          <w:rFonts w:ascii="Times New Roman" w:eastAsia="Times New Roman" w:hAnsi="Times New Roman" w:cs="Times New Roman"/>
          <w:sz w:val="24"/>
        </w:rPr>
        <w:t xml:space="preserve">No, according to his </w:t>
      </w:r>
      <w:proofErr w:type="gramStart"/>
      <w:r>
        <w:rPr>
          <w:rFonts w:ascii="Times New Roman" w:eastAsia="Times New Roman" w:hAnsi="Times New Roman" w:cs="Times New Roman"/>
          <w:sz w:val="24"/>
        </w:rPr>
        <w:t>24 hour</w:t>
      </w:r>
      <w:proofErr w:type="gramEnd"/>
      <w:r>
        <w:rPr>
          <w:rFonts w:ascii="Times New Roman" w:eastAsia="Times New Roman" w:hAnsi="Times New Roman" w:cs="Times New Roman"/>
          <w:sz w:val="24"/>
        </w:rPr>
        <w:t xml:space="preserve"> recall and using the exchange method he was taking in</w:t>
      </w:r>
    </w:p>
    <w:p w:rsidR="00921D4A" w:rsidRDefault="00F7001B">
      <w:pPr>
        <w:pStyle w:val="normal0"/>
        <w:spacing w:line="480" w:lineRule="auto"/>
      </w:pPr>
      <w:proofErr w:type="gramStart"/>
      <w:r>
        <w:rPr>
          <w:rFonts w:ascii="Times New Roman" w:eastAsia="Times New Roman" w:hAnsi="Times New Roman" w:cs="Times New Roman"/>
          <w:sz w:val="24"/>
        </w:rPr>
        <w:t>around</w:t>
      </w:r>
      <w:proofErr w:type="gramEnd"/>
      <w:r>
        <w:rPr>
          <w:rFonts w:ascii="Times New Roman" w:eastAsia="Times New Roman" w:hAnsi="Times New Roman" w:cs="Times New Roman"/>
          <w:sz w:val="24"/>
        </w:rPr>
        <w:t xml:space="preserve"> 60</w:t>
      </w:r>
      <w:r>
        <w:rPr>
          <w:rFonts w:ascii="Times New Roman" w:eastAsia="Times New Roman" w:hAnsi="Times New Roman" w:cs="Times New Roman"/>
          <w:sz w:val="24"/>
        </w:rPr>
        <w:t xml:space="preserve">0 kcal, 58.5 g carbs, 26.5g fat, and 27g protein prior to hospital admission. Through his enteral nutrition he is receiving 2,160 kcal and 97.2g </w:t>
      </w:r>
      <w:proofErr w:type="gramStart"/>
      <w:r>
        <w:rPr>
          <w:rFonts w:ascii="Times New Roman" w:eastAsia="Times New Roman" w:hAnsi="Times New Roman" w:cs="Times New Roman"/>
          <w:sz w:val="24"/>
        </w:rPr>
        <w:t>protein</w:t>
      </w:r>
      <w:proofErr w:type="gramEnd"/>
      <w:r>
        <w:rPr>
          <w:rFonts w:ascii="Times New Roman" w:eastAsia="Times New Roman" w:hAnsi="Times New Roman" w:cs="Times New Roman"/>
          <w:sz w:val="24"/>
        </w:rPr>
        <w:t xml:space="preserve"> per day. </w:t>
      </w:r>
    </w:p>
    <w:p w:rsidR="00921D4A" w:rsidRDefault="00F7001B">
      <w:pPr>
        <w:pStyle w:val="normal0"/>
        <w:spacing w:line="480" w:lineRule="auto"/>
      </w:pPr>
      <w:r>
        <w:rPr>
          <w:rFonts w:ascii="Times New Roman" w:eastAsia="Times New Roman" w:hAnsi="Times New Roman" w:cs="Times New Roman"/>
          <w:sz w:val="24"/>
        </w:rPr>
        <w:tab/>
        <w:t>We are recommending he increase his caloric intake to 2,700 kcal per day with a minimum of 1</w:t>
      </w:r>
      <w:r>
        <w:rPr>
          <w:rFonts w:ascii="Times New Roman" w:eastAsia="Times New Roman" w:hAnsi="Times New Roman" w:cs="Times New Roman"/>
          <w:sz w:val="24"/>
        </w:rPr>
        <w:t xml:space="preserve">35 g protein.  He will get these added kcal and protein by changing his enteral nutrition formula to Isosource HN 1.2kcal at 105 mL/hr x 24 hours.  </w:t>
      </w:r>
    </w:p>
    <w:p w:rsidR="00921D4A" w:rsidRDefault="00F7001B">
      <w:pPr>
        <w:pStyle w:val="normal0"/>
        <w:widowControl w:val="0"/>
        <w:spacing w:line="480" w:lineRule="auto"/>
      </w:pPr>
      <w:r>
        <w:rPr>
          <w:rFonts w:ascii="Times New Roman" w:eastAsia="Times New Roman" w:hAnsi="Times New Roman" w:cs="Times New Roman"/>
          <w:sz w:val="24"/>
        </w:rPr>
        <w:t xml:space="preserve">Kcals= </w:t>
      </w:r>
      <w:r>
        <w:rPr>
          <w:rFonts w:ascii="Times New Roman" w:eastAsia="Times New Roman" w:hAnsi="Times New Roman" w:cs="Times New Roman"/>
          <w:b/>
          <w:sz w:val="24"/>
        </w:rPr>
        <w:t>105 mL/hr</w:t>
      </w:r>
      <w:r>
        <w:rPr>
          <w:rFonts w:ascii="Times New Roman" w:eastAsia="Times New Roman" w:hAnsi="Times New Roman" w:cs="Times New Roman"/>
          <w:sz w:val="24"/>
        </w:rPr>
        <w:t xml:space="preserve"> x 24 hr=2,520 mL x 1.2kcal/mL= </w:t>
      </w:r>
      <w:r>
        <w:rPr>
          <w:rFonts w:ascii="Times New Roman" w:eastAsia="Times New Roman" w:hAnsi="Times New Roman" w:cs="Times New Roman"/>
          <w:b/>
          <w:sz w:val="24"/>
        </w:rPr>
        <w:t>3,024 kcal</w:t>
      </w:r>
    </w:p>
    <w:p w:rsidR="00921D4A" w:rsidRDefault="00F7001B">
      <w:pPr>
        <w:pStyle w:val="normal0"/>
        <w:widowControl w:val="0"/>
        <w:spacing w:line="480" w:lineRule="auto"/>
      </w:pPr>
      <w:r>
        <w:rPr>
          <w:rFonts w:ascii="Times New Roman" w:eastAsia="Times New Roman" w:hAnsi="Times New Roman" w:cs="Times New Roman"/>
          <w:sz w:val="24"/>
        </w:rPr>
        <w:t xml:space="preserve">Protein=3,024 kcal x .18 protein= 544 kcal from protein / 4 kcal/g protein= </w:t>
      </w:r>
      <w:r>
        <w:rPr>
          <w:rFonts w:ascii="Times New Roman" w:eastAsia="Times New Roman" w:hAnsi="Times New Roman" w:cs="Times New Roman"/>
          <w:b/>
          <w:sz w:val="24"/>
        </w:rPr>
        <w:t>136 g protein</w:t>
      </w:r>
    </w:p>
    <w:p w:rsidR="00921D4A" w:rsidRDefault="00921D4A">
      <w:pPr>
        <w:pStyle w:val="normal0"/>
        <w:spacing w:line="480" w:lineRule="auto"/>
      </w:pPr>
    </w:p>
    <w:p w:rsidR="00921D4A" w:rsidRDefault="00F7001B">
      <w:pPr>
        <w:pStyle w:val="normal0"/>
        <w:spacing w:line="480" w:lineRule="auto"/>
        <w:ind w:firstLine="720"/>
      </w:pPr>
      <w:r>
        <w:rPr>
          <w:rFonts w:ascii="Times New Roman" w:eastAsia="Times New Roman" w:hAnsi="Times New Roman" w:cs="Times New Roman"/>
          <w:sz w:val="24"/>
        </w:rPr>
        <w:t xml:space="preserve">With the alterations in his formula, he is now getting adequate calories and more protein.   We will have to closely monitor Mr. Seyer to ensure he does not undergo </w:t>
      </w:r>
      <w:r>
        <w:rPr>
          <w:rFonts w:ascii="Times New Roman" w:eastAsia="Times New Roman" w:hAnsi="Times New Roman" w:cs="Times New Roman"/>
          <w:sz w:val="24"/>
        </w:rPr>
        <w:t xml:space="preserve">refeeding syndrome, which is why we made the changes we did.  Refeeding syndrome could set Mr. Seyer back even further, and cause him to lose more weight than he has already lost.  Additionally, if the pain and </w:t>
      </w:r>
      <w:r>
        <w:rPr>
          <w:rFonts w:ascii="Times New Roman" w:eastAsia="Times New Roman" w:hAnsi="Times New Roman" w:cs="Times New Roman"/>
          <w:sz w:val="24"/>
        </w:rPr>
        <w:lastRenderedPageBreak/>
        <w:t>discomfort from his surgery subsides, we will</w:t>
      </w:r>
      <w:r>
        <w:rPr>
          <w:rFonts w:ascii="Times New Roman" w:eastAsia="Times New Roman" w:hAnsi="Times New Roman" w:cs="Times New Roman"/>
          <w:sz w:val="24"/>
        </w:rPr>
        <w:t xml:space="preserve"> start adding thin, clear liquids to his diet. Once he is able to to take in watery liquids comfortably we will introduce liquids that are thickened with a thickening agent and pureed foods. Hopefully we will eventually be able to move him onto a soft food</w:t>
      </w:r>
      <w:r>
        <w:rPr>
          <w:rFonts w:ascii="Times New Roman" w:eastAsia="Times New Roman" w:hAnsi="Times New Roman" w:cs="Times New Roman"/>
          <w:sz w:val="24"/>
        </w:rPr>
        <w:t xml:space="preserve">s and pureed diet without the need of supplemental nutrition. </w:t>
      </w:r>
    </w:p>
    <w:p w:rsidR="00921D4A" w:rsidRDefault="00F7001B">
      <w:pPr>
        <w:pStyle w:val="normal0"/>
        <w:numPr>
          <w:ilvl w:val="0"/>
          <w:numId w:val="15"/>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How may these interventions (from #21) change as he progresses postoperatively? Discuss how Mr. Seyer may transition from enteral feeding to an oral diet. </w:t>
      </w:r>
    </w:p>
    <w:p w:rsidR="00921D4A" w:rsidRDefault="00F7001B">
      <w:pPr>
        <w:pStyle w:val="normal0"/>
        <w:spacing w:line="480" w:lineRule="auto"/>
        <w:ind w:firstLine="720"/>
      </w:pPr>
      <w:r>
        <w:rPr>
          <w:rFonts w:ascii="Times New Roman" w:eastAsia="Times New Roman" w:hAnsi="Times New Roman" w:cs="Times New Roman"/>
          <w:sz w:val="24"/>
        </w:rPr>
        <w:t>Mr. Seyer’s nutrition interventions w</w:t>
      </w:r>
      <w:r>
        <w:rPr>
          <w:rFonts w:ascii="Times New Roman" w:eastAsia="Times New Roman" w:hAnsi="Times New Roman" w:cs="Times New Roman"/>
          <w:sz w:val="24"/>
        </w:rPr>
        <w:t xml:space="preserve">ill most likely change as he progresses after his surgery.  When the pain and discomfort from the transhiatal esophagectomy subsides, he can begin slowly weaning off his enteral nutrition formula, and move towards thin clear liquids, then after he is able </w:t>
      </w:r>
      <w:r>
        <w:rPr>
          <w:rFonts w:ascii="Times New Roman" w:eastAsia="Times New Roman" w:hAnsi="Times New Roman" w:cs="Times New Roman"/>
          <w:sz w:val="24"/>
        </w:rPr>
        <w:t xml:space="preserve">to take in clear liquids sufficiently we will introduce thickened liquids and nutrient dense shakes. Once he is able to adequately swallow thickened liquids pureed foods will be introduced in small amounts. Eventually we hope that he will be able to eat a </w:t>
      </w:r>
      <w:r>
        <w:rPr>
          <w:rFonts w:ascii="Times New Roman" w:eastAsia="Times New Roman" w:hAnsi="Times New Roman" w:cs="Times New Roman"/>
          <w:sz w:val="24"/>
        </w:rPr>
        <w:t>semi-normal diet that includes small portions of soft or softened foods this would include foods like mashed potatoes, cooked vegetables, and foods with gravy or water mixed in. He will be able to prepare pureed and softened foods at home after proper educ</w:t>
      </w:r>
      <w:r>
        <w:rPr>
          <w:rFonts w:ascii="Times New Roman" w:eastAsia="Times New Roman" w:hAnsi="Times New Roman" w:cs="Times New Roman"/>
          <w:sz w:val="24"/>
        </w:rPr>
        <w:t xml:space="preserve">ation. </w:t>
      </w:r>
    </w:p>
    <w:p w:rsidR="00921D4A" w:rsidRDefault="00F7001B">
      <w:pPr>
        <w:pStyle w:val="normal0"/>
        <w:spacing w:line="480" w:lineRule="auto"/>
        <w:ind w:firstLine="720"/>
      </w:pPr>
      <w:r>
        <w:rPr>
          <w:rFonts w:ascii="Times New Roman" w:eastAsia="Times New Roman" w:hAnsi="Times New Roman" w:cs="Times New Roman"/>
          <w:sz w:val="24"/>
        </w:rPr>
        <w:t>One complication that the medical team will have to look out for will be dehydration.  Often cancer patients will easily become dehydrated, especially those undergoing radiation therapy in the head and neck area.  Mr. Seyer will have to stay adequa</w:t>
      </w:r>
      <w:r>
        <w:rPr>
          <w:rFonts w:ascii="Times New Roman" w:eastAsia="Times New Roman" w:hAnsi="Times New Roman" w:cs="Times New Roman"/>
          <w:sz w:val="24"/>
        </w:rPr>
        <w:t>tely hydrated, and when he begins drinking clear liquids again, he should not be drinking anything containing caffeine as this can negatively affect acid reflux.  To prevent nausea, he should eat small meals, 6-8 times a day.  Additionally, when undergoing</w:t>
      </w:r>
      <w:r>
        <w:rPr>
          <w:rFonts w:ascii="Times New Roman" w:eastAsia="Times New Roman" w:hAnsi="Times New Roman" w:cs="Times New Roman"/>
          <w:sz w:val="24"/>
        </w:rPr>
        <w:t xml:space="preserve"> radiation, there may be taste aversions that Mr. Seyer experiences so he may not want to eat meats along with other types of foods.  If this happens, he would be encouraged to eat other types of high protein foods such as peanut butter, cottage </w:t>
      </w:r>
      <w:r>
        <w:rPr>
          <w:rFonts w:ascii="Times New Roman" w:eastAsia="Times New Roman" w:hAnsi="Times New Roman" w:cs="Times New Roman"/>
          <w:sz w:val="24"/>
        </w:rPr>
        <w:lastRenderedPageBreak/>
        <w:t>cheese, ch</w:t>
      </w:r>
      <w:r>
        <w:rPr>
          <w:rFonts w:ascii="Times New Roman" w:eastAsia="Times New Roman" w:hAnsi="Times New Roman" w:cs="Times New Roman"/>
          <w:sz w:val="24"/>
        </w:rPr>
        <w:t>eese, fish pastes and soy substitutes. Additionally, a multivitamin and mineral supplement should be given to Mr. Seyer daily that contains &lt;150% of the DRI.  This is because radiation therapies can cause deficiencies of vitamins and minerals (including fo</w:t>
      </w:r>
      <w:r>
        <w:rPr>
          <w:rFonts w:ascii="Times New Roman" w:eastAsia="Times New Roman" w:hAnsi="Times New Roman" w:cs="Times New Roman"/>
          <w:sz w:val="24"/>
        </w:rPr>
        <w:t xml:space="preserve">late, vitamin, C, retinol, magnesium, zinc, copper, and iron) (Nelms, 717-723). </w:t>
      </w:r>
    </w:p>
    <w:p w:rsidR="00921D4A" w:rsidRDefault="00F7001B">
      <w:pPr>
        <w:pStyle w:val="normal0"/>
        <w:spacing w:line="480" w:lineRule="auto"/>
      </w:pPr>
      <w:r>
        <w:rPr>
          <w:rFonts w:ascii="Times New Roman" w:eastAsia="Times New Roman" w:hAnsi="Times New Roman" w:cs="Times New Roman"/>
          <w:b/>
          <w:sz w:val="24"/>
        </w:rPr>
        <w:t>VI. Nutrition Monitoring and Evaluation</w:t>
      </w:r>
    </w:p>
    <w:p w:rsidR="00921D4A" w:rsidRDefault="00F7001B">
      <w:pPr>
        <w:pStyle w:val="normal0"/>
        <w:numPr>
          <w:ilvl w:val="0"/>
          <w:numId w:val="12"/>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List the factors you should monitor for Mr. Seyer while he is receiving enteral nutrition therapy. </w:t>
      </w:r>
    </w:p>
    <w:p w:rsidR="00921D4A" w:rsidRDefault="00F7001B">
      <w:pPr>
        <w:pStyle w:val="normal0"/>
        <w:spacing w:line="480" w:lineRule="auto"/>
        <w:ind w:firstLine="720"/>
      </w:pPr>
      <w:r>
        <w:rPr>
          <w:rFonts w:ascii="Times New Roman" w:eastAsia="Times New Roman" w:hAnsi="Times New Roman" w:cs="Times New Roman"/>
          <w:sz w:val="24"/>
        </w:rPr>
        <w:t>While receiving his enteral nutrition therapy, there are many aspects of Mr. Seyer’s health that need to be closely monitored.  Changes in his weight need to be looked at, to ensure he is gaining and not losing more weight.  His daily input/output should b</w:t>
      </w:r>
      <w:r>
        <w:rPr>
          <w:rFonts w:ascii="Times New Roman" w:eastAsia="Times New Roman" w:hAnsi="Times New Roman" w:cs="Times New Roman"/>
          <w:sz w:val="24"/>
        </w:rPr>
        <w:t>e routinely checked to ensure all of his IV’s and formula are correctly being administered, and to be sure that his urine does not show evidence of dehydration or overhydration.  When his labs are being taken, his total protein, albumin and prealbumin need</w:t>
      </w:r>
      <w:r>
        <w:rPr>
          <w:rFonts w:ascii="Times New Roman" w:eastAsia="Times New Roman" w:hAnsi="Times New Roman" w:cs="Times New Roman"/>
          <w:sz w:val="24"/>
        </w:rPr>
        <w:t xml:space="preserve"> to be </w:t>
      </w:r>
      <w:proofErr w:type="gramStart"/>
      <w:r>
        <w:rPr>
          <w:rFonts w:ascii="Times New Roman" w:eastAsia="Times New Roman" w:hAnsi="Times New Roman" w:cs="Times New Roman"/>
          <w:sz w:val="24"/>
        </w:rPr>
        <w:t>checked</w:t>
      </w:r>
      <w:proofErr w:type="gramEnd"/>
      <w:r>
        <w:rPr>
          <w:rFonts w:ascii="Times New Roman" w:eastAsia="Times New Roman" w:hAnsi="Times New Roman" w:cs="Times New Roman"/>
          <w:sz w:val="24"/>
        </w:rPr>
        <w:t xml:space="preserve"> as they were abnormally low upon intake.  It may take a few weeks for these labs to get back within the normal range, but as long as the levels are not getting any lower and are slowly increasing that is good.  His Patient Generated Subjecti</w:t>
      </w:r>
      <w:r>
        <w:rPr>
          <w:rFonts w:ascii="Times New Roman" w:eastAsia="Times New Roman" w:hAnsi="Times New Roman" w:cs="Times New Roman"/>
          <w:sz w:val="24"/>
        </w:rPr>
        <w:t>ve global assessment (PG-SGA) should be taken routinely as it is a method often used with cancer patients.  This assessment tool is a rating system of nutritional status that correlated with the results of anthropometrics and lab values such as albumin and</w:t>
      </w:r>
      <w:r>
        <w:rPr>
          <w:rFonts w:ascii="Times New Roman" w:eastAsia="Times New Roman" w:hAnsi="Times New Roman" w:cs="Times New Roman"/>
          <w:sz w:val="24"/>
        </w:rPr>
        <w:t xml:space="preserve"> total cholesterol. </w:t>
      </w:r>
    </w:p>
    <w:p w:rsidR="00921D4A" w:rsidRDefault="00F7001B">
      <w:pPr>
        <w:pStyle w:val="normal0"/>
        <w:numPr>
          <w:ilvl w:val="0"/>
          <w:numId w:val="12"/>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Mr. Seyer will receive radiation therapy as an outpatient. In question #7, you identified potential nutritional complications with radiation therapy. Choose one of these nutritional complications and describe the nutrition intervention</w:t>
      </w:r>
      <w:r>
        <w:rPr>
          <w:rFonts w:ascii="Times New Roman" w:eastAsia="Times New Roman" w:hAnsi="Times New Roman" w:cs="Times New Roman"/>
          <w:b/>
          <w:sz w:val="24"/>
        </w:rPr>
        <w:t xml:space="preserve"> that would be appropriate. </w:t>
      </w:r>
    </w:p>
    <w:p w:rsidR="00921D4A" w:rsidRDefault="00F7001B">
      <w:pPr>
        <w:pStyle w:val="normal0"/>
        <w:spacing w:line="480" w:lineRule="auto"/>
        <w:ind w:firstLine="720"/>
      </w:pPr>
      <w:r>
        <w:rPr>
          <w:rFonts w:ascii="Times New Roman" w:eastAsia="Times New Roman" w:hAnsi="Times New Roman" w:cs="Times New Roman"/>
          <w:sz w:val="24"/>
        </w:rPr>
        <w:lastRenderedPageBreak/>
        <w:t>One common nutritional complication of radiation therapy is dysgeusia, or alterations in taste.  This is a common side effect, especially for patients undergoing radiation therapy of the head and neck region, such as Mr. Seyer.</w:t>
      </w:r>
      <w:r>
        <w:rPr>
          <w:rFonts w:ascii="Times New Roman" w:eastAsia="Times New Roman" w:hAnsi="Times New Roman" w:cs="Times New Roman"/>
          <w:sz w:val="24"/>
        </w:rPr>
        <w:t xml:space="preserve">  Taste alterations that can occur include a metallic taste, no taste sensation, a heightening of certain tastes, and aversions to foods previously liked by the patient prior to treatment.  For patients who have a metallic taste in their mouth, plastic ute</w:t>
      </w:r>
      <w:r>
        <w:rPr>
          <w:rFonts w:ascii="Times New Roman" w:eastAsia="Times New Roman" w:hAnsi="Times New Roman" w:cs="Times New Roman"/>
          <w:sz w:val="24"/>
        </w:rPr>
        <w:t>nsils should be used instead of metal and nutritional supplements should be drank out of a glass to avoid the taste of the metal container.  Meats are often disliked, in which case high protein foods should be provided such as peanut butter, cottage cheese</w:t>
      </w:r>
      <w:r>
        <w:rPr>
          <w:rFonts w:ascii="Times New Roman" w:eastAsia="Times New Roman" w:hAnsi="Times New Roman" w:cs="Times New Roman"/>
          <w:sz w:val="24"/>
        </w:rPr>
        <w:t xml:space="preserve">, cheese, and soy meat substitutes. Patients with no taste sensation (ageusia) should eat </w:t>
      </w:r>
      <w:proofErr w:type="gramStart"/>
      <w:r>
        <w:rPr>
          <w:rFonts w:ascii="Times New Roman" w:eastAsia="Times New Roman" w:hAnsi="Times New Roman" w:cs="Times New Roman"/>
          <w:sz w:val="24"/>
        </w:rPr>
        <w:t>more high</w:t>
      </w:r>
      <w:proofErr w:type="gramEnd"/>
      <w:r>
        <w:rPr>
          <w:rFonts w:ascii="Times New Roman" w:eastAsia="Times New Roman" w:hAnsi="Times New Roman" w:cs="Times New Roman"/>
          <w:sz w:val="24"/>
        </w:rPr>
        <w:t xml:space="preserve"> flavor and spiced foods (Nelms, 723). </w:t>
      </w:r>
    </w:p>
    <w:p w:rsidR="00921D4A" w:rsidRDefault="00F7001B">
      <w:pPr>
        <w:pStyle w:val="normal0"/>
        <w:numPr>
          <w:ilvl w:val="0"/>
          <w:numId w:val="9"/>
        </w:numPr>
        <w:spacing w:line="48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b/>
          <w:sz w:val="24"/>
        </w:rPr>
        <w:t xml:space="preserve">Identify major assessment indices you would use to monitor his nutritional status once he begins therapy. </w:t>
      </w:r>
    </w:p>
    <w:p w:rsidR="00921D4A" w:rsidRDefault="00F7001B">
      <w:pPr>
        <w:pStyle w:val="normal0"/>
        <w:spacing w:line="480" w:lineRule="auto"/>
        <w:ind w:firstLine="720"/>
      </w:pPr>
      <w:r>
        <w:rPr>
          <w:rFonts w:ascii="Times New Roman" w:eastAsia="Times New Roman" w:hAnsi="Times New Roman" w:cs="Times New Roman"/>
          <w:sz w:val="24"/>
        </w:rPr>
        <w:t>To monitor</w:t>
      </w:r>
      <w:r>
        <w:rPr>
          <w:rFonts w:ascii="Times New Roman" w:eastAsia="Times New Roman" w:hAnsi="Times New Roman" w:cs="Times New Roman"/>
          <w:sz w:val="24"/>
        </w:rPr>
        <w:t xml:space="preserve"> his nutritional status once he begins therapy there are a variety of assessments and tools that should be used to ensure that he is being renourished properly.  According to Krause’s Food, Nutrition, and Diet Therapy the following measures should be taken</w:t>
      </w:r>
      <w:r>
        <w:rPr>
          <w:rFonts w:ascii="Times New Roman" w:eastAsia="Times New Roman" w:hAnsi="Times New Roman" w:cs="Times New Roman"/>
          <w:sz w:val="24"/>
        </w:rPr>
        <w:t xml:space="preserve"> of a patient on enteral nutrition:</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Weight (3x week)</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Signs of edema (daily)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Signs of dehydration (daily)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fluid</w:t>
      </w:r>
      <w:proofErr w:type="gramEnd"/>
      <w:r>
        <w:rPr>
          <w:rFonts w:ascii="Times New Roman" w:eastAsia="Times New Roman" w:hAnsi="Times New Roman" w:cs="Times New Roman"/>
          <w:sz w:val="24"/>
        </w:rPr>
        <w:t xml:space="preserve"> intake and output (daily)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nitrogen</w:t>
      </w:r>
      <w:proofErr w:type="gramEnd"/>
      <w:r>
        <w:rPr>
          <w:rFonts w:ascii="Times New Roman" w:eastAsia="Times New Roman" w:hAnsi="Times New Roman" w:cs="Times New Roman"/>
          <w:sz w:val="24"/>
        </w:rPr>
        <w:t xml:space="preserve"> balance (weekly)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stool</w:t>
      </w:r>
      <w:proofErr w:type="gramEnd"/>
      <w:r>
        <w:rPr>
          <w:rFonts w:ascii="Times New Roman" w:eastAsia="Times New Roman" w:hAnsi="Times New Roman" w:cs="Times New Roman"/>
          <w:sz w:val="24"/>
        </w:rPr>
        <w:t xml:space="preserve"> output and consistency (daily)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urine</w:t>
      </w:r>
      <w:proofErr w:type="gramEnd"/>
      <w:r>
        <w:rPr>
          <w:rFonts w:ascii="Times New Roman" w:eastAsia="Times New Roman" w:hAnsi="Times New Roman" w:cs="Times New Roman"/>
          <w:sz w:val="24"/>
        </w:rPr>
        <w:t xml:space="preserve"> glucose (weekly)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serum</w:t>
      </w:r>
      <w:proofErr w:type="gramEnd"/>
      <w:r>
        <w:rPr>
          <w:rFonts w:ascii="Times New Roman" w:eastAsia="Times New Roman" w:hAnsi="Times New Roman" w:cs="Times New Roman"/>
          <w:sz w:val="24"/>
        </w:rPr>
        <w:t xml:space="preserve"> electrolytes, BUN, creatine</w:t>
      </w:r>
      <w:r>
        <w:rPr>
          <w:rFonts w:ascii="Times New Roman" w:eastAsia="Times New Roman" w:hAnsi="Times New Roman" w:cs="Times New Roman"/>
          <w:sz w:val="24"/>
        </w:rPr>
        <w:t>, and blood count (weekly)</w:t>
      </w:r>
    </w:p>
    <w:p w:rsidR="00921D4A" w:rsidRDefault="00F7001B">
      <w:pPr>
        <w:pStyle w:val="normal0"/>
        <w:numPr>
          <w:ilvl w:val="0"/>
          <w:numId w:val="8"/>
        </w:numPr>
        <w:spacing w:line="480" w:lineRule="auto"/>
        <w:ind w:hanging="359"/>
        <w:contextualSpacing/>
        <w:rPr>
          <w:rFonts w:ascii="Times New Roman" w:eastAsia="Times New Roman" w:hAnsi="Times New Roman" w:cs="Times New Roman"/>
          <w:sz w:val="24"/>
        </w:rPr>
      </w:pPr>
      <w:proofErr w:type="gramStart"/>
      <w:r>
        <w:rPr>
          <w:rFonts w:ascii="Times New Roman" w:eastAsia="Times New Roman" w:hAnsi="Times New Roman" w:cs="Times New Roman"/>
          <w:sz w:val="24"/>
        </w:rPr>
        <w:t>chemistry</w:t>
      </w:r>
      <w:proofErr w:type="gramEnd"/>
      <w:r>
        <w:rPr>
          <w:rFonts w:ascii="Times New Roman" w:eastAsia="Times New Roman" w:hAnsi="Times New Roman" w:cs="Times New Roman"/>
          <w:sz w:val="24"/>
        </w:rPr>
        <w:t xml:space="preserve"> profile such as proteins, calcium, magnesium, phosphorus, LFT’s (weekly)</w:t>
      </w:r>
    </w:p>
    <w:p w:rsidR="00921D4A" w:rsidRDefault="00F7001B">
      <w:pPr>
        <w:pStyle w:val="normal0"/>
        <w:spacing w:line="480" w:lineRule="auto"/>
      </w:pPr>
      <w:r>
        <w:rPr>
          <w:rFonts w:ascii="Times New Roman" w:eastAsia="Times New Roman" w:hAnsi="Times New Roman" w:cs="Times New Roman"/>
          <w:sz w:val="24"/>
        </w:rPr>
        <w:t>(Krause, 420)</w:t>
      </w: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jc w:val="center"/>
      </w:pPr>
    </w:p>
    <w:p w:rsidR="00921D4A" w:rsidRDefault="00921D4A">
      <w:pPr>
        <w:pStyle w:val="normal0"/>
        <w:spacing w:line="480" w:lineRule="auto"/>
      </w:pPr>
    </w:p>
    <w:p w:rsidR="00921D4A" w:rsidRDefault="00F7001B">
      <w:pPr>
        <w:pStyle w:val="normal0"/>
        <w:spacing w:line="480" w:lineRule="auto"/>
        <w:jc w:val="center"/>
      </w:pPr>
      <w:r>
        <w:rPr>
          <w:rFonts w:ascii="Times New Roman" w:eastAsia="Times New Roman" w:hAnsi="Times New Roman" w:cs="Times New Roman"/>
          <w:sz w:val="24"/>
        </w:rPr>
        <w:t>References</w:t>
      </w:r>
    </w:p>
    <w:p w:rsidR="00921D4A" w:rsidRDefault="00F7001B">
      <w:pPr>
        <w:pStyle w:val="normal0"/>
        <w:spacing w:line="480" w:lineRule="auto"/>
      </w:pPr>
      <w:proofErr w:type="gramStart"/>
      <w:r>
        <w:rPr>
          <w:rFonts w:ascii="Times New Roman" w:eastAsia="Times New Roman" w:hAnsi="Times New Roman" w:cs="Times New Roman"/>
          <w:sz w:val="24"/>
        </w:rPr>
        <w:t>American Cancer Society.</w:t>
      </w:r>
      <w:proofErr w:type="gramEnd"/>
      <w:r>
        <w:rPr>
          <w:rFonts w:ascii="Times New Roman" w:eastAsia="Times New Roman" w:hAnsi="Times New Roman" w:cs="Times New Roman"/>
          <w:sz w:val="24"/>
        </w:rPr>
        <w:t xml:space="preserve"> Treatment Types.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.d.). Retrieved October 2, 2014, from </w:t>
      </w:r>
    </w:p>
    <w:p w:rsidR="00921D4A" w:rsidRDefault="00F7001B">
      <w:pPr>
        <w:pStyle w:val="normal0"/>
        <w:spacing w:line="480" w:lineRule="auto"/>
        <w:ind w:firstLine="720"/>
      </w:pPr>
      <w:r>
        <w:rPr>
          <w:rFonts w:ascii="Times New Roman" w:eastAsia="Times New Roman" w:hAnsi="Times New Roman" w:cs="Times New Roman"/>
          <w:sz w:val="24"/>
        </w:rPr>
        <w:lastRenderedPageBreak/>
        <w:t>http://www.cancer.org/treatment/treatmentsandsideeffects/treatmenttypes/index.</w:t>
      </w:r>
    </w:p>
    <w:p w:rsidR="00921D4A" w:rsidRDefault="00F7001B">
      <w:pPr>
        <w:pStyle w:val="normal0"/>
        <w:spacing w:line="480" w:lineRule="auto"/>
      </w:pPr>
      <w:proofErr w:type="gramStart"/>
      <w:r>
        <w:rPr>
          <w:rFonts w:ascii="Times New Roman" w:eastAsia="Times New Roman" w:hAnsi="Times New Roman" w:cs="Times New Roman"/>
          <w:sz w:val="24"/>
        </w:rPr>
        <w:t>Definition of adenocarcinoma - NCI Dictionary of Cancer Terms.</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.d.). Retrieved September </w:t>
      </w:r>
    </w:p>
    <w:p w:rsidR="00921D4A" w:rsidRDefault="00F7001B">
      <w:pPr>
        <w:pStyle w:val="normal0"/>
        <w:spacing w:line="480" w:lineRule="auto"/>
        <w:ind w:firstLine="720"/>
      </w:pPr>
      <w:r>
        <w:rPr>
          <w:rFonts w:ascii="Times New Roman" w:eastAsia="Times New Roman" w:hAnsi="Times New Roman" w:cs="Times New Roman"/>
          <w:sz w:val="24"/>
        </w:rPr>
        <w:t xml:space="preserve">22, 2014, from </w:t>
      </w:r>
      <w:hyperlink r:id="rId8">
        <w:r>
          <w:rPr>
            <w:rFonts w:ascii="Times New Roman" w:eastAsia="Times New Roman" w:hAnsi="Times New Roman" w:cs="Times New Roman"/>
            <w:color w:val="1155CC"/>
            <w:sz w:val="24"/>
            <w:u w:val="single"/>
          </w:rPr>
          <w:t>http:/</w:t>
        </w:r>
        <w:r>
          <w:rPr>
            <w:rFonts w:ascii="Times New Roman" w:eastAsia="Times New Roman" w:hAnsi="Times New Roman" w:cs="Times New Roman"/>
            <w:color w:val="1155CC"/>
            <w:sz w:val="24"/>
            <w:u w:val="single"/>
          </w:rPr>
          <w:t>/www.cancer.gov/dictionary?cdrid=46216</w:t>
        </w:r>
      </w:hyperlink>
    </w:p>
    <w:p w:rsidR="00921D4A" w:rsidRDefault="00F7001B">
      <w:pPr>
        <w:pStyle w:val="normal0"/>
        <w:spacing w:line="480" w:lineRule="auto"/>
      </w:pPr>
      <w:proofErr w:type="gramStart"/>
      <w:r>
        <w:rPr>
          <w:rFonts w:ascii="Times New Roman" w:eastAsia="Times New Roman" w:hAnsi="Times New Roman" w:cs="Times New Roman"/>
          <w:sz w:val="24"/>
        </w:rPr>
        <w:t>Esophageal cancer treatment.</w:t>
      </w:r>
      <w:proofErr w:type="gramEnd"/>
      <w:r>
        <w:rPr>
          <w:rFonts w:ascii="Times New Roman" w:eastAsia="Times New Roman" w:hAnsi="Times New Roman" w:cs="Times New Roman"/>
          <w:sz w:val="24"/>
        </w:rPr>
        <w:t xml:space="preserve"> (2014)</w:t>
      </w:r>
      <w:proofErr w:type="gramStart"/>
      <w:r>
        <w:rPr>
          <w:rFonts w:ascii="Times New Roman" w:eastAsia="Times New Roman" w:hAnsi="Times New Roman" w:cs="Times New Roman"/>
          <w:sz w:val="24"/>
        </w:rPr>
        <w:t>. National Cancer Institute.</w:t>
      </w:r>
      <w:proofErr w:type="gramEnd"/>
      <w:r>
        <w:rPr>
          <w:rFonts w:ascii="Times New Roman" w:eastAsia="Times New Roman" w:hAnsi="Times New Roman" w:cs="Times New Roman"/>
          <w:sz w:val="24"/>
        </w:rPr>
        <w:t xml:space="preserve"> Retrieved from </w:t>
      </w:r>
    </w:p>
    <w:p w:rsidR="00921D4A" w:rsidRDefault="00F7001B">
      <w:pPr>
        <w:pStyle w:val="normal0"/>
        <w:spacing w:line="480" w:lineRule="auto"/>
        <w:ind w:firstLine="720"/>
      </w:pPr>
      <w:hyperlink r:id="rId9">
        <w:r>
          <w:rPr>
            <w:rFonts w:ascii="Times New Roman" w:eastAsia="Times New Roman" w:hAnsi="Times New Roman" w:cs="Times New Roman"/>
            <w:color w:val="1155CC"/>
            <w:sz w:val="24"/>
            <w:u w:val="single"/>
          </w:rPr>
          <w:t>http://www.cancer.gov/cancertopic</w:t>
        </w:r>
        <w:r>
          <w:rPr>
            <w:rFonts w:ascii="Times New Roman" w:eastAsia="Times New Roman" w:hAnsi="Times New Roman" w:cs="Times New Roman"/>
            <w:color w:val="1155CC"/>
            <w:sz w:val="24"/>
            <w:u w:val="single"/>
          </w:rPr>
          <w:t>s/pdq/treatment/esophageal/HealthProfessional/page3</w:t>
        </w:r>
      </w:hyperlink>
      <w:r>
        <w:rPr>
          <w:rFonts w:ascii="Times New Roman" w:eastAsia="Times New Roman" w:hAnsi="Times New Roman" w:cs="Times New Roman"/>
          <w:sz w:val="24"/>
        </w:rPr>
        <w:t xml:space="preserve">.  </w:t>
      </w:r>
    </w:p>
    <w:p w:rsidR="00921D4A" w:rsidRDefault="00F7001B">
      <w:pPr>
        <w:pStyle w:val="normal0"/>
        <w:spacing w:line="480" w:lineRule="auto"/>
      </w:pPr>
      <w:r>
        <w:rPr>
          <w:rFonts w:ascii="Times New Roman" w:eastAsia="Times New Roman" w:hAnsi="Times New Roman" w:cs="Times New Roman"/>
          <w:sz w:val="24"/>
        </w:rPr>
        <w:t xml:space="preserve">National Cancer Institute, (NCI). </w:t>
      </w:r>
      <w:proofErr w:type="gramStart"/>
      <w:r>
        <w:rPr>
          <w:rFonts w:ascii="Times New Roman" w:eastAsia="Times New Roman" w:hAnsi="Times New Roman" w:cs="Times New Roman"/>
          <w:sz w:val="24"/>
        </w:rPr>
        <w:t>What You Need To Know About" Cancer of the Esophagus.</w:t>
      </w:r>
      <w:proofErr w:type="gramEnd"/>
      <w:r>
        <w:rPr>
          <w:rFonts w:ascii="Times New Roman" w:eastAsia="Times New Roman" w:hAnsi="Times New Roman" w:cs="Times New Roman"/>
          <w:sz w:val="24"/>
        </w:rPr>
        <w:t xml:space="preserve"> </w:t>
      </w:r>
    </w:p>
    <w:p w:rsidR="00921D4A" w:rsidRDefault="00F7001B">
      <w:pPr>
        <w:pStyle w:val="normal0"/>
        <w:spacing w:line="480" w:lineRule="auto"/>
        <w:ind w:firstLine="720"/>
      </w:pPr>
      <w:r>
        <w:rPr>
          <w:rFonts w:ascii="Times New Roman" w:eastAsia="Times New Roman" w:hAnsi="Times New Roman" w:cs="Times New Roman"/>
          <w:sz w:val="24"/>
        </w:rPr>
        <w:t xml:space="preserve">(2013, April 4). Retrieved September 22, 2014, from </w:t>
      </w:r>
    </w:p>
    <w:p w:rsidR="00921D4A" w:rsidRDefault="00F7001B">
      <w:pPr>
        <w:pStyle w:val="normal0"/>
        <w:spacing w:line="480" w:lineRule="auto"/>
        <w:ind w:firstLine="720"/>
      </w:pPr>
      <w:hyperlink r:id="rId10">
        <w:r>
          <w:rPr>
            <w:rFonts w:ascii="Times New Roman" w:eastAsia="Times New Roman" w:hAnsi="Times New Roman" w:cs="Times New Roman"/>
            <w:color w:val="1155CC"/>
            <w:sz w:val="24"/>
            <w:u w:val="single"/>
          </w:rPr>
          <w:t>http://www.cancer.gov/cancertopics/wyntk/esophagus/page5</w:t>
        </w:r>
      </w:hyperlink>
    </w:p>
    <w:p w:rsidR="00921D4A" w:rsidRDefault="00F7001B">
      <w:pPr>
        <w:pStyle w:val="normal0"/>
        <w:spacing w:line="480" w:lineRule="auto"/>
      </w:pPr>
      <w:r>
        <w:rPr>
          <w:rFonts w:ascii="Times New Roman" w:eastAsia="Times New Roman" w:hAnsi="Times New Roman" w:cs="Times New Roman"/>
          <w:sz w:val="24"/>
        </w:rPr>
        <w:t xml:space="preserve">Nelms, M. (2011). Nutrition therapy and pathophysiology (2nd ed., p. 48. Belmont, CA: </w:t>
      </w:r>
    </w:p>
    <w:p w:rsidR="00921D4A" w:rsidRDefault="00F7001B">
      <w:pPr>
        <w:pStyle w:val="normal0"/>
        <w:spacing w:line="480" w:lineRule="auto"/>
        <w:ind w:firstLine="720"/>
      </w:pPr>
      <w:r>
        <w:rPr>
          <w:rFonts w:ascii="Times New Roman" w:eastAsia="Times New Roman" w:hAnsi="Times New Roman" w:cs="Times New Roman"/>
          <w:sz w:val="24"/>
        </w:rPr>
        <w:t>Wadsworth, Cengage Learning.</w:t>
      </w:r>
    </w:p>
    <w:p w:rsidR="00921D4A" w:rsidRDefault="00F7001B">
      <w:pPr>
        <w:pStyle w:val="normal0"/>
      </w:pPr>
      <w:proofErr w:type="gramStart"/>
      <w:r>
        <w:rPr>
          <w:rFonts w:ascii="Times New Roman" w:eastAsia="Times New Roman" w:hAnsi="Times New Roman" w:cs="Times New Roman"/>
          <w:sz w:val="24"/>
          <w:highlight w:val="white"/>
        </w:rPr>
        <w:t>Nutrition</w:t>
      </w:r>
      <w:r>
        <w:rPr>
          <w:rFonts w:ascii="Times New Roman" w:eastAsia="Times New Roman" w:hAnsi="Times New Roman" w:cs="Times New Roman"/>
          <w:sz w:val="24"/>
          <w:highlight w:val="white"/>
        </w:rPr>
        <w:t xml:space="preserve"> in Cancer Care (PDQ®).</w:t>
      </w:r>
      <w:proofErr w:type="gramEnd"/>
      <w:r>
        <w:rPr>
          <w:rFonts w:ascii="Times New Roman" w:eastAsia="Times New Roman" w:hAnsi="Times New Roman" w:cs="Times New Roman"/>
          <w:sz w:val="24"/>
          <w:highlight w:val="white"/>
        </w:rPr>
        <w:t xml:space="preserve"> (2014, September 3). Retrieved October 1, 2014, from </w:t>
      </w:r>
    </w:p>
    <w:p w:rsidR="00921D4A" w:rsidRDefault="00921D4A">
      <w:pPr>
        <w:pStyle w:val="normal0"/>
      </w:pPr>
    </w:p>
    <w:p w:rsidR="00921D4A" w:rsidRDefault="00F7001B">
      <w:pPr>
        <w:pStyle w:val="normal0"/>
        <w:ind w:firstLine="720"/>
      </w:pPr>
      <w:hyperlink r:id="rId11">
        <w:r>
          <w:rPr>
            <w:rFonts w:ascii="Times New Roman" w:eastAsia="Times New Roman" w:hAnsi="Times New Roman" w:cs="Times New Roman"/>
            <w:sz w:val="24"/>
            <w:highlight w:val="white"/>
            <w:u w:val="single"/>
          </w:rPr>
          <w:t>http://www.cancer.gov/cancertopics/pdq/supportivecare/nutrition/HealthProfessional/p</w:t>
        </w:r>
      </w:hyperlink>
    </w:p>
    <w:p w:rsidR="00921D4A" w:rsidRDefault="00921D4A">
      <w:pPr>
        <w:pStyle w:val="normal0"/>
        <w:ind w:firstLine="720"/>
      </w:pPr>
    </w:p>
    <w:p w:rsidR="00921D4A" w:rsidRDefault="00F7001B">
      <w:pPr>
        <w:pStyle w:val="normal0"/>
        <w:ind w:firstLine="720"/>
      </w:pPr>
      <w:hyperlink r:id="rId12">
        <w:proofErr w:type="gramStart"/>
        <w:r>
          <w:rPr>
            <w:rFonts w:ascii="Times New Roman" w:eastAsia="Times New Roman" w:hAnsi="Times New Roman" w:cs="Times New Roman"/>
            <w:sz w:val="24"/>
            <w:highlight w:val="white"/>
            <w:u w:val="single"/>
          </w:rPr>
          <w:t>age1</w:t>
        </w:r>
        <w:proofErr w:type="gramEnd"/>
      </w:hyperlink>
      <w:r>
        <w:rPr>
          <w:rFonts w:ascii="Times New Roman" w:eastAsia="Times New Roman" w:hAnsi="Times New Roman" w:cs="Times New Roman"/>
          <w:sz w:val="24"/>
          <w:highlight w:val="white"/>
        </w:rPr>
        <w:t>.</w:t>
      </w:r>
    </w:p>
    <w:p w:rsidR="00921D4A" w:rsidRDefault="00F7001B">
      <w:pPr>
        <w:pStyle w:val="normal0"/>
        <w:spacing w:line="480" w:lineRule="auto"/>
      </w:pPr>
      <w:r>
        <w:rPr>
          <w:rFonts w:ascii="Times New Roman" w:eastAsia="Times New Roman" w:hAnsi="Times New Roman" w:cs="Times New Roman"/>
          <w:sz w:val="24"/>
        </w:rPr>
        <w:t>Transhiatal Esophagectomy (THE). (2012, May 8). Retrieve</w:t>
      </w:r>
      <w:r>
        <w:rPr>
          <w:rFonts w:ascii="Times New Roman" w:eastAsia="Times New Roman" w:hAnsi="Times New Roman" w:cs="Times New Roman"/>
          <w:sz w:val="24"/>
        </w:rPr>
        <w:t xml:space="preserve">d October 2, 2014, from </w:t>
      </w:r>
    </w:p>
    <w:p w:rsidR="00921D4A" w:rsidRDefault="00F7001B">
      <w:pPr>
        <w:pStyle w:val="normal0"/>
        <w:spacing w:line="480" w:lineRule="auto"/>
        <w:ind w:firstLine="720"/>
      </w:pPr>
      <w:hyperlink r:id="rId13">
        <w:r>
          <w:rPr>
            <w:rFonts w:ascii="Times New Roman" w:eastAsia="Times New Roman" w:hAnsi="Times New Roman" w:cs="Times New Roman"/>
            <w:color w:val="1155CC"/>
            <w:sz w:val="24"/>
            <w:u w:val="single"/>
          </w:rPr>
          <w:t>http://surgery.med.umich.edu/thoracic/patient/what_we_do/esophagectomy_faq.shtml</w:t>
        </w:r>
      </w:hyperlink>
    </w:p>
    <w:p w:rsidR="00921D4A" w:rsidRDefault="00F7001B">
      <w:pPr>
        <w:pStyle w:val="normal0"/>
        <w:spacing w:line="480" w:lineRule="auto"/>
      </w:pPr>
      <w:proofErr w:type="gramStart"/>
      <w:r>
        <w:rPr>
          <w:rFonts w:ascii="Times New Roman" w:eastAsia="Times New Roman" w:hAnsi="Times New Roman" w:cs="Times New Roman"/>
          <w:sz w:val="24"/>
        </w:rPr>
        <w:t>Types of Esophageal Cancer.</w:t>
      </w:r>
      <w:proofErr w:type="gramEnd"/>
      <w:r>
        <w:rPr>
          <w:rFonts w:ascii="Times New Roman" w:eastAsia="Times New Roman" w:hAnsi="Times New Roman" w:cs="Times New Roman"/>
          <w:sz w:val="24"/>
        </w:rPr>
        <w:t xml:space="preserve"> (2013, April 4). Retri</w:t>
      </w:r>
      <w:r>
        <w:rPr>
          <w:rFonts w:ascii="Times New Roman" w:eastAsia="Times New Roman" w:hAnsi="Times New Roman" w:cs="Times New Roman"/>
          <w:sz w:val="24"/>
        </w:rPr>
        <w:t xml:space="preserve">eved September 22, 2014, from </w:t>
      </w:r>
    </w:p>
    <w:p w:rsidR="00921D4A" w:rsidRDefault="00F7001B">
      <w:pPr>
        <w:pStyle w:val="normal0"/>
        <w:spacing w:line="480" w:lineRule="auto"/>
        <w:ind w:firstLine="720"/>
      </w:pPr>
      <w:hyperlink r:id="rId14">
        <w:r>
          <w:rPr>
            <w:rFonts w:ascii="Times New Roman" w:eastAsia="Times New Roman" w:hAnsi="Times New Roman" w:cs="Times New Roman"/>
            <w:color w:val="1155CC"/>
            <w:sz w:val="24"/>
            <w:u w:val="single"/>
          </w:rPr>
          <w:t>http://www.cancer.gov/cancertopics/wyntk/esophagus/page4</w:t>
        </w:r>
      </w:hyperlink>
      <w:r>
        <w:rPr>
          <w:rFonts w:ascii="Times New Roman" w:eastAsia="Times New Roman" w:hAnsi="Times New Roman" w:cs="Times New Roman"/>
          <w:sz w:val="24"/>
        </w:rPr>
        <w:t>.</w:t>
      </w:r>
    </w:p>
    <w:p w:rsidR="00921D4A" w:rsidRDefault="00F7001B">
      <w:pPr>
        <w:pStyle w:val="normal0"/>
        <w:spacing w:line="480" w:lineRule="auto"/>
      </w:pPr>
      <w:proofErr w:type="gramStart"/>
      <w:r>
        <w:rPr>
          <w:rFonts w:ascii="Times New Roman" w:eastAsia="Times New Roman" w:hAnsi="Times New Roman" w:cs="Times New Roman"/>
          <w:color w:val="333333"/>
          <w:sz w:val="24"/>
          <w:highlight w:val="white"/>
        </w:rPr>
        <w:t>Witte, S., &amp; Mahan, L. (1996).</w:t>
      </w:r>
      <w:proofErr w:type="gramEnd"/>
      <w:r>
        <w:rPr>
          <w:rFonts w:ascii="Times New Roman" w:eastAsia="Times New Roman" w:hAnsi="Times New Roman" w:cs="Times New Roman"/>
          <w:color w:val="333333"/>
          <w:sz w:val="24"/>
          <w:highlight w:val="white"/>
        </w:rPr>
        <w:t xml:space="preserve"> </w:t>
      </w:r>
      <w:r>
        <w:rPr>
          <w:rFonts w:ascii="Times New Roman" w:eastAsia="Times New Roman" w:hAnsi="Times New Roman" w:cs="Times New Roman"/>
          <w:i/>
          <w:color w:val="333333"/>
          <w:sz w:val="24"/>
          <w:highlight w:val="white"/>
        </w:rPr>
        <w:t xml:space="preserve">Krause's food, nutrition and diet </w:t>
      </w:r>
      <w:proofErr w:type="gramStart"/>
      <w:r>
        <w:rPr>
          <w:rFonts w:ascii="Times New Roman" w:eastAsia="Times New Roman" w:hAnsi="Times New Roman" w:cs="Times New Roman"/>
          <w:i/>
          <w:color w:val="333333"/>
          <w:sz w:val="24"/>
          <w:highlight w:val="white"/>
        </w:rPr>
        <w:t>therapy</w:t>
      </w:r>
      <w:r>
        <w:rPr>
          <w:rFonts w:ascii="Times New Roman" w:eastAsia="Times New Roman" w:hAnsi="Times New Roman" w:cs="Times New Roman"/>
          <w:color w:val="333333"/>
          <w:sz w:val="24"/>
          <w:highlight w:val="white"/>
        </w:rPr>
        <w:t>(</w:t>
      </w:r>
      <w:proofErr w:type="gramEnd"/>
      <w:r>
        <w:rPr>
          <w:rFonts w:ascii="Times New Roman" w:eastAsia="Times New Roman" w:hAnsi="Times New Roman" w:cs="Times New Roman"/>
          <w:color w:val="333333"/>
          <w:sz w:val="24"/>
          <w:highlight w:val="white"/>
        </w:rPr>
        <w:t>9th ed.). Philadel</w:t>
      </w:r>
      <w:r>
        <w:rPr>
          <w:rFonts w:ascii="Times New Roman" w:eastAsia="Times New Roman" w:hAnsi="Times New Roman" w:cs="Times New Roman"/>
          <w:color w:val="333333"/>
          <w:sz w:val="24"/>
          <w:highlight w:val="white"/>
        </w:rPr>
        <w:t>phia:</w:t>
      </w:r>
    </w:p>
    <w:p w:rsidR="00921D4A" w:rsidRDefault="00F7001B">
      <w:pPr>
        <w:pStyle w:val="normal0"/>
        <w:spacing w:line="480" w:lineRule="auto"/>
      </w:pPr>
      <w:r>
        <w:rPr>
          <w:rFonts w:ascii="Times New Roman" w:eastAsia="Times New Roman" w:hAnsi="Times New Roman" w:cs="Times New Roman"/>
          <w:color w:val="333333"/>
          <w:sz w:val="24"/>
          <w:highlight w:val="white"/>
        </w:rPr>
        <w:t xml:space="preserve">      Saunders.</w:t>
      </w:r>
    </w:p>
    <w:p w:rsidR="00921D4A" w:rsidRDefault="00921D4A">
      <w:pPr>
        <w:pStyle w:val="normal0"/>
        <w:spacing w:line="480" w:lineRule="auto"/>
        <w:ind w:firstLine="720"/>
      </w:pPr>
    </w:p>
    <w:p w:rsidR="00921D4A" w:rsidRDefault="00921D4A">
      <w:pPr>
        <w:pStyle w:val="normal0"/>
        <w:spacing w:line="480" w:lineRule="auto"/>
        <w:ind w:firstLine="720"/>
      </w:pPr>
    </w:p>
    <w:p w:rsidR="00921D4A" w:rsidRDefault="00921D4A">
      <w:pPr>
        <w:pStyle w:val="normal0"/>
      </w:pPr>
    </w:p>
    <w:sectPr w:rsidR="00921D4A">
      <w:head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7001B">
      <w:pPr>
        <w:spacing w:line="240" w:lineRule="auto"/>
      </w:pPr>
      <w:r>
        <w:separator/>
      </w:r>
    </w:p>
  </w:endnote>
  <w:endnote w:type="continuationSeparator" w:id="0">
    <w:p w:rsidR="00000000" w:rsidRDefault="00F70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7001B">
      <w:pPr>
        <w:spacing w:line="240" w:lineRule="auto"/>
      </w:pPr>
      <w:r>
        <w:separator/>
      </w:r>
    </w:p>
  </w:footnote>
  <w:footnote w:type="continuationSeparator" w:id="0">
    <w:p w:rsidR="00000000" w:rsidRDefault="00F7001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4A" w:rsidRDefault="00921D4A">
    <w:pPr>
      <w:pStyle w:val="normal0"/>
      <w:jc w:val="right"/>
    </w:pPr>
  </w:p>
  <w:p w:rsidR="00921D4A" w:rsidRDefault="00F7001B">
    <w:pPr>
      <w:pStyle w:val="normal0"/>
      <w:jc w:val="right"/>
    </w:pPr>
    <w:r>
      <w:rPr>
        <w:rFonts w:ascii="Times New Roman" w:eastAsia="Times New Roman" w:hAnsi="Times New Roman" w:cs="Times New Roman"/>
        <w:sz w:val="24"/>
      </w:rPr>
      <w:t xml:space="preserve">Esophageal Cancer </w:t>
    </w:r>
    <w:r>
      <w:fldChar w:fldCharType="begin"/>
    </w:r>
    <w:r>
      <w:instrText>PAGE</w:instrText>
    </w:r>
    <w:r>
      <w:fldChar w:fldCharType="separate"/>
    </w:r>
    <w:r>
      <w:rPr>
        <w:noProof/>
      </w:rPr>
      <w:t>19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130E7"/>
    <w:multiLevelType w:val="multilevel"/>
    <w:tmpl w:val="B6F6A732"/>
    <w:lvl w:ilvl="0">
      <w:start w:val="2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AC435B8"/>
    <w:multiLevelType w:val="multilevel"/>
    <w:tmpl w:val="00645E3A"/>
    <w:lvl w:ilvl="0">
      <w:start w:val="2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24AA481A"/>
    <w:multiLevelType w:val="multilevel"/>
    <w:tmpl w:val="B0DC6B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25BF507D"/>
    <w:multiLevelType w:val="multilevel"/>
    <w:tmpl w:val="040E0AB0"/>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nsid w:val="2B9240A4"/>
    <w:multiLevelType w:val="multilevel"/>
    <w:tmpl w:val="42F8919E"/>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2CF72A1A"/>
    <w:multiLevelType w:val="multilevel"/>
    <w:tmpl w:val="D6A8AAFE"/>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2F935334"/>
    <w:multiLevelType w:val="multilevel"/>
    <w:tmpl w:val="4E1E6B7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18C00FE"/>
    <w:multiLevelType w:val="multilevel"/>
    <w:tmpl w:val="A37ECB1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
    <w:nsid w:val="39314106"/>
    <w:multiLevelType w:val="multilevel"/>
    <w:tmpl w:val="94145F3E"/>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9">
    <w:nsid w:val="4C2C7784"/>
    <w:multiLevelType w:val="multilevel"/>
    <w:tmpl w:val="8C284F92"/>
    <w:lvl w:ilvl="0">
      <w:start w:val="1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6A53FDA"/>
    <w:multiLevelType w:val="multilevel"/>
    <w:tmpl w:val="B8C85BA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56BE7653"/>
    <w:multiLevelType w:val="multilevel"/>
    <w:tmpl w:val="3A24D6D0"/>
    <w:lvl w:ilvl="0">
      <w:start w:val="2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60EF06CD"/>
    <w:multiLevelType w:val="multilevel"/>
    <w:tmpl w:val="3D08EBB0"/>
    <w:lvl w:ilvl="0">
      <w:start w:val="2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6C860E10"/>
    <w:multiLevelType w:val="multilevel"/>
    <w:tmpl w:val="656653A6"/>
    <w:lvl w:ilvl="0">
      <w:start w:val="2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71FB7B75"/>
    <w:multiLevelType w:val="multilevel"/>
    <w:tmpl w:val="0F44FB1A"/>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0"/>
  </w:num>
  <w:num w:numId="2">
    <w:abstractNumId w:val="3"/>
  </w:num>
  <w:num w:numId="3">
    <w:abstractNumId w:val="4"/>
  </w:num>
  <w:num w:numId="4">
    <w:abstractNumId w:val="13"/>
  </w:num>
  <w:num w:numId="5">
    <w:abstractNumId w:val="5"/>
  </w:num>
  <w:num w:numId="6">
    <w:abstractNumId w:val="7"/>
  </w:num>
  <w:num w:numId="7">
    <w:abstractNumId w:val="12"/>
  </w:num>
  <w:num w:numId="8">
    <w:abstractNumId w:val="6"/>
  </w:num>
  <w:num w:numId="9">
    <w:abstractNumId w:val="1"/>
  </w:num>
  <w:num w:numId="10">
    <w:abstractNumId w:val="8"/>
  </w:num>
  <w:num w:numId="11">
    <w:abstractNumId w:val="2"/>
  </w:num>
  <w:num w:numId="12">
    <w:abstractNumId w:val="0"/>
  </w:num>
  <w:num w:numId="13">
    <w:abstractNumId w:val="9"/>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1D4A"/>
    <w:rsid w:val="00921D4A"/>
    <w:rsid w:val="00F70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ncer.gov/cancertopics/pdq/supportivecare/nutrition/HealthProfessional/page1" TargetMode="External"/><Relationship Id="rId12" Type="http://schemas.openxmlformats.org/officeDocument/2006/relationships/hyperlink" Target="http://www.cancer.gov/cancertopics/pdq/supportivecare/nutrition/HealthProfessional/page1" TargetMode="External"/><Relationship Id="rId13" Type="http://schemas.openxmlformats.org/officeDocument/2006/relationships/hyperlink" Target="http://surgery.med.umich.edu/thoracic/patient/what_we_do/esophagectomy_faq.shtml" TargetMode="External"/><Relationship Id="rId14" Type="http://schemas.openxmlformats.org/officeDocument/2006/relationships/hyperlink" Target="http://www.cancer.gov/cancertopics/wyntk/esophagus/page4"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ancer.gov/dictionary?cdrid=46216" TargetMode="External"/><Relationship Id="rId9" Type="http://schemas.openxmlformats.org/officeDocument/2006/relationships/hyperlink" Target="http://www.cancer.gov/cancertopics/pdq/treatment/esophageal/HealthProfessional/page3" TargetMode="External"/><Relationship Id="rId10" Type="http://schemas.openxmlformats.org/officeDocument/2006/relationships/hyperlink" Target="http://www.cancer.gov/cancertopics/wyntk/esophagus/pag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4178</Words>
  <Characters>23819</Characters>
  <Application>Microsoft Macintosh Word</Application>
  <DocSecurity>0</DocSecurity>
  <Lines>198</Lines>
  <Paragraphs>55</Paragraphs>
  <ScaleCrop>false</ScaleCrop>
  <Company/>
  <LinksUpToDate>false</LinksUpToDate>
  <CharactersWithSpaces>27942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Esophageal Cancer KNH 411.docx</dc:title>
  <cp:lastModifiedBy>Mariah Guthrie</cp:lastModifiedBy>
  <cp:revision>2</cp:revision>
  <dcterms:created xsi:type="dcterms:W3CDTF">2014-10-07T04:45:00Z</dcterms:created>
  <dcterms:modified xsi:type="dcterms:W3CDTF">2014-10-07T04:45:00Z</dcterms:modified>
</cp:coreProperties>
</file>