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CEE11" w14:textId="77777777" w:rsidR="00713BD0" w:rsidRPr="004B4616" w:rsidRDefault="00713BD0" w:rsidP="00610115">
      <w:pPr>
        <w:spacing w:line="300" w:lineRule="atLeast"/>
        <w:jc w:val="right"/>
        <w:rPr>
          <w:rFonts w:ascii="Arial" w:hAnsi="Arial" w:cs="Arial"/>
          <w:b/>
          <w:bCs/>
          <w:sz w:val="28"/>
          <w:szCs w:val="28"/>
        </w:rPr>
      </w:pPr>
      <w:r w:rsidRPr="004B4616">
        <w:rPr>
          <w:rFonts w:ascii="Arial" w:hAnsi="Arial" w:cs="Arial"/>
          <w:b/>
          <w:bCs/>
          <w:sz w:val="28"/>
          <w:szCs w:val="28"/>
        </w:rPr>
        <w:t>Chapter 1</w:t>
      </w:r>
      <w:r>
        <w:rPr>
          <w:rFonts w:ascii="Arial" w:hAnsi="Arial" w:cs="Arial"/>
          <w:b/>
          <w:bCs/>
          <w:sz w:val="28"/>
          <w:szCs w:val="28"/>
        </w:rPr>
        <w:t>9</w:t>
      </w:r>
    </w:p>
    <w:p w14:paraId="7B35F171" w14:textId="77777777" w:rsidR="00713BD0" w:rsidRPr="00713BD0" w:rsidRDefault="00713BD0" w:rsidP="00610115">
      <w:pPr>
        <w:tabs>
          <w:tab w:val="left" w:pos="381"/>
          <w:tab w:val="left" w:pos="890"/>
          <w:tab w:val="left" w:pos="1399"/>
          <w:tab w:val="left" w:pos="1908"/>
          <w:tab w:val="left" w:pos="2416"/>
          <w:tab w:val="left" w:pos="2925"/>
          <w:tab w:val="left" w:pos="3434"/>
          <w:tab w:val="left" w:pos="3943"/>
        </w:tabs>
        <w:suppressAutoHyphens/>
        <w:spacing w:line="300" w:lineRule="atLeast"/>
        <w:jc w:val="right"/>
        <w:rPr>
          <w:rFonts w:ascii="Arial" w:hAnsi="Arial" w:cs="Arial"/>
          <w:b/>
          <w:bCs/>
          <w:sz w:val="28"/>
          <w:szCs w:val="28"/>
        </w:rPr>
      </w:pPr>
      <w:r w:rsidRPr="00713BD0">
        <w:rPr>
          <w:rFonts w:ascii="Arial" w:hAnsi="Arial" w:cs="Arial"/>
          <w:b/>
          <w:bCs/>
          <w:sz w:val="28"/>
          <w:szCs w:val="28"/>
        </w:rPr>
        <w:t>Corporate Formation, Reorganization, and Liquidation</w:t>
      </w:r>
    </w:p>
    <w:p w14:paraId="5F7C7236" w14:textId="77777777" w:rsidR="00713BD0" w:rsidRPr="004B4616" w:rsidRDefault="00713BD0" w:rsidP="00610115">
      <w:pPr>
        <w:spacing w:line="300" w:lineRule="atLeast"/>
        <w:jc w:val="right"/>
        <w:rPr>
          <w:rFonts w:ascii="Arial" w:hAnsi="Arial" w:cs="Arial"/>
          <w:b/>
          <w:bCs/>
          <w:sz w:val="28"/>
          <w:szCs w:val="28"/>
        </w:rPr>
      </w:pPr>
    </w:p>
    <w:p w14:paraId="44366CB1" w14:textId="77777777" w:rsidR="00713BD0" w:rsidRDefault="00713BD0" w:rsidP="00610115">
      <w:pPr>
        <w:spacing w:line="300" w:lineRule="atLeast"/>
      </w:pPr>
    </w:p>
    <w:p w14:paraId="76F48B6E" w14:textId="77777777" w:rsidR="00713BD0" w:rsidRPr="009C694B" w:rsidRDefault="00713BD0" w:rsidP="00610115">
      <w:pPr>
        <w:spacing w:line="300" w:lineRule="atLeast"/>
        <w:jc w:val="center"/>
        <w:rPr>
          <w:rFonts w:ascii="Arial" w:hAnsi="Arial" w:cs="Arial"/>
          <w:b/>
          <w:sz w:val="28"/>
          <w:szCs w:val="28"/>
        </w:rPr>
      </w:pPr>
      <w:r w:rsidRPr="009C694B">
        <w:rPr>
          <w:rFonts w:ascii="Arial" w:hAnsi="Arial" w:cs="Arial"/>
          <w:b/>
          <w:sz w:val="28"/>
          <w:szCs w:val="28"/>
        </w:rPr>
        <w:t>SOLUTIONS MANUAL</w:t>
      </w:r>
    </w:p>
    <w:p w14:paraId="1E95DF98" w14:textId="77777777" w:rsidR="00713BD0" w:rsidRDefault="00713BD0" w:rsidP="00610115">
      <w:pPr>
        <w:spacing w:line="300" w:lineRule="atLeast"/>
      </w:pPr>
    </w:p>
    <w:p w14:paraId="76AF7B98" w14:textId="77777777" w:rsidR="00713BD0" w:rsidRPr="009C694B" w:rsidRDefault="00713BD0" w:rsidP="00610115">
      <w:pPr>
        <w:spacing w:line="300" w:lineRule="atLeast"/>
        <w:rPr>
          <w:rFonts w:ascii="Arial" w:hAnsi="Arial" w:cs="Arial"/>
          <w:b/>
          <w:sz w:val="28"/>
          <w:szCs w:val="28"/>
        </w:rPr>
      </w:pPr>
      <w:r w:rsidRPr="009C694B">
        <w:rPr>
          <w:rFonts w:ascii="Arial" w:hAnsi="Arial" w:cs="Arial"/>
          <w:b/>
          <w:sz w:val="28"/>
          <w:szCs w:val="28"/>
        </w:rPr>
        <w:t>Discussion Questions</w:t>
      </w:r>
    </w:p>
    <w:p w14:paraId="45256AF5" w14:textId="77777777" w:rsidR="00713BD0" w:rsidRPr="00056424" w:rsidRDefault="00713BD0" w:rsidP="00610115">
      <w:pPr>
        <w:spacing w:line="300" w:lineRule="atLeast"/>
      </w:pPr>
    </w:p>
    <w:p w14:paraId="478512D8" w14:textId="77777777" w:rsidR="005B2558" w:rsidRDefault="005B2558" w:rsidP="00610115">
      <w:pPr>
        <w:widowControl/>
        <w:spacing w:line="300" w:lineRule="atLeast"/>
        <w:ind w:left="576" w:hanging="576"/>
      </w:pPr>
      <w:r w:rsidRPr="00056424">
        <w:t>1.</w:t>
      </w:r>
      <w:r w:rsidR="00056424">
        <w:tab/>
      </w:r>
      <w:r w:rsidRPr="00056424">
        <w:t>[LO 1</w:t>
      </w:r>
      <w:r w:rsidR="00CE7739" w:rsidRPr="00056424">
        <w:t xml:space="preserve">] </w:t>
      </w:r>
      <w:r w:rsidR="007E7EAB" w:rsidRPr="00056424">
        <w:t xml:space="preserve">Discuss the </w:t>
      </w:r>
      <w:r w:rsidRPr="00056424">
        <w:t xml:space="preserve">difference between </w:t>
      </w:r>
      <w:r w:rsidR="007E7EAB" w:rsidRPr="00056424">
        <w:t xml:space="preserve">gain </w:t>
      </w:r>
      <w:r w:rsidR="00AD2EF8" w:rsidRPr="00056424">
        <w:t xml:space="preserve">realization and </w:t>
      </w:r>
      <w:r w:rsidR="007E7EAB" w:rsidRPr="00056424">
        <w:t xml:space="preserve">gain </w:t>
      </w:r>
      <w:r w:rsidR="00AD2EF8" w:rsidRPr="00056424">
        <w:t xml:space="preserve">recognition </w:t>
      </w:r>
      <w:r w:rsidR="00366228" w:rsidRPr="00056424">
        <w:t>i</w:t>
      </w:r>
      <w:r w:rsidR="00AD2EF8" w:rsidRPr="00056424">
        <w:t>n a property transaction</w:t>
      </w:r>
      <w:r w:rsidR="007E7EAB" w:rsidRPr="00056424">
        <w:t>.</w:t>
      </w:r>
    </w:p>
    <w:p w14:paraId="21C69126" w14:textId="77777777" w:rsidR="008C4B3D" w:rsidRPr="00056424" w:rsidRDefault="008C4B3D" w:rsidP="00610115">
      <w:pPr>
        <w:widowControl/>
        <w:spacing w:line="300" w:lineRule="atLeast"/>
        <w:ind w:left="576" w:hanging="576"/>
      </w:pPr>
    </w:p>
    <w:p w14:paraId="5730BA24" w14:textId="30C8F1D7" w:rsidR="00E93DC2" w:rsidRDefault="00707B55" w:rsidP="00610115">
      <w:pPr>
        <w:widowControl/>
        <w:spacing w:line="300" w:lineRule="atLeast"/>
        <w:ind w:left="576" w:hanging="576"/>
        <w:rPr>
          <w:i/>
        </w:rPr>
      </w:pPr>
      <w:r w:rsidRPr="00056424">
        <w:rPr>
          <w:i/>
        </w:rPr>
        <w:tab/>
        <w:t>Gain r</w:t>
      </w:r>
      <w:r w:rsidRPr="00056424">
        <w:rPr>
          <w:bCs/>
          <w:i/>
          <w:iCs/>
        </w:rPr>
        <w:t>ealization</w:t>
      </w:r>
      <w:r w:rsidRPr="00056424">
        <w:rPr>
          <w:i/>
        </w:rPr>
        <w:t xml:space="preserve"> occurs when a </w:t>
      </w:r>
      <w:r w:rsidRPr="00056424">
        <w:rPr>
          <w:bCs/>
          <w:i/>
        </w:rPr>
        <w:t>transaction</w:t>
      </w:r>
      <w:r w:rsidRPr="00056424">
        <w:rPr>
          <w:i/>
        </w:rPr>
        <w:t xml:space="preserve"> takes place (that is, there has been an exchange of property rights between two persons) and the “amount realized” exceeds the taxpayer’s tax basis in the property sold or exchanged.</w:t>
      </w:r>
      <w:r w:rsidR="00210154">
        <w:rPr>
          <w:i/>
        </w:rPr>
        <w:t xml:space="preserve"> </w:t>
      </w:r>
      <w:r w:rsidRPr="00056424">
        <w:rPr>
          <w:bCs/>
          <w:i/>
          <w:iCs/>
        </w:rPr>
        <w:t>Recognition</w:t>
      </w:r>
      <w:r w:rsidRPr="00056424">
        <w:rPr>
          <w:i/>
        </w:rPr>
        <w:t xml:space="preserve"> is the recording of the gain realized on a tax return.</w:t>
      </w:r>
      <w:r w:rsidR="00210154">
        <w:rPr>
          <w:i/>
        </w:rPr>
        <w:t xml:space="preserve"> </w:t>
      </w:r>
      <w:r w:rsidRPr="00056424">
        <w:rPr>
          <w:i/>
        </w:rPr>
        <w:t xml:space="preserve">Before gain or loss is </w:t>
      </w:r>
      <w:r w:rsidRPr="00056424">
        <w:rPr>
          <w:bCs/>
          <w:i/>
        </w:rPr>
        <w:t>recognized</w:t>
      </w:r>
      <w:r w:rsidRPr="00056424">
        <w:rPr>
          <w:i/>
        </w:rPr>
        <w:t xml:space="preserve">, it first must be </w:t>
      </w:r>
      <w:r w:rsidRPr="00056424">
        <w:rPr>
          <w:bCs/>
          <w:i/>
        </w:rPr>
        <w:t>realized</w:t>
      </w:r>
      <w:r w:rsidRPr="00056424">
        <w:rPr>
          <w:i/>
        </w:rPr>
        <w:t>.</w:t>
      </w:r>
    </w:p>
    <w:p w14:paraId="59BB2C48" w14:textId="77777777" w:rsidR="008C4B3D" w:rsidRPr="00056424" w:rsidRDefault="008C4B3D" w:rsidP="00610115">
      <w:pPr>
        <w:widowControl/>
        <w:spacing w:line="300" w:lineRule="atLeast"/>
        <w:ind w:left="576" w:hanging="576"/>
        <w:rPr>
          <w:i/>
        </w:rPr>
      </w:pPr>
    </w:p>
    <w:p w14:paraId="0361D079" w14:textId="77777777" w:rsidR="005B2558" w:rsidRDefault="005B2558" w:rsidP="00610115">
      <w:pPr>
        <w:widowControl/>
        <w:spacing w:line="300" w:lineRule="atLeast"/>
        <w:ind w:left="576" w:hanging="576"/>
      </w:pPr>
      <w:r w:rsidRPr="00056424">
        <w:t>2.</w:t>
      </w:r>
      <w:r w:rsidR="00056424">
        <w:tab/>
      </w:r>
      <w:r w:rsidRPr="00056424">
        <w:t xml:space="preserve">[LO 1] </w:t>
      </w:r>
      <w:r w:rsidR="007E7EAB" w:rsidRPr="00056424">
        <w:t xml:space="preserve">What information must a taxpayer gather to determine the </w:t>
      </w:r>
      <w:r w:rsidR="007E7EAB" w:rsidRPr="00056424">
        <w:rPr>
          <w:i/>
        </w:rPr>
        <w:t>amount realized</w:t>
      </w:r>
      <w:r w:rsidR="007E7EAB" w:rsidRPr="00056424">
        <w:t xml:space="preserve"> in a property transaction</w:t>
      </w:r>
      <w:r w:rsidRPr="00056424">
        <w:t>?</w:t>
      </w:r>
    </w:p>
    <w:p w14:paraId="7C9E98F3" w14:textId="77777777" w:rsidR="008C4B3D" w:rsidRPr="00056424" w:rsidRDefault="008C4B3D" w:rsidP="00610115">
      <w:pPr>
        <w:widowControl/>
        <w:spacing w:line="300" w:lineRule="atLeast"/>
        <w:ind w:left="576" w:hanging="576"/>
      </w:pPr>
    </w:p>
    <w:p w14:paraId="5A8759D1" w14:textId="14C4019A" w:rsidR="00E93DC2" w:rsidRDefault="002E6F92" w:rsidP="00610115">
      <w:pPr>
        <w:widowControl/>
        <w:spacing w:line="300" w:lineRule="atLeast"/>
        <w:ind w:left="576" w:hanging="576"/>
        <w:rPr>
          <w:i/>
        </w:rPr>
      </w:pPr>
      <w:r w:rsidRPr="00F921E3">
        <w:rPr>
          <w:i/>
        </w:rPr>
        <w:tab/>
        <w:t>A taxpayer must determine the cash and fair market value of property received in the exchange.</w:t>
      </w:r>
      <w:r w:rsidR="00210154">
        <w:rPr>
          <w:i/>
        </w:rPr>
        <w:t xml:space="preserve"> </w:t>
      </w:r>
      <w:r w:rsidRPr="00F921E3">
        <w:rPr>
          <w:i/>
        </w:rPr>
        <w:t>In addition, a taxpayer must determine if a liability will be assumed on the property received in the exchange or transferred in the exchange.</w:t>
      </w:r>
      <w:r w:rsidR="00210154">
        <w:rPr>
          <w:i/>
        </w:rPr>
        <w:t xml:space="preserve"> </w:t>
      </w:r>
      <w:r w:rsidRPr="00F921E3">
        <w:rPr>
          <w:i/>
        </w:rPr>
        <w:t>Finally, a taxpayer must determine if selling expenses were incurred in the transaction.</w:t>
      </w:r>
      <w:r w:rsidR="00210154">
        <w:rPr>
          <w:i/>
        </w:rPr>
        <w:t xml:space="preserve"> </w:t>
      </w:r>
      <w:r w:rsidRPr="00F921E3">
        <w:rPr>
          <w:i/>
        </w:rPr>
        <w:t>The amount realized is the cash plus the fair market value of property received plus any liability assumed by the transferee of property less any liability assumed on property received by the transferor less selling expenses.</w:t>
      </w:r>
    </w:p>
    <w:p w14:paraId="6B5E9776" w14:textId="77777777" w:rsidR="008C4B3D" w:rsidRPr="00F921E3" w:rsidRDefault="008C4B3D" w:rsidP="00610115">
      <w:pPr>
        <w:widowControl/>
        <w:spacing w:line="300" w:lineRule="atLeast"/>
        <w:ind w:left="576" w:hanging="576"/>
        <w:rPr>
          <w:i/>
        </w:rPr>
      </w:pPr>
    </w:p>
    <w:p w14:paraId="158D990B" w14:textId="77777777" w:rsidR="007E7EAB" w:rsidRDefault="005B2558" w:rsidP="00610115">
      <w:pPr>
        <w:widowControl/>
        <w:spacing w:line="300" w:lineRule="atLeast"/>
        <w:ind w:left="576" w:hanging="576"/>
      </w:pPr>
      <w:r w:rsidRPr="00056424">
        <w:t>3.</w:t>
      </w:r>
      <w:r w:rsidR="00056424">
        <w:tab/>
      </w:r>
      <w:r w:rsidRPr="00056424">
        <w:t xml:space="preserve">[LO 1] </w:t>
      </w:r>
      <w:r w:rsidR="007E7EAB" w:rsidRPr="00056424">
        <w:t xml:space="preserve">Distinguish between </w:t>
      </w:r>
      <w:r w:rsidR="004559F7" w:rsidRPr="00056424">
        <w:t xml:space="preserve">exclusion </w:t>
      </w:r>
      <w:r w:rsidR="007E7EAB" w:rsidRPr="00056424">
        <w:t>and deferral as it relates to a property transaction.</w:t>
      </w:r>
    </w:p>
    <w:p w14:paraId="26E58D5E" w14:textId="77777777" w:rsidR="008C4B3D" w:rsidRPr="00056424" w:rsidRDefault="008C4B3D" w:rsidP="00610115">
      <w:pPr>
        <w:widowControl/>
        <w:spacing w:line="300" w:lineRule="atLeast"/>
        <w:ind w:left="576" w:hanging="576"/>
      </w:pPr>
    </w:p>
    <w:p w14:paraId="743506F8" w14:textId="0711A2E1" w:rsidR="00E93DC2" w:rsidRDefault="00707B55" w:rsidP="00610115">
      <w:pPr>
        <w:widowControl/>
        <w:spacing w:line="300" w:lineRule="atLeast"/>
        <w:ind w:left="576" w:hanging="576"/>
        <w:rPr>
          <w:i/>
        </w:rPr>
      </w:pPr>
      <w:r w:rsidRPr="00056424">
        <w:rPr>
          <w:i/>
        </w:rPr>
        <w:tab/>
        <w:t xml:space="preserve">Gain or loss that is </w:t>
      </w:r>
      <w:r w:rsidR="004559F7" w:rsidRPr="00056424">
        <w:rPr>
          <w:i/>
        </w:rPr>
        <w:t xml:space="preserve">excluded (exempt) </w:t>
      </w:r>
      <w:r w:rsidRPr="00056424">
        <w:rPr>
          <w:i/>
        </w:rPr>
        <w:t xml:space="preserve">from taxation will never be </w:t>
      </w:r>
      <w:r w:rsidR="004559F7" w:rsidRPr="00056424">
        <w:rPr>
          <w:i/>
        </w:rPr>
        <w:t xml:space="preserve">recognized </w:t>
      </w:r>
      <w:r w:rsidRPr="00056424">
        <w:rPr>
          <w:i/>
        </w:rPr>
        <w:t>on a tax return.</w:t>
      </w:r>
      <w:r w:rsidR="00210154">
        <w:rPr>
          <w:i/>
        </w:rPr>
        <w:t xml:space="preserve"> </w:t>
      </w:r>
      <w:r w:rsidRPr="00056424">
        <w:rPr>
          <w:i/>
        </w:rPr>
        <w:t xml:space="preserve">Gain or loss that is deferred may </w:t>
      </w:r>
      <w:r w:rsidR="004559F7" w:rsidRPr="00056424">
        <w:rPr>
          <w:i/>
        </w:rPr>
        <w:t xml:space="preserve">be recognized </w:t>
      </w:r>
      <w:r w:rsidRPr="00056424">
        <w:rPr>
          <w:i/>
        </w:rPr>
        <w:t>on a future tax return if circumstances trigger recognition of the gain or loss deferred in the current year.</w:t>
      </w:r>
    </w:p>
    <w:p w14:paraId="4F6D2098" w14:textId="77777777" w:rsidR="008C4B3D" w:rsidRPr="00056424" w:rsidRDefault="008C4B3D" w:rsidP="00610115">
      <w:pPr>
        <w:widowControl/>
        <w:spacing w:line="300" w:lineRule="atLeast"/>
        <w:ind w:left="576" w:hanging="576"/>
        <w:rPr>
          <w:i/>
        </w:rPr>
      </w:pPr>
    </w:p>
    <w:p w14:paraId="31595F57" w14:textId="77777777" w:rsidR="007E7EAB" w:rsidRDefault="005B2558" w:rsidP="00610115">
      <w:pPr>
        <w:widowControl/>
        <w:spacing w:line="300" w:lineRule="atLeast"/>
        <w:ind w:left="576" w:hanging="576"/>
      </w:pPr>
      <w:r w:rsidRPr="00056424">
        <w:t>4.</w:t>
      </w:r>
      <w:r w:rsidR="00056424">
        <w:tab/>
      </w:r>
      <w:r w:rsidRPr="00056424">
        <w:t xml:space="preserve">[LO 1] </w:t>
      </w:r>
      <w:r w:rsidR="00CE7739" w:rsidRPr="00056424">
        <w:t xml:space="preserve">Contrast </w:t>
      </w:r>
      <w:r w:rsidR="007E7EAB" w:rsidRPr="00056424">
        <w:t xml:space="preserve">how a taxpayer’s tax basis in property received in a property transaction will be affected </w:t>
      </w:r>
      <w:r w:rsidR="00CE7739" w:rsidRPr="00056424">
        <w:t xml:space="preserve">if the </w:t>
      </w:r>
      <w:r w:rsidR="007E7EAB" w:rsidRPr="00056424">
        <w:t xml:space="preserve">transaction results in gain </w:t>
      </w:r>
      <w:r w:rsidR="004559F7" w:rsidRPr="00056424">
        <w:t>exclusion</w:t>
      </w:r>
      <w:r w:rsidR="00CE7739" w:rsidRPr="00056424">
        <w:t xml:space="preserve"> versus </w:t>
      </w:r>
      <w:r w:rsidR="007E7EAB" w:rsidRPr="00056424">
        <w:t>gain deferral.</w:t>
      </w:r>
    </w:p>
    <w:p w14:paraId="28885211" w14:textId="77777777" w:rsidR="008C4B3D" w:rsidRPr="00056424" w:rsidRDefault="008C4B3D" w:rsidP="00610115">
      <w:pPr>
        <w:widowControl/>
        <w:spacing w:line="300" w:lineRule="atLeast"/>
        <w:ind w:left="576" w:hanging="576"/>
      </w:pPr>
    </w:p>
    <w:p w14:paraId="4CAB6133" w14:textId="4BEA7BCF" w:rsidR="00E93DC2" w:rsidRDefault="00707B55" w:rsidP="00610115">
      <w:pPr>
        <w:widowControl/>
        <w:spacing w:line="300" w:lineRule="atLeast"/>
        <w:ind w:left="576" w:hanging="576"/>
        <w:rPr>
          <w:i/>
        </w:rPr>
      </w:pPr>
      <w:r w:rsidRPr="00056424">
        <w:rPr>
          <w:i/>
        </w:rPr>
        <w:tab/>
        <w:t xml:space="preserve">In an </w:t>
      </w:r>
      <w:r w:rsidR="004559F7" w:rsidRPr="00056424">
        <w:rPr>
          <w:i/>
        </w:rPr>
        <w:t xml:space="preserve">exclusion </w:t>
      </w:r>
      <w:r w:rsidRPr="00056424">
        <w:rPr>
          <w:i/>
        </w:rPr>
        <w:t>transaction, the taxpayer’s tax basis in the property received will be its fair market value.</w:t>
      </w:r>
      <w:r w:rsidR="00210154">
        <w:rPr>
          <w:i/>
        </w:rPr>
        <w:t xml:space="preserve"> </w:t>
      </w:r>
      <w:r w:rsidRPr="00056424">
        <w:rPr>
          <w:i/>
        </w:rPr>
        <w:t>In a deferral transaction, the taxpayer’s tax basis in the property received will be its fair market value less the gain deferred.</w:t>
      </w:r>
    </w:p>
    <w:p w14:paraId="10C130C4" w14:textId="77777777" w:rsidR="008C4B3D" w:rsidRPr="00056424" w:rsidRDefault="008C4B3D" w:rsidP="00610115">
      <w:pPr>
        <w:widowControl/>
        <w:spacing w:line="300" w:lineRule="atLeast"/>
        <w:ind w:left="576" w:hanging="576"/>
        <w:rPr>
          <w:i/>
        </w:rPr>
      </w:pPr>
    </w:p>
    <w:p w14:paraId="65BCBE23" w14:textId="77777777" w:rsidR="005B2558" w:rsidRDefault="005B2558" w:rsidP="00610115">
      <w:pPr>
        <w:widowControl/>
        <w:spacing w:line="300" w:lineRule="atLeast"/>
        <w:ind w:left="576" w:hanging="576"/>
      </w:pPr>
      <w:r w:rsidRPr="00056424">
        <w:t>5.</w:t>
      </w:r>
      <w:r w:rsidR="00056424">
        <w:tab/>
      </w:r>
      <w:r w:rsidRPr="00056424">
        <w:t xml:space="preserve">[LO </w:t>
      </w:r>
      <w:r w:rsidR="00AD2EF8" w:rsidRPr="00056424">
        <w:t>1</w:t>
      </w:r>
      <w:r w:rsidRPr="00056424">
        <w:t xml:space="preserve">] </w:t>
      </w:r>
      <w:r w:rsidR="007E7EAB" w:rsidRPr="00056424">
        <w:t xml:space="preserve">What information must a taxpayer gather to determine the </w:t>
      </w:r>
      <w:r w:rsidR="00654920">
        <w:rPr>
          <w:i/>
        </w:rPr>
        <w:t>a</w:t>
      </w:r>
      <w:r w:rsidR="009805D9">
        <w:rPr>
          <w:i/>
        </w:rPr>
        <w:t>djusted</w:t>
      </w:r>
      <w:r w:rsidR="00AD2EF8" w:rsidRPr="00056424">
        <w:rPr>
          <w:i/>
        </w:rPr>
        <w:t xml:space="preserve"> basis</w:t>
      </w:r>
      <w:r w:rsidR="00AD2EF8" w:rsidRPr="00056424">
        <w:t xml:space="preserve"> </w:t>
      </w:r>
      <w:r w:rsidR="007E7EAB" w:rsidRPr="00056424">
        <w:t xml:space="preserve">of property exchanged </w:t>
      </w:r>
      <w:r w:rsidR="00AD2EF8" w:rsidRPr="00056424">
        <w:t>in a property transaction</w:t>
      </w:r>
      <w:r w:rsidRPr="00056424">
        <w:t>?</w:t>
      </w:r>
    </w:p>
    <w:p w14:paraId="5E7899D5" w14:textId="77777777" w:rsidR="008C4B3D" w:rsidRPr="00056424" w:rsidRDefault="008C4B3D" w:rsidP="00610115">
      <w:pPr>
        <w:widowControl/>
        <w:spacing w:line="300" w:lineRule="atLeast"/>
        <w:ind w:left="576" w:hanging="576"/>
      </w:pPr>
    </w:p>
    <w:p w14:paraId="14D7320A" w14:textId="3EEF4A63" w:rsidR="00E93DC2" w:rsidRDefault="006C1F3C" w:rsidP="00610115">
      <w:pPr>
        <w:widowControl/>
        <w:spacing w:line="300" w:lineRule="atLeast"/>
        <w:ind w:left="576" w:hanging="576"/>
        <w:rPr>
          <w:i/>
        </w:rPr>
      </w:pPr>
      <w:r w:rsidRPr="00056424">
        <w:rPr>
          <w:i/>
        </w:rPr>
        <w:tab/>
        <w:t>A taxpayer must determine the acquisition basis of the property.</w:t>
      </w:r>
      <w:r w:rsidR="00210154">
        <w:rPr>
          <w:i/>
        </w:rPr>
        <w:t xml:space="preserve"> </w:t>
      </w:r>
      <w:r w:rsidRPr="00056424">
        <w:rPr>
          <w:i/>
        </w:rPr>
        <w:t>In a purchase, this will be cost, but it could be fair market value if received as a bequest or carryover basis if received as a gift.</w:t>
      </w:r>
      <w:r w:rsidR="00210154">
        <w:rPr>
          <w:i/>
        </w:rPr>
        <w:t xml:space="preserve"> </w:t>
      </w:r>
      <w:r w:rsidRPr="00056424">
        <w:rPr>
          <w:i/>
        </w:rPr>
        <w:t>A taxpayer also must determine if depreciation or amortization has been subtracted from the acquisition basis or if capital improvements have been added to the acquisition basis.</w:t>
      </w:r>
    </w:p>
    <w:p w14:paraId="53B256EC" w14:textId="77777777" w:rsidR="008C4B3D" w:rsidRPr="00056424" w:rsidRDefault="008C4B3D" w:rsidP="00610115">
      <w:pPr>
        <w:widowControl/>
        <w:spacing w:line="300" w:lineRule="atLeast"/>
        <w:ind w:left="576" w:hanging="576"/>
        <w:rPr>
          <w:i/>
        </w:rPr>
      </w:pPr>
    </w:p>
    <w:p w14:paraId="1EA75DA3" w14:textId="77777777" w:rsidR="00AE40A9" w:rsidRDefault="005B2558" w:rsidP="00610115">
      <w:pPr>
        <w:widowControl/>
        <w:spacing w:line="300" w:lineRule="atLeast"/>
        <w:ind w:left="576" w:hanging="576"/>
      </w:pPr>
      <w:r w:rsidRPr="00056424">
        <w:t>6.</w:t>
      </w:r>
      <w:r w:rsidR="00172D4D">
        <w:tab/>
      </w:r>
      <w:r w:rsidRPr="00056424">
        <w:t xml:space="preserve">[LO </w:t>
      </w:r>
      <w:r w:rsidR="008845EE" w:rsidRPr="00056424">
        <w:t>2</w:t>
      </w:r>
      <w:r w:rsidRPr="00056424">
        <w:t xml:space="preserve">] </w:t>
      </w:r>
      <w:r w:rsidR="00AE40A9" w:rsidRPr="00056424">
        <w:t>Why does Congress allow tax deferral on the formation of a corporation?</w:t>
      </w:r>
    </w:p>
    <w:p w14:paraId="7BBD6DB4" w14:textId="77777777" w:rsidR="008C4B3D" w:rsidRPr="00056424" w:rsidRDefault="008C4B3D" w:rsidP="00610115">
      <w:pPr>
        <w:widowControl/>
        <w:spacing w:line="300" w:lineRule="atLeast"/>
        <w:ind w:left="576" w:hanging="576"/>
      </w:pPr>
    </w:p>
    <w:p w14:paraId="15BFEBF1" w14:textId="77777777" w:rsidR="00E93DC2" w:rsidRDefault="002E6F92" w:rsidP="00610115">
      <w:pPr>
        <w:widowControl/>
        <w:spacing w:line="300" w:lineRule="atLeast"/>
        <w:ind w:left="576" w:hanging="576"/>
        <w:rPr>
          <w:i/>
        </w:rPr>
      </w:pPr>
      <w:r w:rsidRPr="00F921E3">
        <w:rPr>
          <w:i/>
        </w:rPr>
        <w:tab/>
        <w:t>Congress enacted the tax laws allowing deferral of property transfers to a corporation in the Revenue Act of 1921 to remove tax consequences as an impediment to forming a corporation and to provide taxpayers with flexibility in choosing their preferred form of doing business.</w:t>
      </w:r>
    </w:p>
    <w:p w14:paraId="2D2687A8" w14:textId="77777777" w:rsidR="008C4B3D" w:rsidRPr="00F921E3" w:rsidRDefault="008C4B3D" w:rsidP="00610115">
      <w:pPr>
        <w:widowControl/>
        <w:spacing w:line="300" w:lineRule="atLeast"/>
        <w:ind w:left="576" w:hanging="576"/>
        <w:rPr>
          <w:i/>
        </w:rPr>
      </w:pPr>
    </w:p>
    <w:p w14:paraId="7ECB3917" w14:textId="77777777" w:rsidR="005B2558" w:rsidRDefault="007E7EAB" w:rsidP="00610115">
      <w:pPr>
        <w:widowControl/>
        <w:spacing w:line="300" w:lineRule="atLeast"/>
        <w:ind w:left="576" w:hanging="576"/>
      </w:pPr>
      <w:r w:rsidRPr="00056424">
        <w:t>7</w:t>
      </w:r>
      <w:r w:rsidR="00AE40A9" w:rsidRPr="00056424">
        <w:t>.</w:t>
      </w:r>
      <w:r w:rsidR="00172D4D">
        <w:tab/>
      </w:r>
      <w:r w:rsidR="00AE40A9" w:rsidRPr="00056424">
        <w:t xml:space="preserve">[LO 2] </w:t>
      </w:r>
      <w:r w:rsidRPr="00056424">
        <w:t xml:space="preserve">List the key </w:t>
      </w:r>
      <w:r w:rsidR="008845EE" w:rsidRPr="00056424">
        <w:t xml:space="preserve">statutory requirements </w:t>
      </w:r>
      <w:r w:rsidRPr="00056424">
        <w:t xml:space="preserve">that </w:t>
      </w:r>
      <w:r w:rsidR="008845EE" w:rsidRPr="00056424">
        <w:t xml:space="preserve">must be met before a corporate formation is </w:t>
      </w:r>
      <w:r w:rsidR="009909CB" w:rsidRPr="00056424">
        <w:t>tax-</w:t>
      </w:r>
      <w:r w:rsidR="008845EE" w:rsidRPr="00056424">
        <w:t>deferred</w:t>
      </w:r>
      <w:r w:rsidRPr="00056424">
        <w:t xml:space="preserve"> under §351.</w:t>
      </w:r>
    </w:p>
    <w:p w14:paraId="3A2EF5D9" w14:textId="77777777" w:rsidR="008C4B3D" w:rsidRPr="00056424" w:rsidRDefault="008C4B3D" w:rsidP="00610115">
      <w:pPr>
        <w:widowControl/>
        <w:spacing w:line="300" w:lineRule="atLeast"/>
        <w:ind w:left="576" w:hanging="576"/>
      </w:pPr>
    </w:p>
    <w:p w14:paraId="555A1E91" w14:textId="77777777" w:rsidR="00030E33" w:rsidRPr="00172D4D" w:rsidRDefault="00030E33" w:rsidP="00610115">
      <w:pPr>
        <w:widowControl/>
        <w:spacing w:line="300" w:lineRule="atLeast"/>
        <w:ind w:left="576"/>
        <w:rPr>
          <w:i/>
        </w:rPr>
      </w:pPr>
      <w:r w:rsidRPr="00172D4D">
        <w:rPr>
          <w:i/>
        </w:rPr>
        <w:t>Tax deferral only applies to transfers of property to a corporation.</w:t>
      </w:r>
    </w:p>
    <w:p w14:paraId="7D537A36" w14:textId="77777777" w:rsidR="00172D4D" w:rsidRPr="00172D4D" w:rsidRDefault="00030E33" w:rsidP="00610115">
      <w:pPr>
        <w:widowControl/>
        <w:spacing w:line="300" w:lineRule="atLeast"/>
        <w:ind w:left="576"/>
        <w:rPr>
          <w:i/>
        </w:rPr>
      </w:pPr>
      <w:r w:rsidRPr="00172D4D">
        <w:rPr>
          <w:i/>
        </w:rPr>
        <w:t>The persons transferring property to a corporation must receive “solely” stock in the corporation in return.</w:t>
      </w:r>
      <w:r w:rsidR="00172D4D" w:rsidRPr="00172D4D">
        <w:rPr>
          <w:i/>
        </w:rPr>
        <w:t xml:space="preserve"> </w:t>
      </w:r>
    </w:p>
    <w:p w14:paraId="06846C25" w14:textId="77777777" w:rsidR="00030E33" w:rsidRDefault="00030E33" w:rsidP="00610115">
      <w:pPr>
        <w:widowControl/>
        <w:spacing w:line="300" w:lineRule="atLeast"/>
        <w:ind w:left="576"/>
        <w:rPr>
          <w:i/>
        </w:rPr>
      </w:pPr>
      <w:r w:rsidRPr="00172D4D">
        <w:rPr>
          <w:i/>
        </w:rPr>
        <w:t>The persons transferring property to a corporation must collectively control the corporation after the transaction.</w:t>
      </w:r>
    </w:p>
    <w:p w14:paraId="369A5A0D" w14:textId="77777777" w:rsidR="008C4B3D" w:rsidRPr="00172D4D" w:rsidRDefault="008C4B3D" w:rsidP="00610115">
      <w:pPr>
        <w:widowControl/>
        <w:spacing w:line="300" w:lineRule="atLeast"/>
        <w:ind w:left="576"/>
        <w:rPr>
          <w:i/>
        </w:rPr>
      </w:pPr>
    </w:p>
    <w:p w14:paraId="21358B1B" w14:textId="591F045C" w:rsidR="005B2558" w:rsidRDefault="007E7EAB" w:rsidP="00610115">
      <w:pPr>
        <w:widowControl/>
        <w:spacing w:line="300" w:lineRule="atLeast"/>
        <w:ind w:left="576" w:hanging="576"/>
      </w:pPr>
      <w:r w:rsidRPr="00056424">
        <w:t>8</w:t>
      </w:r>
      <w:r w:rsidR="005B2558" w:rsidRPr="00056424">
        <w:t>.</w:t>
      </w:r>
      <w:r w:rsidR="00172D4D">
        <w:tab/>
      </w:r>
      <w:r w:rsidR="005B2558" w:rsidRPr="00056424">
        <w:t xml:space="preserve">[LO </w:t>
      </w:r>
      <w:r w:rsidR="008845EE" w:rsidRPr="00056424">
        <w:t>2</w:t>
      </w:r>
      <w:r w:rsidR="005B2558" w:rsidRPr="00056424">
        <w:t xml:space="preserve">] </w:t>
      </w:r>
      <w:r w:rsidRPr="00056424">
        <w:t>What is the definition of</w:t>
      </w:r>
      <w:r w:rsidR="00AE40A9" w:rsidRPr="00056424">
        <w:t xml:space="preserve"> </w:t>
      </w:r>
      <w:r w:rsidR="00AE40A9" w:rsidRPr="00056424">
        <w:rPr>
          <w:i/>
        </w:rPr>
        <w:t>control</w:t>
      </w:r>
      <w:r w:rsidR="00AE40A9" w:rsidRPr="00056424">
        <w:t xml:space="preserve"> for purposes of §351?</w:t>
      </w:r>
      <w:r w:rsidR="00210154">
        <w:t xml:space="preserve"> </w:t>
      </w:r>
      <w:r w:rsidRPr="00056424">
        <w:t xml:space="preserve">Why does Congress require the shareholders to control a corporation to </w:t>
      </w:r>
      <w:r w:rsidR="00467A17" w:rsidRPr="00056424">
        <w:t>receive</w:t>
      </w:r>
      <w:r w:rsidRPr="00056424">
        <w:t xml:space="preserve"> tax deferral?</w:t>
      </w:r>
    </w:p>
    <w:p w14:paraId="5A7D84DB" w14:textId="77777777" w:rsidR="008C4B3D" w:rsidRPr="00056424" w:rsidRDefault="008C4B3D" w:rsidP="00610115">
      <w:pPr>
        <w:widowControl/>
        <w:spacing w:line="300" w:lineRule="atLeast"/>
        <w:ind w:left="576" w:hanging="576"/>
      </w:pPr>
    </w:p>
    <w:p w14:paraId="1E263F1C" w14:textId="473249BF" w:rsidR="00E93DC2" w:rsidRDefault="000F728A" w:rsidP="00610115">
      <w:pPr>
        <w:widowControl/>
        <w:spacing w:line="300" w:lineRule="atLeast"/>
        <w:ind w:left="576" w:hanging="576"/>
        <w:rPr>
          <w:i/>
        </w:rPr>
      </w:pPr>
      <w:r w:rsidRPr="00172D4D">
        <w:rPr>
          <w:i/>
        </w:rPr>
        <w:tab/>
        <w:t>The tax law defines control as ownership of 80-percent-or-more of the corporation’s voting stock and 80-percent-or-more of each class of nonvoting stock for purposes of §351.</w:t>
      </w:r>
      <w:r w:rsidR="00210154">
        <w:rPr>
          <w:i/>
        </w:rPr>
        <w:t xml:space="preserve"> </w:t>
      </w:r>
      <w:r w:rsidR="00C14ECB" w:rsidRPr="00172D4D">
        <w:rPr>
          <w:i/>
        </w:rPr>
        <w:t>Congress requires shareholders to own a significant percentage of stock after the transaction to distinguish corporate reorganizations of ownership from a sale of assets to the corporation</w:t>
      </w:r>
      <w:r w:rsidR="00835848" w:rsidRPr="00172D4D">
        <w:rPr>
          <w:i/>
        </w:rPr>
        <w:t>.</w:t>
      </w:r>
    </w:p>
    <w:p w14:paraId="1C5EA120" w14:textId="77777777" w:rsidR="008C4B3D" w:rsidRPr="00172D4D" w:rsidRDefault="008C4B3D" w:rsidP="00610115">
      <w:pPr>
        <w:widowControl/>
        <w:spacing w:line="300" w:lineRule="atLeast"/>
        <w:ind w:left="576" w:hanging="576"/>
        <w:rPr>
          <w:i/>
        </w:rPr>
      </w:pPr>
    </w:p>
    <w:p w14:paraId="3C4FE6C5" w14:textId="20BBAEE1" w:rsidR="005B2558" w:rsidRDefault="00467A17" w:rsidP="00610115">
      <w:pPr>
        <w:widowControl/>
        <w:spacing w:line="300" w:lineRule="atLeast"/>
        <w:ind w:left="576" w:hanging="576"/>
      </w:pPr>
      <w:r w:rsidRPr="00056424">
        <w:t>9</w:t>
      </w:r>
      <w:r w:rsidR="005B2558" w:rsidRPr="00056424">
        <w:t>.</w:t>
      </w:r>
      <w:r w:rsidR="00172D4D">
        <w:tab/>
      </w:r>
      <w:r w:rsidR="005B2558" w:rsidRPr="00056424">
        <w:t xml:space="preserve">[LO </w:t>
      </w:r>
      <w:r w:rsidR="00865B32" w:rsidRPr="00056424">
        <w:t>2</w:t>
      </w:r>
      <w:r w:rsidR="005B2558" w:rsidRPr="00056424">
        <w:t xml:space="preserve">] </w:t>
      </w:r>
      <w:r w:rsidR="00AE40A9" w:rsidRPr="00056424">
        <w:t xml:space="preserve">What is a </w:t>
      </w:r>
      <w:r w:rsidR="00AE40A9" w:rsidRPr="00056424">
        <w:rPr>
          <w:i/>
        </w:rPr>
        <w:t>substituted basis</w:t>
      </w:r>
      <w:r w:rsidR="00AE40A9" w:rsidRPr="00056424">
        <w:t xml:space="preserve"> as it relates to stock received in exchange for property in a §351 transaction?</w:t>
      </w:r>
      <w:r w:rsidR="00210154">
        <w:t xml:space="preserve"> </w:t>
      </w:r>
      <w:r w:rsidR="00AE40A9" w:rsidRPr="00056424">
        <w:t>What is the purpose of attaching a substituted basis to stock received in a §351 transaction?</w:t>
      </w:r>
    </w:p>
    <w:p w14:paraId="7557FAC0" w14:textId="77777777" w:rsidR="008C4B3D" w:rsidRPr="00056424" w:rsidRDefault="008C4B3D" w:rsidP="00610115">
      <w:pPr>
        <w:widowControl/>
        <w:spacing w:line="300" w:lineRule="atLeast"/>
        <w:ind w:left="576" w:hanging="576"/>
      </w:pPr>
    </w:p>
    <w:p w14:paraId="6054E5FC" w14:textId="7690EB06" w:rsidR="005538D4" w:rsidRPr="00172D4D" w:rsidRDefault="005538D4" w:rsidP="00610115">
      <w:pPr>
        <w:widowControl/>
        <w:spacing w:line="300" w:lineRule="atLeast"/>
        <w:ind w:left="576" w:hanging="576"/>
        <w:rPr>
          <w:i/>
        </w:rPr>
      </w:pPr>
      <w:r w:rsidRPr="00172D4D">
        <w:rPr>
          <w:i/>
        </w:rPr>
        <w:tab/>
        <w:t>Under the substituted basis rule, the stock received in a §351 transfer equals the tax basis of the property transferred to the corporation.</w:t>
      </w:r>
      <w:r w:rsidR="00210154">
        <w:rPr>
          <w:i/>
        </w:rPr>
        <w:t xml:space="preserve"> </w:t>
      </w:r>
      <w:r w:rsidRPr="00172D4D">
        <w:rPr>
          <w:i/>
        </w:rPr>
        <w:t xml:space="preserve">The formula to compute the stock’s substituted basis is (see </w:t>
      </w:r>
      <w:r w:rsidRPr="00172D4D">
        <w:rPr>
          <w:bCs/>
          <w:i/>
        </w:rPr>
        <w:t>Exhibit 19-4</w:t>
      </w:r>
      <w:r w:rsidRPr="00172D4D">
        <w:rPr>
          <w:i/>
        </w:rPr>
        <w:t>):</w:t>
      </w:r>
    </w:p>
    <w:p w14:paraId="3407ED42" w14:textId="24446885" w:rsidR="005538D4" w:rsidRPr="00172D4D" w:rsidRDefault="005538D4" w:rsidP="00610115">
      <w:pPr>
        <w:widowControl/>
        <w:tabs>
          <w:tab w:val="left" w:pos="1440"/>
          <w:tab w:val="left" w:pos="2160"/>
        </w:tabs>
        <w:spacing w:line="300" w:lineRule="atLeast"/>
        <w:ind w:left="576"/>
        <w:rPr>
          <w:i/>
        </w:rPr>
      </w:pPr>
      <w:r w:rsidRPr="00172D4D">
        <w:rPr>
          <w:i/>
        </w:rPr>
        <w:tab/>
      </w:r>
      <w:r w:rsidR="00172D4D" w:rsidRPr="00172D4D">
        <w:rPr>
          <w:i/>
        </w:rPr>
        <w:t>+</w:t>
      </w:r>
      <w:r w:rsidRPr="00172D4D">
        <w:rPr>
          <w:i/>
        </w:rPr>
        <w:tab/>
        <w:t>Cash contributed</w:t>
      </w:r>
      <w:r w:rsidR="00172D4D" w:rsidRPr="00172D4D">
        <w:rPr>
          <w:i/>
        </w:rPr>
        <w:br/>
      </w:r>
      <w:r w:rsidR="00172D4D" w:rsidRPr="00172D4D">
        <w:rPr>
          <w:i/>
        </w:rPr>
        <w:tab/>
        <w:t>+</w:t>
      </w:r>
      <w:r w:rsidR="00172D4D" w:rsidRPr="00172D4D">
        <w:rPr>
          <w:i/>
        </w:rPr>
        <w:tab/>
        <w:t>Tax basis of other property contributed</w:t>
      </w:r>
      <w:r w:rsidR="00210154">
        <w:rPr>
          <w:i/>
        </w:rPr>
        <w:br/>
      </w:r>
      <w:r w:rsidR="00210154">
        <w:rPr>
          <w:i/>
        </w:rPr>
        <w:tab/>
      </w:r>
      <w:r w:rsidR="00172D4D" w:rsidRPr="00172D4D">
        <w:rPr>
          <w:i/>
        </w:rPr>
        <w:sym w:font="Symbol" w:char="F02D"/>
      </w:r>
      <w:r w:rsidR="00172D4D" w:rsidRPr="00172D4D">
        <w:rPr>
          <w:i/>
        </w:rPr>
        <w:tab/>
      </w:r>
      <w:r w:rsidR="00172D4D" w:rsidRPr="00172D4D">
        <w:rPr>
          <w:i/>
          <w:u w:val="single"/>
        </w:rPr>
        <w:t>Liabilities assumed by the corporation on property contributed</w:t>
      </w:r>
      <w:r w:rsidR="00172D4D" w:rsidRPr="00172D4D">
        <w:rPr>
          <w:i/>
        </w:rPr>
        <w:br/>
      </w:r>
      <w:r w:rsidR="00172D4D" w:rsidRPr="00172D4D">
        <w:rPr>
          <w:i/>
        </w:rPr>
        <w:tab/>
      </w:r>
      <w:r w:rsidR="00172D4D" w:rsidRPr="00172D4D">
        <w:rPr>
          <w:i/>
        </w:rPr>
        <w:tab/>
        <w:t>Substituted tax basis of stock received</w:t>
      </w:r>
    </w:p>
    <w:p w14:paraId="2F25C85B" w14:textId="64DE8F13" w:rsidR="005538D4" w:rsidRDefault="005538D4" w:rsidP="00610115">
      <w:pPr>
        <w:widowControl/>
        <w:spacing w:line="300" w:lineRule="atLeast"/>
        <w:ind w:left="576" w:hanging="576"/>
        <w:rPr>
          <w:i/>
        </w:rPr>
      </w:pPr>
      <w:r w:rsidRPr="00172D4D">
        <w:rPr>
          <w:i/>
        </w:rPr>
        <w:lastRenderedPageBreak/>
        <w:tab/>
        <w:t>The substituted basis rule preserves the gain or loss deferred in the transfer.</w:t>
      </w:r>
      <w:r w:rsidR="00210154">
        <w:rPr>
          <w:i/>
        </w:rPr>
        <w:t xml:space="preserve"> </w:t>
      </w:r>
      <w:r w:rsidRPr="00172D4D">
        <w:rPr>
          <w:i/>
        </w:rPr>
        <w:t>If the shareholder sells the stock received at fair market value in a taxable transaction, the gain or loss recognized will equal the gain or loss deferred.</w:t>
      </w:r>
    </w:p>
    <w:p w14:paraId="284C4402" w14:textId="77777777" w:rsidR="008C4B3D" w:rsidRPr="00172D4D" w:rsidRDefault="008C4B3D" w:rsidP="00610115">
      <w:pPr>
        <w:widowControl/>
        <w:spacing w:line="300" w:lineRule="atLeast"/>
        <w:ind w:left="576" w:hanging="576"/>
        <w:rPr>
          <w:i/>
        </w:rPr>
      </w:pPr>
    </w:p>
    <w:p w14:paraId="57841A8E" w14:textId="799424EE" w:rsidR="005B2558" w:rsidRDefault="00467A17" w:rsidP="00610115">
      <w:pPr>
        <w:widowControl/>
        <w:spacing w:line="300" w:lineRule="atLeast"/>
        <w:ind w:left="576" w:hanging="576"/>
      </w:pPr>
      <w:r w:rsidRPr="00056424">
        <w:t>10</w:t>
      </w:r>
      <w:r w:rsidR="005B2558" w:rsidRPr="00056424">
        <w:t>.</w:t>
      </w:r>
      <w:r w:rsidR="00BE2A07">
        <w:tab/>
      </w:r>
      <w:r w:rsidR="005B2558" w:rsidRPr="00056424">
        <w:t xml:space="preserve">[LO </w:t>
      </w:r>
      <w:r w:rsidR="00865B32" w:rsidRPr="00056424">
        <w:t>2</w:t>
      </w:r>
      <w:r w:rsidR="005B2558" w:rsidRPr="00056424">
        <w:t xml:space="preserve">] </w:t>
      </w:r>
      <w:r w:rsidR="00654920">
        <w:t>Explain whether t</w:t>
      </w:r>
      <w:r w:rsidR="00AE40A9" w:rsidRPr="00056424">
        <w:t xml:space="preserve">he receipt of boot by the shareholder </w:t>
      </w:r>
      <w:r w:rsidRPr="00056424">
        <w:t xml:space="preserve">in a </w:t>
      </w:r>
      <w:r w:rsidR="00AE40A9" w:rsidRPr="00056424">
        <w:t>§351</w:t>
      </w:r>
      <w:r w:rsidRPr="00056424">
        <w:t xml:space="preserve"> transaction causes the transaction to be fully taxable.</w:t>
      </w:r>
      <w:r w:rsidR="00210154">
        <w:t xml:space="preserve"> </w:t>
      </w:r>
    </w:p>
    <w:p w14:paraId="10D9B900" w14:textId="77777777" w:rsidR="008C4B3D" w:rsidRPr="00056424" w:rsidRDefault="008C4B3D" w:rsidP="00610115">
      <w:pPr>
        <w:widowControl/>
        <w:spacing w:line="300" w:lineRule="atLeast"/>
        <w:ind w:left="576" w:hanging="576"/>
      </w:pPr>
    </w:p>
    <w:p w14:paraId="01FBAF14" w14:textId="656D0C12" w:rsidR="00E93DC2" w:rsidRDefault="00EE7DA2" w:rsidP="00610115">
      <w:pPr>
        <w:widowControl/>
        <w:spacing w:line="300" w:lineRule="atLeast"/>
        <w:ind w:left="576" w:hanging="576"/>
        <w:rPr>
          <w:i/>
        </w:rPr>
      </w:pPr>
      <w:r w:rsidRPr="00BE2A07">
        <w:rPr>
          <w:i/>
        </w:rPr>
        <w:tab/>
      </w:r>
      <w:r w:rsidR="00965538" w:rsidRPr="00BE2A07">
        <w:rPr>
          <w:i/>
        </w:rPr>
        <w:t>Boot taints an otherwise tax-deferred transaction under §351.</w:t>
      </w:r>
      <w:r w:rsidR="00210154">
        <w:rPr>
          <w:i/>
        </w:rPr>
        <w:t xml:space="preserve"> </w:t>
      </w:r>
      <w:r w:rsidR="00965538" w:rsidRPr="00BE2A07">
        <w:rPr>
          <w:i/>
        </w:rPr>
        <w:t>A shareholder who receives boot in the transferee corporation recognizes gain (but not loss) in an amount not to exceed the lesser of 1) gain realized or 2) the fair market value of the boot received.</w:t>
      </w:r>
    </w:p>
    <w:p w14:paraId="0B9AF84A" w14:textId="77777777" w:rsidR="008C4B3D" w:rsidRPr="00BE2A07" w:rsidRDefault="008C4B3D" w:rsidP="00610115">
      <w:pPr>
        <w:widowControl/>
        <w:spacing w:line="300" w:lineRule="atLeast"/>
        <w:ind w:left="576" w:hanging="576"/>
        <w:rPr>
          <w:i/>
        </w:rPr>
      </w:pPr>
    </w:p>
    <w:p w14:paraId="5333E6B4" w14:textId="77777777" w:rsidR="008C4B3D" w:rsidRDefault="00467A17" w:rsidP="00610115">
      <w:pPr>
        <w:widowControl/>
        <w:spacing w:line="300" w:lineRule="atLeast"/>
        <w:ind w:left="576" w:hanging="576"/>
      </w:pPr>
      <w:r w:rsidRPr="00056424">
        <w:t>11</w:t>
      </w:r>
      <w:r w:rsidR="005B2558" w:rsidRPr="00056424">
        <w:t>.</w:t>
      </w:r>
      <w:r w:rsidR="00BE2A07">
        <w:tab/>
      </w:r>
      <w:r w:rsidR="005B2558" w:rsidRPr="00056424">
        <w:t xml:space="preserve">[LO </w:t>
      </w:r>
      <w:r w:rsidR="00865B32" w:rsidRPr="00056424">
        <w:t>2</w:t>
      </w:r>
      <w:r w:rsidR="005B2558" w:rsidRPr="00056424">
        <w:t xml:space="preserve">] </w:t>
      </w:r>
      <w:r w:rsidR="00654920">
        <w:t>Explain whether a</w:t>
      </w:r>
      <w:r w:rsidR="00AE40A9" w:rsidRPr="00056424">
        <w:t xml:space="preserve"> corporation’s assumption of shareholder liabilities </w:t>
      </w:r>
      <w:r w:rsidRPr="00056424">
        <w:t xml:space="preserve">will always </w:t>
      </w:r>
      <w:r w:rsidR="00AE40A9" w:rsidRPr="00056424">
        <w:t>constitute boot in a §351 transaction</w:t>
      </w:r>
      <w:r w:rsidRPr="00056424">
        <w:t>.</w:t>
      </w:r>
      <w:r w:rsidR="009E39EB" w:rsidRPr="00056424">
        <w:t xml:space="preserve"> </w:t>
      </w:r>
    </w:p>
    <w:p w14:paraId="2F783E8D" w14:textId="09266D99" w:rsidR="005B2558" w:rsidRPr="00056424" w:rsidRDefault="009E39EB" w:rsidP="00610115">
      <w:pPr>
        <w:widowControl/>
        <w:spacing w:line="300" w:lineRule="atLeast"/>
        <w:ind w:left="576" w:hanging="576"/>
      </w:pPr>
      <w:r w:rsidRPr="00056424">
        <w:t xml:space="preserve"> </w:t>
      </w:r>
    </w:p>
    <w:p w14:paraId="3304681D" w14:textId="62AC1FB9" w:rsidR="001B4B95" w:rsidRDefault="001B4B95" w:rsidP="00610115">
      <w:pPr>
        <w:widowControl/>
        <w:spacing w:line="300" w:lineRule="atLeast"/>
        <w:ind w:left="576" w:hanging="576"/>
        <w:rPr>
          <w:i/>
        </w:rPr>
      </w:pPr>
      <w:r w:rsidRPr="00BE2A07">
        <w:rPr>
          <w:i/>
        </w:rPr>
        <w:tab/>
        <w:t>Under the general rule, the corporation’s assumption of a shareholder’s liability attached to property transferred (for example, a mortgage attached to the building and land) is not treated as boot received by the shareholder.</w:t>
      </w:r>
      <w:r w:rsidR="00210154">
        <w:rPr>
          <w:i/>
        </w:rPr>
        <w:t xml:space="preserve"> </w:t>
      </w:r>
      <w:r w:rsidRPr="00BE2A07">
        <w:rPr>
          <w:i/>
        </w:rPr>
        <w:t>Congress created two exceptions in which liability assumption by the</w:t>
      </w:r>
      <w:r w:rsidR="00BE2A07">
        <w:rPr>
          <w:i/>
        </w:rPr>
        <w:t xml:space="preserve"> corporation is treated as boot.</w:t>
      </w:r>
      <w:r w:rsidR="00210154">
        <w:rPr>
          <w:i/>
        </w:rPr>
        <w:t xml:space="preserve"> </w:t>
      </w:r>
      <w:r w:rsidRPr="00BE2A07">
        <w:rPr>
          <w:i/>
        </w:rPr>
        <w:t>Under the first exception, if any of the liabilities assumed by the corporation are assumed with the purpose of avoiding the federal income tax or if there is no corporate business purpose for the assumption, all of the liabilities assumed are treated as boot to the shareholder.</w:t>
      </w:r>
      <w:r w:rsidR="00210154">
        <w:rPr>
          <w:i/>
        </w:rPr>
        <w:t xml:space="preserve"> </w:t>
      </w:r>
      <w:r w:rsidRPr="00BE2A07">
        <w:rPr>
          <w:i/>
        </w:rPr>
        <w:t>Under the second exception, if a shareholder’s liabilities assumed are in excess of the aggregate tax basis of the properties transferred by the shareholder, gain is recognized to the extent of the excess.</w:t>
      </w:r>
      <w:r w:rsidR="00210154">
        <w:rPr>
          <w:i/>
        </w:rPr>
        <w:t xml:space="preserve"> </w:t>
      </w:r>
      <w:r w:rsidRPr="00BE2A07">
        <w:rPr>
          <w:i/>
        </w:rPr>
        <w:t>Liabilities, the payment of which would give rise to a deduction, are not treated as liabilities in making this determination.</w:t>
      </w:r>
    </w:p>
    <w:p w14:paraId="224730C5" w14:textId="77777777" w:rsidR="008C4B3D" w:rsidRPr="00BE2A07" w:rsidRDefault="008C4B3D" w:rsidP="00610115">
      <w:pPr>
        <w:widowControl/>
        <w:spacing w:line="300" w:lineRule="atLeast"/>
        <w:ind w:left="576" w:hanging="576"/>
        <w:rPr>
          <w:i/>
        </w:rPr>
      </w:pPr>
    </w:p>
    <w:p w14:paraId="4B1AF68D" w14:textId="311D3D0D" w:rsidR="00467A17" w:rsidRDefault="00467A17" w:rsidP="00610115">
      <w:pPr>
        <w:widowControl/>
        <w:spacing w:line="300" w:lineRule="atLeast"/>
        <w:ind w:left="576" w:hanging="576"/>
      </w:pPr>
      <w:r w:rsidRPr="00056424">
        <w:t>12.</w:t>
      </w:r>
      <w:r w:rsidR="00BE2A07">
        <w:tab/>
      </w:r>
      <w:r w:rsidRPr="00056424">
        <w:t>[LO 2] How does the tax treatment differ in cases where liabilities are assumed with a tax avoidance purpose versus where liabilities assumed exceed basis?</w:t>
      </w:r>
      <w:r w:rsidR="00210154">
        <w:t xml:space="preserve"> </w:t>
      </w:r>
      <w:r w:rsidRPr="00056424">
        <w:t xml:space="preserve">When would this distinction cause a difference in the tax </w:t>
      </w:r>
      <w:r w:rsidR="00AA0F1C" w:rsidRPr="00056424">
        <w:t xml:space="preserve">consequences </w:t>
      </w:r>
      <w:r w:rsidRPr="00056424">
        <w:t>of the transactions?</w:t>
      </w:r>
    </w:p>
    <w:p w14:paraId="2026B329" w14:textId="77777777" w:rsidR="008C4B3D" w:rsidRPr="00056424" w:rsidRDefault="008C4B3D" w:rsidP="00610115">
      <w:pPr>
        <w:widowControl/>
        <w:spacing w:line="300" w:lineRule="atLeast"/>
        <w:ind w:left="576" w:hanging="576"/>
      </w:pPr>
    </w:p>
    <w:p w14:paraId="64716D24" w14:textId="5268A08F" w:rsidR="00E93DC2" w:rsidRDefault="001B4B95" w:rsidP="00610115">
      <w:pPr>
        <w:widowControl/>
        <w:spacing w:line="300" w:lineRule="atLeast"/>
        <w:ind w:left="576" w:hanging="576"/>
        <w:rPr>
          <w:i/>
        </w:rPr>
      </w:pPr>
      <w:r w:rsidRPr="00BE2A07">
        <w:rPr>
          <w:i/>
        </w:rPr>
        <w:tab/>
        <w:t>Where liabilities are assumed with a tax avoidance purpose, the tax law treats all liabilities assumed as boot received by the transferor.</w:t>
      </w:r>
      <w:r w:rsidR="00210154">
        <w:rPr>
          <w:i/>
        </w:rPr>
        <w:t xml:space="preserve"> </w:t>
      </w:r>
      <w:r w:rsidRPr="00BE2A07">
        <w:rPr>
          <w:i/>
        </w:rPr>
        <w:t>The transferor would recognize gain in an amount equal to the lesser of gain realized or the fair market value of the boot received.</w:t>
      </w:r>
      <w:r w:rsidR="00210154">
        <w:rPr>
          <w:i/>
        </w:rPr>
        <w:t xml:space="preserve"> </w:t>
      </w:r>
      <w:r w:rsidRPr="00BE2A07">
        <w:rPr>
          <w:i/>
        </w:rPr>
        <w:t>Where liabilities assumed exceed basis, the excess is treated as gain recognized by the transferor.</w:t>
      </w:r>
    </w:p>
    <w:p w14:paraId="07B3EB36" w14:textId="77777777" w:rsidR="008C4B3D" w:rsidRPr="00BE2A07" w:rsidRDefault="008C4B3D" w:rsidP="00610115">
      <w:pPr>
        <w:widowControl/>
        <w:spacing w:line="300" w:lineRule="atLeast"/>
        <w:ind w:left="576" w:hanging="576"/>
        <w:rPr>
          <w:i/>
        </w:rPr>
      </w:pPr>
    </w:p>
    <w:p w14:paraId="6E74E9D3" w14:textId="5E7FECCA" w:rsidR="005B2558" w:rsidRDefault="005B2558" w:rsidP="00610115">
      <w:pPr>
        <w:widowControl/>
        <w:spacing w:line="300" w:lineRule="atLeast"/>
        <w:ind w:left="576" w:hanging="576"/>
      </w:pPr>
      <w:r w:rsidRPr="00056424">
        <w:t>13.</w:t>
      </w:r>
      <w:r w:rsidR="00BE2A07">
        <w:tab/>
      </w:r>
      <w:r w:rsidRPr="00056424">
        <w:t xml:space="preserve">[LO </w:t>
      </w:r>
      <w:r w:rsidR="00865B32" w:rsidRPr="00056424">
        <w:t>2</w:t>
      </w:r>
      <w:r w:rsidRPr="00056424">
        <w:t xml:space="preserve">] </w:t>
      </w:r>
      <w:r w:rsidR="0081561D" w:rsidRPr="00056424">
        <w:t xml:space="preserve">What is a </w:t>
      </w:r>
      <w:r w:rsidR="0081561D" w:rsidRPr="00056424">
        <w:rPr>
          <w:i/>
        </w:rPr>
        <w:t>carryover basis</w:t>
      </w:r>
      <w:r w:rsidR="0081561D" w:rsidRPr="00056424">
        <w:t xml:space="preserve"> as it relates to property received by a corporation in a §351 transaction?</w:t>
      </w:r>
      <w:r w:rsidR="00210154">
        <w:t xml:space="preserve"> </w:t>
      </w:r>
      <w:r w:rsidR="0081561D" w:rsidRPr="00056424">
        <w:t>What is the purpose of attaching a carryover basis to property received in a §351 transaction?</w:t>
      </w:r>
    </w:p>
    <w:p w14:paraId="1C533CC1" w14:textId="77777777" w:rsidR="008C4B3D" w:rsidRPr="00056424" w:rsidRDefault="008C4B3D" w:rsidP="00610115">
      <w:pPr>
        <w:widowControl/>
        <w:spacing w:line="300" w:lineRule="atLeast"/>
        <w:ind w:left="576" w:hanging="576"/>
      </w:pPr>
    </w:p>
    <w:p w14:paraId="163B2523" w14:textId="177911B8" w:rsidR="00E93DC2" w:rsidRDefault="001B4B95" w:rsidP="00610115">
      <w:pPr>
        <w:widowControl/>
        <w:spacing w:line="300" w:lineRule="atLeast"/>
        <w:ind w:left="576" w:hanging="576"/>
        <w:rPr>
          <w:i/>
        </w:rPr>
      </w:pPr>
      <w:r w:rsidRPr="00BE2A07">
        <w:rPr>
          <w:i/>
        </w:rPr>
        <w:tab/>
        <w:t>Under the carryover basis rule, the tax basis of property received by the corporation in a §351 exchange equals the property’s tax basis in the transferor’s hands (that is, the corporation carries over the shareholder’s basis in the property).</w:t>
      </w:r>
      <w:r w:rsidR="00210154">
        <w:rPr>
          <w:i/>
        </w:rPr>
        <w:t xml:space="preserve"> </w:t>
      </w:r>
      <w:r w:rsidRPr="00BE2A07">
        <w:rPr>
          <w:i/>
        </w:rPr>
        <w:t xml:space="preserve">The carryover basis rule </w:t>
      </w:r>
      <w:r w:rsidRPr="00BE2A07">
        <w:rPr>
          <w:i/>
        </w:rPr>
        <w:lastRenderedPageBreak/>
        <w:t>prevents the recipient of the property from getting a basis equal to fair market value in a nontaxable transaction.</w:t>
      </w:r>
    </w:p>
    <w:p w14:paraId="404E6C30" w14:textId="77777777" w:rsidR="008C4B3D" w:rsidRPr="00BE2A07" w:rsidRDefault="008C4B3D" w:rsidP="00610115">
      <w:pPr>
        <w:widowControl/>
        <w:spacing w:line="300" w:lineRule="atLeast"/>
        <w:ind w:left="576" w:hanging="576"/>
        <w:rPr>
          <w:i/>
        </w:rPr>
      </w:pPr>
    </w:p>
    <w:p w14:paraId="760C6F53" w14:textId="732F91A5" w:rsidR="009D7D59" w:rsidRDefault="009D7D59" w:rsidP="00610115">
      <w:pPr>
        <w:widowControl/>
        <w:spacing w:line="300" w:lineRule="atLeast"/>
        <w:ind w:left="576" w:hanging="576"/>
      </w:pPr>
      <w:r w:rsidRPr="00056424">
        <w:t>14.</w:t>
      </w:r>
      <w:r w:rsidR="00BE2A07">
        <w:tab/>
        <w:t>[L</w:t>
      </w:r>
      <w:r w:rsidRPr="00056424">
        <w:t>O 2] Under what circumstances does property received by a corporation in a §351 transaction not receive a carryover basis?</w:t>
      </w:r>
      <w:r w:rsidR="00210154">
        <w:t xml:space="preserve"> </w:t>
      </w:r>
      <w:r w:rsidRPr="00056424">
        <w:t>What is the reason for this rule?</w:t>
      </w:r>
    </w:p>
    <w:p w14:paraId="1B99507F" w14:textId="77777777" w:rsidR="008C4B3D" w:rsidRPr="00056424" w:rsidRDefault="008C4B3D" w:rsidP="00610115">
      <w:pPr>
        <w:widowControl/>
        <w:spacing w:line="300" w:lineRule="atLeast"/>
        <w:ind w:left="576" w:hanging="576"/>
      </w:pPr>
    </w:p>
    <w:p w14:paraId="5617CB85" w14:textId="4EEB46A3" w:rsidR="00E93DC2" w:rsidRDefault="001B4B95" w:rsidP="00610115">
      <w:pPr>
        <w:widowControl/>
        <w:spacing w:line="300" w:lineRule="atLeast"/>
        <w:ind w:left="576" w:hanging="576"/>
        <w:rPr>
          <w:i/>
        </w:rPr>
      </w:pPr>
      <w:r w:rsidRPr="00BE2A07">
        <w:rPr>
          <w:i/>
        </w:rPr>
        <w:tab/>
      </w:r>
      <w:r w:rsidR="005047D1" w:rsidRPr="00BE2A07">
        <w:rPr>
          <w:i/>
        </w:rPr>
        <w:t xml:space="preserve">When a shareholder recognizes gain as the result of receiving boot in a §351 transaction, the corporation adds the gain recognized by the transferor to the basis </w:t>
      </w:r>
      <w:r w:rsidR="002E6F92" w:rsidRPr="00D30F78">
        <w:rPr>
          <w:i/>
        </w:rPr>
        <w:t>it c</w:t>
      </w:r>
      <w:r w:rsidR="005047D1" w:rsidRPr="00BE2A07">
        <w:rPr>
          <w:i/>
        </w:rPr>
        <w:t>arries over on the property transferred.</w:t>
      </w:r>
      <w:r w:rsidR="00210154">
        <w:rPr>
          <w:i/>
        </w:rPr>
        <w:t xml:space="preserve"> </w:t>
      </w:r>
      <w:r w:rsidR="005047D1" w:rsidRPr="00BE2A07">
        <w:rPr>
          <w:i/>
        </w:rPr>
        <w:t>This rule prevents gain recognized by the shareholder on the transfer to be recognized a second time if the corporation subsequently disposes of the property in an otherwise taxable transaction.</w:t>
      </w:r>
    </w:p>
    <w:p w14:paraId="63B1D08E" w14:textId="77777777" w:rsidR="008C4B3D" w:rsidRPr="00BE2A07" w:rsidRDefault="008C4B3D" w:rsidP="00610115">
      <w:pPr>
        <w:widowControl/>
        <w:spacing w:line="300" w:lineRule="atLeast"/>
        <w:ind w:left="576" w:hanging="576"/>
        <w:rPr>
          <w:i/>
        </w:rPr>
      </w:pPr>
    </w:p>
    <w:p w14:paraId="69E79DA2" w14:textId="77777777" w:rsidR="005B2558" w:rsidRDefault="005B2558" w:rsidP="00610115">
      <w:pPr>
        <w:widowControl/>
        <w:spacing w:line="300" w:lineRule="atLeast"/>
        <w:ind w:left="576" w:hanging="576"/>
      </w:pPr>
      <w:r w:rsidRPr="00056424">
        <w:t>1</w:t>
      </w:r>
      <w:r w:rsidR="009D7D59" w:rsidRPr="00056424">
        <w:t>5</w:t>
      </w:r>
      <w:r w:rsidRPr="00056424">
        <w:t>.</w:t>
      </w:r>
      <w:r w:rsidR="00BE2A07">
        <w:tab/>
        <w:t>[L</w:t>
      </w:r>
      <w:r w:rsidRPr="00056424">
        <w:t xml:space="preserve">O </w:t>
      </w:r>
      <w:r w:rsidR="00865B32" w:rsidRPr="00056424">
        <w:t>2</w:t>
      </w:r>
      <w:r w:rsidRPr="00056424">
        <w:t xml:space="preserve">] </w:t>
      </w:r>
      <w:r w:rsidR="004F4ACB" w:rsidRPr="00056424">
        <w:t>How does a corporation depreciate an asset received in a §351 transaction in which no gain or loss is recognized by the transferor of the property?</w:t>
      </w:r>
    </w:p>
    <w:p w14:paraId="379ACF2C" w14:textId="77777777" w:rsidR="008C4B3D" w:rsidRPr="00056424" w:rsidRDefault="008C4B3D" w:rsidP="00610115">
      <w:pPr>
        <w:widowControl/>
        <w:spacing w:line="300" w:lineRule="atLeast"/>
        <w:ind w:left="576" w:hanging="576"/>
      </w:pPr>
    </w:p>
    <w:p w14:paraId="75973467" w14:textId="62DC6AA6" w:rsidR="005B2558" w:rsidRDefault="005047D1" w:rsidP="00610115">
      <w:pPr>
        <w:widowControl/>
        <w:spacing w:line="300" w:lineRule="atLeast"/>
        <w:ind w:left="576" w:hanging="576"/>
        <w:rPr>
          <w:i/>
        </w:rPr>
      </w:pPr>
      <w:r w:rsidRPr="00BE2A07">
        <w:rPr>
          <w:i/>
        </w:rPr>
        <w:tab/>
        <w:t>To the extent tax basis carries over from the shareholder, the corporation “steps into the shoes” of the shareholder and continues to depreciate the carryover basis portion of the property’s tax basis using the shareholder’s depreciation schedule.</w:t>
      </w:r>
      <w:r w:rsidR="00210154">
        <w:rPr>
          <w:i/>
        </w:rPr>
        <w:t xml:space="preserve"> </w:t>
      </w:r>
      <w:r w:rsidRPr="00BE2A07">
        <w:rPr>
          <w:i/>
        </w:rPr>
        <w:t>Any additional basis (from recognition of gain due to boot received) is treated as a newly acquired separate asset and is subject to a separate depreciation election (that is, this one physical asset is treated as two tax assets).</w:t>
      </w:r>
    </w:p>
    <w:p w14:paraId="490AA0ED" w14:textId="77777777" w:rsidR="008C4B3D" w:rsidRPr="00BE2A07" w:rsidRDefault="008C4B3D" w:rsidP="00610115">
      <w:pPr>
        <w:widowControl/>
        <w:spacing w:line="300" w:lineRule="atLeast"/>
        <w:ind w:left="576" w:hanging="576"/>
        <w:rPr>
          <w:i/>
        </w:rPr>
      </w:pPr>
    </w:p>
    <w:p w14:paraId="44C24A7B" w14:textId="18847800" w:rsidR="005B2558" w:rsidRDefault="009D7D59" w:rsidP="00610115">
      <w:pPr>
        <w:widowControl/>
        <w:spacing w:line="300" w:lineRule="atLeast"/>
        <w:ind w:left="576" w:hanging="576"/>
      </w:pPr>
      <w:r w:rsidRPr="00056424">
        <w:t>16</w:t>
      </w:r>
      <w:r w:rsidR="005B2558" w:rsidRPr="00056424">
        <w:t>.</w:t>
      </w:r>
      <w:r w:rsidR="00BE2A07">
        <w:tab/>
        <w:t>[L</w:t>
      </w:r>
      <w:r w:rsidR="005B2558" w:rsidRPr="00056424">
        <w:t xml:space="preserve">O </w:t>
      </w:r>
      <w:r w:rsidR="00865B32" w:rsidRPr="00056424">
        <w:t>2</w:t>
      </w:r>
      <w:r w:rsidR="005B2558" w:rsidRPr="00056424">
        <w:t xml:space="preserve">] </w:t>
      </w:r>
      <w:r w:rsidR="00164DB9">
        <w:t xml:space="preserve">Are </w:t>
      </w:r>
      <w:r w:rsidR="00654920">
        <w:t xml:space="preserve">the tax consequences the same whether a shareholder contributes property </w:t>
      </w:r>
      <w:r w:rsidRPr="00056424">
        <w:t>to a corporation in a §351 transaction or as a capital contribution</w:t>
      </w:r>
      <w:r w:rsidR="00164DB9">
        <w:t>?</w:t>
      </w:r>
    </w:p>
    <w:p w14:paraId="2CFC63C1" w14:textId="77777777" w:rsidR="00514A1A" w:rsidRPr="00056424" w:rsidRDefault="00514A1A" w:rsidP="00610115">
      <w:pPr>
        <w:widowControl/>
        <w:spacing w:line="300" w:lineRule="atLeast"/>
        <w:ind w:left="576" w:hanging="576"/>
      </w:pPr>
    </w:p>
    <w:p w14:paraId="6CB01C49" w14:textId="027494F1" w:rsidR="00E93DC2" w:rsidRDefault="008D303E" w:rsidP="00610115">
      <w:pPr>
        <w:widowControl/>
        <w:spacing w:line="300" w:lineRule="atLeast"/>
        <w:ind w:left="576" w:hanging="576"/>
        <w:rPr>
          <w:i/>
        </w:rPr>
      </w:pPr>
      <w:r w:rsidRPr="00BE2A07">
        <w:rPr>
          <w:i/>
        </w:rPr>
        <w:tab/>
        <w:t>A contribution of capital is always non-taxable to the transferor under §118 (that is, gain or loss realized on the transfer is exempt from taxation).</w:t>
      </w:r>
      <w:r w:rsidR="00210154">
        <w:rPr>
          <w:i/>
        </w:rPr>
        <w:t xml:space="preserve"> </w:t>
      </w:r>
      <w:r w:rsidRPr="00BE2A07">
        <w:rPr>
          <w:i/>
        </w:rPr>
        <w:t>A §351 transfer may be taxable to the transferor if boot is received.</w:t>
      </w:r>
    </w:p>
    <w:p w14:paraId="698BAF17" w14:textId="77777777" w:rsidR="00514A1A" w:rsidRPr="00BE2A07" w:rsidRDefault="00514A1A" w:rsidP="00610115">
      <w:pPr>
        <w:widowControl/>
        <w:spacing w:line="300" w:lineRule="atLeast"/>
        <w:ind w:left="576" w:hanging="576"/>
        <w:rPr>
          <w:i/>
        </w:rPr>
      </w:pPr>
    </w:p>
    <w:p w14:paraId="3B3A00ED" w14:textId="26EF2FF5" w:rsidR="005B2558" w:rsidRDefault="009D7D59" w:rsidP="00610115">
      <w:pPr>
        <w:widowControl/>
        <w:spacing w:line="300" w:lineRule="atLeast"/>
        <w:ind w:left="576" w:hanging="576"/>
      </w:pPr>
      <w:r w:rsidRPr="00056424">
        <w:t>17</w:t>
      </w:r>
      <w:r w:rsidR="005B2558" w:rsidRPr="00056424">
        <w:t>.</w:t>
      </w:r>
      <w:r w:rsidR="00BE2A07">
        <w:tab/>
        <w:t>[L</w:t>
      </w:r>
      <w:r w:rsidR="005B2558" w:rsidRPr="00056424">
        <w:t xml:space="preserve">O </w:t>
      </w:r>
      <w:r w:rsidR="00865B32" w:rsidRPr="00056424">
        <w:t>2</w:t>
      </w:r>
      <w:r w:rsidR="005B2558" w:rsidRPr="00056424">
        <w:t xml:space="preserve">] </w:t>
      </w:r>
      <w:r w:rsidR="004F4ACB" w:rsidRPr="00056424">
        <w:t xml:space="preserve">Why </w:t>
      </w:r>
      <w:r w:rsidRPr="00056424">
        <w:t>might a corporation prefer to characterize an instrument as debt rather than equity for tax purposes</w:t>
      </w:r>
      <w:r w:rsidR="005B2558" w:rsidRPr="00056424">
        <w:t>?</w:t>
      </w:r>
      <w:r w:rsidR="00210154">
        <w:t xml:space="preserve"> </w:t>
      </w:r>
      <w:r w:rsidRPr="00056424">
        <w:t>Are the holders of the instrument indifferent as to its characterization for tax purposes?</w:t>
      </w:r>
    </w:p>
    <w:p w14:paraId="2EC8E63D" w14:textId="77777777" w:rsidR="00514A1A" w:rsidRPr="00056424" w:rsidRDefault="00514A1A" w:rsidP="00610115">
      <w:pPr>
        <w:widowControl/>
        <w:spacing w:line="300" w:lineRule="atLeast"/>
        <w:ind w:left="576" w:hanging="576"/>
      </w:pPr>
    </w:p>
    <w:p w14:paraId="3B4246DC" w14:textId="5606E095" w:rsidR="00E93DC2" w:rsidRDefault="008D303E" w:rsidP="00610115">
      <w:pPr>
        <w:widowControl/>
        <w:spacing w:line="300" w:lineRule="atLeast"/>
        <w:ind w:left="576" w:hanging="576"/>
        <w:rPr>
          <w:i/>
        </w:rPr>
      </w:pPr>
      <w:r w:rsidRPr="00BE2A07">
        <w:rPr>
          <w:i/>
        </w:rPr>
        <w:tab/>
        <w:t>Payments on debt are treated as interest and are tax-deductible by the corporation issuing the debt.</w:t>
      </w:r>
      <w:r w:rsidR="00210154">
        <w:rPr>
          <w:i/>
        </w:rPr>
        <w:t xml:space="preserve"> </w:t>
      </w:r>
      <w:r w:rsidRPr="00BE2A07">
        <w:rPr>
          <w:i/>
        </w:rPr>
        <w:t>Payments on equity are treated as dividends and are not deductible by the corporation issuing the equity.</w:t>
      </w:r>
      <w:r w:rsidR="00210154">
        <w:rPr>
          <w:i/>
        </w:rPr>
        <w:t xml:space="preserve"> </w:t>
      </w:r>
      <w:r w:rsidRPr="00BE2A07">
        <w:rPr>
          <w:i/>
        </w:rPr>
        <w:t>Holders of the instrument are not indifferent as to its characterization.</w:t>
      </w:r>
      <w:r w:rsidR="00210154">
        <w:rPr>
          <w:i/>
        </w:rPr>
        <w:t xml:space="preserve"> </w:t>
      </w:r>
      <w:r w:rsidRPr="00BE2A07">
        <w:rPr>
          <w:i/>
        </w:rPr>
        <w:t>Dividends receive preferential tax treatment, either a reduced tax rate (individuals) or a dividends received deduction (corporations).</w:t>
      </w:r>
      <w:r w:rsidR="00210154">
        <w:rPr>
          <w:i/>
        </w:rPr>
        <w:t xml:space="preserve"> </w:t>
      </w:r>
      <w:r w:rsidRPr="00BE2A07">
        <w:rPr>
          <w:i/>
        </w:rPr>
        <w:t>Interest is treated as ordinary income and is taxed at the recipient’s marginal tax rate.</w:t>
      </w:r>
    </w:p>
    <w:p w14:paraId="6C3586AD" w14:textId="77777777" w:rsidR="00514A1A" w:rsidRPr="00BE2A07" w:rsidRDefault="00514A1A" w:rsidP="00610115">
      <w:pPr>
        <w:widowControl/>
        <w:spacing w:line="300" w:lineRule="atLeast"/>
        <w:ind w:left="576" w:hanging="576"/>
        <w:rPr>
          <w:i/>
        </w:rPr>
      </w:pPr>
    </w:p>
    <w:p w14:paraId="78A539B0" w14:textId="72AEA3C0" w:rsidR="005B2558" w:rsidRDefault="009D7D59" w:rsidP="00610115">
      <w:pPr>
        <w:widowControl/>
        <w:spacing w:line="300" w:lineRule="atLeast"/>
        <w:ind w:left="576" w:hanging="576"/>
      </w:pPr>
      <w:r w:rsidRPr="00056424">
        <w:t>18</w:t>
      </w:r>
      <w:r w:rsidR="005B2558" w:rsidRPr="00056424">
        <w:t>.</w:t>
      </w:r>
      <w:r w:rsidR="00BE2A07">
        <w:tab/>
        <w:t>[L</w:t>
      </w:r>
      <w:r w:rsidR="005B2558" w:rsidRPr="00056424">
        <w:t xml:space="preserve">O </w:t>
      </w:r>
      <w:r w:rsidR="00865B32" w:rsidRPr="00056424">
        <w:t>2</w:t>
      </w:r>
      <w:r w:rsidR="005B2558" w:rsidRPr="00056424">
        <w:t xml:space="preserve">] </w:t>
      </w:r>
      <w:r w:rsidRPr="00056424">
        <w:t>Under what conditions is it advantageous for a shareholder to hold</w:t>
      </w:r>
      <w:r w:rsidR="004F4ACB" w:rsidRPr="00056424">
        <w:t xml:space="preserve"> §1244 stock</w:t>
      </w:r>
      <w:r w:rsidR="005B2558" w:rsidRPr="00056424">
        <w:t>?</w:t>
      </w:r>
      <w:r w:rsidR="00210154">
        <w:t xml:space="preserve"> </w:t>
      </w:r>
      <w:r w:rsidRPr="00056424">
        <w:t>Why did Congress bestow these tax benefits on holders of such stock</w:t>
      </w:r>
      <w:r w:rsidR="004F4ACB" w:rsidRPr="00056424">
        <w:t>?</w:t>
      </w:r>
    </w:p>
    <w:p w14:paraId="5C7C96DA" w14:textId="77777777" w:rsidR="00514A1A" w:rsidRPr="00056424" w:rsidRDefault="00514A1A" w:rsidP="00610115">
      <w:pPr>
        <w:widowControl/>
        <w:spacing w:line="300" w:lineRule="atLeast"/>
        <w:ind w:left="576" w:hanging="576"/>
      </w:pPr>
    </w:p>
    <w:p w14:paraId="75A317FC" w14:textId="7BECF61C" w:rsidR="00E93DC2" w:rsidRDefault="008D303E" w:rsidP="00610115">
      <w:pPr>
        <w:widowControl/>
        <w:spacing w:line="300" w:lineRule="atLeast"/>
        <w:ind w:left="576" w:hanging="576"/>
        <w:rPr>
          <w:i/>
        </w:rPr>
      </w:pPr>
      <w:r w:rsidRPr="00BE2A07">
        <w:rPr>
          <w:i/>
        </w:rPr>
        <w:lastRenderedPageBreak/>
        <w:tab/>
      </w:r>
      <w:r w:rsidR="002E6F92" w:rsidRPr="00D30F78">
        <w:rPr>
          <w:i/>
        </w:rPr>
        <w:t>Section 1</w:t>
      </w:r>
      <w:r w:rsidR="002443B5" w:rsidRPr="00BE2A07">
        <w:rPr>
          <w:i/>
        </w:rPr>
        <w:t>244 allows a shareholder to treat a loss on the sale or exchange of stock that qualifies as §1244 stock as an ordinary loss.</w:t>
      </w:r>
      <w:r w:rsidR="00210154">
        <w:rPr>
          <w:i/>
        </w:rPr>
        <w:t xml:space="preserve"> </w:t>
      </w:r>
      <w:r w:rsidR="002443B5" w:rsidRPr="00BE2A07">
        <w:rPr>
          <w:i/>
        </w:rPr>
        <w:t>Section 1244 applies only to individual shareholders who are the original recipients of the stock.</w:t>
      </w:r>
      <w:r w:rsidR="00210154">
        <w:rPr>
          <w:i/>
        </w:rPr>
        <w:t xml:space="preserve"> </w:t>
      </w:r>
      <w:r w:rsidR="002443B5" w:rsidRPr="00BE2A07">
        <w:rPr>
          <w:i/>
        </w:rPr>
        <w:t>The maximum amount of loss that can be treated as an ordinary loss under §1244 is $50,000 per year ($100,000 in the case of married, filing jointly shareholders).</w:t>
      </w:r>
      <w:r w:rsidR="00210154">
        <w:rPr>
          <w:i/>
        </w:rPr>
        <w:t xml:space="preserve"> </w:t>
      </w:r>
      <w:r w:rsidR="002443B5" w:rsidRPr="00BE2A07">
        <w:rPr>
          <w:i/>
        </w:rPr>
        <w:t>To qualify for this tax benefit, the corporation from which the stock was received must be a small business corporation when the stock was issued.</w:t>
      </w:r>
      <w:r w:rsidR="00210154">
        <w:rPr>
          <w:i/>
        </w:rPr>
        <w:t xml:space="preserve"> </w:t>
      </w:r>
      <w:r w:rsidR="002443B5" w:rsidRPr="00BE2A07">
        <w:rPr>
          <w:i/>
        </w:rPr>
        <w:t>The Code defines a small business corporation as one in which the aggregate amount of money and other property received in return for the stock or as a contribution to capital did not exceed $1 million.</w:t>
      </w:r>
      <w:r w:rsidR="00210154">
        <w:rPr>
          <w:i/>
        </w:rPr>
        <w:t xml:space="preserve"> </w:t>
      </w:r>
      <w:r w:rsidR="002443B5" w:rsidRPr="00BE2A07">
        <w:rPr>
          <w:i/>
        </w:rPr>
        <w:t>There is an additional requirement that for the five taxable years preceding the year in which the stock was sold, the corporation must have derived more than 50% of its aggregate gross receipts from an active trade or business.</w:t>
      </w:r>
      <w:r w:rsidR="00210154">
        <w:rPr>
          <w:i/>
        </w:rPr>
        <w:t xml:space="preserve"> </w:t>
      </w:r>
      <w:r w:rsidR="002443B5" w:rsidRPr="00BE2A07">
        <w:rPr>
          <w:i/>
        </w:rPr>
        <w:t>Congress enacted §1244 to provide a tax benefit to entrepreneurs who create a risky start-up company that ultimately fails rather than succeeds.</w:t>
      </w:r>
    </w:p>
    <w:p w14:paraId="32B41AB6" w14:textId="77777777" w:rsidR="00514A1A" w:rsidRPr="00BE2A07" w:rsidRDefault="00514A1A" w:rsidP="00610115">
      <w:pPr>
        <w:widowControl/>
        <w:spacing w:line="300" w:lineRule="atLeast"/>
        <w:ind w:left="576" w:hanging="576"/>
        <w:rPr>
          <w:i/>
        </w:rPr>
      </w:pPr>
    </w:p>
    <w:p w14:paraId="0CDC12EA" w14:textId="77777777" w:rsidR="005B2558" w:rsidRDefault="009D7D59" w:rsidP="00610115">
      <w:pPr>
        <w:widowControl/>
        <w:spacing w:line="300" w:lineRule="atLeast"/>
        <w:ind w:left="576" w:hanging="576"/>
      </w:pPr>
      <w:r w:rsidRPr="00056424">
        <w:t>19</w:t>
      </w:r>
      <w:r w:rsidR="005B2558" w:rsidRPr="00056424">
        <w:t>.</w:t>
      </w:r>
      <w:r w:rsidR="00BE2A07">
        <w:tab/>
        <w:t>[L</w:t>
      </w:r>
      <w:r w:rsidR="005B2558" w:rsidRPr="00056424">
        <w:t xml:space="preserve">O </w:t>
      </w:r>
      <w:r w:rsidR="00865B32" w:rsidRPr="00056424">
        <w:t>3</w:t>
      </w:r>
      <w:r w:rsidR="005B2558" w:rsidRPr="00056424">
        <w:t xml:space="preserve">] </w:t>
      </w:r>
      <w:r w:rsidR="00073141" w:rsidRPr="00056424">
        <w:t>Why does the acquiring corporation usually prefer to buy the target corporation’s assets directly in an acquisition</w:t>
      </w:r>
      <w:r w:rsidR="005B2558" w:rsidRPr="00056424">
        <w:t>?</w:t>
      </w:r>
    </w:p>
    <w:p w14:paraId="42719913" w14:textId="77777777" w:rsidR="00514A1A" w:rsidRPr="00056424" w:rsidRDefault="00514A1A" w:rsidP="00610115">
      <w:pPr>
        <w:widowControl/>
        <w:spacing w:line="300" w:lineRule="atLeast"/>
        <w:ind w:left="576" w:hanging="576"/>
      </w:pPr>
    </w:p>
    <w:p w14:paraId="71CE51ED" w14:textId="334B82AF" w:rsidR="00E93DC2" w:rsidRDefault="006D00CC" w:rsidP="00610115">
      <w:pPr>
        <w:widowControl/>
        <w:spacing w:line="300" w:lineRule="atLeast"/>
        <w:ind w:left="576" w:hanging="576"/>
        <w:rPr>
          <w:i/>
        </w:rPr>
      </w:pPr>
      <w:r w:rsidRPr="00BE2A07">
        <w:rPr>
          <w:i/>
        </w:rPr>
        <w:tab/>
        <w:t>By acquiring assets, the acquiring corporation usually receives a step-up in the tax basis of assets to fair market value (assuming the assets have appreciated in value).</w:t>
      </w:r>
      <w:r w:rsidR="00210154">
        <w:rPr>
          <w:i/>
        </w:rPr>
        <w:t xml:space="preserve"> </w:t>
      </w:r>
      <w:r w:rsidRPr="00BE2A07">
        <w:rPr>
          <w:i/>
        </w:rPr>
        <w:t>If the asset is depreciable or amortizable, the acquiring corporation receives an increased tax deduction because of the higher basis.</w:t>
      </w:r>
      <w:r w:rsidR="00210154">
        <w:rPr>
          <w:i/>
        </w:rPr>
        <w:t xml:space="preserve"> </w:t>
      </w:r>
      <w:r w:rsidRPr="00BE2A07">
        <w:rPr>
          <w:i/>
        </w:rPr>
        <w:t xml:space="preserve">In a stock purchase, the acquiring corporation usually </w:t>
      </w:r>
      <w:r w:rsidR="00E85ADE" w:rsidRPr="00BE2A07">
        <w:rPr>
          <w:i/>
        </w:rPr>
        <w:t>carries over the historic cost of the assets.</w:t>
      </w:r>
    </w:p>
    <w:p w14:paraId="1B0A4964" w14:textId="77777777" w:rsidR="00514A1A" w:rsidRPr="00BE2A07" w:rsidRDefault="00514A1A" w:rsidP="00610115">
      <w:pPr>
        <w:widowControl/>
        <w:spacing w:line="300" w:lineRule="atLeast"/>
        <w:ind w:left="576" w:hanging="576"/>
        <w:rPr>
          <w:i/>
        </w:rPr>
      </w:pPr>
    </w:p>
    <w:p w14:paraId="1329F6C6" w14:textId="77777777" w:rsidR="005B2558" w:rsidRDefault="009D7D59" w:rsidP="00610115">
      <w:pPr>
        <w:widowControl/>
        <w:spacing w:line="300" w:lineRule="atLeast"/>
        <w:ind w:left="576" w:hanging="576"/>
      </w:pPr>
      <w:r w:rsidRPr="00056424">
        <w:t>20</w:t>
      </w:r>
      <w:r w:rsidR="005B2558" w:rsidRPr="00056424">
        <w:t>.</w:t>
      </w:r>
      <w:r w:rsidR="00BE2A07">
        <w:tab/>
        <w:t>[L</w:t>
      </w:r>
      <w:r w:rsidR="005B2558" w:rsidRPr="00056424">
        <w:t xml:space="preserve">O </w:t>
      </w:r>
      <w:r w:rsidR="00865B32" w:rsidRPr="00056424">
        <w:t>3</w:t>
      </w:r>
      <w:r w:rsidR="005B2558" w:rsidRPr="00056424">
        <w:t xml:space="preserve">] </w:t>
      </w:r>
      <w:r w:rsidR="00073141" w:rsidRPr="00056424">
        <w:t>Why do the shareholders of the target corporation usually prefer to sell the stock of the target corporation to the acquiring corporation?</w:t>
      </w:r>
    </w:p>
    <w:p w14:paraId="74AE52D9" w14:textId="77777777" w:rsidR="00514A1A" w:rsidRPr="00056424" w:rsidRDefault="00514A1A" w:rsidP="00610115">
      <w:pPr>
        <w:widowControl/>
        <w:spacing w:line="300" w:lineRule="atLeast"/>
        <w:ind w:left="576" w:hanging="576"/>
      </w:pPr>
    </w:p>
    <w:p w14:paraId="4BECBF34" w14:textId="77777777" w:rsidR="00E93DC2" w:rsidRDefault="00E85ADE" w:rsidP="00610115">
      <w:pPr>
        <w:widowControl/>
        <w:spacing w:line="300" w:lineRule="atLeast"/>
        <w:ind w:left="576" w:hanging="576"/>
        <w:rPr>
          <w:i/>
        </w:rPr>
      </w:pPr>
      <w:r w:rsidRPr="00BE2A07">
        <w:rPr>
          <w:i/>
        </w:rPr>
        <w:tab/>
        <w:t>Target corporation shareholders usually prefer to sell stock because it results in one level of taxation at the seller’s level and any gain recognized on the sale usually qualifies for preferential capital gain treatment if the seller is an individual.</w:t>
      </w:r>
    </w:p>
    <w:p w14:paraId="5EAD40A6" w14:textId="77777777" w:rsidR="00514A1A" w:rsidRPr="00BE2A07" w:rsidRDefault="00514A1A" w:rsidP="00610115">
      <w:pPr>
        <w:widowControl/>
        <w:spacing w:line="300" w:lineRule="atLeast"/>
        <w:ind w:left="576" w:hanging="576"/>
        <w:rPr>
          <w:i/>
        </w:rPr>
      </w:pPr>
    </w:p>
    <w:p w14:paraId="54700D59" w14:textId="7D8A04C5" w:rsidR="005B2558" w:rsidRDefault="009D7D59" w:rsidP="00610115">
      <w:pPr>
        <w:widowControl/>
        <w:spacing w:line="300" w:lineRule="atLeast"/>
        <w:ind w:left="576" w:hanging="576"/>
      </w:pPr>
      <w:r w:rsidRPr="00056424">
        <w:t>2</w:t>
      </w:r>
      <w:r w:rsidR="007D0604" w:rsidRPr="00056424">
        <w:t>1</w:t>
      </w:r>
      <w:r w:rsidR="005B2558" w:rsidRPr="00056424">
        <w:t>.</w:t>
      </w:r>
      <w:r w:rsidR="00BE2A07">
        <w:tab/>
        <w:t>[L</w:t>
      </w:r>
      <w:r w:rsidR="005B2558" w:rsidRPr="00056424">
        <w:t xml:space="preserve">O </w:t>
      </w:r>
      <w:r w:rsidR="00865B32" w:rsidRPr="00056424">
        <w:t>3</w:t>
      </w:r>
      <w:r w:rsidR="005B2558" w:rsidRPr="00056424">
        <w:t xml:space="preserve">] </w:t>
      </w:r>
      <w:r w:rsidR="007B2596" w:rsidRPr="00056424">
        <w:t xml:space="preserve">What </w:t>
      </w:r>
      <w:r w:rsidR="00F354C3" w:rsidRPr="00056424">
        <w:t xml:space="preserve">is the </w:t>
      </w:r>
      <w:r w:rsidR="004A01CE">
        <w:t>c</w:t>
      </w:r>
      <w:r w:rsidR="00F354C3" w:rsidRPr="00056424">
        <w:t xml:space="preserve">ongressional purpose for allowing tax deferral on transactions that meet the definition of a corporate </w:t>
      </w:r>
      <w:r w:rsidR="007B2596" w:rsidRPr="00056424">
        <w:t>reorganization</w:t>
      </w:r>
      <w:r w:rsidR="005B2558" w:rsidRPr="00056424">
        <w:t>?</w:t>
      </w:r>
    </w:p>
    <w:p w14:paraId="3795F6D9" w14:textId="77777777" w:rsidR="00514A1A" w:rsidRPr="00056424" w:rsidRDefault="00514A1A" w:rsidP="00610115">
      <w:pPr>
        <w:widowControl/>
        <w:spacing w:line="300" w:lineRule="atLeast"/>
        <w:ind w:left="576" w:hanging="576"/>
      </w:pPr>
    </w:p>
    <w:p w14:paraId="69BCF8E7" w14:textId="486C4CCB" w:rsidR="00E93DC2" w:rsidRDefault="00E85ADE" w:rsidP="00610115">
      <w:pPr>
        <w:widowControl/>
        <w:spacing w:line="300" w:lineRule="atLeast"/>
        <w:ind w:left="576" w:hanging="576"/>
        <w:rPr>
          <w:i/>
        </w:rPr>
      </w:pPr>
      <w:r w:rsidRPr="00BE2A07">
        <w:rPr>
          <w:i/>
        </w:rPr>
        <w:tab/>
        <w:t>Congress allows tax deferral in transactions that meet the definition of a corporate reorganization to allow individuals and entities to restructure their entity holdings without interference by the tax laws.</w:t>
      </w:r>
      <w:r w:rsidR="00210154">
        <w:rPr>
          <w:i/>
        </w:rPr>
        <w:t xml:space="preserve"> </w:t>
      </w:r>
      <w:r w:rsidRPr="00BE2A07">
        <w:rPr>
          <w:i/>
        </w:rPr>
        <w:t>Similar to a §351 transaction, tax deferral in corporate reorganizations is predicated on the transferor receiving a continuing ownership interest in the assets transferred through the receipt of equity in the acquiring corporation.</w:t>
      </w:r>
    </w:p>
    <w:p w14:paraId="0F2BB4CF" w14:textId="77777777" w:rsidR="00514A1A" w:rsidRPr="00BE2A07" w:rsidRDefault="00514A1A" w:rsidP="00610115">
      <w:pPr>
        <w:widowControl/>
        <w:spacing w:line="300" w:lineRule="atLeast"/>
        <w:ind w:left="576" w:hanging="576"/>
        <w:rPr>
          <w:i/>
        </w:rPr>
      </w:pPr>
    </w:p>
    <w:p w14:paraId="11A5B380" w14:textId="77777777" w:rsidR="005B2558" w:rsidRDefault="00F354C3" w:rsidP="00610115">
      <w:pPr>
        <w:widowControl/>
        <w:spacing w:line="300" w:lineRule="atLeast"/>
        <w:ind w:left="576" w:hanging="576"/>
      </w:pPr>
      <w:r w:rsidRPr="00056424">
        <w:t>2</w:t>
      </w:r>
      <w:r w:rsidR="007D0604" w:rsidRPr="00056424">
        <w:t>2</w:t>
      </w:r>
      <w:r w:rsidR="005B2558" w:rsidRPr="00056424">
        <w:t>.</w:t>
      </w:r>
      <w:r w:rsidR="00BE2A07">
        <w:tab/>
        <w:t>[L</w:t>
      </w:r>
      <w:r w:rsidR="005B2558" w:rsidRPr="00056424">
        <w:t xml:space="preserve">O </w:t>
      </w:r>
      <w:r w:rsidR="00865B32" w:rsidRPr="00056424">
        <w:t>3</w:t>
      </w:r>
      <w:r w:rsidR="005B2558" w:rsidRPr="00056424">
        <w:t xml:space="preserve">] </w:t>
      </w:r>
      <w:r w:rsidRPr="00056424">
        <w:t>Why do publicly-traded corporations use a triangular form of Type A reorganization in acquiring other corporations</w:t>
      </w:r>
      <w:r w:rsidR="007B2596" w:rsidRPr="00056424">
        <w:t>?</w:t>
      </w:r>
    </w:p>
    <w:p w14:paraId="1AC411BD" w14:textId="77777777" w:rsidR="00514A1A" w:rsidRPr="00056424" w:rsidRDefault="00514A1A" w:rsidP="00610115">
      <w:pPr>
        <w:widowControl/>
        <w:spacing w:line="300" w:lineRule="atLeast"/>
        <w:ind w:left="576" w:hanging="576"/>
      </w:pPr>
    </w:p>
    <w:p w14:paraId="1CE3F976" w14:textId="11559110" w:rsidR="00E93DC2" w:rsidRDefault="00E85ADE" w:rsidP="00610115">
      <w:pPr>
        <w:widowControl/>
        <w:spacing w:line="300" w:lineRule="atLeast"/>
        <w:ind w:left="576" w:hanging="576"/>
        <w:rPr>
          <w:i/>
        </w:rPr>
      </w:pPr>
      <w:r w:rsidRPr="00BE2A07">
        <w:rPr>
          <w:i/>
        </w:rPr>
        <w:lastRenderedPageBreak/>
        <w:tab/>
        <w:t>A triangular merger isolates the acquired company’s assets and liabilities in a separate subsidiary without having to retitle the assets (if a reverse triangular merger).</w:t>
      </w:r>
      <w:r w:rsidR="00210154">
        <w:rPr>
          <w:i/>
        </w:rPr>
        <w:t xml:space="preserve"> </w:t>
      </w:r>
      <w:r w:rsidRPr="00BE2A07">
        <w:rPr>
          <w:i/>
        </w:rPr>
        <w:t>Reverse triangular Type A mergers are desirable because the transaction preserves the target corporation’s existence.</w:t>
      </w:r>
      <w:r w:rsidR="00210154">
        <w:rPr>
          <w:i/>
        </w:rPr>
        <w:t xml:space="preserve"> </w:t>
      </w:r>
      <w:r w:rsidRPr="00BE2A07">
        <w:rPr>
          <w:i/>
        </w:rPr>
        <w:t>This type of merger is a common vehicle for effecting mergers when the parent corporation stock is publicly traded or the parent corporation is a holding company.</w:t>
      </w:r>
    </w:p>
    <w:p w14:paraId="6EE93D66" w14:textId="77777777" w:rsidR="00514A1A" w:rsidRPr="00BE2A07" w:rsidRDefault="00514A1A" w:rsidP="00610115">
      <w:pPr>
        <w:widowControl/>
        <w:spacing w:line="300" w:lineRule="atLeast"/>
        <w:ind w:left="576" w:hanging="576"/>
        <w:rPr>
          <w:i/>
        </w:rPr>
      </w:pPr>
    </w:p>
    <w:p w14:paraId="70E5F40A" w14:textId="77777777" w:rsidR="00F354C3" w:rsidRDefault="00F354C3" w:rsidP="00610115">
      <w:pPr>
        <w:widowControl/>
        <w:spacing w:line="300" w:lineRule="atLeast"/>
        <w:ind w:left="576" w:hanging="576"/>
      </w:pPr>
      <w:r w:rsidRPr="00056424">
        <w:t>2</w:t>
      </w:r>
      <w:r w:rsidR="007D0604" w:rsidRPr="00056424">
        <w:t>3</w:t>
      </w:r>
      <w:r w:rsidRPr="00056424">
        <w:t>.</w:t>
      </w:r>
      <w:r w:rsidR="00BE2A07">
        <w:tab/>
        <w:t>[L</w:t>
      </w:r>
      <w:r w:rsidRPr="00056424">
        <w:t>O 3] What are the key differences in the tax law requirements that apply to forward versus reverse triangular mergers?</w:t>
      </w:r>
    </w:p>
    <w:p w14:paraId="04E565AC" w14:textId="77777777" w:rsidR="00514A1A" w:rsidRPr="00056424" w:rsidRDefault="00514A1A" w:rsidP="00610115">
      <w:pPr>
        <w:widowControl/>
        <w:spacing w:line="300" w:lineRule="atLeast"/>
        <w:ind w:left="576" w:hanging="576"/>
      </w:pPr>
    </w:p>
    <w:p w14:paraId="40D00B1C" w14:textId="019BB019" w:rsidR="00E93DC2" w:rsidRDefault="00E85ADE" w:rsidP="00610115">
      <w:pPr>
        <w:widowControl/>
        <w:spacing w:line="300" w:lineRule="atLeast"/>
        <w:ind w:left="576" w:hanging="576"/>
        <w:rPr>
          <w:i/>
        </w:rPr>
      </w:pPr>
      <w:r w:rsidRPr="00BE2A07">
        <w:rPr>
          <w:i/>
        </w:rPr>
        <w:tab/>
      </w:r>
      <w:r w:rsidR="00114A56" w:rsidRPr="00BE2A07">
        <w:rPr>
          <w:i/>
        </w:rPr>
        <w:t>For a forward triangular merger to be effective, the transaction must satisfy the requirements to be a straight Type A merger and the acquisition subsidiary must acquire “</w:t>
      </w:r>
      <w:r w:rsidR="00114A56" w:rsidRPr="00BE2A07">
        <w:rPr>
          <w:i/>
          <w:iCs/>
        </w:rPr>
        <w:t>substantially all</w:t>
      </w:r>
      <w:r w:rsidR="00114A56" w:rsidRPr="00BE2A07">
        <w:rPr>
          <w:i/>
        </w:rPr>
        <w:t>” of target company’s “</w:t>
      </w:r>
      <w:r w:rsidR="00114A56" w:rsidRPr="00BE2A07">
        <w:rPr>
          <w:i/>
          <w:iCs/>
        </w:rPr>
        <w:t>properties</w:t>
      </w:r>
      <w:r w:rsidR="00114A56" w:rsidRPr="00BE2A07">
        <w:rPr>
          <w:i/>
        </w:rPr>
        <w:t>” in the exchange.</w:t>
      </w:r>
      <w:r w:rsidR="00210154">
        <w:rPr>
          <w:i/>
        </w:rPr>
        <w:t xml:space="preserve"> </w:t>
      </w:r>
      <w:r w:rsidR="0099648B" w:rsidRPr="00BE2A07">
        <w:rPr>
          <w:i/>
        </w:rPr>
        <w:t>Three additional requirements must be met to satisfy the requirements in a reverse triangular merger.</w:t>
      </w:r>
      <w:r w:rsidR="00210154">
        <w:rPr>
          <w:i/>
        </w:rPr>
        <w:t xml:space="preserve"> </w:t>
      </w:r>
      <w:r w:rsidR="0099648B" w:rsidRPr="00BE2A07">
        <w:rPr>
          <w:i/>
        </w:rPr>
        <w:t>First, the acquired company must hold “</w:t>
      </w:r>
      <w:r w:rsidR="0099648B" w:rsidRPr="00BE2A07">
        <w:rPr>
          <w:i/>
          <w:iCs/>
        </w:rPr>
        <w:t>substantially all</w:t>
      </w:r>
      <w:r w:rsidR="0099648B" w:rsidRPr="00BE2A07">
        <w:rPr>
          <w:i/>
        </w:rPr>
        <w:t>” of its properties and the properties of the acquisition subsidiary.</w:t>
      </w:r>
      <w:r w:rsidR="00210154">
        <w:rPr>
          <w:i/>
        </w:rPr>
        <w:t xml:space="preserve"> </w:t>
      </w:r>
      <w:r w:rsidR="0099648B" w:rsidRPr="00BE2A07">
        <w:rPr>
          <w:i/>
        </w:rPr>
        <w:t xml:space="preserve">Second, the acquired company’s shareholders must </w:t>
      </w:r>
      <w:r w:rsidR="0099648B" w:rsidRPr="00BE2A07">
        <w:rPr>
          <w:bCs/>
          <w:i/>
          <w:iCs/>
        </w:rPr>
        <w:t>transfer in the exchange</w:t>
      </w:r>
      <w:r w:rsidR="0099648B" w:rsidRPr="00BE2A07">
        <w:rPr>
          <w:bCs/>
          <w:i/>
        </w:rPr>
        <w:t xml:space="preserve"> an amount of stock in the acquired company</w:t>
      </w:r>
      <w:r w:rsidR="0099648B" w:rsidRPr="00BE2A07">
        <w:rPr>
          <w:i/>
        </w:rPr>
        <w:t xml:space="preserve"> that constitutes </w:t>
      </w:r>
      <w:r w:rsidR="0099648B" w:rsidRPr="00BE2A07">
        <w:rPr>
          <w:i/>
          <w:iCs/>
        </w:rPr>
        <w:t xml:space="preserve">control </w:t>
      </w:r>
      <w:r w:rsidR="0099648B" w:rsidRPr="00BE2A07">
        <w:rPr>
          <w:i/>
        </w:rPr>
        <w:t xml:space="preserve">of </w:t>
      </w:r>
      <w:r w:rsidR="00036880" w:rsidRPr="00BE2A07">
        <w:rPr>
          <w:i/>
        </w:rPr>
        <w:t xml:space="preserve">the </w:t>
      </w:r>
      <w:r w:rsidR="0099648B" w:rsidRPr="00BE2A07">
        <w:rPr>
          <w:i/>
        </w:rPr>
        <w:t>acquired company (80-percent-or-more of the stock).</w:t>
      </w:r>
      <w:r w:rsidR="00210154">
        <w:rPr>
          <w:i/>
        </w:rPr>
        <w:t xml:space="preserve"> </w:t>
      </w:r>
      <w:r w:rsidR="0099648B" w:rsidRPr="00BE2A07">
        <w:rPr>
          <w:i/>
        </w:rPr>
        <w:t xml:space="preserve">Finally, the shareholders of the acquired company must </w:t>
      </w:r>
      <w:r w:rsidR="0099648B" w:rsidRPr="00BE2A07">
        <w:rPr>
          <w:bCs/>
          <w:i/>
          <w:iCs/>
        </w:rPr>
        <w:t xml:space="preserve">receive </w:t>
      </w:r>
      <w:r w:rsidR="0099648B" w:rsidRPr="00BE2A07">
        <w:rPr>
          <w:i/>
        </w:rPr>
        <w:t>voting stock of the parent company in return for their stock that constitutes control of the acquired company in the exchange.</w:t>
      </w:r>
    </w:p>
    <w:p w14:paraId="6F7A3573" w14:textId="77777777" w:rsidR="00514A1A" w:rsidRPr="00BE2A07" w:rsidRDefault="00514A1A" w:rsidP="00610115">
      <w:pPr>
        <w:widowControl/>
        <w:spacing w:line="300" w:lineRule="atLeast"/>
        <w:ind w:left="576" w:hanging="576"/>
        <w:rPr>
          <w:i/>
        </w:rPr>
      </w:pPr>
    </w:p>
    <w:p w14:paraId="0847052C" w14:textId="77777777" w:rsidR="005B2558" w:rsidRDefault="00F354C3" w:rsidP="00610115">
      <w:pPr>
        <w:widowControl/>
        <w:spacing w:line="300" w:lineRule="atLeast"/>
        <w:ind w:left="576" w:hanging="576"/>
      </w:pPr>
      <w:r w:rsidRPr="00056424">
        <w:t>2</w:t>
      </w:r>
      <w:r w:rsidR="007D0604" w:rsidRPr="00056424">
        <w:t>4</w:t>
      </w:r>
      <w:r w:rsidR="005B2558" w:rsidRPr="00056424">
        <w:t>.</w:t>
      </w:r>
      <w:r w:rsidR="00BE2A07">
        <w:tab/>
        <w:t>[L</w:t>
      </w:r>
      <w:r w:rsidR="005B2558" w:rsidRPr="00056424">
        <w:t xml:space="preserve">O </w:t>
      </w:r>
      <w:r w:rsidR="00865B32" w:rsidRPr="00056424">
        <w:t>3</w:t>
      </w:r>
      <w:r w:rsidR="005B2558" w:rsidRPr="00056424">
        <w:t xml:space="preserve">] </w:t>
      </w:r>
      <w:r w:rsidRPr="00056424">
        <w:t xml:space="preserve">What are the key differences in the tax law requirements that apply to a Type A stock-for-assets acquisition versus a Type B </w:t>
      </w:r>
      <w:r w:rsidR="007B2596" w:rsidRPr="00056424">
        <w:t xml:space="preserve">stock-for-stock </w:t>
      </w:r>
      <w:r w:rsidRPr="00056424">
        <w:t>acquisition</w:t>
      </w:r>
      <w:r w:rsidR="005B2558" w:rsidRPr="00056424">
        <w:t>?</w:t>
      </w:r>
    </w:p>
    <w:p w14:paraId="3883CEDE" w14:textId="77777777" w:rsidR="00514A1A" w:rsidRPr="00056424" w:rsidRDefault="00514A1A" w:rsidP="00610115">
      <w:pPr>
        <w:widowControl/>
        <w:spacing w:line="300" w:lineRule="atLeast"/>
        <w:ind w:left="576" w:hanging="576"/>
      </w:pPr>
    </w:p>
    <w:p w14:paraId="279E0DDA" w14:textId="793F66F6" w:rsidR="00E93DC2" w:rsidRDefault="009909CB" w:rsidP="00610115">
      <w:pPr>
        <w:widowControl/>
        <w:spacing w:line="300" w:lineRule="atLeast"/>
        <w:ind w:left="576" w:hanging="576"/>
        <w:rPr>
          <w:i/>
        </w:rPr>
      </w:pPr>
      <w:r w:rsidRPr="00BE2A07">
        <w:rPr>
          <w:i/>
        </w:rPr>
        <w:tab/>
      </w:r>
      <w:r w:rsidR="007F7B82" w:rsidRPr="00BE2A07">
        <w:rPr>
          <w:i/>
        </w:rPr>
        <w:t>The requirements for a Type A stock-for-assets acquisition are much more flexible than the requirements that apply to a Type B stock-for-stock acquisition.</w:t>
      </w:r>
      <w:r w:rsidR="00210154">
        <w:rPr>
          <w:i/>
        </w:rPr>
        <w:t xml:space="preserve"> </w:t>
      </w:r>
      <w:r w:rsidR="007F7B82" w:rsidRPr="00BE2A07">
        <w:rPr>
          <w:i/>
        </w:rPr>
        <w:t>A Type A acquisition allows up to 60 percent of the consideration paid to be in cash or other property, while a Type B acquisition does not allow any cash to be used other than to pay shareholders for fractional shares.</w:t>
      </w:r>
      <w:r w:rsidR="00210154">
        <w:rPr>
          <w:i/>
        </w:rPr>
        <w:t xml:space="preserve"> </w:t>
      </w:r>
      <w:r w:rsidR="007F7B82" w:rsidRPr="00BE2A07">
        <w:rPr>
          <w:i/>
        </w:rPr>
        <w:t>Both types of acquisitions require the acquiring company to meet the continuity of business enterprise and business purpose tests.</w:t>
      </w:r>
    </w:p>
    <w:p w14:paraId="3E615EEF" w14:textId="77777777" w:rsidR="00514A1A" w:rsidRPr="00BE2A07" w:rsidRDefault="00514A1A" w:rsidP="00610115">
      <w:pPr>
        <w:widowControl/>
        <w:spacing w:line="300" w:lineRule="atLeast"/>
        <w:ind w:left="576" w:hanging="576"/>
        <w:rPr>
          <w:i/>
        </w:rPr>
      </w:pPr>
    </w:p>
    <w:p w14:paraId="758625C1" w14:textId="77777777" w:rsidR="00F354C3" w:rsidRDefault="00F354C3" w:rsidP="00610115">
      <w:pPr>
        <w:widowControl/>
        <w:spacing w:line="300" w:lineRule="atLeast"/>
        <w:ind w:left="576" w:hanging="576"/>
      </w:pPr>
      <w:r w:rsidRPr="00056424">
        <w:t>2</w:t>
      </w:r>
      <w:r w:rsidR="007D0604" w:rsidRPr="00056424">
        <w:t>5</w:t>
      </w:r>
      <w:r w:rsidRPr="00056424">
        <w:t>.</w:t>
      </w:r>
      <w:r w:rsidR="00BE2A07">
        <w:tab/>
        <w:t>[L</w:t>
      </w:r>
      <w:r w:rsidRPr="00056424">
        <w:t xml:space="preserve">O 4] How does the form of a regular </w:t>
      </w:r>
      <w:r w:rsidR="007F7B82" w:rsidRPr="00056424">
        <w:t>§</w:t>
      </w:r>
      <w:r w:rsidRPr="00056424">
        <w:t xml:space="preserve">338 election compare and contrast to a </w:t>
      </w:r>
      <w:r w:rsidR="006C4D57" w:rsidRPr="00056424">
        <w:t>§</w:t>
      </w:r>
      <w:r w:rsidRPr="00056424">
        <w:t>338(h)(10) election</w:t>
      </w:r>
      <w:r w:rsidR="006C4D57" w:rsidRPr="00056424">
        <w:t>?</w:t>
      </w:r>
    </w:p>
    <w:p w14:paraId="33A3DE89" w14:textId="77777777" w:rsidR="00514A1A" w:rsidRPr="00056424" w:rsidRDefault="00514A1A" w:rsidP="00610115">
      <w:pPr>
        <w:widowControl/>
        <w:spacing w:line="300" w:lineRule="atLeast"/>
        <w:ind w:left="576" w:hanging="576"/>
      </w:pPr>
    </w:p>
    <w:p w14:paraId="36635AD8" w14:textId="44460E0F" w:rsidR="00E93DC2" w:rsidRDefault="007F7B82" w:rsidP="00610115">
      <w:pPr>
        <w:widowControl/>
        <w:spacing w:line="300" w:lineRule="atLeast"/>
        <w:ind w:left="576" w:hanging="576"/>
        <w:rPr>
          <w:i/>
        </w:rPr>
      </w:pPr>
      <w:r w:rsidRPr="00BE2A07">
        <w:rPr>
          <w:i/>
        </w:rPr>
        <w:tab/>
        <w:t>In a regular §338 election, the buyer of the stock of a corporation makes the election to treat the transaction as an acquisition of the corporation’s assets.</w:t>
      </w:r>
      <w:r w:rsidR="00210154">
        <w:rPr>
          <w:i/>
        </w:rPr>
        <w:t xml:space="preserve"> </w:t>
      </w:r>
      <w:r w:rsidRPr="00BE2A07">
        <w:rPr>
          <w:i/>
        </w:rPr>
        <w:t>The acquired corporation must pay tax on the deemed sale of its assets prior to its acquisition. In a §338(h)(10) transaction, a corporation purchases the stock of an 80-percent-or-more owned subsidiary and the election must be made jointly by the buyer and parent corporation of the acquired company.</w:t>
      </w:r>
      <w:r w:rsidR="00210154">
        <w:rPr>
          <w:i/>
        </w:rPr>
        <w:t xml:space="preserve"> </w:t>
      </w:r>
      <w:r w:rsidRPr="00BE2A07">
        <w:rPr>
          <w:i/>
        </w:rPr>
        <w:t>In a §338(h)(10) election, the parent corporation treats the transaction as a sale of the subsidiary’s assets to the buyer rather than a sale of stock.</w:t>
      </w:r>
      <w:r w:rsidR="00210154">
        <w:rPr>
          <w:i/>
        </w:rPr>
        <w:t xml:space="preserve"> </w:t>
      </w:r>
      <w:r w:rsidRPr="00BE2A07">
        <w:rPr>
          <w:i/>
        </w:rPr>
        <w:t>The seller reports gain or loss based on the deemed sale of the subsidiary’s assets.</w:t>
      </w:r>
    </w:p>
    <w:p w14:paraId="309CF6FA" w14:textId="77777777" w:rsidR="00514A1A" w:rsidRPr="00BE2A07" w:rsidRDefault="00514A1A" w:rsidP="00610115">
      <w:pPr>
        <w:widowControl/>
        <w:spacing w:line="300" w:lineRule="atLeast"/>
        <w:ind w:left="576" w:hanging="576"/>
        <w:rPr>
          <w:i/>
        </w:rPr>
      </w:pPr>
    </w:p>
    <w:p w14:paraId="1CA0E285" w14:textId="77777777" w:rsidR="00F354C3" w:rsidRDefault="00F354C3" w:rsidP="00610115">
      <w:pPr>
        <w:widowControl/>
        <w:spacing w:line="300" w:lineRule="atLeast"/>
        <w:ind w:left="576" w:hanging="576"/>
      </w:pPr>
      <w:r w:rsidRPr="00056424">
        <w:lastRenderedPageBreak/>
        <w:t>2</w:t>
      </w:r>
      <w:r w:rsidR="007D0604" w:rsidRPr="00056424">
        <w:t>6</w:t>
      </w:r>
      <w:r w:rsidRPr="00056424">
        <w:t>.</w:t>
      </w:r>
      <w:r w:rsidR="00BE2A07">
        <w:tab/>
        <w:t>[L</w:t>
      </w:r>
      <w:r w:rsidRPr="00056424">
        <w:t xml:space="preserve">O 4] What tax benefits does the buyer hope to obtain by making a </w:t>
      </w:r>
      <w:r w:rsidR="006C4D57" w:rsidRPr="00056424">
        <w:t>§</w:t>
      </w:r>
      <w:r w:rsidRPr="00056424">
        <w:t xml:space="preserve">338 or </w:t>
      </w:r>
      <w:r w:rsidR="006C4D57" w:rsidRPr="00056424">
        <w:t>§</w:t>
      </w:r>
      <w:r w:rsidRPr="00056424">
        <w:t>338(h)(10) election?</w:t>
      </w:r>
    </w:p>
    <w:p w14:paraId="10BB9A0F" w14:textId="77777777" w:rsidR="00514A1A" w:rsidRPr="00056424" w:rsidRDefault="00514A1A" w:rsidP="00610115">
      <w:pPr>
        <w:widowControl/>
        <w:spacing w:line="300" w:lineRule="atLeast"/>
        <w:ind w:left="576" w:hanging="576"/>
      </w:pPr>
    </w:p>
    <w:p w14:paraId="631EB7D2" w14:textId="7105EE0C" w:rsidR="00E93DC2" w:rsidRDefault="007F7B82" w:rsidP="00610115">
      <w:pPr>
        <w:widowControl/>
        <w:spacing w:line="300" w:lineRule="atLeast"/>
        <w:ind w:left="576" w:hanging="576"/>
        <w:rPr>
          <w:i/>
        </w:rPr>
      </w:pPr>
      <w:r w:rsidRPr="00BE2A07">
        <w:rPr>
          <w:i/>
        </w:rPr>
        <w:tab/>
        <w:t>In both a regular §338 and a §338(h)(10) election, the buyer hopes to receive a “stepped-up” tax basis in the assets of the acquired corporation rather than a carryover of the corporation’s historical tax basis.</w:t>
      </w:r>
      <w:r w:rsidR="00210154">
        <w:rPr>
          <w:i/>
        </w:rPr>
        <w:t xml:space="preserve"> </w:t>
      </w:r>
      <w:r w:rsidRPr="00BE2A07">
        <w:rPr>
          <w:i/>
        </w:rPr>
        <w:t xml:space="preserve">By increasing the tax basis to fair market value, the buyer receives an increase </w:t>
      </w:r>
      <w:r w:rsidR="00F55E8D" w:rsidRPr="00BE2A07">
        <w:rPr>
          <w:i/>
        </w:rPr>
        <w:t xml:space="preserve">in </w:t>
      </w:r>
      <w:r w:rsidRPr="00BE2A07">
        <w:rPr>
          <w:i/>
        </w:rPr>
        <w:t>the deductions related to depreciation or amortization of the stepped-up basis.</w:t>
      </w:r>
    </w:p>
    <w:p w14:paraId="0811DEA2" w14:textId="77777777" w:rsidR="00514A1A" w:rsidRPr="00BE2A07" w:rsidRDefault="00514A1A" w:rsidP="00610115">
      <w:pPr>
        <w:widowControl/>
        <w:spacing w:line="300" w:lineRule="atLeast"/>
        <w:ind w:left="576" w:hanging="576"/>
        <w:rPr>
          <w:i/>
        </w:rPr>
      </w:pPr>
    </w:p>
    <w:p w14:paraId="2C7ED346" w14:textId="4E6B2B33" w:rsidR="007D0604" w:rsidRDefault="002E6F92" w:rsidP="00610115">
      <w:pPr>
        <w:widowControl/>
        <w:spacing w:line="300" w:lineRule="atLeast"/>
        <w:ind w:left="576" w:hanging="576"/>
      </w:pPr>
      <w:r w:rsidRPr="00D30F78">
        <w:t>27.</w:t>
      </w:r>
      <w:r w:rsidRPr="00D30F78">
        <w:tab/>
        <w:t xml:space="preserve">[LO 4] </w:t>
      </w:r>
      <w:r w:rsidR="00E624A5">
        <w:t xml:space="preserve">In a stock acquisition, why </w:t>
      </w:r>
      <w:r w:rsidRPr="00D30F78">
        <w:t>is the</w:t>
      </w:r>
      <w:r w:rsidR="00E624A5">
        <w:t>re</w:t>
      </w:r>
      <w:r w:rsidRPr="00D30F78">
        <w:t xml:space="preserve"> </w:t>
      </w:r>
      <w:r w:rsidR="00E624A5">
        <w:t xml:space="preserve">a </w:t>
      </w:r>
      <w:r w:rsidRPr="00D30F78">
        <w:t xml:space="preserve">difference between the </w:t>
      </w:r>
      <w:r w:rsidR="00387826" w:rsidRPr="00F921E3">
        <w:rPr>
          <w:i/>
        </w:rPr>
        <w:t>tax</w:t>
      </w:r>
      <w:r w:rsidR="00387826">
        <w:t xml:space="preserve"> </w:t>
      </w:r>
      <w:r w:rsidRPr="00387826">
        <w:rPr>
          <w:i/>
        </w:rPr>
        <w:t xml:space="preserve">basis </w:t>
      </w:r>
      <w:r w:rsidR="00E624A5" w:rsidRPr="00F921E3">
        <w:rPr>
          <w:i/>
        </w:rPr>
        <w:t>of assets</w:t>
      </w:r>
      <w:r w:rsidR="00E624A5">
        <w:t xml:space="preserve"> held by an acquired corporation </w:t>
      </w:r>
      <w:r w:rsidRPr="00D30F78">
        <w:t xml:space="preserve">and the </w:t>
      </w:r>
      <w:r w:rsidR="00387826" w:rsidRPr="00F921E3">
        <w:rPr>
          <w:i/>
        </w:rPr>
        <w:t>tax</w:t>
      </w:r>
      <w:r w:rsidR="00387826">
        <w:t xml:space="preserve"> </w:t>
      </w:r>
      <w:r w:rsidRPr="00387826">
        <w:rPr>
          <w:i/>
        </w:rPr>
        <w:t>basis</w:t>
      </w:r>
      <w:r w:rsidRPr="00F921E3">
        <w:rPr>
          <w:i/>
        </w:rPr>
        <w:t xml:space="preserve"> </w:t>
      </w:r>
      <w:r w:rsidR="00E624A5" w:rsidRPr="00F921E3">
        <w:rPr>
          <w:i/>
        </w:rPr>
        <w:t>of the shares</w:t>
      </w:r>
      <w:r w:rsidR="00E624A5">
        <w:t xml:space="preserve"> held by a corporate acquirer</w:t>
      </w:r>
      <w:r w:rsidRPr="00D30F78">
        <w:t>?</w:t>
      </w:r>
      <w:r w:rsidR="00210154">
        <w:t xml:space="preserve"> </w:t>
      </w:r>
      <w:r w:rsidRPr="00D30F78">
        <w:t xml:space="preserve">Why is </w:t>
      </w:r>
      <w:r w:rsidR="00E624A5">
        <w:t xml:space="preserve">this difference </w:t>
      </w:r>
      <w:r w:rsidRPr="00D30F78">
        <w:t>important?</w:t>
      </w:r>
    </w:p>
    <w:p w14:paraId="3096B4A2" w14:textId="77777777" w:rsidR="00514A1A" w:rsidRPr="00056424" w:rsidRDefault="00514A1A" w:rsidP="00610115">
      <w:pPr>
        <w:widowControl/>
        <w:spacing w:line="300" w:lineRule="atLeast"/>
        <w:ind w:left="576" w:hanging="576"/>
      </w:pPr>
    </w:p>
    <w:p w14:paraId="187BF20F" w14:textId="56670F24" w:rsidR="00E93DC2" w:rsidRDefault="007F7B82" w:rsidP="00610115">
      <w:pPr>
        <w:widowControl/>
        <w:spacing w:line="300" w:lineRule="atLeast"/>
        <w:ind w:left="576" w:hanging="576"/>
        <w:rPr>
          <w:i/>
        </w:rPr>
      </w:pPr>
      <w:r w:rsidRPr="00BE2A07">
        <w:rPr>
          <w:i/>
        </w:rPr>
        <w:tab/>
        <w:t xml:space="preserve">The tax basis of the assets and liabilities of the </w:t>
      </w:r>
      <w:r w:rsidR="00E624A5">
        <w:rPr>
          <w:i/>
        </w:rPr>
        <w:t xml:space="preserve">acquired </w:t>
      </w:r>
      <w:r w:rsidRPr="00BE2A07">
        <w:rPr>
          <w:i/>
        </w:rPr>
        <w:t xml:space="preserve">corporation </w:t>
      </w:r>
      <w:r w:rsidR="00E624A5">
        <w:rPr>
          <w:i/>
        </w:rPr>
        <w:t xml:space="preserve">(called </w:t>
      </w:r>
      <w:r w:rsidR="00E624A5" w:rsidRPr="00BE2A07">
        <w:rPr>
          <w:i/>
        </w:rPr>
        <w:t>“inside tax basis”</w:t>
      </w:r>
      <w:r w:rsidR="00E624A5">
        <w:rPr>
          <w:i/>
        </w:rPr>
        <w:t xml:space="preserve">) differs from the acquired shares because the </w:t>
      </w:r>
      <w:r w:rsidR="00387826">
        <w:rPr>
          <w:i/>
        </w:rPr>
        <w:t xml:space="preserve">tax basis of the </w:t>
      </w:r>
      <w:r w:rsidR="00E624A5">
        <w:rPr>
          <w:i/>
        </w:rPr>
        <w:t>assets are not affected by the acquisition of shares</w:t>
      </w:r>
      <w:r w:rsidRPr="00BE2A07">
        <w:rPr>
          <w:i/>
        </w:rPr>
        <w:t>.</w:t>
      </w:r>
      <w:r w:rsidR="00210154">
        <w:rPr>
          <w:i/>
        </w:rPr>
        <w:t xml:space="preserve"> </w:t>
      </w:r>
      <w:r w:rsidRPr="00BE2A07">
        <w:rPr>
          <w:i/>
        </w:rPr>
        <w:t>Th</w:t>
      </w:r>
      <w:r w:rsidR="00387826">
        <w:rPr>
          <w:i/>
        </w:rPr>
        <w:t>is</w:t>
      </w:r>
      <w:r w:rsidRPr="00BE2A07">
        <w:rPr>
          <w:i/>
        </w:rPr>
        <w:t xml:space="preserve"> inside tax basis is the basis can </w:t>
      </w:r>
      <w:r w:rsidR="00387826">
        <w:rPr>
          <w:i/>
        </w:rPr>
        <w:t xml:space="preserve">only </w:t>
      </w:r>
      <w:r w:rsidRPr="00BE2A07">
        <w:rPr>
          <w:i/>
        </w:rPr>
        <w:t>be depreciated by the acquired corporation.</w:t>
      </w:r>
      <w:r w:rsidR="00210154">
        <w:rPr>
          <w:i/>
        </w:rPr>
        <w:t xml:space="preserve"> </w:t>
      </w:r>
      <w:r w:rsidR="00387826" w:rsidRPr="00BE2A07">
        <w:rPr>
          <w:i/>
        </w:rPr>
        <w:t>The buyer’s tax basis in the stock of the corporation acquired</w:t>
      </w:r>
      <w:r w:rsidR="00387826">
        <w:rPr>
          <w:i/>
        </w:rPr>
        <w:t xml:space="preserve"> (called </w:t>
      </w:r>
      <w:r w:rsidR="00387826" w:rsidRPr="00BE2A07">
        <w:rPr>
          <w:i/>
        </w:rPr>
        <w:t>“outside tax basis”</w:t>
      </w:r>
      <w:r w:rsidR="00387826">
        <w:rPr>
          <w:i/>
        </w:rPr>
        <w:t xml:space="preserve">) cannot be depreciated and is </w:t>
      </w:r>
      <w:r w:rsidRPr="00BE2A07">
        <w:rPr>
          <w:i/>
        </w:rPr>
        <w:t>used to determine gain or loss on a subsequent sale of the stock of the acquired corporation.</w:t>
      </w:r>
      <w:r w:rsidR="00210154">
        <w:rPr>
          <w:i/>
        </w:rPr>
        <w:t xml:space="preserve"> </w:t>
      </w:r>
      <w:r w:rsidR="00387826">
        <w:rPr>
          <w:i/>
        </w:rPr>
        <w:t>Typically, the acquiring corporation would prefer to have the purchase price reflected in the inside tax basis to claim additional depreciation.</w:t>
      </w:r>
    </w:p>
    <w:p w14:paraId="209C8524" w14:textId="77777777" w:rsidR="00514A1A" w:rsidRPr="00BE2A07" w:rsidRDefault="00514A1A" w:rsidP="00610115">
      <w:pPr>
        <w:widowControl/>
        <w:spacing w:line="300" w:lineRule="atLeast"/>
        <w:ind w:left="576" w:hanging="576"/>
        <w:rPr>
          <w:i/>
        </w:rPr>
      </w:pPr>
    </w:p>
    <w:p w14:paraId="6601E3D1" w14:textId="44CB8CFD" w:rsidR="007D0604" w:rsidRDefault="007D0604" w:rsidP="00610115">
      <w:pPr>
        <w:widowControl/>
        <w:spacing w:line="300" w:lineRule="atLeast"/>
        <w:ind w:left="576" w:hanging="576"/>
      </w:pPr>
      <w:r w:rsidRPr="00056424">
        <w:t>28.</w:t>
      </w:r>
      <w:r w:rsidR="00BE2A07">
        <w:tab/>
        <w:t>[L</w:t>
      </w:r>
      <w:r w:rsidRPr="00056424">
        <w:t>O 4] What is the presumption behind the continuity of ownership interest (COI) requirement in a tax-deferred acquisition?</w:t>
      </w:r>
      <w:r w:rsidR="00210154">
        <w:t xml:space="preserve"> </w:t>
      </w:r>
      <w:r w:rsidRPr="00056424">
        <w:t>How do the target shareholders determine if COI is met in a Type A reorganization?</w:t>
      </w:r>
    </w:p>
    <w:p w14:paraId="2FAC8B33" w14:textId="77777777" w:rsidR="00514A1A" w:rsidRPr="00056424" w:rsidRDefault="00514A1A" w:rsidP="00610115">
      <w:pPr>
        <w:widowControl/>
        <w:spacing w:line="300" w:lineRule="atLeast"/>
        <w:ind w:left="576" w:hanging="576"/>
      </w:pPr>
    </w:p>
    <w:p w14:paraId="718DB5DE" w14:textId="466B3B62" w:rsidR="00E93DC2" w:rsidRDefault="000E10A5" w:rsidP="00610115">
      <w:pPr>
        <w:widowControl/>
        <w:spacing w:line="300" w:lineRule="atLeast"/>
        <w:ind w:left="576" w:hanging="576"/>
        <w:rPr>
          <w:i/>
        </w:rPr>
      </w:pPr>
      <w:r w:rsidRPr="00BE2A07">
        <w:rPr>
          <w:i/>
        </w:rPr>
        <w:tab/>
        <w:t>Tax deferral in a reorganization is based on the presumption that the shareholders of the acquired corporation retain a continuing ownership (equity) interest in the acquired corporation’s assets or historic business through ownership of stock in the acquiring corporation.</w:t>
      </w:r>
      <w:r w:rsidR="00210154">
        <w:rPr>
          <w:i/>
        </w:rPr>
        <w:t xml:space="preserve"> </w:t>
      </w:r>
      <w:r w:rsidRPr="00BE2A07">
        <w:rPr>
          <w:i/>
        </w:rPr>
        <w:t>According to the regulations, the target shareholders satisfy the COI requirement when they receive, in the aggregate, equity equal to 40 percent or more of the total value of the consideration received.</w:t>
      </w:r>
    </w:p>
    <w:p w14:paraId="0964E432" w14:textId="77777777" w:rsidR="00514A1A" w:rsidRPr="00BE2A07" w:rsidRDefault="00514A1A" w:rsidP="00610115">
      <w:pPr>
        <w:widowControl/>
        <w:spacing w:line="300" w:lineRule="atLeast"/>
        <w:ind w:left="576" w:hanging="576"/>
        <w:rPr>
          <w:i/>
        </w:rPr>
      </w:pPr>
    </w:p>
    <w:p w14:paraId="648709E5" w14:textId="05658B05" w:rsidR="007D0604" w:rsidRDefault="007D0604" w:rsidP="00610115">
      <w:pPr>
        <w:widowControl/>
        <w:spacing w:line="300" w:lineRule="atLeast"/>
        <w:ind w:left="576" w:hanging="576"/>
      </w:pPr>
      <w:r w:rsidRPr="00056424">
        <w:t>29.</w:t>
      </w:r>
      <w:r w:rsidR="00BE2A07">
        <w:tab/>
        <w:t>[L</w:t>
      </w:r>
      <w:r w:rsidRPr="00056424">
        <w:t>O 4] W Corporation will acquire all of the assets and liabilities of Z Corporation in a Type A merger, after which W Corporation will sell off all of its assets and liabilities and focus solely on Z Corporation’s business.</w:t>
      </w:r>
      <w:r w:rsidR="00210154">
        <w:t xml:space="preserve"> </w:t>
      </w:r>
      <w:r w:rsidR="00654920">
        <w:t>Explain whether t</w:t>
      </w:r>
      <w:r w:rsidRPr="00056424">
        <w:t xml:space="preserve">he transaction will be taxable because W Corporation fails the </w:t>
      </w:r>
      <w:r w:rsidRPr="00056424">
        <w:rPr>
          <w:i/>
        </w:rPr>
        <w:t>continuity of business enterprise test</w:t>
      </w:r>
      <w:r w:rsidRPr="00056424">
        <w:t>.</w:t>
      </w:r>
    </w:p>
    <w:p w14:paraId="67E4E66A" w14:textId="77777777" w:rsidR="00514A1A" w:rsidRPr="00056424" w:rsidRDefault="00514A1A" w:rsidP="00610115">
      <w:pPr>
        <w:widowControl/>
        <w:spacing w:line="300" w:lineRule="atLeast"/>
        <w:ind w:left="576" w:hanging="576"/>
      </w:pPr>
    </w:p>
    <w:p w14:paraId="2B9386F6" w14:textId="4D588B61" w:rsidR="00E93DC2" w:rsidRDefault="00A9501A" w:rsidP="00610115">
      <w:pPr>
        <w:widowControl/>
        <w:spacing w:line="300" w:lineRule="atLeast"/>
        <w:ind w:left="576" w:hanging="576"/>
        <w:rPr>
          <w:i/>
        </w:rPr>
      </w:pPr>
      <w:r w:rsidRPr="00BE2A07">
        <w:rPr>
          <w:i/>
        </w:rPr>
        <w:tab/>
        <w:t xml:space="preserve">For a transaction to qualify as a tax-deferred reorganization, the acquiring corporation must continue the target corporation’s historic business or continue to use a significant portion of the target corporation’s historic business assets. The continuity of business enterprise (COBE) test does not apply to the historic business or assets of the acquiring </w:t>
      </w:r>
      <w:r w:rsidRPr="00BE2A07">
        <w:rPr>
          <w:i/>
        </w:rPr>
        <w:lastRenderedPageBreak/>
        <w:t>corporation; the acquiring corporation can sell off its assets after the reorganization without</w:t>
      </w:r>
      <w:r w:rsidR="003E727F">
        <w:rPr>
          <w:i/>
        </w:rPr>
        <w:t xml:space="preserve"> violating the COBE requirement.  Therefore, this transaction will not be taxable.</w:t>
      </w:r>
    </w:p>
    <w:p w14:paraId="53685A61" w14:textId="77777777" w:rsidR="00514A1A" w:rsidRPr="00BE2A07" w:rsidRDefault="00514A1A" w:rsidP="00610115">
      <w:pPr>
        <w:widowControl/>
        <w:spacing w:line="300" w:lineRule="atLeast"/>
        <w:ind w:left="576" w:hanging="576"/>
        <w:rPr>
          <w:i/>
        </w:rPr>
      </w:pPr>
    </w:p>
    <w:p w14:paraId="55AD4D01" w14:textId="77777777" w:rsidR="005B2558" w:rsidRDefault="007D0604" w:rsidP="00610115">
      <w:pPr>
        <w:widowControl/>
        <w:spacing w:line="300" w:lineRule="atLeast"/>
        <w:ind w:left="576" w:hanging="576"/>
      </w:pPr>
      <w:r w:rsidRPr="00056424">
        <w:t>30</w:t>
      </w:r>
      <w:r w:rsidR="005B2558" w:rsidRPr="00056424">
        <w:t>.</w:t>
      </w:r>
      <w:r w:rsidR="00BE2A07">
        <w:tab/>
        <w:t>[L</w:t>
      </w:r>
      <w:r w:rsidR="009E48FB" w:rsidRPr="00056424">
        <w:t xml:space="preserve">O </w:t>
      </w:r>
      <w:r w:rsidR="00865B32" w:rsidRPr="00056424">
        <w:t>4</w:t>
      </w:r>
      <w:r w:rsidR="009E48FB" w:rsidRPr="00056424">
        <w:t xml:space="preserve">] </w:t>
      </w:r>
      <w:r w:rsidR="00F354C3" w:rsidRPr="00056424">
        <w:t>Compare how a</w:t>
      </w:r>
      <w:r w:rsidR="009E48FB" w:rsidRPr="00056424">
        <w:t xml:space="preserve"> shareholder compute</w:t>
      </w:r>
      <w:r w:rsidR="00F354C3" w:rsidRPr="00056424">
        <w:t>s</w:t>
      </w:r>
      <w:r w:rsidR="009E48FB" w:rsidRPr="00056424">
        <w:t xml:space="preserve"> he</w:t>
      </w:r>
      <w:r w:rsidR="00F354C3" w:rsidRPr="00056424">
        <w:t>r</w:t>
      </w:r>
      <w:r w:rsidR="009E48FB" w:rsidRPr="00056424">
        <w:t xml:space="preserve"> tax basis </w:t>
      </w:r>
      <w:r w:rsidR="00F354C3" w:rsidRPr="00056424">
        <w:t xml:space="preserve">in </w:t>
      </w:r>
      <w:r w:rsidR="009E48FB" w:rsidRPr="00056424">
        <w:t>stock received from the acquiring corporation in a straight Type A merger</w:t>
      </w:r>
      <w:r w:rsidR="00F354C3" w:rsidRPr="00056424">
        <w:t xml:space="preserve"> versus a Type B merger.</w:t>
      </w:r>
    </w:p>
    <w:p w14:paraId="65602E54" w14:textId="77777777" w:rsidR="00514A1A" w:rsidRPr="00056424" w:rsidRDefault="00514A1A" w:rsidP="00610115">
      <w:pPr>
        <w:widowControl/>
        <w:spacing w:line="300" w:lineRule="atLeast"/>
        <w:ind w:left="576" w:hanging="576"/>
      </w:pPr>
    </w:p>
    <w:p w14:paraId="746FFDB2" w14:textId="35D7AFE4" w:rsidR="00E93DC2" w:rsidRDefault="00B50AF2" w:rsidP="00610115">
      <w:pPr>
        <w:widowControl/>
        <w:spacing w:line="300" w:lineRule="atLeast"/>
        <w:ind w:left="576" w:hanging="576"/>
        <w:rPr>
          <w:i/>
        </w:rPr>
      </w:pPr>
      <w:r w:rsidRPr="00BE2A07">
        <w:rPr>
          <w:i/>
        </w:rPr>
        <w:tab/>
        <w:t>The shareholder’s tax basis in the stock received in a Type A merger is a substituted basis of the stock transferred plus any gain recognized less boot received.</w:t>
      </w:r>
      <w:r w:rsidR="00210154">
        <w:rPr>
          <w:i/>
        </w:rPr>
        <w:t xml:space="preserve"> </w:t>
      </w:r>
      <w:r w:rsidRPr="00BE2A07">
        <w:rPr>
          <w:i/>
        </w:rPr>
        <w:t>Similarly, the shareholder’s tax basis in the stock received in a Type B acquisition is a substituted basis of the stock transferred.</w:t>
      </w:r>
      <w:r w:rsidR="00210154">
        <w:rPr>
          <w:i/>
        </w:rPr>
        <w:t xml:space="preserve"> </w:t>
      </w:r>
      <w:r w:rsidRPr="00BE2A07">
        <w:rPr>
          <w:i/>
        </w:rPr>
        <w:t>Because of the prohibition of boot in a Type B acquisition, the shareholder in a Type B acquisition will not recognize gai</w:t>
      </w:r>
      <w:r w:rsidR="003E727F">
        <w:rPr>
          <w:i/>
        </w:rPr>
        <w:t>n</w:t>
      </w:r>
      <w:r w:rsidRPr="00BE2A07">
        <w:rPr>
          <w:i/>
        </w:rPr>
        <w:t>.</w:t>
      </w:r>
    </w:p>
    <w:p w14:paraId="35DE265B" w14:textId="77777777" w:rsidR="00514A1A" w:rsidRPr="00BE2A07" w:rsidRDefault="00514A1A" w:rsidP="00610115">
      <w:pPr>
        <w:widowControl/>
        <w:spacing w:line="300" w:lineRule="atLeast"/>
        <w:ind w:left="576" w:hanging="576"/>
        <w:rPr>
          <w:i/>
        </w:rPr>
      </w:pPr>
    </w:p>
    <w:p w14:paraId="076489CF" w14:textId="3ED2079A" w:rsidR="005B2558" w:rsidRDefault="00171EF6" w:rsidP="00610115">
      <w:pPr>
        <w:widowControl/>
        <w:spacing w:line="300" w:lineRule="atLeast"/>
        <w:ind w:left="576" w:hanging="576"/>
      </w:pPr>
      <w:r w:rsidRPr="00056424">
        <w:t>31</w:t>
      </w:r>
      <w:r w:rsidR="005B2558" w:rsidRPr="00056424">
        <w:t>.</w:t>
      </w:r>
      <w:r w:rsidR="00BE2A07">
        <w:tab/>
        <w:t>[L</w:t>
      </w:r>
      <w:r w:rsidR="005B2558" w:rsidRPr="00056424">
        <w:t xml:space="preserve">O </w:t>
      </w:r>
      <w:r w:rsidR="007D0604" w:rsidRPr="00056424">
        <w:t>5</w:t>
      </w:r>
      <w:r w:rsidR="005B2558" w:rsidRPr="00056424">
        <w:t xml:space="preserve">] </w:t>
      </w:r>
      <w:r w:rsidR="00654920">
        <w:t>Explain whether a</w:t>
      </w:r>
      <w:r w:rsidR="007D0604" w:rsidRPr="00056424">
        <w:t>ll shareholders receive the same tax treatment in a complete liquidation of a corporation.</w:t>
      </w:r>
      <w:r w:rsidR="00210154">
        <w:t xml:space="preserve"> </w:t>
      </w:r>
    </w:p>
    <w:p w14:paraId="267242BB" w14:textId="77777777" w:rsidR="00514A1A" w:rsidRPr="00056424" w:rsidRDefault="00514A1A" w:rsidP="00610115">
      <w:pPr>
        <w:widowControl/>
        <w:spacing w:line="300" w:lineRule="atLeast"/>
        <w:ind w:left="576" w:hanging="576"/>
      </w:pPr>
    </w:p>
    <w:p w14:paraId="37076C4B" w14:textId="640EB001" w:rsidR="00E93DC2" w:rsidRDefault="00B342DC" w:rsidP="00610115">
      <w:pPr>
        <w:widowControl/>
        <w:spacing w:line="300" w:lineRule="atLeast"/>
        <w:ind w:left="576" w:hanging="576"/>
        <w:rPr>
          <w:i/>
        </w:rPr>
      </w:pPr>
      <w:r w:rsidRPr="00BE2A07">
        <w:rPr>
          <w:i/>
        </w:rPr>
        <w:tab/>
        <w:t>All individuals and corporations owning less than 80</w:t>
      </w:r>
      <w:r w:rsidR="00230A93" w:rsidRPr="00BE2A07">
        <w:rPr>
          <w:i/>
        </w:rPr>
        <w:t xml:space="preserve"> </w:t>
      </w:r>
      <w:r w:rsidRPr="00BE2A07">
        <w:rPr>
          <w:i/>
        </w:rPr>
        <w:t>percent of the liquidating corporation generally recognize gain or loss on the receipt of a liquidating distribution.</w:t>
      </w:r>
      <w:r w:rsidR="00210154">
        <w:rPr>
          <w:i/>
        </w:rPr>
        <w:t xml:space="preserve"> </w:t>
      </w:r>
      <w:r w:rsidRPr="00BE2A07">
        <w:rPr>
          <w:i/>
        </w:rPr>
        <w:t>Corporations owning 80-percent-or-more of the liquidating corporation defer recognition of gain or loss on the receipt of a liquidating distribution.</w:t>
      </w:r>
    </w:p>
    <w:p w14:paraId="0876D954" w14:textId="77777777" w:rsidR="00514A1A" w:rsidRPr="00BE2A07" w:rsidRDefault="00514A1A" w:rsidP="00610115">
      <w:pPr>
        <w:widowControl/>
        <w:spacing w:line="300" w:lineRule="atLeast"/>
        <w:ind w:left="576" w:hanging="576"/>
        <w:rPr>
          <w:i/>
        </w:rPr>
      </w:pPr>
    </w:p>
    <w:p w14:paraId="32D24586" w14:textId="17FA61E3" w:rsidR="005B2558" w:rsidRDefault="00171EF6" w:rsidP="00610115">
      <w:pPr>
        <w:widowControl/>
        <w:spacing w:line="300" w:lineRule="atLeast"/>
        <w:ind w:left="576" w:hanging="576"/>
      </w:pPr>
      <w:r w:rsidRPr="00D851BC">
        <w:t>32</w:t>
      </w:r>
      <w:r w:rsidR="005B2558" w:rsidRPr="00D851BC">
        <w:t>.</w:t>
      </w:r>
      <w:r w:rsidR="00BE2A07" w:rsidRPr="00D851BC">
        <w:tab/>
        <w:t>[L</w:t>
      </w:r>
      <w:r w:rsidR="005B2558" w:rsidRPr="00D851BC">
        <w:t xml:space="preserve">O </w:t>
      </w:r>
      <w:r w:rsidR="007D0604" w:rsidRPr="00D851BC">
        <w:t>5</w:t>
      </w:r>
      <w:r w:rsidR="005B2558" w:rsidRPr="00D851BC">
        <w:t xml:space="preserve">] </w:t>
      </w:r>
      <w:r w:rsidR="00654920">
        <w:t>Explain whether a</w:t>
      </w:r>
      <w:r w:rsidR="00A37DF9" w:rsidRPr="00D851BC">
        <w:t xml:space="preserve"> corporate shareholder</w:t>
      </w:r>
      <w:r w:rsidR="007D0604" w:rsidRPr="00D851BC">
        <w:t xml:space="preserve"> recognizes gains and losses on </w:t>
      </w:r>
      <w:r w:rsidR="00A37DF9" w:rsidRPr="00D851BC">
        <w:t xml:space="preserve">the receipt of </w:t>
      </w:r>
      <w:r w:rsidR="007D0604" w:rsidRPr="00D851BC">
        <w:t>distributions of property</w:t>
      </w:r>
      <w:r w:rsidR="00A37DF9" w:rsidRPr="00D851BC">
        <w:t xml:space="preserve"> from the complete liquidation of a </w:t>
      </w:r>
      <w:r w:rsidR="00654920">
        <w:t>subsidiary</w:t>
      </w:r>
      <w:r w:rsidR="000774C3">
        <w:t xml:space="preserve"> corporation</w:t>
      </w:r>
      <w:r w:rsidR="007D0604" w:rsidRPr="00D851BC">
        <w:t>.</w:t>
      </w:r>
      <w:r w:rsidR="00210154">
        <w:t xml:space="preserve"> </w:t>
      </w:r>
    </w:p>
    <w:p w14:paraId="527C1360" w14:textId="77777777" w:rsidR="00514A1A" w:rsidRPr="00D851BC" w:rsidRDefault="00514A1A" w:rsidP="00610115">
      <w:pPr>
        <w:widowControl/>
        <w:spacing w:line="300" w:lineRule="atLeast"/>
        <w:ind w:left="576" w:hanging="576"/>
      </w:pPr>
    </w:p>
    <w:p w14:paraId="47C1FC12" w14:textId="442A8416" w:rsidR="00E93DC2" w:rsidRDefault="00764123" w:rsidP="00610115">
      <w:pPr>
        <w:widowControl/>
        <w:spacing w:line="300" w:lineRule="atLeast"/>
        <w:ind w:left="576" w:hanging="576"/>
        <w:rPr>
          <w:i/>
        </w:rPr>
      </w:pPr>
      <w:r w:rsidRPr="00BE2A07">
        <w:rPr>
          <w:i/>
        </w:rPr>
        <w:tab/>
        <w:t>Corporate shareholders owning 80</w:t>
      </w:r>
      <w:r w:rsidR="00230A93" w:rsidRPr="00BE2A07">
        <w:rPr>
          <w:i/>
        </w:rPr>
        <w:t xml:space="preserve"> percent</w:t>
      </w:r>
      <w:r w:rsidRPr="00BE2A07">
        <w:rPr>
          <w:i/>
        </w:rPr>
        <w:t xml:space="preserve"> or more of the stock (voting power and value) of the liquidating corporation do not recognize gain or loss on the receipt of liquidating distributions.</w:t>
      </w:r>
      <w:r w:rsidR="00210154">
        <w:rPr>
          <w:i/>
        </w:rPr>
        <w:t xml:space="preserve"> </w:t>
      </w:r>
      <w:r w:rsidRPr="00BE2A07">
        <w:rPr>
          <w:i/>
        </w:rPr>
        <w:t>This nonrecognition treatment is mandatory</w:t>
      </w:r>
      <w:r w:rsidR="00A37DF9">
        <w:rPr>
          <w:i/>
        </w:rPr>
        <w:t>, and t</w:t>
      </w:r>
      <w:r w:rsidRPr="00BE2A07">
        <w:rPr>
          <w:i/>
        </w:rPr>
        <w:t xml:space="preserve">he tax basis in the property transferred carries </w:t>
      </w:r>
      <w:r w:rsidR="00A37DF9">
        <w:rPr>
          <w:i/>
        </w:rPr>
        <w:t xml:space="preserve">from the liquidating corporation </w:t>
      </w:r>
      <w:r w:rsidRPr="00BE2A07">
        <w:rPr>
          <w:i/>
        </w:rPr>
        <w:t>to the recipient</w:t>
      </w:r>
      <w:r w:rsidR="00A37DF9">
        <w:rPr>
          <w:i/>
        </w:rPr>
        <w:t xml:space="preserve"> shareholder</w:t>
      </w:r>
      <w:r w:rsidRPr="00BE2A07">
        <w:rPr>
          <w:i/>
        </w:rPr>
        <w:t>.</w:t>
      </w:r>
      <w:r w:rsidR="00210154">
        <w:rPr>
          <w:i/>
        </w:rPr>
        <w:t xml:space="preserve"> </w:t>
      </w:r>
      <w:r w:rsidRPr="00BE2A07">
        <w:rPr>
          <w:i/>
        </w:rPr>
        <w:t>All other corporate shareholders recognize gain, but potentially not all losses, in a complete liquidation.</w:t>
      </w:r>
    </w:p>
    <w:p w14:paraId="7D003BFD" w14:textId="77777777" w:rsidR="00514A1A" w:rsidRPr="00BE2A07" w:rsidRDefault="00514A1A" w:rsidP="00610115">
      <w:pPr>
        <w:widowControl/>
        <w:spacing w:line="300" w:lineRule="atLeast"/>
        <w:ind w:left="576" w:hanging="576"/>
        <w:rPr>
          <w:i/>
        </w:rPr>
      </w:pPr>
    </w:p>
    <w:p w14:paraId="77F028EF" w14:textId="77777777" w:rsidR="00385D1C" w:rsidRDefault="00171EF6" w:rsidP="00610115">
      <w:pPr>
        <w:widowControl/>
        <w:spacing w:line="300" w:lineRule="atLeast"/>
        <w:ind w:left="576" w:hanging="576"/>
      </w:pPr>
      <w:r w:rsidRPr="00056424">
        <w:t>33</w:t>
      </w:r>
      <w:r w:rsidR="00BA0B78" w:rsidRPr="00056424">
        <w:t>.</w:t>
      </w:r>
      <w:r w:rsidR="00BE2A07">
        <w:tab/>
        <w:t>[L</w:t>
      </w:r>
      <w:r w:rsidR="00BA0B78" w:rsidRPr="00056424">
        <w:t xml:space="preserve">O </w:t>
      </w:r>
      <w:r w:rsidR="007D0604" w:rsidRPr="00056424">
        <w:t>5]</w:t>
      </w:r>
      <w:r w:rsidR="00BA0B78" w:rsidRPr="00056424">
        <w:t xml:space="preserve"> </w:t>
      </w:r>
      <w:r w:rsidR="00385D1C" w:rsidRPr="00056424">
        <w:t xml:space="preserve">Under what </w:t>
      </w:r>
      <w:r w:rsidR="00BA0B78" w:rsidRPr="00056424">
        <w:t xml:space="preserve">circumstances </w:t>
      </w:r>
      <w:r w:rsidR="00385D1C" w:rsidRPr="00056424">
        <w:t>does a corporate shareholder receive tax deferral in a complete liquidation?</w:t>
      </w:r>
    </w:p>
    <w:p w14:paraId="0D0A4B41" w14:textId="77777777" w:rsidR="00514A1A" w:rsidRPr="00056424" w:rsidRDefault="00514A1A" w:rsidP="00610115">
      <w:pPr>
        <w:widowControl/>
        <w:spacing w:line="300" w:lineRule="atLeast"/>
        <w:ind w:left="576" w:hanging="576"/>
      </w:pPr>
    </w:p>
    <w:p w14:paraId="535F5654" w14:textId="24AB7023" w:rsidR="00E93DC2" w:rsidRDefault="00764123" w:rsidP="00610115">
      <w:pPr>
        <w:widowControl/>
        <w:spacing w:line="300" w:lineRule="atLeast"/>
        <w:ind w:left="576" w:hanging="576"/>
        <w:rPr>
          <w:i/>
        </w:rPr>
      </w:pPr>
      <w:r w:rsidRPr="00BE2A07">
        <w:rPr>
          <w:i/>
        </w:rPr>
        <w:tab/>
        <w:t>Corporate shareholders owning 80</w:t>
      </w:r>
      <w:r w:rsidR="00230A93" w:rsidRPr="00BE2A07">
        <w:rPr>
          <w:i/>
        </w:rPr>
        <w:t xml:space="preserve"> percent</w:t>
      </w:r>
      <w:r w:rsidRPr="00BE2A07">
        <w:rPr>
          <w:i/>
        </w:rPr>
        <w:t xml:space="preserve"> or more of the stock (voting power and value) of the liquidating corporation do not recognize gain or loss on the receipt of liquidating distributions.</w:t>
      </w:r>
      <w:r w:rsidR="00210154">
        <w:rPr>
          <w:i/>
        </w:rPr>
        <w:t xml:space="preserve"> </w:t>
      </w:r>
      <w:r w:rsidRPr="00BE2A07">
        <w:rPr>
          <w:i/>
        </w:rPr>
        <w:t>This nonrecognition treatment is mandatory.</w:t>
      </w:r>
      <w:r w:rsidR="00210154">
        <w:rPr>
          <w:i/>
        </w:rPr>
        <w:t xml:space="preserve"> </w:t>
      </w:r>
    </w:p>
    <w:p w14:paraId="5EF5B748" w14:textId="77777777" w:rsidR="00514A1A" w:rsidRPr="00BE2A07" w:rsidRDefault="00514A1A" w:rsidP="00610115">
      <w:pPr>
        <w:widowControl/>
        <w:spacing w:line="300" w:lineRule="atLeast"/>
        <w:ind w:left="576" w:hanging="576"/>
        <w:rPr>
          <w:i/>
        </w:rPr>
      </w:pPr>
    </w:p>
    <w:p w14:paraId="0B7FB7F3" w14:textId="77777777" w:rsidR="00A128ED" w:rsidRDefault="00171EF6" w:rsidP="00610115">
      <w:pPr>
        <w:widowControl/>
        <w:spacing w:line="300" w:lineRule="atLeast"/>
        <w:ind w:left="576" w:hanging="576"/>
      </w:pPr>
      <w:r w:rsidRPr="00056424">
        <w:t>34</w:t>
      </w:r>
      <w:r w:rsidR="00385D1C" w:rsidRPr="00056424">
        <w:t>.</w:t>
      </w:r>
      <w:r w:rsidR="00BE2A07">
        <w:tab/>
        <w:t>[L</w:t>
      </w:r>
      <w:r w:rsidR="00385D1C" w:rsidRPr="00056424">
        <w:t xml:space="preserve">O 5] </w:t>
      </w:r>
      <w:r w:rsidR="00A128ED" w:rsidRPr="00056424">
        <w:t>Under what circumstances will a liquidating corporation be allowed to recognize loss in a non-pro</w:t>
      </w:r>
      <w:r w:rsidR="00B94107" w:rsidRPr="00056424">
        <w:t xml:space="preserve"> </w:t>
      </w:r>
      <w:r w:rsidR="00A128ED" w:rsidRPr="00056424">
        <w:t>rata distribution?</w:t>
      </w:r>
    </w:p>
    <w:p w14:paraId="1385279D" w14:textId="77777777" w:rsidR="00514A1A" w:rsidRPr="00056424" w:rsidRDefault="00514A1A" w:rsidP="00610115">
      <w:pPr>
        <w:widowControl/>
        <w:spacing w:line="300" w:lineRule="atLeast"/>
        <w:ind w:left="576" w:hanging="576"/>
      </w:pPr>
    </w:p>
    <w:p w14:paraId="3DC09A2D" w14:textId="08319392" w:rsidR="00E93DC2" w:rsidRDefault="00764123" w:rsidP="00610115">
      <w:pPr>
        <w:widowControl/>
        <w:spacing w:line="300" w:lineRule="atLeast"/>
        <w:ind w:left="576" w:hanging="576"/>
        <w:rPr>
          <w:i/>
        </w:rPr>
      </w:pPr>
      <w:r w:rsidRPr="00BE2A07">
        <w:rPr>
          <w:i/>
        </w:rPr>
        <w:tab/>
        <w:t>A liquidating corporation in a taxable transaction recognizes loss in a non-pro rata distribution if the property is distributed to a non-related person.</w:t>
      </w:r>
      <w:r w:rsidR="00210154">
        <w:rPr>
          <w:i/>
        </w:rPr>
        <w:t xml:space="preserve"> </w:t>
      </w:r>
      <w:r w:rsidRPr="00BE2A07">
        <w:rPr>
          <w:i/>
        </w:rPr>
        <w:t xml:space="preserve">A </w:t>
      </w:r>
      <w:r w:rsidRPr="00BE2A07">
        <w:rPr>
          <w:i/>
          <w:iCs/>
        </w:rPr>
        <w:t>related person</w:t>
      </w:r>
      <w:r w:rsidRPr="00BE2A07">
        <w:rPr>
          <w:i/>
        </w:rPr>
        <w:t xml:space="preserve"> </w:t>
      </w:r>
      <w:r w:rsidRPr="00BE2A07">
        <w:rPr>
          <w:i/>
        </w:rPr>
        <w:lastRenderedPageBreak/>
        <w:t>generally is defined as a shareholder who owns more than 50</w:t>
      </w:r>
      <w:r w:rsidR="00230A93" w:rsidRPr="00BE2A07">
        <w:rPr>
          <w:i/>
        </w:rPr>
        <w:t xml:space="preserve"> percent</w:t>
      </w:r>
      <w:r w:rsidRPr="00BE2A07">
        <w:rPr>
          <w:i/>
        </w:rPr>
        <w:t xml:space="preserve"> of the stock of the liquidating corporation.</w:t>
      </w:r>
    </w:p>
    <w:p w14:paraId="764D7F6F" w14:textId="77777777" w:rsidR="00514A1A" w:rsidRPr="00BE2A07" w:rsidRDefault="00514A1A" w:rsidP="00610115">
      <w:pPr>
        <w:widowControl/>
        <w:spacing w:line="300" w:lineRule="atLeast"/>
        <w:ind w:left="576" w:hanging="576"/>
        <w:rPr>
          <w:i/>
        </w:rPr>
      </w:pPr>
    </w:p>
    <w:p w14:paraId="20E79355" w14:textId="77777777" w:rsidR="00BA0B78" w:rsidRDefault="00171EF6" w:rsidP="00610115">
      <w:pPr>
        <w:widowControl/>
        <w:spacing w:line="300" w:lineRule="atLeast"/>
        <w:ind w:left="576" w:hanging="576"/>
      </w:pPr>
      <w:r w:rsidRPr="00056424">
        <w:t>35</w:t>
      </w:r>
      <w:r w:rsidR="00A128ED" w:rsidRPr="00056424">
        <w:t>.</w:t>
      </w:r>
      <w:r w:rsidR="00BE2A07">
        <w:tab/>
        <w:t>[L</w:t>
      </w:r>
      <w:r w:rsidR="00A128ED" w:rsidRPr="00056424">
        <w:t>O 5] Compare and contrast the built-in loss duplication rule as it relates to §351 with the built-in loss disallowance rule as it applies to a complete liquidation.</w:t>
      </w:r>
    </w:p>
    <w:p w14:paraId="161EB785" w14:textId="77777777" w:rsidR="00514A1A" w:rsidRPr="00056424" w:rsidRDefault="00514A1A" w:rsidP="00610115">
      <w:pPr>
        <w:widowControl/>
        <w:spacing w:line="300" w:lineRule="atLeast"/>
        <w:ind w:left="576" w:hanging="576"/>
      </w:pPr>
    </w:p>
    <w:p w14:paraId="6F0BD554" w14:textId="77777777" w:rsidR="00FA64D3" w:rsidRPr="00BE2A07" w:rsidRDefault="00FA64D3" w:rsidP="00610115">
      <w:pPr>
        <w:widowControl/>
        <w:spacing w:line="300" w:lineRule="atLeast"/>
        <w:ind w:left="576" w:hanging="576"/>
        <w:rPr>
          <w:i/>
        </w:rPr>
      </w:pPr>
      <w:r w:rsidRPr="00BE2A07">
        <w:rPr>
          <w:i/>
        </w:rPr>
        <w:tab/>
        <w:t>The tax law limits the ability of a shareholder to transfer a “built-in loss” to a corporation in a §351 transaction. In particular, if the aggregate adjusted tax basis of property transferred to a corporation by a shareholder in a §351 transfer exceeds the aggregate fair market value of the assets, the aggregate tax basis of the assets in the hands of the transferee corporation cannot exceed their aggregate fair market value. The aggregate reduction in tax basis is allocated among the assets transferred in proportion to their respective built-in losses immediately before the transfer.</w:t>
      </w:r>
    </w:p>
    <w:p w14:paraId="611BF550" w14:textId="77777777" w:rsidR="00514A1A" w:rsidRDefault="00477EB0" w:rsidP="00610115">
      <w:pPr>
        <w:widowControl/>
        <w:spacing w:line="300" w:lineRule="atLeast"/>
        <w:ind w:left="576" w:hanging="576"/>
        <w:rPr>
          <w:i/>
        </w:rPr>
      </w:pPr>
      <w:r w:rsidRPr="00477EB0">
        <w:rPr>
          <w:i/>
        </w:rPr>
        <w:tab/>
      </w:r>
    </w:p>
    <w:p w14:paraId="3403F339" w14:textId="089EF953" w:rsidR="00E93DC2" w:rsidRDefault="00FA64D3" w:rsidP="00514A1A">
      <w:pPr>
        <w:widowControl/>
        <w:spacing w:line="300" w:lineRule="atLeast"/>
        <w:ind w:left="576"/>
        <w:rPr>
          <w:i/>
        </w:rPr>
      </w:pPr>
      <w:r w:rsidRPr="00477EB0">
        <w:rPr>
          <w:i/>
        </w:rPr>
        <w:t>In the case of a complete liquidation, a loss disallowance rule applies to built-in loss that arises with respect to property acquired in a §351 transaction or as a contribution to capital. A loss on the complete liquidation of such property is not recognized if the property distributed was acquired in a §351 transaction or as a contribution to capital, and a principal purpose of the contribution was to recognize a loss by the liquidating corporation. This prohibited tax avoidance purpose is presumed if the property transfer occurs within two years of the liquidation. This presumption can be overcome if the corporation can show that there was a corporate business purpose for contributing the property to the corporation. The loss disallowance rule that relates to liquidating distributions of built-in loss property received in a §351 transaction would apply to those assets that retained their built-in loss when contributed to the corporation.</w:t>
      </w:r>
    </w:p>
    <w:p w14:paraId="337315E6" w14:textId="77777777" w:rsidR="00514A1A" w:rsidRPr="00477EB0" w:rsidRDefault="00514A1A" w:rsidP="00610115">
      <w:pPr>
        <w:widowControl/>
        <w:spacing w:line="300" w:lineRule="atLeast"/>
        <w:ind w:left="576" w:hanging="576"/>
        <w:rPr>
          <w:i/>
        </w:rPr>
      </w:pPr>
    </w:p>
    <w:p w14:paraId="1696A75A" w14:textId="77777777" w:rsidR="005B2558" w:rsidRDefault="005B2558" w:rsidP="00610115">
      <w:pPr>
        <w:keepNext/>
        <w:spacing w:line="300" w:lineRule="atLeast"/>
        <w:ind w:left="720" w:hanging="720"/>
        <w:rPr>
          <w:rFonts w:ascii="Arial" w:hAnsi="Arial" w:cs="Arial"/>
          <w:b/>
          <w:bCs/>
          <w:sz w:val="28"/>
          <w:szCs w:val="28"/>
        </w:rPr>
      </w:pPr>
      <w:r w:rsidRPr="00024E0B">
        <w:rPr>
          <w:rFonts w:ascii="Arial" w:hAnsi="Arial" w:cs="Arial"/>
          <w:b/>
          <w:bCs/>
          <w:sz w:val="28"/>
          <w:szCs w:val="28"/>
        </w:rPr>
        <w:t>Problems</w:t>
      </w:r>
    </w:p>
    <w:p w14:paraId="7DF92097" w14:textId="77777777" w:rsidR="00A62F83" w:rsidRPr="00024E0B" w:rsidRDefault="00A62F83" w:rsidP="00610115">
      <w:pPr>
        <w:keepNext/>
        <w:spacing w:line="300" w:lineRule="atLeast"/>
        <w:ind w:left="720" w:hanging="720"/>
        <w:rPr>
          <w:rFonts w:ascii="Arial" w:hAnsi="Arial" w:cs="Arial"/>
          <w:b/>
          <w:bCs/>
          <w:sz w:val="28"/>
          <w:szCs w:val="28"/>
        </w:rPr>
      </w:pPr>
    </w:p>
    <w:p w14:paraId="2C9EF2C6" w14:textId="4CD1377F" w:rsidR="00A56770" w:rsidRPr="00056424" w:rsidRDefault="00171EF6" w:rsidP="00610115">
      <w:pPr>
        <w:widowControl/>
        <w:spacing w:line="300" w:lineRule="atLeast"/>
        <w:ind w:left="576" w:hanging="576"/>
      </w:pPr>
      <w:r w:rsidRPr="00056424">
        <w:t>36</w:t>
      </w:r>
      <w:r w:rsidR="002A45D0" w:rsidRPr="00056424">
        <w:t>.</w:t>
      </w:r>
      <w:r w:rsidR="00BE2A07">
        <w:tab/>
        <w:t>[L</w:t>
      </w:r>
      <w:r w:rsidR="002A45D0" w:rsidRPr="00056424">
        <w:t xml:space="preserve">O </w:t>
      </w:r>
      <w:r w:rsidR="00366228" w:rsidRPr="00056424">
        <w:t>2</w:t>
      </w:r>
      <w:r w:rsidR="002A45D0" w:rsidRPr="00056424">
        <w:t xml:space="preserve">] </w:t>
      </w:r>
      <w:r w:rsidR="00A56770" w:rsidRPr="00056424">
        <w:t xml:space="preserve">Ramon </w:t>
      </w:r>
      <w:r w:rsidR="005B3640" w:rsidRPr="00056424">
        <w:t xml:space="preserve">incorporated his sole proprietorship by transferring </w:t>
      </w:r>
      <w:r w:rsidR="00A56770" w:rsidRPr="00056424">
        <w:t>inventory</w:t>
      </w:r>
      <w:r w:rsidR="005B3640" w:rsidRPr="00056424">
        <w:t>, a</w:t>
      </w:r>
      <w:r w:rsidR="00A56770" w:rsidRPr="00056424">
        <w:t xml:space="preserve"> building</w:t>
      </w:r>
      <w:r w:rsidR="005B3640" w:rsidRPr="00056424">
        <w:t>,</w:t>
      </w:r>
      <w:r w:rsidR="00A56770" w:rsidRPr="00056424">
        <w:t xml:space="preserve"> and land to the corporation in return for </w:t>
      </w:r>
      <w:r w:rsidR="005B3640" w:rsidRPr="00056424">
        <w:t>100</w:t>
      </w:r>
      <w:r w:rsidR="00230A93" w:rsidRPr="00056424">
        <w:t xml:space="preserve"> percent </w:t>
      </w:r>
      <w:r w:rsidR="00A56770" w:rsidRPr="00056424">
        <w:t>of the corporation’s stock.</w:t>
      </w:r>
      <w:r w:rsidR="00210154">
        <w:t xml:space="preserve"> </w:t>
      </w:r>
      <w:r w:rsidR="00A56770" w:rsidRPr="00056424">
        <w:t xml:space="preserve">The property transferred to the corporation had the following </w:t>
      </w:r>
      <w:r w:rsidR="003E0E9D" w:rsidRPr="00056424">
        <w:t>fair market valu</w:t>
      </w:r>
      <w:r w:rsidR="002E6F92" w:rsidRPr="006E6888">
        <w:t>e</w:t>
      </w:r>
      <w:r w:rsidR="00A56770" w:rsidRPr="00056424">
        <w:t xml:space="preserve"> and </w:t>
      </w:r>
      <w:r w:rsidR="000774C3">
        <w:t xml:space="preserve">adjusted </w:t>
      </w:r>
      <w:r w:rsidR="002E6F92" w:rsidRPr="006E6888">
        <w:t>bas</w:t>
      </w:r>
      <w:r w:rsidR="00EF2B56">
        <w:t>e</w:t>
      </w:r>
      <w:r w:rsidR="002E6F92" w:rsidRPr="006E6888">
        <w:t>s</w:t>
      </w:r>
      <w:r w:rsidR="00EF2B56">
        <w:t>:</w:t>
      </w:r>
    </w:p>
    <w:p w14:paraId="68D46FEB" w14:textId="77777777" w:rsidR="00A56770" w:rsidRPr="00056424" w:rsidRDefault="000774C3" w:rsidP="00610115">
      <w:pPr>
        <w:tabs>
          <w:tab w:val="center" w:pos="3510"/>
          <w:tab w:val="center" w:pos="5940"/>
        </w:tabs>
        <w:suppressAutoHyphens/>
        <w:spacing w:line="300" w:lineRule="atLeast"/>
      </w:pPr>
      <w:r>
        <w:tab/>
      </w:r>
      <w:r w:rsidR="006C35B0" w:rsidRPr="00056424">
        <w:rPr>
          <w:u w:val="single"/>
        </w:rPr>
        <w:t>FMV</w:t>
      </w:r>
      <w:r w:rsidR="00A56770" w:rsidRPr="00056424">
        <w:tab/>
      </w:r>
      <w:r w:rsidR="00A73BF4">
        <w:rPr>
          <w:u w:val="single"/>
        </w:rPr>
        <w:t>Adjusted Basis</w:t>
      </w:r>
    </w:p>
    <w:p w14:paraId="38D669FB" w14:textId="77777777" w:rsidR="00A56770" w:rsidRPr="00056424" w:rsidRDefault="00A56770" w:rsidP="00610115">
      <w:pPr>
        <w:suppressAutoHyphens/>
        <w:spacing w:line="300" w:lineRule="atLeast"/>
      </w:pPr>
      <w:r w:rsidRPr="00056424">
        <w:tab/>
        <w:t>Inventory</w:t>
      </w:r>
      <w:r w:rsidRPr="00056424">
        <w:tab/>
      </w:r>
      <w:r w:rsidRPr="00056424">
        <w:tab/>
        <w:t xml:space="preserve">$    </w:t>
      </w:r>
      <w:r w:rsidR="005B3640" w:rsidRPr="00056424">
        <w:t>10</w:t>
      </w:r>
      <w:r w:rsidRPr="00056424">
        <w:t>,000</w:t>
      </w:r>
      <w:r w:rsidRPr="00056424">
        <w:tab/>
      </w:r>
      <w:r w:rsidRPr="00056424">
        <w:tab/>
        <w:t xml:space="preserve">$       </w:t>
      </w:r>
      <w:r w:rsidR="005B3640" w:rsidRPr="00056424">
        <w:t xml:space="preserve">  4</w:t>
      </w:r>
      <w:r w:rsidRPr="00056424">
        <w:t>,000</w:t>
      </w:r>
    </w:p>
    <w:p w14:paraId="14AC9355" w14:textId="77777777" w:rsidR="00A56770" w:rsidRPr="00056424" w:rsidRDefault="00A56770" w:rsidP="00610115">
      <w:pPr>
        <w:suppressAutoHyphens/>
        <w:spacing w:line="300" w:lineRule="atLeast"/>
      </w:pPr>
      <w:r w:rsidRPr="00056424">
        <w:tab/>
        <w:t>Building</w:t>
      </w:r>
      <w:r w:rsidRPr="00056424">
        <w:tab/>
      </w:r>
      <w:r w:rsidRPr="00056424">
        <w:tab/>
        <w:t xml:space="preserve">    </w:t>
      </w:r>
      <w:r w:rsidR="005B3640" w:rsidRPr="00056424">
        <w:t xml:space="preserve">  </w:t>
      </w:r>
      <w:r w:rsidRPr="00056424">
        <w:t>50,000</w:t>
      </w:r>
      <w:r w:rsidRPr="00056424">
        <w:tab/>
      </w:r>
      <w:r w:rsidRPr="00056424">
        <w:tab/>
        <w:t xml:space="preserve">         </w:t>
      </w:r>
      <w:r w:rsidR="005B3640" w:rsidRPr="00056424">
        <w:t>3</w:t>
      </w:r>
      <w:r w:rsidRPr="00056424">
        <w:t>0,000</w:t>
      </w:r>
    </w:p>
    <w:p w14:paraId="3B9CF2DB" w14:textId="77777777" w:rsidR="00A56770" w:rsidRPr="00056424" w:rsidRDefault="00A56770" w:rsidP="00610115">
      <w:pPr>
        <w:suppressAutoHyphens/>
        <w:spacing w:line="300" w:lineRule="atLeast"/>
      </w:pPr>
      <w:r w:rsidRPr="00056424">
        <w:tab/>
        <w:t>Land</w:t>
      </w:r>
      <w:r w:rsidRPr="00056424">
        <w:tab/>
      </w:r>
      <w:r w:rsidRPr="00056424">
        <w:tab/>
      </w:r>
      <w:r w:rsidRPr="00056424">
        <w:tab/>
        <w:t xml:space="preserve">    </w:t>
      </w:r>
      <w:r w:rsidR="005B3640" w:rsidRPr="00056424">
        <w:rPr>
          <w:u w:val="single"/>
        </w:rPr>
        <w:t>1</w:t>
      </w:r>
      <w:r w:rsidRPr="00056424">
        <w:rPr>
          <w:u w:val="single"/>
        </w:rPr>
        <w:t>00,000</w:t>
      </w:r>
      <w:r w:rsidRPr="00056424">
        <w:tab/>
      </w:r>
      <w:r w:rsidRPr="00056424">
        <w:tab/>
        <w:t xml:space="preserve">      </w:t>
      </w:r>
      <w:r w:rsidR="005B3640" w:rsidRPr="00056424">
        <w:t xml:space="preserve">  </w:t>
      </w:r>
      <w:r w:rsidRPr="00056424">
        <w:t xml:space="preserve"> </w:t>
      </w:r>
      <w:r w:rsidR="005B3640" w:rsidRPr="00056424">
        <w:rPr>
          <w:u w:val="single"/>
        </w:rPr>
        <w:t>5</w:t>
      </w:r>
      <w:r w:rsidRPr="00056424">
        <w:rPr>
          <w:u w:val="single"/>
        </w:rPr>
        <w:t>0,000</w:t>
      </w:r>
    </w:p>
    <w:p w14:paraId="0F1D8045" w14:textId="77777777" w:rsidR="00A56770" w:rsidRDefault="00A56770" w:rsidP="00610115">
      <w:pPr>
        <w:suppressAutoHyphens/>
        <w:spacing w:line="300" w:lineRule="atLeast"/>
        <w:rPr>
          <w:u w:val="double"/>
        </w:rPr>
      </w:pPr>
      <w:r w:rsidRPr="00056424">
        <w:tab/>
        <w:t>Total</w:t>
      </w:r>
      <w:r w:rsidRPr="00056424">
        <w:tab/>
      </w:r>
      <w:r w:rsidRPr="00056424">
        <w:tab/>
      </w:r>
      <w:r w:rsidRPr="00056424">
        <w:tab/>
        <w:t xml:space="preserve">$  </w:t>
      </w:r>
      <w:r w:rsidR="005B3640" w:rsidRPr="00056424">
        <w:rPr>
          <w:u w:val="double"/>
        </w:rPr>
        <w:t>160</w:t>
      </w:r>
      <w:r w:rsidRPr="00056424">
        <w:rPr>
          <w:u w:val="double"/>
        </w:rPr>
        <w:t>,000</w:t>
      </w:r>
      <w:r w:rsidRPr="00056424">
        <w:tab/>
      </w:r>
      <w:r w:rsidRPr="00056424">
        <w:tab/>
        <w:t xml:space="preserve">$  </w:t>
      </w:r>
      <w:r w:rsidR="005B3640" w:rsidRPr="00056424">
        <w:t xml:space="preserve">  </w:t>
      </w:r>
      <w:r w:rsidRPr="00056424">
        <w:t xml:space="preserve">   </w:t>
      </w:r>
      <w:r w:rsidR="005B3640" w:rsidRPr="00056424">
        <w:rPr>
          <w:u w:val="double"/>
        </w:rPr>
        <w:t>84</w:t>
      </w:r>
      <w:r w:rsidRPr="00056424">
        <w:rPr>
          <w:u w:val="double"/>
        </w:rPr>
        <w:t>,000</w:t>
      </w:r>
    </w:p>
    <w:p w14:paraId="79CEA031" w14:textId="77777777" w:rsidR="00A43176" w:rsidRPr="00056424" w:rsidRDefault="00A43176" w:rsidP="00610115">
      <w:pPr>
        <w:suppressAutoHyphens/>
        <w:spacing w:line="300" w:lineRule="atLeast"/>
      </w:pPr>
    </w:p>
    <w:p w14:paraId="06E482CC" w14:textId="77777777" w:rsidR="00366228" w:rsidRPr="00056424" w:rsidRDefault="00A43176" w:rsidP="00610115">
      <w:pPr>
        <w:widowControl/>
        <w:spacing w:line="300" w:lineRule="atLeast"/>
        <w:ind w:left="576" w:hanging="576"/>
      </w:pPr>
      <w:r>
        <w:tab/>
      </w:r>
      <w:r w:rsidR="005B3640" w:rsidRPr="00056424">
        <w:t xml:space="preserve">The fair </w:t>
      </w:r>
      <w:r w:rsidR="006C35B0" w:rsidRPr="00056424">
        <w:t xml:space="preserve">market </w:t>
      </w:r>
      <w:r w:rsidR="005B3640" w:rsidRPr="00056424">
        <w:t xml:space="preserve">value of the corporation’s stock received in the exchange equaled the fair </w:t>
      </w:r>
      <w:r w:rsidR="006C35B0" w:rsidRPr="00056424">
        <w:t xml:space="preserve">market </w:t>
      </w:r>
      <w:r w:rsidR="005B3640" w:rsidRPr="00056424">
        <w:t>value of the assets transferred to the corporation by Ramon</w:t>
      </w:r>
      <w:r w:rsidR="00366228" w:rsidRPr="00056424">
        <w:t>.</w:t>
      </w:r>
    </w:p>
    <w:p w14:paraId="077A7D7E" w14:textId="77777777" w:rsidR="002A45D0" w:rsidRPr="00056424" w:rsidRDefault="006320F3" w:rsidP="00610115">
      <w:pPr>
        <w:widowControl/>
        <w:spacing w:line="300" w:lineRule="atLeast"/>
        <w:ind w:left="1152" w:hanging="432"/>
      </w:pPr>
      <w:r w:rsidRPr="00056424">
        <w:t>a</w:t>
      </w:r>
      <w:r w:rsidR="00366228" w:rsidRPr="00056424">
        <w:t>.</w:t>
      </w:r>
      <w:r w:rsidR="00366228" w:rsidRPr="00056424">
        <w:tab/>
      </w:r>
      <w:r w:rsidR="005B3640" w:rsidRPr="00056424">
        <w:t xml:space="preserve">What amount of gain or loss does Ramon </w:t>
      </w:r>
      <w:r w:rsidR="005B3640" w:rsidRPr="00056424">
        <w:rPr>
          <w:i/>
        </w:rPr>
        <w:t>realize</w:t>
      </w:r>
      <w:r w:rsidR="005B3640" w:rsidRPr="00056424">
        <w:t xml:space="preserve"> on the transfer of the property to his corporation?</w:t>
      </w:r>
    </w:p>
    <w:p w14:paraId="2B8CF7AC" w14:textId="77777777" w:rsidR="00012341" w:rsidRDefault="006320F3" w:rsidP="00610115">
      <w:pPr>
        <w:widowControl/>
        <w:spacing w:line="300" w:lineRule="atLeast"/>
        <w:ind w:left="1152" w:hanging="432"/>
        <w:rPr>
          <w:i/>
        </w:rPr>
      </w:pPr>
      <w:r w:rsidRPr="00A43176">
        <w:rPr>
          <w:i/>
        </w:rPr>
        <w:tab/>
      </w:r>
    </w:p>
    <w:p w14:paraId="012CF2CA" w14:textId="5A0649DD" w:rsidR="00CF16EA" w:rsidRPr="00A43176" w:rsidRDefault="00CF16EA" w:rsidP="00012341">
      <w:pPr>
        <w:widowControl/>
        <w:spacing w:line="300" w:lineRule="atLeast"/>
        <w:ind w:left="1152" w:hanging="612"/>
        <w:rPr>
          <w:i/>
        </w:rPr>
      </w:pPr>
      <w:r w:rsidRPr="00A43176">
        <w:rPr>
          <w:i/>
        </w:rPr>
        <w:lastRenderedPageBreak/>
        <w:t xml:space="preserve">Ramon </w:t>
      </w:r>
      <w:r w:rsidRPr="00A43176">
        <w:rPr>
          <w:bCs/>
          <w:i/>
          <w:iCs/>
        </w:rPr>
        <w:t>realizes</w:t>
      </w:r>
      <w:r w:rsidRPr="00A43176">
        <w:rPr>
          <w:i/>
        </w:rPr>
        <w:t xml:space="preserve"> a net gain of $76,000 on this transfer, computed as follows:</w:t>
      </w:r>
    </w:p>
    <w:p w14:paraId="346AE2B6" w14:textId="3C37A17E" w:rsidR="006320F3" w:rsidRDefault="00CF16EA" w:rsidP="00610115">
      <w:pPr>
        <w:widowControl/>
        <w:tabs>
          <w:tab w:val="left" w:pos="1440"/>
          <w:tab w:val="right" w:pos="7920"/>
        </w:tabs>
        <w:spacing w:line="300" w:lineRule="atLeast"/>
        <w:ind w:left="1152" w:hanging="432"/>
        <w:rPr>
          <w:i/>
          <w:u w:val="double"/>
        </w:rPr>
      </w:pPr>
      <w:r w:rsidRPr="00A43176">
        <w:rPr>
          <w:i/>
        </w:rPr>
        <w:tab/>
        <w:t>Fair market value of stock received</w:t>
      </w:r>
      <w:r w:rsidRPr="00A43176">
        <w:rPr>
          <w:i/>
        </w:rPr>
        <w:tab/>
        <w:t>$160,000</w:t>
      </w:r>
      <w:r w:rsidR="00A43176" w:rsidRPr="00A43176">
        <w:rPr>
          <w:i/>
        </w:rPr>
        <w:br/>
      </w:r>
      <w:r w:rsidR="00B441B7" w:rsidRPr="00CD2EF2">
        <w:rPr>
          <w:i/>
          <w:iCs/>
        </w:rPr>
        <w:t>–</w:t>
      </w:r>
      <w:r w:rsidR="00CE2B98">
        <w:rPr>
          <w:i/>
        </w:rPr>
        <w:t xml:space="preserve"> </w:t>
      </w:r>
      <w:r w:rsidR="000774C3">
        <w:rPr>
          <w:i/>
        </w:rPr>
        <w:t xml:space="preserve">Adjusted </w:t>
      </w:r>
      <w:r w:rsidRPr="00A43176">
        <w:rPr>
          <w:i/>
        </w:rPr>
        <w:t>basis of the property transferred</w:t>
      </w:r>
      <w:r w:rsidRPr="00A43176">
        <w:rPr>
          <w:i/>
        </w:rPr>
        <w:tab/>
      </w:r>
      <w:r w:rsidRPr="00A43176">
        <w:rPr>
          <w:i/>
          <w:u w:val="single"/>
        </w:rPr>
        <w:t xml:space="preserve"> 84,000</w:t>
      </w:r>
      <w:r w:rsidR="00A43176" w:rsidRPr="00A43176">
        <w:rPr>
          <w:i/>
          <w:u w:val="single"/>
        </w:rPr>
        <w:br/>
      </w:r>
      <w:r w:rsidRPr="00A43176">
        <w:rPr>
          <w:i/>
        </w:rPr>
        <w:t>Gain realized</w:t>
      </w:r>
      <w:r w:rsidRPr="00A43176">
        <w:rPr>
          <w:i/>
        </w:rPr>
        <w:tab/>
        <w:t xml:space="preserve">$  </w:t>
      </w:r>
      <w:r w:rsidRPr="00A43176">
        <w:rPr>
          <w:i/>
          <w:u w:val="double"/>
        </w:rPr>
        <w:t>76,000</w:t>
      </w:r>
    </w:p>
    <w:p w14:paraId="3E4C8EF5" w14:textId="77777777" w:rsidR="00012341" w:rsidRPr="00A43176" w:rsidRDefault="00012341" w:rsidP="00610115">
      <w:pPr>
        <w:widowControl/>
        <w:tabs>
          <w:tab w:val="left" w:pos="1440"/>
          <w:tab w:val="right" w:pos="7920"/>
        </w:tabs>
        <w:spacing w:line="300" w:lineRule="atLeast"/>
        <w:ind w:left="1152" w:hanging="432"/>
        <w:rPr>
          <w:i/>
        </w:rPr>
      </w:pPr>
    </w:p>
    <w:p w14:paraId="038823DC" w14:textId="77777777" w:rsidR="00366228" w:rsidRDefault="006320F3" w:rsidP="00610115">
      <w:pPr>
        <w:widowControl/>
        <w:spacing w:line="300" w:lineRule="atLeast"/>
        <w:ind w:left="1152" w:hanging="432"/>
      </w:pPr>
      <w:r w:rsidRPr="00056424">
        <w:t>b</w:t>
      </w:r>
      <w:r w:rsidR="00366228" w:rsidRPr="00056424">
        <w:t>.</w:t>
      </w:r>
      <w:r w:rsidR="00366228" w:rsidRPr="00056424">
        <w:tab/>
        <w:t xml:space="preserve">What amount of gain or loss does Ramon </w:t>
      </w:r>
      <w:r w:rsidR="006F4D49" w:rsidRPr="00056424">
        <w:rPr>
          <w:i/>
        </w:rPr>
        <w:t>recognize</w:t>
      </w:r>
      <w:r w:rsidR="00366228" w:rsidRPr="00056424">
        <w:t xml:space="preserve"> on the transfer of the property to his corporation?</w:t>
      </w:r>
    </w:p>
    <w:p w14:paraId="1A152785" w14:textId="77777777" w:rsidR="00012341" w:rsidRPr="00056424" w:rsidRDefault="00012341" w:rsidP="00610115">
      <w:pPr>
        <w:widowControl/>
        <w:spacing w:line="300" w:lineRule="atLeast"/>
        <w:ind w:left="1152" w:hanging="432"/>
      </w:pPr>
    </w:p>
    <w:p w14:paraId="18D44F55" w14:textId="3C02B353" w:rsidR="006320F3" w:rsidRDefault="00567423" w:rsidP="00012341">
      <w:pPr>
        <w:widowControl/>
        <w:spacing w:line="300" w:lineRule="atLeast"/>
        <w:ind w:left="540"/>
        <w:rPr>
          <w:i/>
        </w:rPr>
      </w:pPr>
      <w:r w:rsidRPr="00A43176">
        <w:rPr>
          <w:i/>
        </w:rPr>
        <w:t>Ramon does not recognize any gain or loss on the transfer because the requirements of §351 are met and no boot is received in the exchange.</w:t>
      </w:r>
    </w:p>
    <w:p w14:paraId="3899DCFA" w14:textId="77777777" w:rsidR="00012341" w:rsidRPr="00A43176" w:rsidRDefault="00012341" w:rsidP="00610115">
      <w:pPr>
        <w:widowControl/>
        <w:spacing w:line="300" w:lineRule="atLeast"/>
        <w:ind w:left="1152" w:hanging="432"/>
        <w:rPr>
          <w:i/>
        </w:rPr>
      </w:pPr>
    </w:p>
    <w:p w14:paraId="23F425A4" w14:textId="77777777" w:rsidR="00366228" w:rsidRDefault="006320F3" w:rsidP="00610115">
      <w:pPr>
        <w:widowControl/>
        <w:spacing w:line="300" w:lineRule="atLeast"/>
        <w:ind w:left="1152" w:hanging="432"/>
      </w:pPr>
      <w:r w:rsidRPr="00056424">
        <w:t>c</w:t>
      </w:r>
      <w:r w:rsidR="00366228" w:rsidRPr="00056424">
        <w:t>.</w:t>
      </w:r>
      <w:r w:rsidR="00366228" w:rsidRPr="00056424">
        <w:tab/>
        <w:t>What is Ramon’s basis in the stock he receives in his corporation?</w:t>
      </w:r>
    </w:p>
    <w:p w14:paraId="01BF3D7D" w14:textId="77777777" w:rsidR="00012341" w:rsidRPr="00056424" w:rsidRDefault="00012341" w:rsidP="00610115">
      <w:pPr>
        <w:widowControl/>
        <w:spacing w:line="300" w:lineRule="atLeast"/>
        <w:ind w:left="1152" w:hanging="432"/>
      </w:pPr>
    </w:p>
    <w:p w14:paraId="6854D7C9" w14:textId="04320CEC" w:rsidR="00567423" w:rsidRDefault="00567423" w:rsidP="00012341">
      <w:pPr>
        <w:widowControl/>
        <w:tabs>
          <w:tab w:val="left" w:pos="1440"/>
          <w:tab w:val="right" w:pos="7920"/>
        </w:tabs>
        <w:spacing w:line="300" w:lineRule="atLeast"/>
        <w:ind w:left="540"/>
        <w:rPr>
          <w:i/>
        </w:rPr>
      </w:pPr>
      <w:r w:rsidRPr="00A43176">
        <w:rPr>
          <w:i/>
        </w:rPr>
        <w:t>$84,000. Ramon’s tax basis in the stock received is a substituted basis of the assets transferred.</w:t>
      </w:r>
    </w:p>
    <w:p w14:paraId="20A68FA5" w14:textId="77777777" w:rsidR="00012341" w:rsidRPr="00A43176" w:rsidRDefault="00012341" w:rsidP="00610115">
      <w:pPr>
        <w:widowControl/>
        <w:tabs>
          <w:tab w:val="left" w:pos="1440"/>
          <w:tab w:val="right" w:pos="7920"/>
        </w:tabs>
        <w:spacing w:line="300" w:lineRule="atLeast"/>
        <w:ind w:left="1152" w:hanging="432"/>
        <w:rPr>
          <w:i/>
        </w:rPr>
      </w:pPr>
    </w:p>
    <w:p w14:paraId="19E71BFE" w14:textId="02061DBC" w:rsidR="005B3640" w:rsidRPr="00056424" w:rsidRDefault="00171EF6" w:rsidP="00610115">
      <w:pPr>
        <w:widowControl/>
        <w:spacing w:line="300" w:lineRule="atLeast"/>
        <w:ind w:left="576" w:hanging="576"/>
      </w:pPr>
      <w:r w:rsidRPr="00056424">
        <w:t>37</w:t>
      </w:r>
      <w:r w:rsidR="005B3640" w:rsidRPr="00056424">
        <w:t>.</w:t>
      </w:r>
      <w:r w:rsidR="00BE2A07">
        <w:tab/>
        <w:t>[L</w:t>
      </w:r>
      <w:r w:rsidR="005B3640" w:rsidRPr="00056424">
        <w:t xml:space="preserve">O </w:t>
      </w:r>
      <w:r w:rsidR="00366228" w:rsidRPr="00056424">
        <w:t>2</w:t>
      </w:r>
      <w:r w:rsidR="005B3640" w:rsidRPr="00056424">
        <w:t xml:space="preserve">] </w:t>
      </w:r>
      <w:r w:rsidR="00012341" w:rsidRPr="00056424">
        <w:t>{</w:t>
      </w:r>
      <w:r w:rsidR="00012341">
        <w:t>P</w:t>
      </w:r>
      <w:r w:rsidR="00012341" w:rsidRPr="00012341">
        <w:t>lanning</w:t>
      </w:r>
      <w:r w:rsidR="00012341" w:rsidRPr="00056424">
        <w:t xml:space="preserve">} </w:t>
      </w:r>
      <w:r w:rsidR="005B3640" w:rsidRPr="00056424">
        <w:t>Carla incorporated h</w:t>
      </w:r>
      <w:r w:rsidR="005A1DA9" w:rsidRPr="00056424">
        <w:t>er</w:t>
      </w:r>
      <w:r w:rsidR="005B3640" w:rsidRPr="00056424">
        <w:t xml:space="preserve"> sole proprietorship by transferring inventory, a building, and land to the corporation in return for 100</w:t>
      </w:r>
      <w:r w:rsidR="00230A93" w:rsidRPr="00056424">
        <w:t xml:space="preserve"> percent </w:t>
      </w:r>
      <w:r w:rsidR="005B3640" w:rsidRPr="00056424">
        <w:t>of the corporation’s stock.</w:t>
      </w:r>
      <w:r w:rsidR="00210154">
        <w:t xml:space="preserve"> </w:t>
      </w:r>
      <w:r w:rsidR="005B3640" w:rsidRPr="00056424">
        <w:t xml:space="preserve">The property transferred to the corporation had the following fair </w:t>
      </w:r>
      <w:r w:rsidR="006C35B0" w:rsidRPr="00056424">
        <w:t xml:space="preserve">market </w:t>
      </w:r>
      <w:r w:rsidR="005B3640" w:rsidRPr="00056424">
        <w:t xml:space="preserve">value and </w:t>
      </w:r>
      <w:r w:rsidR="00654920">
        <w:t>a</w:t>
      </w:r>
      <w:r w:rsidR="009805D9">
        <w:t>djusted</w:t>
      </w:r>
      <w:r w:rsidR="005B3640" w:rsidRPr="00056424">
        <w:t xml:space="preserve"> </w:t>
      </w:r>
      <w:r w:rsidR="000774C3">
        <w:t>basis</w:t>
      </w:r>
      <w:r w:rsidR="005B3640" w:rsidRPr="00056424">
        <w:t>.</w:t>
      </w:r>
    </w:p>
    <w:p w14:paraId="52299286" w14:textId="77777777" w:rsidR="005B3640" w:rsidRPr="00056424" w:rsidRDefault="005B3640" w:rsidP="00610115">
      <w:pPr>
        <w:tabs>
          <w:tab w:val="center" w:pos="3960"/>
          <w:tab w:val="center" w:pos="5940"/>
        </w:tabs>
        <w:suppressAutoHyphens/>
        <w:spacing w:line="300" w:lineRule="atLeast"/>
      </w:pPr>
      <w:r w:rsidRPr="00056424">
        <w:tab/>
      </w:r>
      <w:r w:rsidR="006C35B0" w:rsidRPr="00056424">
        <w:rPr>
          <w:u w:val="single"/>
        </w:rPr>
        <w:t>FMV</w:t>
      </w:r>
      <w:r w:rsidRPr="00056424">
        <w:tab/>
      </w:r>
      <w:r w:rsidR="00A73BF4">
        <w:rPr>
          <w:u w:val="single"/>
        </w:rPr>
        <w:t>Adjusted Basis</w:t>
      </w:r>
    </w:p>
    <w:p w14:paraId="1FE701D0" w14:textId="77777777" w:rsidR="005B3640" w:rsidRPr="00056424" w:rsidRDefault="004D6F36" w:rsidP="00610115">
      <w:pPr>
        <w:tabs>
          <w:tab w:val="left" w:pos="1440"/>
          <w:tab w:val="decimal" w:pos="4320"/>
          <w:tab w:val="decimal" w:pos="6300"/>
        </w:tabs>
        <w:suppressAutoHyphens/>
        <w:spacing w:line="300" w:lineRule="atLeast"/>
      </w:pPr>
      <w:r>
        <w:tab/>
        <w:t>Inventory</w:t>
      </w:r>
      <w:r>
        <w:tab/>
        <w:t xml:space="preserve">$   </w:t>
      </w:r>
      <w:r w:rsidR="005A1DA9" w:rsidRPr="00056424">
        <w:t>2</w:t>
      </w:r>
      <w:r w:rsidR="005B3640" w:rsidRPr="00056424">
        <w:t>0,000</w:t>
      </w:r>
      <w:r w:rsidR="005B3640" w:rsidRPr="00056424">
        <w:tab/>
        <w:t>$</w:t>
      </w:r>
      <w:r>
        <w:t xml:space="preserve"> </w:t>
      </w:r>
      <w:r w:rsidR="005B3640" w:rsidRPr="00056424">
        <w:t xml:space="preserve">  </w:t>
      </w:r>
      <w:r w:rsidR="000F3E4D" w:rsidRPr="00056424">
        <w:t>10</w:t>
      </w:r>
      <w:r w:rsidR="005B3640" w:rsidRPr="00056424">
        <w:t>,000</w:t>
      </w:r>
      <w:r>
        <w:br/>
      </w:r>
      <w:r>
        <w:tab/>
        <w:t>Building</w:t>
      </w:r>
      <w:r>
        <w:tab/>
      </w:r>
      <w:r w:rsidR="005A1DA9" w:rsidRPr="00056424">
        <w:t>1</w:t>
      </w:r>
      <w:r w:rsidR="005B3640" w:rsidRPr="00056424">
        <w:t>50,000</w:t>
      </w:r>
      <w:r w:rsidR="005B3640" w:rsidRPr="00056424">
        <w:tab/>
      </w:r>
      <w:r w:rsidR="005A1DA9" w:rsidRPr="00056424">
        <w:t>10</w:t>
      </w:r>
      <w:r w:rsidR="005B3640" w:rsidRPr="00056424">
        <w:t>0,000</w:t>
      </w:r>
      <w:r>
        <w:br/>
      </w:r>
      <w:r>
        <w:tab/>
        <w:t>Land</w:t>
      </w:r>
      <w:r>
        <w:tab/>
      </w:r>
      <w:r>
        <w:rPr>
          <w:u w:val="single"/>
        </w:rPr>
        <w:t xml:space="preserve">  2</w:t>
      </w:r>
      <w:r w:rsidR="000F3E4D" w:rsidRPr="00056424">
        <w:rPr>
          <w:u w:val="single"/>
        </w:rPr>
        <w:t>50</w:t>
      </w:r>
      <w:r w:rsidR="005B3640" w:rsidRPr="00056424">
        <w:rPr>
          <w:u w:val="single"/>
        </w:rPr>
        <w:t>,000</w:t>
      </w:r>
      <w:r w:rsidR="005B3640" w:rsidRPr="00056424">
        <w:tab/>
      </w:r>
      <w:r>
        <w:rPr>
          <w:u w:val="single"/>
        </w:rPr>
        <w:t xml:space="preserve">   3</w:t>
      </w:r>
      <w:r w:rsidR="005A1DA9" w:rsidRPr="00056424">
        <w:rPr>
          <w:u w:val="single"/>
        </w:rPr>
        <w:t>0</w:t>
      </w:r>
      <w:r w:rsidR="005B3640" w:rsidRPr="00056424">
        <w:rPr>
          <w:u w:val="single"/>
        </w:rPr>
        <w:t>0,000</w:t>
      </w:r>
      <w:r>
        <w:rPr>
          <w:u w:val="single"/>
        </w:rPr>
        <w:br/>
      </w:r>
      <w:r w:rsidR="005B3640" w:rsidRPr="00056424">
        <w:tab/>
        <w:t>Total</w:t>
      </w:r>
      <w:r w:rsidR="005B3640" w:rsidRPr="00056424">
        <w:tab/>
      </w:r>
      <w:r>
        <w:rPr>
          <w:u w:val="double"/>
        </w:rPr>
        <w:t>$ 4</w:t>
      </w:r>
      <w:r w:rsidR="000F3E4D" w:rsidRPr="00056424">
        <w:rPr>
          <w:u w:val="double"/>
        </w:rPr>
        <w:t>20</w:t>
      </w:r>
      <w:r w:rsidR="005B3640" w:rsidRPr="00056424">
        <w:rPr>
          <w:u w:val="double"/>
        </w:rPr>
        <w:t>,000</w:t>
      </w:r>
      <w:r w:rsidR="005B3640" w:rsidRPr="00056424">
        <w:tab/>
      </w:r>
      <w:r>
        <w:rPr>
          <w:u w:val="double"/>
        </w:rPr>
        <w:t>$ 4</w:t>
      </w:r>
      <w:r w:rsidR="000F3E4D" w:rsidRPr="00056424">
        <w:rPr>
          <w:u w:val="double"/>
        </w:rPr>
        <w:t>10</w:t>
      </w:r>
      <w:r w:rsidR="005B3640" w:rsidRPr="00056424">
        <w:rPr>
          <w:u w:val="double"/>
        </w:rPr>
        <w:t>,000</w:t>
      </w:r>
    </w:p>
    <w:p w14:paraId="7C3D47F3" w14:textId="77777777" w:rsidR="005B3640" w:rsidRPr="00056424" w:rsidRDefault="005B3640" w:rsidP="00610115">
      <w:pPr>
        <w:spacing w:line="300" w:lineRule="atLeast"/>
        <w:ind w:left="720" w:hanging="720"/>
      </w:pPr>
    </w:p>
    <w:p w14:paraId="55FE28BE" w14:textId="47CC002C" w:rsidR="00366228" w:rsidRPr="00056424" w:rsidRDefault="00A43176" w:rsidP="00610115">
      <w:pPr>
        <w:widowControl/>
        <w:spacing w:line="300" w:lineRule="atLeast"/>
        <w:ind w:left="576" w:hanging="576"/>
      </w:pPr>
      <w:r>
        <w:tab/>
      </w:r>
      <w:r w:rsidR="005A1DA9" w:rsidRPr="00056424">
        <w:t>The corporation also assumed a mortgage of $</w:t>
      </w:r>
      <w:r w:rsidR="000F3E4D" w:rsidRPr="00056424">
        <w:t>120</w:t>
      </w:r>
      <w:r w:rsidR="005A1DA9" w:rsidRPr="00056424">
        <w:t>,000 attached to the building and land.</w:t>
      </w:r>
      <w:r w:rsidR="00210154">
        <w:t xml:space="preserve"> </w:t>
      </w:r>
      <w:r w:rsidR="005B3640" w:rsidRPr="00056424">
        <w:t xml:space="preserve">The fair </w:t>
      </w:r>
      <w:r w:rsidR="006C35B0" w:rsidRPr="00056424">
        <w:t xml:space="preserve">market </w:t>
      </w:r>
      <w:r w:rsidR="005B3640" w:rsidRPr="00056424">
        <w:t xml:space="preserve">value of the corporation’s stock received in the exchange </w:t>
      </w:r>
      <w:r w:rsidR="005A1DA9" w:rsidRPr="00056424">
        <w:t>was $300,000</w:t>
      </w:r>
      <w:r w:rsidR="005B3640" w:rsidRPr="00056424">
        <w:t>.</w:t>
      </w:r>
    </w:p>
    <w:p w14:paraId="126DD76B" w14:textId="77777777" w:rsidR="00366228" w:rsidRDefault="00567423" w:rsidP="00610115">
      <w:pPr>
        <w:widowControl/>
        <w:spacing w:line="300" w:lineRule="atLeast"/>
        <w:ind w:left="1152" w:hanging="432"/>
      </w:pPr>
      <w:r w:rsidRPr="00056424">
        <w:t>a</w:t>
      </w:r>
      <w:r w:rsidR="00366228" w:rsidRPr="00056424">
        <w:t>.</w:t>
      </w:r>
      <w:r w:rsidR="00366228" w:rsidRPr="00056424">
        <w:tab/>
        <w:t xml:space="preserve">What amount of gain or loss does Carla </w:t>
      </w:r>
      <w:r w:rsidR="00366228" w:rsidRPr="00056424">
        <w:rPr>
          <w:i/>
        </w:rPr>
        <w:t>realize</w:t>
      </w:r>
      <w:r w:rsidR="00366228" w:rsidRPr="00056424">
        <w:t xml:space="preserve"> on the transfer of the property to </w:t>
      </w:r>
      <w:r w:rsidR="006E6888">
        <w:t xml:space="preserve">the </w:t>
      </w:r>
      <w:r w:rsidR="00366228" w:rsidRPr="00056424">
        <w:t>corporation?</w:t>
      </w:r>
    </w:p>
    <w:p w14:paraId="0F266DD0" w14:textId="77777777" w:rsidR="00012341" w:rsidRPr="00056424" w:rsidRDefault="00012341" w:rsidP="00610115">
      <w:pPr>
        <w:widowControl/>
        <w:spacing w:line="300" w:lineRule="atLeast"/>
        <w:ind w:left="1152" w:hanging="432"/>
      </w:pPr>
    </w:p>
    <w:p w14:paraId="1AEDE7E9" w14:textId="3B417197" w:rsidR="00567423" w:rsidRPr="00A43176" w:rsidRDefault="00567423" w:rsidP="00012341">
      <w:pPr>
        <w:widowControl/>
        <w:tabs>
          <w:tab w:val="left" w:pos="1440"/>
          <w:tab w:val="right" w:pos="7920"/>
        </w:tabs>
        <w:spacing w:line="300" w:lineRule="atLeast"/>
        <w:ind w:left="540"/>
        <w:rPr>
          <w:i/>
        </w:rPr>
      </w:pPr>
      <w:r w:rsidRPr="00A43176">
        <w:rPr>
          <w:i/>
        </w:rPr>
        <w:t xml:space="preserve">Carla </w:t>
      </w:r>
      <w:r w:rsidRPr="00A43176">
        <w:rPr>
          <w:bCs/>
          <w:i/>
          <w:iCs/>
        </w:rPr>
        <w:t>realizes</w:t>
      </w:r>
      <w:r w:rsidRPr="00A43176">
        <w:rPr>
          <w:i/>
        </w:rPr>
        <w:t xml:space="preserve"> a net gain of $10,000 on this transfer, computed as follows:</w:t>
      </w:r>
    </w:p>
    <w:p w14:paraId="33E6866D" w14:textId="313C03C7" w:rsidR="00567423" w:rsidRDefault="006320F3" w:rsidP="00610115">
      <w:pPr>
        <w:widowControl/>
        <w:tabs>
          <w:tab w:val="left" w:pos="1440"/>
          <w:tab w:val="right" w:pos="7920"/>
        </w:tabs>
        <w:spacing w:line="300" w:lineRule="atLeast"/>
        <w:ind w:left="1152" w:hanging="432"/>
        <w:rPr>
          <w:i/>
          <w:u w:val="double"/>
        </w:rPr>
      </w:pPr>
      <w:r w:rsidRPr="00A43176">
        <w:rPr>
          <w:i/>
        </w:rPr>
        <w:tab/>
      </w:r>
      <w:r w:rsidR="00567423" w:rsidRPr="00A43176">
        <w:rPr>
          <w:i/>
        </w:rPr>
        <w:t xml:space="preserve">   Fair market value of stock received</w:t>
      </w:r>
      <w:r w:rsidR="00567423" w:rsidRPr="00A43176">
        <w:rPr>
          <w:i/>
        </w:rPr>
        <w:tab/>
        <w:t>$</w:t>
      </w:r>
      <w:r w:rsidR="003F0006">
        <w:rPr>
          <w:i/>
        </w:rPr>
        <w:t xml:space="preserve"> </w:t>
      </w:r>
      <w:r w:rsidR="00567423" w:rsidRPr="00A43176">
        <w:rPr>
          <w:i/>
        </w:rPr>
        <w:t>300,000</w:t>
      </w:r>
      <w:r w:rsidR="00A43176" w:rsidRPr="00A43176">
        <w:rPr>
          <w:i/>
        </w:rPr>
        <w:br/>
      </w:r>
      <w:r w:rsidR="00567423" w:rsidRPr="00A43176">
        <w:rPr>
          <w:i/>
        </w:rPr>
        <w:t>+ Mortgage assumed by corporation</w:t>
      </w:r>
      <w:r w:rsidR="00567423" w:rsidRPr="00A43176">
        <w:rPr>
          <w:i/>
        </w:rPr>
        <w:tab/>
      </w:r>
      <w:r w:rsidR="003F0006">
        <w:rPr>
          <w:i/>
          <w:u w:val="single"/>
        </w:rPr>
        <w:t xml:space="preserve">  1</w:t>
      </w:r>
      <w:r w:rsidR="00567423" w:rsidRPr="00A43176">
        <w:rPr>
          <w:i/>
          <w:u w:val="single"/>
        </w:rPr>
        <w:t>20,000</w:t>
      </w:r>
      <w:r w:rsidR="00A43176" w:rsidRPr="00A43176">
        <w:rPr>
          <w:i/>
          <w:u w:val="single"/>
        </w:rPr>
        <w:br/>
      </w:r>
      <w:r w:rsidR="00567423" w:rsidRPr="00A43176">
        <w:rPr>
          <w:i/>
        </w:rPr>
        <w:t xml:space="preserve">   Amount realized</w:t>
      </w:r>
      <w:r w:rsidR="00567423" w:rsidRPr="00A43176">
        <w:rPr>
          <w:i/>
        </w:rPr>
        <w:tab/>
        <w:t>$</w:t>
      </w:r>
      <w:r w:rsidR="003F0006">
        <w:rPr>
          <w:i/>
        </w:rPr>
        <w:t xml:space="preserve"> </w:t>
      </w:r>
      <w:r w:rsidR="00567423" w:rsidRPr="00A43176">
        <w:rPr>
          <w:i/>
        </w:rPr>
        <w:t>420,000</w:t>
      </w:r>
      <w:r w:rsidR="00A43176" w:rsidRPr="00A43176">
        <w:rPr>
          <w:i/>
        </w:rPr>
        <w:br/>
      </w:r>
      <w:r w:rsidR="00B441B7" w:rsidRPr="00CD2EF2">
        <w:rPr>
          <w:i/>
          <w:iCs/>
        </w:rPr>
        <w:t>–</w:t>
      </w:r>
      <w:r w:rsidR="00567423" w:rsidRPr="00A43176">
        <w:rPr>
          <w:i/>
        </w:rPr>
        <w:t xml:space="preserve"> </w:t>
      </w:r>
      <w:r w:rsidR="000774C3">
        <w:rPr>
          <w:i/>
        </w:rPr>
        <w:t xml:space="preserve">Adjusted </w:t>
      </w:r>
      <w:r w:rsidR="00567423" w:rsidRPr="00A43176">
        <w:rPr>
          <w:i/>
        </w:rPr>
        <w:t>basis of the property transferred</w:t>
      </w:r>
      <w:r w:rsidR="00567423" w:rsidRPr="00A43176">
        <w:rPr>
          <w:i/>
        </w:rPr>
        <w:tab/>
      </w:r>
      <w:r w:rsidR="003F0006">
        <w:rPr>
          <w:i/>
          <w:u w:val="single"/>
        </w:rPr>
        <w:t xml:space="preserve">  4</w:t>
      </w:r>
      <w:r w:rsidR="00567423" w:rsidRPr="00A43176">
        <w:rPr>
          <w:i/>
          <w:u w:val="single"/>
        </w:rPr>
        <w:t>10,000</w:t>
      </w:r>
      <w:r w:rsidR="00A43176" w:rsidRPr="00A43176">
        <w:rPr>
          <w:i/>
        </w:rPr>
        <w:br/>
      </w:r>
      <w:r w:rsidR="00567423" w:rsidRPr="00A43176">
        <w:rPr>
          <w:i/>
        </w:rPr>
        <w:t xml:space="preserve">   Gain realized</w:t>
      </w:r>
      <w:r w:rsidR="00567423" w:rsidRPr="00A43176">
        <w:rPr>
          <w:i/>
        </w:rPr>
        <w:tab/>
      </w:r>
      <w:r w:rsidR="003F0006">
        <w:rPr>
          <w:i/>
          <w:u w:val="double"/>
        </w:rPr>
        <w:t>$   1</w:t>
      </w:r>
      <w:r w:rsidR="00567423" w:rsidRPr="00A43176">
        <w:rPr>
          <w:i/>
          <w:u w:val="double"/>
        </w:rPr>
        <w:t>0,000</w:t>
      </w:r>
    </w:p>
    <w:p w14:paraId="504F8141" w14:textId="77777777" w:rsidR="00012341" w:rsidRPr="00A43176" w:rsidRDefault="00012341" w:rsidP="00610115">
      <w:pPr>
        <w:widowControl/>
        <w:tabs>
          <w:tab w:val="left" w:pos="1440"/>
          <w:tab w:val="right" w:pos="7920"/>
        </w:tabs>
        <w:spacing w:line="300" w:lineRule="atLeast"/>
        <w:ind w:left="1152" w:hanging="432"/>
        <w:rPr>
          <w:i/>
        </w:rPr>
      </w:pPr>
    </w:p>
    <w:p w14:paraId="2DBFC097" w14:textId="77777777" w:rsidR="00366228" w:rsidRDefault="00567423" w:rsidP="00610115">
      <w:pPr>
        <w:widowControl/>
        <w:spacing w:line="300" w:lineRule="atLeast"/>
        <w:ind w:left="1152" w:hanging="432"/>
      </w:pPr>
      <w:r w:rsidRPr="00056424">
        <w:t>b</w:t>
      </w:r>
      <w:r w:rsidR="00366228" w:rsidRPr="00056424">
        <w:t>.</w:t>
      </w:r>
      <w:r w:rsidR="00366228" w:rsidRPr="00056424">
        <w:tab/>
        <w:t xml:space="preserve">What amount of gain or loss does Carla </w:t>
      </w:r>
      <w:r w:rsidR="00366228" w:rsidRPr="00056424">
        <w:rPr>
          <w:i/>
        </w:rPr>
        <w:t>recognize</w:t>
      </w:r>
      <w:r w:rsidR="00366228" w:rsidRPr="00056424">
        <w:t xml:space="preserve"> on the transfer of the property to her corporation?</w:t>
      </w:r>
    </w:p>
    <w:p w14:paraId="151E7967" w14:textId="77777777" w:rsidR="00012341" w:rsidRPr="00056424" w:rsidRDefault="00012341" w:rsidP="00610115">
      <w:pPr>
        <w:widowControl/>
        <w:spacing w:line="300" w:lineRule="atLeast"/>
        <w:ind w:left="1152" w:hanging="432"/>
      </w:pPr>
    </w:p>
    <w:p w14:paraId="304C3527" w14:textId="14979691" w:rsidR="006320F3" w:rsidRDefault="00567423" w:rsidP="00012341">
      <w:pPr>
        <w:widowControl/>
        <w:spacing w:line="300" w:lineRule="atLeast"/>
        <w:ind w:left="540"/>
        <w:rPr>
          <w:i/>
        </w:rPr>
      </w:pPr>
      <w:r w:rsidRPr="00A43176">
        <w:rPr>
          <w:i/>
        </w:rPr>
        <w:t>Carla does not recognize any gain or loss on the transfer because the requirements of §351 are met and no boot is received in the exchange.</w:t>
      </w:r>
    </w:p>
    <w:p w14:paraId="4D240F47" w14:textId="77777777" w:rsidR="00012341" w:rsidRPr="00A43176" w:rsidRDefault="00012341" w:rsidP="00610115">
      <w:pPr>
        <w:widowControl/>
        <w:spacing w:line="300" w:lineRule="atLeast"/>
        <w:ind w:left="1152" w:hanging="432"/>
        <w:rPr>
          <w:i/>
        </w:rPr>
      </w:pPr>
    </w:p>
    <w:p w14:paraId="769FD9E7" w14:textId="77777777" w:rsidR="00366228" w:rsidRDefault="00567423" w:rsidP="00610115">
      <w:pPr>
        <w:widowControl/>
        <w:spacing w:line="300" w:lineRule="atLeast"/>
        <w:ind w:left="1152" w:hanging="432"/>
      </w:pPr>
      <w:r w:rsidRPr="00056424">
        <w:t>c</w:t>
      </w:r>
      <w:r w:rsidR="00366228" w:rsidRPr="00056424">
        <w:t>.</w:t>
      </w:r>
      <w:r w:rsidR="00366228" w:rsidRPr="00056424">
        <w:tab/>
        <w:t>What is Carla’s basis in the stock she receives in his corporation?</w:t>
      </w:r>
    </w:p>
    <w:p w14:paraId="5008CF3F" w14:textId="77777777" w:rsidR="00012341" w:rsidRPr="00056424" w:rsidRDefault="00012341" w:rsidP="00610115">
      <w:pPr>
        <w:widowControl/>
        <w:spacing w:line="300" w:lineRule="atLeast"/>
        <w:ind w:left="1152" w:hanging="432"/>
      </w:pPr>
    </w:p>
    <w:p w14:paraId="6D7770B8" w14:textId="4EB79D46" w:rsidR="006320F3" w:rsidRDefault="00567423" w:rsidP="00012341">
      <w:pPr>
        <w:widowControl/>
        <w:spacing w:line="300" w:lineRule="atLeast"/>
        <w:ind w:left="540"/>
        <w:rPr>
          <w:i/>
        </w:rPr>
      </w:pPr>
      <w:r w:rsidRPr="00A43176">
        <w:rPr>
          <w:i/>
        </w:rPr>
        <w:t>$</w:t>
      </w:r>
      <w:r w:rsidR="00346727" w:rsidRPr="00A43176">
        <w:rPr>
          <w:i/>
        </w:rPr>
        <w:t>29</w:t>
      </w:r>
      <w:r w:rsidRPr="00A43176">
        <w:rPr>
          <w:i/>
        </w:rPr>
        <w:t>0,000. Carla’s tax basis in the stock received is a substituted basis of the assets transferred</w:t>
      </w:r>
      <w:r w:rsidR="00346727" w:rsidRPr="00A43176">
        <w:rPr>
          <w:i/>
        </w:rPr>
        <w:t xml:space="preserve"> less the mortgage assumed by the corporation</w:t>
      </w:r>
      <w:r w:rsidRPr="00A43176">
        <w:rPr>
          <w:i/>
        </w:rPr>
        <w:t>.</w:t>
      </w:r>
    </w:p>
    <w:p w14:paraId="7B6AECBB" w14:textId="77777777" w:rsidR="00012341" w:rsidRPr="00A43176" w:rsidRDefault="00012341" w:rsidP="00610115">
      <w:pPr>
        <w:widowControl/>
        <w:spacing w:line="300" w:lineRule="atLeast"/>
        <w:ind w:left="1152" w:hanging="432"/>
        <w:rPr>
          <w:i/>
        </w:rPr>
      </w:pPr>
    </w:p>
    <w:p w14:paraId="1A2C4226" w14:textId="4F9E9848" w:rsidR="00B974BB" w:rsidRDefault="00567423" w:rsidP="00610115">
      <w:pPr>
        <w:widowControl/>
        <w:spacing w:line="300" w:lineRule="atLeast"/>
        <w:ind w:left="1152" w:hanging="432"/>
      </w:pPr>
      <w:r w:rsidRPr="00056424">
        <w:t>d</w:t>
      </w:r>
      <w:r w:rsidR="00B974BB" w:rsidRPr="00056424">
        <w:t>.</w:t>
      </w:r>
      <w:r w:rsidR="00B974BB" w:rsidRPr="00056424">
        <w:tab/>
        <w:t>Would you advise Carla to transfer the building and land to the corporation?</w:t>
      </w:r>
      <w:r w:rsidR="00210154">
        <w:t xml:space="preserve"> </w:t>
      </w:r>
      <w:r w:rsidR="00B974BB" w:rsidRPr="00056424">
        <w:t>What tax benefits might she and the corporation receive if she kept the building and land and leased it to the corporation?</w:t>
      </w:r>
    </w:p>
    <w:p w14:paraId="152E05EB" w14:textId="77777777" w:rsidR="00012341" w:rsidRPr="00056424" w:rsidRDefault="00012341" w:rsidP="00610115">
      <w:pPr>
        <w:widowControl/>
        <w:spacing w:line="300" w:lineRule="atLeast"/>
        <w:ind w:left="1152" w:hanging="432"/>
      </w:pPr>
    </w:p>
    <w:p w14:paraId="2EF276A9" w14:textId="7593647F" w:rsidR="006320F3" w:rsidRDefault="00567423" w:rsidP="00012341">
      <w:pPr>
        <w:widowControl/>
        <w:spacing w:line="300" w:lineRule="atLeast"/>
        <w:ind w:left="540"/>
        <w:rPr>
          <w:i/>
        </w:rPr>
      </w:pPr>
      <w:r w:rsidRPr="00A43176">
        <w:rPr>
          <w:i/>
        </w:rPr>
        <w:t>By keeping the building and land outside the corporation, Carla could lease the assets to her corporation and reduce future taxable income by the rental payments to Carla.</w:t>
      </w:r>
      <w:r w:rsidR="00210154">
        <w:rPr>
          <w:i/>
        </w:rPr>
        <w:t xml:space="preserve"> </w:t>
      </w:r>
      <w:r w:rsidRPr="00A43176">
        <w:rPr>
          <w:i/>
        </w:rPr>
        <w:t>This arrangement allows Carla to withdraw earnings from the corporation in a manner that is tax deductible to the corporation.</w:t>
      </w:r>
    </w:p>
    <w:p w14:paraId="21A5C42B" w14:textId="77777777" w:rsidR="00012341" w:rsidRPr="00A43176" w:rsidRDefault="00012341" w:rsidP="00610115">
      <w:pPr>
        <w:widowControl/>
        <w:spacing w:line="300" w:lineRule="atLeast"/>
        <w:ind w:left="1152" w:hanging="432"/>
        <w:rPr>
          <w:i/>
        </w:rPr>
      </w:pPr>
    </w:p>
    <w:p w14:paraId="26BEF67B" w14:textId="7429CAF8" w:rsidR="005A1DA9" w:rsidRPr="00056424" w:rsidRDefault="00171EF6" w:rsidP="00610115">
      <w:pPr>
        <w:widowControl/>
        <w:spacing w:line="300" w:lineRule="atLeast"/>
        <w:ind w:left="576" w:hanging="576"/>
      </w:pPr>
      <w:r w:rsidRPr="00056424">
        <w:t>38</w:t>
      </w:r>
      <w:r w:rsidR="005A1DA9" w:rsidRPr="00056424">
        <w:t>.</w:t>
      </w:r>
      <w:r w:rsidR="00BE2A07">
        <w:tab/>
        <w:t>[L</w:t>
      </w:r>
      <w:r w:rsidR="005A1DA9" w:rsidRPr="00056424">
        <w:t xml:space="preserve">O 2] </w:t>
      </w:r>
      <w:r w:rsidR="00366228" w:rsidRPr="00056424">
        <w:t xml:space="preserve">Ivan </w:t>
      </w:r>
      <w:r w:rsidR="005A1DA9" w:rsidRPr="00056424">
        <w:t>incorporated his sole proprietorship by transferring inventory, a building, and land to the corporation in return for 100</w:t>
      </w:r>
      <w:r w:rsidR="00230A93" w:rsidRPr="00056424">
        <w:t xml:space="preserve"> percent </w:t>
      </w:r>
      <w:r w:rsidR="005A1DA9" w:rsidRPr="00056424">
        <w:t>of the corporation’s stock.</w:t>
      </w:r>
      <w:r w:rsidR="00210154">
        <w:t xml:space="preserve"> </w:t>
      </w:r>
      <w:r w:rsidR="005A1DA9" w:rsidRPr="00056424">
        <w:t xml:space="preserve">The property transferred to the corporation had the following fair </w:t>
      </w:r>
      <w:r w:rsidR="0076160A" w:rsidRPr="00056424">
        <w:t xml:space="preserve">market </w:t>
      </w:r>
      <w:r w:rsidR="005A1DA9" w:rsidRPr="00056424">
        <w:t>valu</w:t>
      </w:r>
      <w:r w:rsidR="002E6F92" w:rsidRPr="006E6888">
        <w:t>e</w:t>
      </w:r>
      <w:r w:rsidR="005A1DA9" w:rsidRPr="00056424">
        <w:t xml:space="preserve"> and </w:t>
      </w:r>
      <w:r w:rsidR="004D5DB3">
        <w:t>a</w:t>
      </w:r>
      <w:r w:rsidR="009805D9">
        <w:t>djusted</w:t>
      </w:r>
      <w:r w:rsidR="00BD4106">
        <w:t xml:space="preserve"> </w:t>
      </w:r>
      <w:r w:rsidR="002E6F92" w:rsidRPr="006E6888">
        <w:t>basis.</w:t>
      </w:r>
    </w:p>
    <w:p w14:paraId="0702924C" w14:textId="77777777" w:rsidR="00BD4106" w:rsidRPr="00056424" w:rsidRDefault="00BD4106" w:rsidP="00610115">
      <w:pPr>
        <w:tabs>
          <w:tab w:val="center" w:pos="3960"/>
          <w:tab w:val="center" w:pos="5940"/>
        </w:tabs>
        <w:suppressAutoHyphens/>
        <w:spacing w:line="300" w:lineRule="atLeast"/>
      </w:pPr>
      <w:r w:rsidRPr="00056424">
        <w:tab/>
      </w:r>
      <w:r w:rsidRPr="00056424">
        <w:rPr>
          <w:u w:val="single"/>
        </w:rPr>
        <w:t>FMV</w:t>
      </w:r>
      <w:r w:rsidRPr="00056424">
        <w:tab/>
      </w:r>
      <w:r w:rsidR="00A73BF4">
        <w:rPr>
          <w:u w:val="single"/>
        </w:rPr>
        <w:t>Adjusted Basis</w:t>
      </w:r>
    </w:p>
    <w:p w14:paraId="08B31746" w14:textId="77777777" w:rsidR="00BD4106" w:rsidRPr="00056424" w:rsidRDefault="00BD4106" w:rsidP="00610115">
      <w:pPr>
        <w:tabs>
          <w:tab w:val="left" w:pos="1440"/>
          <w:tab w:val="decimal" w:pos="4320"/>
          <w:tab w:val="decimal" w:pos="6300"/>
        </w:tabs>
        <w:suppressAutoHyphens/>
        <w:spacing w:line="300" w:lineRule="atLeast"/>
      </w:pPr>
      <w:r>
        <w:tab/>
        <w:t>Inventory</w:t>
      </w:r>
      <w:r>
        <w:tab/>
        <w:t>$   1</w:t>
      </w:r>
      <w:r w:rsidRPr="00056424">
        <w:t>0,000</w:t>
      </w:r>
      <w:r w:rsidRPr="00056424">
        <w:tab/>
        <w:t>$</w:t>
      </w:r>
      <w:r>
        <w:t xml:space="preserve"> </w:t>
      </w:r>
      <w:r w:rsidRPr="00056424">
        <w:t xml:space="preserve">  </w:t>
      </w:r>
      <w:r>
        <w:t>15</w:t>
      </w:r>
      <w:r w:rsidRPr="00056424">
        <w:t>,000</w:t>
      </w:r>
      <w:r>
        <w:br/>
      </w:r>
      <w:r>
        <w:tab/>
        <w:t>Building</w:t>
      </w:r>
      <w:r>
        <w:tab/>
      </w:r>
      <w:r w:rsidRPr="00056424">
        <w:t>50,000</w:t>
      </w:r>
      <w:r w:rsidRPr="00056424">
        <w:tab/>
      </w:r>
      <w:r>
        <w:t>4</w:t>
      </w:r>
      <w:r w:rsidRPr="00056424">
        <w:t>0,000</w:t>
      </w:r>
      <w:r>
        <w:br/>
      </w:r>
      <w:r>
        <w:tab/>
        <w:t>Land</w:t>
      </w:r>
      <w:r>
        <w:tab/>
      </w:r>
      <w:r>
        <w:rPr>
          <w:u w:val="single"/>
        </w:rPr>
        <w:t xml:space="preserve">  6</w:t>
      </w:r>
      <w:r w:rsidRPr="00056424">
        <w:rPr>
          <w:u w:val="single"/>
        </w:rPr>
        <w:t>0,000</w:t>
      </w:r>
      <w:r w:rsidRPr="00056424">
        <w:tab/>
      </w:r>
      <w:r>
        <w:rPr>
          <w:u w:val="single"/>
        </w:rPr>
        <w:t xml:space="preserve">   3</w:t>
      </w:r>
      <w:r w:rsidRPr="00056424">
        <w:rPr>
          <w:u w:val="single"/>
        </w:rPr>
        <w:t>0,000</w:t>
      </w:r>
      <w:r>
        <w:rPr>
          <w:u w:val="single"/>
        </w:rPr>
        <w:br/>
      </w:r>
      <w:r w:rsidRPr="00056424">
        <w:tab/>
        <w:t>Total</w:t>
      </w:r>
      <w:r w:rsidRPr="00056424">
        <w:tab/>
      </w:r>
      <w:r>
        <w:rPr>
          <w:u w:val="double"/>
        </w:rPr>
        <w:t>$ 1</w:t>
      </w:r>
      <w:r w:rsidRPr="00056424">
        <w:rPr>
          <w:u w:val="double"/>
        </w:rPr>
        <w:t>20,000</w:t>
      </w:r>
      <w:r w:rsidRPr="00056424">
        <w:tab/>
      </w:r>
      <w:r>
        <w:rPr>
          <w:u w:val="double"/>
        </w:rPr>
        <w:t>$ 85</w:t>
      </w:r>
      <w:r w:rsidRPr="00056424">
        <w:rPr>
          <w:u w:val="double"/>
        </w:rPr>
        <w:t>,000</w:t>
      </w:r>
    </w:p>
    <w:p w14:paraId="59908B9B" w14:textId="3484A5AA" w:rsidR="005A1DA9" w:rsidRPr="00056424" w:rsidRDefault="00A43176" w:rsidP="00610115">
      <w:pPr>
        <w:widowControl/>
        <w:spacing w:line="300" w:lineRule="atLeast"/>
        <w:ind w:left="576" w:hanging="576"/>
      </w:pPr>
      <w:r>
        <w:tab/>
      </w:r>
      <w:r w:rsidR="005A1DA9" w:rsidRPr="00056424">
        <w:t xml:space="preserve">The fair </w:t>
      </w:r>
      <w:r w:rsidR="0076160A" w:rsidRPr="00056424">
        <w:t xml:space="preserve">market </w:t>
      </w:r>
      <w:r w:rsidR="005A1DA9" w:rsidRPr="00056424">
        <w:t xml:space="preserve">value of the corporation’s stock received in the exchange equaled the fair </w:t>
      </w:r>
      <w:r w:rsidR="0076160A" w:rsidRPr="00056424">
        <w:t xml:space="preserve">market </w:t>
      </w:r>
      <w:r w:rsidR="005A1DA9" w:rsidRPr="00056424">
        <w:t xml:space="preserve">value of the assets transferred to the corporation by </w:t>
      </w:r>
      <w:r w:rsidR="00366228" w:rsidRPr="00056424">
        <w:t>Ivan</w:t>
      </w:r>
      <w:r w:rsidR="005A1DA9" w:rsidRPr="00056424">
        <w:t>.</w:t>
      </w:r>
      <w:r w:rsidR="00210154">
        <w:t xml:space="preserve"> </w:t>
      </w:r>
      <w:r w:rsidR="005A1DA9" w:rsidRPr="00056424">
        <w:t>The transaction met the requirements to be tax</w:t>
      </w:r>
      <w:r w:rsidR="0076160A" w:rsidRPr="00056424">
        <w:t>-</w:t>
      </w:r>
      <w:r w:rsidR="005A1DA9" w:rsidRPr="00056424">
        <w:t>deferred under §351.</w:t>
      </w:r>
    </w:p>
    <w:p w14:paraId="19489579" w14:textId="77777777" w:rsidR="00366228" w:rsidRDefault="00773BDF" w:rsidP="00610115">
      <w:pPr>
        <w:widowControl/>
        <w:spacing w:line="300" w:lineRule="atLeast"/>
        <w:ind w:left="1152" w:hanging="432"/>
      </w:pPr>
      <w:r w:rsidRPr="00056424">
        <w:t>a</w:t>
      </w:r>
      <w:r w:rsidR="00366228" w:rsidRPr="00056424">
        <w:t>.</w:t>
      </w:r>
      <w:r w:rsidR="00366228" w:rsidRPr="00056424">
        <w:tab/>
        <w:t xml:space="preserve">What amount of gain or loss does Ivan </w:t>
      </w:r>
      <w:r w:rsidR="00366228" w:rsidRPr="00056424">
        <w:rPr>
          <w:i/>
        </w:rPr>
        <w:t>realize</w:t>
      </w:r>
      <w:r w:rsidR="00366228" w:rsidRPr="00056424">
        <w:t xml:space="preserve"> on the transfer of the property to his corporation?</w:t>
      </w:r>
    </w:p>
    <w:p w14:paraId="2DD85BD3" w14:textId="77777777" w:rsidR="00012341" w:rsidRPr="00056424" w:rsidRDefault="00012341" w:rsidP="00610115">
      <w:pPr>
        <w:widowControl/>
        <w:spacing w:line="300" w:lineRule="atLeast"/>
        <w:ind w:left="1152" w:hanging="432"/>
      </w:pPr>
    </w:p>
    <w:p w14:paraId="109B0678" w14:textId="41AAFDC3" w:rsidR="00773BDF" w:rsidRPr="00A43176" w:rsidRDefault="00773BDF" w:rsidP="00012341">
      <w:pPr>
        <w:widowControl/>
        <w:spacing w:line="300" w:lineRule="atLeast"/>
        <w:ind w:left="540"/>
        <w:rPr>
          <w:i/>
        </w:rPr>
      </w:pPr>
      <w:r w:rsidRPr="00A43176">
        <w:rPr>
          <w:i/>
        </w:rPr>
        <w:t xml:space="preserve">Ivan </w:t>
      </w:r>
      <w:r w:rsidRPr="00A43176">
        <w:rPr>
          <w:bCs/>
          <w:i/>
          <w:iCs/>
        </w:rPr>
        <w:t>realizes</w:t>
      </w:r>
      <w:r w:rsidRPr="00A43176">
        <w:rPr>
          <w:i/>
        </w:rPr>
        <w:t xml:space="preserve"> a net gain of $35,000 on this transfer, computed as follows:</w:t>
      </w:r>
    </w:p>
    <w:p w14:paraId="2653F652" w14:textId="252E22BE" w:rsidR="00773BDF" w:rsidRDefault="00773BDF" w:rsidP="00610115">
      <w:pPr>
        <w:widowControl/>
        <w:tabs>
          <w:tab w:val="left" w:pos="1440"/>
          <w:tab w:val="right" w:pos="7920"/>
        </w:tabs>
        <w:spacing w:line="300" w:lineRule="atLeast"/>
        <w:ind w:left="1152" w:hanging="432"/>
        <w:rPr>
          <w:i/>
          <w:u w:val="double"/>
        </w:rPr>
      </w:pPr>
      <w:r w:rsidRPr="00A43176">
        <w:rPr>
          <w:i/>
        </w:rPr>
        <w:tab/>
        <w:t>Fair market value of stock received</w:t>
      </w:r>
      <w:r w:rsidRPr="00A43176">
        <w:rPr>
          <w:i/>
        </w:rPr>
        <w:tab/>
        <w:t>$120,000</w:t>
      </w:r>
      <w:r w:rsidR="00A43176" w:rsidRPr="00A43176">
        <w:rPr>
          <w:i/>
        </w:rPr>
        <w:br/>
      </w:r>
      <w:r w:rsidR="00B441B7" w:rsidRPr="00CD2EF2">
        <w:rPr>
          <w:i/>
          <w:iCs/>
        </w:rPr>
        <w:t>–</w:t>
      </w:r>
      <w:r w:rsidR="00CE2B98">
        <w:rPr>
          <w:i/>
        </w:rPr>
        <w:t xml:space="preserve"> </w:t>
      </w:r>
      <w:r w:rsidRPr="00A43176">
        <w:rPr>
          <w:i/>
        </w:rPr>
        <w:t>Adjusted basis of the property transferred</w:t>
      </w:r>
      <w:r w:rsidRPr="00A43176">
        <w:rPr>
          <w:i/>
        </w:rPr>
        <w:tab/>
      </w:r>
      <w:r w:rsidRPr="00A43176">
        <w:rPr>
          <w:i/>
          <w:u w:val="single"/>
        </w:rPr>
        <w:t xml:space="preserve"> 85,000</w:t>
      </w:r>
      <w:r w:rsidR="00A43176" w:rsidRPr="00A43176">
        <w:rPr>
          <w:i/>
          <w:u w:val="single"/>
        </w:rPr>
        <w:br/>
      </w:r>
      <w:r w:rsidRPr="00A43176">
        <w:rPr>
          <w:i/>
        </w:rPr>
        <w:t>Gain realized</w:t>
      </w:r>
      <w:r w:rsidRPr="00A43176">
        <w:rPr>
          <w:i/>
        </w:rPr>
        <w:tab/>
        <w:t xml:space="preserve">$  </w:t>
      </w:r>
      <w:r w:rsidRPr="00A43176">
        <w:rPr>
          <w:i/>
          <w:u w:val="double"/>
        </w:rPr>
        <w:t>35,000</w:t>
      </w:r>
    </w:p>
    <w:p w14:paraId="60478B03" w14:textId="77777777" w:rsidR="00012341" w:rsidRPr="00A43176" w:rsidRDefault="00012341" w:rsidP="00610115">
      <w:pPr>
        <w:widowControl/>
        <w:tabs>
          <w:tab w:val="left" w:pos="1440"/>
          <w:tab w:val="right" w:pos="7920"/>
        </w:tabs>
        <w:spacing w:line="300" w:lineRule="atLeast"/>
        <w:ind w:left="1152" w:hanging="432"/>
        <w:rPr>
          <w:i/>
        </w:rPr>
      </w:pPr>
    </w:p>
    <w:p w14:paraId="7E1D81A0" w14:textId="77777777" w:rsidR="00366228" w:rsidRDefault="00773BDF" w:rsidP="00610115">
      <w:pPr>
        <w:widowControl/>
        <w:spacing w:line="300" w:lineRule="atLeast"/>
        <w:ind w:left="1152" w:hanging="432"/>
      </w:pPr>
      <w:r w:rsidRPr="00056424">
        <w:t>b</w:t>
      </w:r>
      <w:r w:rsidR="00366228" w:rsidRPr="00056424">
        <w:t>.</w:t>
      </w:r>
      <w:r w:rsidR="00366228" w:rsidRPr="00056424">
        <w:tab/>
        <w:t xml:space="preserve">What amount of gain or loss does Ivan </w:t>
      </w:r>
      <w:r w:rsidR="00366228" w:rsidRPr="00056424">
        <w:rPr>
          <w:i/>
        </w:rPr>
        <w:t>recognize</w:t>
      </w:r>
      <w:r w:rsidR="00366228" w:rsidRPr="00056424">
        <w:t xml:space="preserve"> on the transfer of the property to her corporation?</w:t>
      </w:r>
    </w:p>
    <w:p w14:paraId="33ACD85E" w14:textId="77777777" w:rsidR="00012341" w:rsidRPr="00056424" w:rsidRDefault="00012341" w:rsidP="00610115">
      <w:pPr>
        <w:widowControl/>
        <w:spacing w:line="300" w:lineRule="atLeast"/>
        <w:ind w:left="1152" w:hanging="432"/>
      </w:pPr>
    </w:p>
    <w:p w14:paraId="4D02CF29" w14:textId="18E91A84" w:rsidR="006320F3" w:rsidRDefault="00773BDF" w:rsidP="00012341">
      <w:pPr>
        <w:widowControl/>
        <w:spacing w:line="300" w:lineRule="atLeast"/>
        <w:ind w:left="540"/>
        <w:rPr>
          <w:i/>
        </w:rPr>
      </w:pPr>
      <w:r w:rsidRPr="00A43176">
        <w:rPr>
          <w:i/>
        </w:rPr>
        <w:t>Ivan does not recognize any gain or loss on the transfer because the requirements of §351 are met and no boot is received in the exchange.</w:t>
      </w:r>
    </w:p>
    <w:p w14:paraId="08F565AB" w14:textId="77777777" w:rsidR="00012341" w:rsidRPr="00A43176" w:rsidRDefault="00012341" w:rsidP="00610115">
      <w:pPr>
        <w:widowControl/>
        <w:spacing w:line="300" w:lineRule="atLeast"/>
        <w:ind w:left="1152" w:hanging="432"/>
        <w:rPr>
          <w:i/>
        </w:rPr>
      </w:pPr>
    </w:p>
    <w:p w14:paraId="7FD2316E" w14:textId="77777777" w:rsidR="00366228" w:rsidRDefault="00773BDF" w:rsidP="00610115">
      <w:pPr>
        <w:widowControl/>
        <w:spacing w:line="300" w:lineRule="atLeast"/>
        <w:ind w:left="1152" w:hanging="432"/>
      </w:pPr>
      <w:r w:rsidRPr="00056424">
        <w:t>c</w:t>
      </w:r>
      <w:r w:rsidR="00366228" w:rsidRPr="00056424">
        <w:t>.</w:t>
      </w:r>
      <w:r w:rsidR="00366228" w:rsidRPr="00056424">
        <w:tab/>
        <w:t>What is Ivan’s basis in the stock he receives in his corporation?</w:t>
      </w:r>
    </w:p>
    <w:p w14:paraId="494A0A97" w14:textId="77777777" w:rsidR="00012341" w:rsidRPr="00056424" w:rsidRDefault="00012341" w:rsidP="00610115">
      <w:pPr>
        <w:widowControl/>
        <w:spacing w:line="300" w:lineRule="atLeast"/>
        <w:ind w:left="1152" w:hanging="432"/>
      </w:pPr>
    </w:p>
    <w:p w14:paraId="3DBF4B7D" w14:textId="284C89D7" w:rsidR="006320F3" w:rsidRDefault="00773BDF" w:rsidP="00012341">
      <w:pPr>
        <w:widowControl/>
        <w:spacing w:line="300" w:lineRule="atLeast"/>
        <w:ind w:left="540"/>
        <w:rPr>
          <w:i/>
        </w:rPr>
      </w:pPr>
      <w:r w:rsidRPr="002616A6">
        <w:rPr>
          <w:i/>
        </w:rPr>
        <w:lastRenderedPageBreak/>
        <w:t>$85,000. Ivan’s tax basis in the stock received is a substituted basis of the assets transferred.</w:t>
      </w:r>
    </w:p>
    <w:p w14:paraId="388528E9" w14:textId="77777777" w:rsidR="00012341" w:rsidRPr="002616A6" w:rsidRDefault="00012341" w:rsidP="00610115">
      <w:pPr>
        <w:widowControl/>
        <w:spacing w:line="300" w:lineRule="atLeast"/>
        <w:ind w:left="1152" w:hanging="432"/>
        <w:rPr>
          <w:i/>
        </w:rPr>
      </w:pPr>
    </w:p>
    <w:p w14:paraId="6EBFBE11" w14:textId="77777777" w:rsidR="002A45D0" w:rsidRDefault="00773BDF" w:rsidP="00610115">
      <w:pPr>
        <w:widowControl/>
        <w:spacing w:line="300" w:lineRule="atLeast"/>
        <w:ind w:left="1152" w:hanging="432"/>
      </w:pPr>
      <w:r w:rsidRPr="00056424">
        <w:t>d</w:t>
      </w:r>
      <w:r w:rsidR="00366228" w:rsidRPr="00056424">
        <w:t>.</w:t>
      </w:r>
      <w:r w:rsidR="005A1DA9" w:rsidRPr="00056424">
        <w:tab/>
        <w:t xml:space="preserve">What is the corporation’s </w:t>
      </w:r>
      <w:r w:rsidR="004D5DB3">
        <w:t>a</w:t>
      </w:r>
      <w:r w:rsidR="009805D9">
        <w:t>djusted</w:t>
      </w:r>
      <w:r w:rsidR="005A1DA9" w:rsidRPr="00056424">
        <w:t xml:space="preserve"> basis in each of the assets received in the exchange?</w:t>
      </w:r>
    </w:p>
    <w:p w14:paraId="677F3541" w14:textId="77777777" w:rsidR="00012341" w:rsidRPr="00056424" w:rsidRDefault="00012341" w:rsidP="00610115">
      <w:pPr>
        <w:widowControl/>
        <w:spacing w:line="300" w:lineRule="atLeast"/>
        <w:ind w:left="1152" w:hanging="432"/>
      </w:pPr>
    </w:p>
    <w:p w14:paraId="4CEB9334" w14:textId="59643CDC" w:rsidR="006320F3" w:rsidRPr="002616A6" w:rsidRDefault="00773BDF" w:rsidP="00012341">
      <w:pPr>
        <w:widowControl/>
        <w:spacing w:line="300" w:lineRule="atLeast"/>
        <w:ind w:left="540"/>
        <w:rPr>
          <w:i/>
        </w:rPr>
      </w:pPr>
      <w:r w:rsidRPr="002616A6">
        <w:rPr>
          <w:i/>
        </w:rPr>
        <w:t>The corporation receives a carryover basis in the assets received from Ivan.</w:t>
      </w:r>
    </w:p>
    <w:p w14:paraId="047B03A4" w14:textId="77777777" w:rsidR="00773BDF" w:rsidRDefault="00773BDF" w:rsidP="00610115">
      <w:pPr>
        <w:widowControl/>
        <w:tabs>
          <w:tab w:val="left" w:pos="1440"/>
          <w:tab w:val="right" w:pos="7920"/>
        </w:tabs>
        <w:spacing w:line="300" w:lineRule="atLeast"/>
        <w:ind w:left="1152" w:hanging="432"/>
        <w:rPr>
          <w:i/>
          <w:u w:val="double"/>
        </w:rPr>
      </w:pPr>
      <w:r w:rsidRPr="002616A6">
        <w:rPr>
          <w:i/>
        </w:rPr>
        <w:tab/>
        <w:t>Inventory</w:t>
      </w:r>
      <w:r w:rsidRPr="002616A6">
        <w:rPr>
          <w:i/>
        </w:rPr>
        <w:tab/>
        <w:t>$15,000</w:t>
      </w:r>
      <w:r w:rsidR="002616A6" w:rsidRPr="002616A6">
        <w:rPr>
          <w:i/>
        </w:rPr>
        <w:br/>
      </w:r>
      <w:r w:rsidRPr="002616A6">
        <w:rPr>
          <w:i/>
        </w:rPr>
        <w:t>Building</w:t>
      </w:r>
      <w:r w:rsidRPr="002616A6">
        <w:rPr>
          <w:i/>
        </w:rPr>
        <w:tab/>
        <w:t>40,000</w:t>
      </w:r>
      <w:r w:rsidR="002616A6" w:rsidRPr="002616A6">
        <w:rPr>
          <w:i/>
        </w:rPr>
        <w:br/>
      </w:r>
      <w:r w:rsidRPr="002616A6">
        <w:rPr>
          <w:i/>
        </w:rPr>
        <w:t>Land</w:t>
      </w:r>
      <w:r w:rsidRPr="002616A6">
        <w:rPr>
          <w:i/>
        </w:rPr>
        <w:tab/>
      </w:r>
      <w:r w:rsidRPr="002616A6">
        <w:rPr>
          <w:i/>
          <w:u w:val="single"/>
        </w:rPr>
        <w:t>30,000</w:t>
      </w:r>
      <w:r w:rsidR="002616A6" w:rsidRPr="002616A6">
        <w:rPr>
          <w:i/>
          <w:u w:val="single"/>
        </w:rPr>
        <w:br/>
      </w:r>
      <w:r w:rsidRPr="002616A6">
        <w:rPr>
          <w:i/>
        </w:rPr>
        <w:t xml:space="preserve">  Total</w:t>
      </w:r>
      <w:r w:rsidRPr="002616A6">
        <w:rPr>
          <w:i/>
        </w:rPr>
        <w:tab/>
        <w:t>$</w:t>
      </w:r>
      <w:r w:rsidRPr="002616A6">
        <w:rPr>
          <w:i/>
          <w:u w:val="double"/>
        </w:rPr>
        <w:t>85,000</w:t>
      </w:r>
    </w:p>
    <w:p w14:paraId="162AEAD0" w14:textId="77777777" w:rsidR="00012341" w:rsidRPr="002616A6" w:rsidRDefault="00012341" w:rsidP="00610115">
      <w:pPr>
        <w:widowControl/>
        <w:tabs>
          <w:tab w:val="left" w:pos="1440"/>
          <w:tab w:val="right" w:pos="7920"/>
        </w:tabs>
        <w:spacing w:line="300" w:lineRule="atLeast"/>
        <w:ind w:left="1152" w:hanging="432"/>
        <w:rPr>
          <w:i/>
        </w:rPr>
      </w:pPr>
    </w:p>
    <w:p w14:paraId="7E476492" w14:textId="3628D491" w:rsidR="007D799B" w:rsidRDefault="00773BDF" w:rsidP="00610115">
      <w:pPr>
        <w:widowControl/>
        <w:spacing w:line="300" w:lineRule="atLeast"/>
        <w:ind w:left="1152" w:hanging="432"/>
      </w:pPr>
      <w:r w:rsidRPr="00056424">
        <w:t>e</w:t>
      </w:r>
      <w:r w:rsidR="00366228" w:rsidRPr="00056424">
        <w:t>.</w:t>
      </w:r>
      <w:r w:rsidR="007D799B" w:rsidRPr="00056424">
        <w:tab/>
        <w:t xml:space="preserve">Would the stock held by </w:t>
      </w:r>
      <w:r w:rsidR="00366228" w:rsidRPr="00056424">
        <w:t xml:space="preserve">Ivan </w:t>
      </w:r>
      <w:r w:rsidR="007D799B" w:rsidRPr="00056424">
        <w:t>qualify as §1244 stock?</w:t>
      </w:r>
      <w:r w:rsidR="00CE2B98">
        <w:t xml:space="preserve"> </w:t>
      </w:r>
      <w:r w:rsidR="007A24D9" w:rsidRPr="00056424">
        <w:t xml:space="preserve">Why would this fact be important if </w:t>
      </w:r>
      <w:r w:rsidR="00366228" w:rsidRPr="00056424">
        <w:t xml:space="preserve">he </w:t>
      </w:r>
      <w:r w:rsidR="007A24D9" w:rsidRPr="00056424">
        <w:t>sold his stock at a loss at some future date</w:t>
      </w:r>
      <w:r w:rsidR="007D799B" w:rsidRPr="00056424">
        <w:t>?</w:t>
      </w:r>
    </w:p>
    <w:p w14:paraId="077EEC22" w14:textId="77777777" w:rsidR="00012341" w:rsidRPr="00056424" w:rsidRDefault="00012341" w:rsidP="00610115">
      <w:pPr>
        <w:widowControl/>
        <w:spacing w:line="300" w:lineRule="atLeast"/>
        <w:ind w:left="1152" w:hanging="432"/>
      </w:pPr>
    </w:p>
    <w:p w14:paraId="13EA2582" w14:textId="3F606AA5" w:rsidR="006320F3" w:rsidRDefault="00773BDF" w:rsidP="00012341">
      <w:pPr>
        <w:widowControl/>
        <w:spacing w:line="300" w:lineRule="atLeast"/>
        <w:ind w:left="540"/>
        <w:rPr>
          <w:i/>
        </w:rPr>
      </w:pPr>
      <w:r w:rsidRPr="002616A6">
        <w:rPr>
          <w:i/>
        </w:rPr>
        <w:t xml:space="preserve">Yes, </w:t>
      </w:r>
      <w:r w:rsidR="00A62F83" w:rsidRPr="002616A6">
        <w:rPr>
          <w:i/>
        </w:rPr>
        <w:t>the</w:t>
      </w:r>
      <w:r w:rsidRPr="002616A6">
        <w:rPr>
          <w:i/>
        </w:rPr>
        <w:t xml:space="preserve"> corporation is a “qualifying small business corporation” (capitalized for less than $1 million) and Ivan is the original holder of the stock.</w:t>
      </w:r>
      <w:r w:rsidR="00210154">
        <w:rPr>
          <w:i/>
        </w:rPr>
        <w:t xml:space="preserve"> </w:t>
      </w:r>
      <w:r w:rsidRPr="002616A6">
        <w:rPr>
          <w:i/>
        </w:rPr>
        <w:t>The corporation must meet the active trade or business requirement for 5 years before the stock meets the §1244 requirements.</w:t>
      </w:r>
      <w:r w:rsidR="00210154">
        <w:rPr>
          <w:i/>
        </w:rPr>
        <w:t xml:space="preserve"> </w:t>
      </w:r>
      <w:r w:rsidRPr="002616A6">
        <w:rPr>
          <w:i/>
        </w:rPr>
        <w:t>If the §1244 requirements are met, Ivan can recognize up to $50,000 per year of loss ($100,000 in the case of married, filing jointly shareholders) on subsequent sale of the stock as an ordinary, rather than a capital, loss.</w:t>
      </w:r>
    </w:p>
    <w:p w14:paraId="2B357B2B" w14:textId="77777777" w:rsidR="00012341" w:rsidRPr="002616A6" w:rsidRDefault="00012341" w:rsidP="00610115">
      <w:pPr>
        <w:widowControl/>
        <w:spacing w:line="300" w:lineRule="atLeast"/>
        <w:ind w:left="1152" w:hanging="432"/>
        <w:rPr>
          <w:i/>
        </w:rPr>
      </w:pPr>
    </w:p>
    <w:p w14:paraId="18ADB86E" w14:textId="72BAABFE" w:rsidR="005A1DA9" w:rsidRPr="00056424" w:rsidRDefault="00171EF6" w:rsidP="00610115">
      <w:pPr>
        <w:widowControl/>
        <w:spacing w:line="300" w:lineRule="atLeast"/>
        <w:ind w:left="576" w:hanging="576"/>
      </w:pPr>
      <w:r w:rsidRPr="00056424">
        <w:t>39</w:t>
      </w:r>
      <w:r w:rsidR="005A1DA9" w:rsidRPr="00056424">
        <w:t>.</w:t>
      </w:r>
      <w:r w:rsidR="00BE2A07">
        <w:tab/>
        <w:t>[L</w:t>
      </w:r>
      <w:r w:rsidR="005A1DA9" w:rsidRPr="00056424">
        <w:t xml:space="preserve">O 2] </w:t>
      </w:r>
      <w:r w:rsidR="00366228" w:rsidRPr="00056424">
        <w:t xml:space="preserve">Zhang </w:t>
      </w:r>
      <w:r w:rsidR="005A1DA9" w:rsidRPr="00056424">
        <w:t>incorporated her sole proprietorship by transferring inventory, a building, and land to the corporation in return for 100</w:t>
      </w:r>
      <w:r w:rsidR="00230A93" w:rsidRPr="00056424">
        <w:t xml:space="preserve"> percent </w:t>
      </w:r>
      <w:r w:rsidR="005A1DA9" w:rsidRPr="00056424">
        <w:t>of the corporation’s stock.</w:t>
      </w:r>
      <w:r w:rsidR="00210154">
        <w:t xml:space="preserve"> </w:t>
      </w:r>
      <w:r w:rsidR="005A1DA9" w:rsidRPr="00056424">
        <w:t xml:space="preserve">The property transferred to the corporation had the following fair </w:t>
      </w:r>
      <w:r w:rsidR="007A24D9" w:rsidRPr="00056424">
        <w:t xml:space="preserve">market </w:t>
      </w:r>
      <w:r w:rsidR="005A1DA9" w:rsidRPr="00056424">
        <w:t>valu</w:t>
      </w:r>
      <w:r w:rsidR="002E6F92" w:rsidRPr="006E6888">
        <w:t>e</w:t>
      </w:r>
      <w:r w:rsidR="005A1DA9" w:rsidRPr="00056424">
        <w:t xml:space="preserve"> and </w:t>
      </w:r>
      <w:r w:rsidR="00BD4106">
        <w:t xml:space="preserve">adjusted </w:t>
      </w:r>
      <w:r w:rsidR="002E6F92" w:rsidRPr="006E6888">
        <w:t>basis</w:t>
      </w:r>
      <w:r w:rsidR="005A1DA9" w:rsidRPr="00056424">
        <w:t>.</w:t>
      </w:r>
    </w:p>
    <w:p w14:paraId="5B892362" w14:textId="77777777" w:rsidR="00BD4106" w:rsidRPr="00056424" w:rsidRDefault="00BD4106" w:rsidP="00610115">
      <w:pPr>
        <w:tabs>
          <w:tab w:val="center" w:pos="3960"/>
          <w:tab w:val="center" w:pos="5940"/>
        </w:tabs>
        <w:suppressAutoHyphens/>
        <w:spacing w:line="300" w:lineRule="atLeast"/>
      </w:pPr>
      <w:r w:rsidRPr="00056424">
        <w:tab/>
      </w:r>
      <w:r w:rsidRPr="00056424">
        <w:rPr>
          <w:u w:val="single"/>
        </w:rPr>
        <w:t>FMV</w:t>
      </w:r>
      <w:r w:rsidRPr="00056424">
        <w:tab/>
      </w:r>
      <w:r w:rsidR="00A73BF4">
        <w:rPr>
          <w:u w:val="single"/>
        </w:rPr>
        <w:t>Adjusted Basis</w:t>
      </w:r>
    </w:p>
    <w:p w14:paraId="371F551F" w14:textId="77777777" w:rsidR="00BD4106" w:rsidRPr="00056424" w:rsidRDefault="00BD4106" w:rsidP="00610115">
      <w:pPr>
        <w:tabs>
          <w:tab w:val="left" w:pos="1440"/>
          <w:tab w:val="decimal" w:pos="4320"/>
          <w:tab w:val="decimal" w:pos="6300"/>
        </w:tabs>
        <w:suppressAutoHyphens/>
        <w:spacing w:line="300" w:lineRule="atLeast"/>
      </w:pPr>
      <w:r>
        <w:tab/>
        <w:t>Inventory</w:t>
      </w:r>
      <w:r>
        <w:tab/>
        <w:t>$   2</w:t>
      </w:r>
      <w:r w:rsidRPr="00056424">
        <w:t>0,000</w:t>
      </w:r>
      <w:r w:rsidRPr="00056424">
        <w:tab/>
        <w:t>$</w:t>
      </w:r>
      <w:r>
        <w:t xml:space="preserve"> </w:t>
      </w:r>
      <w:r w:rsidRPr="00056424">
        <w:t xml:space="preserve">  </w:t>
      </w:r>
      <w:r>
        <w:t>10</w:t>
      </w:r>
      <w:r w:rsidRPr="00056424">
        <w:t>,000</w:t>
      </w:r>
      <w:r>
        <w:br/>
      </w:r>
      <w:r>
        <w:tab/>
        <w:t>Building</w:t>
      </w:r>
      <w:r>
        <w:tab/>
        <w:t>1</w:t>
      </w:r>
      <w:r w:rsidRPr="00056424">
        <w:t>50,000</w:t>
      </w:r>
      <w:r w:rsidRPr="00056424">
        <w:tab/>
      </w:r>
      <w:r>
        <w:t>10</w:t>
      </w:r>
      <w:r w:rsidRPr="00056424">
        <w:t>0,000</w:t>
      </w:r>
      <w:r>
        <w:br/>
      </w:r>
      <w:r>
        <w:tab/>
        <w:t>Land</w:t>
      </w:r>
      <w:r>
        <w:tab/>
      </w:r>
      <w:r>
        <w:rPr>
          <w:u w:val="single"/>
        </w:rPr>
        <w:t xml:space="preserve">  23</w:t>
      </w:r>
      <w:r w:rsidRPr="00056424">
        <w:rPr>
          <w:u w:val="single"/>
        </w:rPr>
        <w:t>0,000</w:t>
      </w:r>
      <w:r w:rsidRPr="00056424">
        <w:tab/>
      </w:r>
      <w:r>
        <w:rPr>
          <w:u w:val="single"/>
        </w:rPr>
        <w:t xml:space="preserve">   30</w:t>
      </w:r>
      <w:r w:rsidRPr="00056424">
        <w:rPr>
          <w:u w:val="single"/>
        </w:rPr>
        <w:t>0,000</w:t>
      </w:r>
      <w:r>
        <w:rPr>
          <w:u w:val="single"/>
        </w:rPr>
        <w:br/>
      </w:r>
      <w:r w:rsidRPr="00056424">
        <w:tab/>
        <w:t>Total</w:t>
      </w:r>
      <w:r w:rsidRPr="00056424">
        <w:tab/>
      </w:r>
      <w:r>
        <w:rPr>
          <w:u w:val="double"/>
        </w:rPr>
        <w:t>$ 40</w:t>
      </w:r>
      <w:r w:rsidRPr="00056424">
        <w:rPr>
          <w:u w:val="double"/>
        </w:rPr>
        <w:t>0,000</w:t>
      </w:r>
      <w:r w:rsidRPr="00056424">
        <w:tab/>
      </w:r>
      <w:r>
        <w:rPr>
          <w:u w:val="double"/>
        </w:rPr>
        <w:t>$ 410</w:t>
      </w:r>
      <w:r w:rsidRPr="00056424">
        <w:rPr>
          <w:u w:val="double"/>
        </w:rPr>
        <w:t>,000</w:t>
      </w:r>
    </w:p>
    <w:p w14:paraId="48115D07" w14:textId="7BAD38F9" w:rsidR="005A1DA9" w:rsidRPr="00056424" w:rsidRDefault="002616A6" w:rsidP="00610115">
      <w:pPr>
        <w:widowControl/>
        <w:spacing w:line="300" w:lineRule="atLeast"/>
        <w:ind w:left="576" w:hanging="576"/>
      </w:pPr>
      <w:r>
        <w:tab/>
      </w:r>
      <w:r w:rsidR="005A1DA9" w:rsidRPr="00056424">
        <w:t>The corporation also assumed a mortgage of $100,000 attached to the building and land.</w:t>
      </w:r>
      <w:r w:rsidR="00210154">
        <w:t xml:space="preserve"> </w:t>
      </w:r>
      <w:r w:rsidR="005A1DA9" w:rsidRPr="00056424">
        <w:t xml:space="preserve">The fair </w:t>
      </w:r>
      <w:r w:rsidR="007A24D9" w:rsidRPr="00056424">
        <w:t xml:space="preserve">market </w:t>
      </w:r>
      <w:r w:rsidR="005A1DA9" w:rsidRPr="00056424">
        <w:t>value of the corporation’s stock received in the exchange was $300,000.</w:t>
      </w:r>
      <w:r w:rsidR="00210154">
        <w:t xml:space="preserve"> </w:t>
      </w:r>
      <w:r w:rsidR="005A1DA9" w:rsidRPr="00056424">
        <w:t>The transaction met the requirements to be tax</w:t>
      </w:r>
      <w:r w:rsidR="007A24D9" w:rsidRPr="00056424">
        <w:t>-</w:t>
      </w:r>
      <w:r w:rsidR="005A1DA9" w:rsidRPr="00056424">
        <w:t>deferred under §351.</w:t>
      </w:r>
    </w:p>
    <w:p w14:paraId="5D2ABC6B" w14:textId="77777777" w:rsidR="000F3E4D" w:rsidRDefault="00346727" w:rsidP="00610115">
      <w:pPr>
        <w:widowControl/>
        <w:spacing w:line="300" w:lineRule="atLeast"/>
        <w:ind w:left="1152" w:hanging="432"/>
      </w:pPr>
      <w:r w:rsidRPr="00056424">
        <w:t>a</w:t>
      </w:r>
      <w:r w:rsidR="000F3E4D" w:rsidRPr="00056424">
        <w:t>.</w:t>
      </w:r>
      <w:r w:rsidR="000F3E4D" w:rsidRPr="00056424">
        <w:tab/>
        <w:t xml:space="preserve">What amount of gain or loss does Zhang </w:t>
      </w:r>
      <w:r w:rsidR="000F3E4D" w:rsidRPr="00056424">
        <w:rPr>
          <w:i/>
        </w:rPr>
        <w:t>realize</w:t>
      </w:r>
      <w:r w:rsidR="000F3E4D" w:rsidRPr="00056424">
        <w:t xml:space="preserve"> on the transfer of the property to her corporation?</w:t>
      </w:r>
    </w:p>
    <w:p w14:paraId="7C7A5806" w14:textId="77777777" w:rsidR="00012341" w:rsidRPr="00056424" w:rsidRDefault="00012341" w:rsidP="00610115">
      <w:pPr>
        <w:widowControl/>
        <w:spacing w:line="300" w:lineRule="atLeast"/>
        <w:ind w:left="1152" w:hanging="432"/>
      </w:pPr>
    </w:p>
    <w:p w14:paraId="4B8B3DC5" w14:textId="2C3CB7ED" w:rsidR="00276B9B" w:rsidRPr="002616A6" w:rsidRDefault="00276B9B" w:rsidP="00012341">
      <w:pPr>
        <w:widowControl/>
        <w:tabs>
          <w:tab w:val="left" w:pos="1440"/>
          <w:tab w:val="right" w:pos="7920"/>
        </w:tabs>
        <w:spacing w:line="300" w:lineRule="atLeast"/>
        <w:ind w:left="540"/>
        <w:rPr>
          <w:i/>
        </w:rPr>
      </w:pPr>
      <w:r w:rsidRPr="002616A6">
        <w:rPr>
          <w:i/>
        </w:rPr>
        <w:t xml:space="preserve">Zhang </w:t>
      </w:r>
      <w:r w:rsidRPr="002616A6">
        <w:rPr>
          <w:bCs/>
          <w:i/>
          <w:iCs/>
        </w:rPr>
        <w:t>realizes</w:t>
      </w:r>
      <w:r w:rsidRPr="002616A6">
        <w:rPr>
          <w:i/>
        </w:rPr>
        <w:t xml:space="preserve"> a net loss of $10,000 on this transfer, computed as follows:</w:t>
      </w:r>
    </w:p>
    <w:p w14:paraId="37CD93CC" w14:textId="4461390E" w:rsidR="00276B9B" w:rsidRDefault="00276B9B" w:rsidP="00610115">
      <w:pPr>
        <w:widowControl/>
        <w:tabs>
          <w:tab w:val="left" w:pos="1440"/>
          <w:tab w:val="right" w:pos="7920"/>
        </w:tabs>
        <w:spacing w:line="300" w:lineRule="atLeast"/>
        <w:ind w:left="1152" w:hanging="432"/>
        <w:rPr>
          <w:i/>
        </w:rPr>
      </w:pPr>
      <w:r w:rsidRPr="002616A6">
        <w:rPr>
          <w:i/>
        </w:rPr>
        <w:tab/>
        <w:t>Fair market value of stock received</w:t>
      </w:r>
      <w:r w:rsidRPr="002616A6">
        <w:rPr>
          <w:i/>
        </w:rPr>
        <w:tab/>
        <w:t>$</w:t>
      </w:r>
      <w:r w:rsidR="008A2920" w:rsidRPr="002616A6">
        <w:rPr>
          <w:i/>
        </w:rPr>
        <w:t xml:space="preserve"> </w:t>
      </w:r>
      <w:r w:rsidRPr="002616A6">
        <w:rPr>
          <w:i/>
        </w:rPr>
        <w:t>300,000</w:t>
      </w:r>
      <w:r w:rsidRPr="002616A6">
        <w:rPr>
          <w:i/>
        </w:rPr>
        <w:sym w:font="Symbol" w:char="F020"/>
      </w:r>
      <w:r w:rsidR="002616A6" w:rsidRPr="002616A6">
        <w:rPr>
          <w:i/>
        </w:rPr>
        <w:br/>
      </w:r>
      <w:r w:rsidR="008A2920" w:rsidRPr="002616A6">
        <w:rPr>
          <w:i/>
        </w:rPr>
        <w:t>Plus:</w:t>
      </w:r>
      <w:r w:rsidR="00CE2B98">
        <w:rPr>
          <w:i/>
        </w:rPr>
        <w:t xml:space="preserve"> </w:t>
      </w:r>
      <w:r w:rsidRPr="002616A6">
        <w:rPr>
          <w:i/>
        </w:rPr>
        <w:t>Mortgage assumed by corporation</w:t>
      </w:r>
      <w:r w:rsidRPr="002616A6">
        <w:rPr>
          <w:i/>
        </w:rPr>
        <w:tab/>
      </w:r>
      <w:r w:rsidR="00074CB4" w:rsidRPr="002616A6">
        <w:rPr>
          <w:i/>
        </w:rPr>
        <w:t xml:space="preserve">+ </w:t>
      </w:r>
      <w:r w:rsidRPr="002616A6">
        <w:rPr>
          <w:i/>
          <w:u w:val="single"/>
        </w:rPr>
        <w:t>100,000</w:t>
      </w:r>
      <w:r w:rsidRPr="002616A6">
        <w:rPr>
          <w:i/>
        </w:rPr>
        <w:sym w:font="Symbol" w:char="F020"/>
      </w:r>
      <w:r w:rsidR="002616A6" w:rsidRPr="002616A6">
        <w:rPr>
          <w:i/>
        </w:rPr>
        <w:br/>
      </w:r>
      <w:r w:rsidRPr="002616A6">
        <w:rPr>
          <w:i/>
        </w:rPr>
        <w:t>Amount realized</w:t>
      </w:r>
      <w:r w:rsidRPr="002616A6">
        <w:rPr>
          <w:i/>
        </w:rPr>
        <w:tab/>
        <w:t>$400,000</w:t>
      </w:r>
      <w:r w:rsidRPr="002616A6">
        <w:rPr>
          <w:i/>
        </w:rPr>
        <w:sym w:font="Symbol" w:char="F020"/>
      </w:r>
      <w:r w:rsidR="002616A6" w:rsidRPr="002616A6">
        <w:rPr>
          <w:i/>
        </w:rPr>
        <w:br/>
      </w:r>
      <w:r w:rsidR="008A2920" w:rsidRPr="002616A6">
        <w:rPr>
          <w:i/>
        </w:rPr>
        <w:t>Less:</w:t>
      </w:r>
      <w:r w:rsidR="00CE2B98">
        <w:rPr>
          <w:i/>
        </w:rPr>
        <w:t xml:space="preserve"> </w:t>
      </w:r>
      <w:r w:rsidRPr="002616A6">
        <w:rPr>
          <w:i/>
        </w:rPr>
        <w:t>Adjusted basis of the property transferred</w:t>
      </w:r>
      <w:r w:rsidRPr="002616A6">
        <w:rPr>
          <w:i/>
        </w:rPr>
        <w:tab/>
      </w:r>
      <w:r w:rsidR="00873783">
        <w:rPr>
          <w:i/>
        </w:rPr>
        <w:t>–</w:t>
      </w:r>
      <w:r w:rsidR="008A2920" w:rsidRPr="002616A6">
        <w:rPr>
          <w:i/>
        </w:rPr>
        <w:t xml:space="preserve"> </w:t>
      </w:r>
      <w:r w:rsidRPr="002616A6">
        <w:rPr>
          <w:i/>
          <w:u w:val="single"/>
        </w:rPr>
        <w:t>410,000</w:t>
      </w:r>
      <w:r w:rsidRPr="002616A6">
        <w:rPr>
          <w:i/>
        </w:rPr>
        <w:sym w:font="Symbol" w:char="F020"/>
      </w:r>
      <w:r w:rsidR="002616A6" w:rsidRPr="002616A6">
        <w:rPr>
          <w:i/>
        </w:rPr>
        <w:br/>
      </w:r>
      <w:r w:rsidRPr="002616A6">
        <w:rPr>
          <w:i/>
        </w:rPr>
        <w:t>Loss realized</w:t>
      </w:r>
      <w:r w:rsidRPr="002616A6">
        <w:rPr>
          <w:i/>
        </w:rPr>
        <w:tab/>
        <w:t>$ (</w:t>
      </w:r>
      <w:r w:rsidRPr="002616A6">
        <w:rPr>
          <w:i/>
          <w:u w:val="double"/>
        </w:rPr>
        <w:t>10,000</w:t>
      </w:r>
      <w:r w:rsidRPr="002616A6">
        <w:rPr>
          <w:i/>
        </w:rPr>
        <w:t>)</w:t>
      </w:r>
    </w:p>
    <w:p w14:paraId="7C8FCA00" w14:textId="77777777" w:rsidR="00012341" w:rsidRPr="002616A6" w:rsidRDefault="00012341" w:rsidP="00610115">
      <w:pPr>
        <w:widowControl/>
        <w:tabs>
          <w:tab w:val="left" w:pos="1440"/>
          <w:tab w:val="right" w:pos="7920"/>
        </w:tabs>
        <w:spacing w:line="300" w:lineRule="atLeast"/>
        <w:ind w:left="1152" w:hanging="432"/>
        <w:rPr>
          <w:i/>
        </w:rPr>
      </w:pPr>
    </w:p>
    <w:p w14:paraId="64ABBBCB" w14:textId="77777777" w:rsidR="000F3E4D" w:rsidRDefault="00346727" w:rsidP="00610115">
      <w:pPr>
        <w:widowControl/>
        <w:spacing w:line="300" w:lineRule="atLeast"/>
        <w:ind w:left="1152" w:hanging="432"/>
      </w:pPr>
      <w:r w:rsidRPr="00056424">
        <w:t>b</w:t>
      </w:r>
      <w:r w:rsidR="000F3E4D" w:rsidRPr="00056424">
        <w:t>.</w:t>
      </w:r>
      <w:r w:rsidR="000F3E4D" w:rsidRPr="00056424">
        <w:tab/>
        <w:t xml:space="preserve">What amount of gain or loss does Zhang </w:t>
      </w:r>
      <w:r w:rsidR="000F3E4D" w:rsidRPr="00056424">
        <w:rPr>
          <w:i/>
        </w:rPr>
        <w:t>recognize</w:t>
      </w:r>
      <w:r w:rsidR="000F3E4D" w:rsidRPr="00056424">
        <w:t xml:space="preserve"> on the transfer of the property to her corporation?</w:t>
      </w:r>
    </w:p>
    <w:p w14:paraId="3068BDF7" w14:textId="77777777" w:rsidR="00012341" w:rsidRPr="00056424" w:rsidRDefault="00012341" w:rsidP="00610115">
      <w:pPr>
        <w:widowControl/>
        <w:spacing w:line="300" w:lineRule="atLeast"/>
        <w:ind w:left="1152" w:hanging="432"/>
      </w:pPr>
    </w:p>
    <w:p w14:paraId="2B504DEA" w14:textId="249853D0" w:rsidR="006320F3" w:rsidRDefault="00346727" w:rsidP="00012341">
      <w:pPr>
        <w:widowControl/>
        <w:spacing w:line="300" w:lineRule="atLeast"/>
        <w:ind w:left="540"/>
        <w:rPr>
          <w:i/>
        </w:rPr>
      </w:pPr>
      <w:r w:rsidRPr="002616A6">
        <w:rPr>
          <w:i/>
        </w:rPr>
        <w:t>Zhang does not recognize any loss on the transfer because the requirements of §351 are met.</w:t>
      </w:r>
    </w:p>
    <w:p w14:paraId="3D4C6F6B" w14:textId="77777777" w:rsidR="00012341" w:rsidRPr="002616A6" w:rsidRDefault="00012341" w:rsidP="00610115">
      <w:pPr>
        <w:widowControl/>
        <w:spacing w:line="300" w:lineRule="atLeast"/>
        <w:ind w:left="1152" w:hanging="432"/>
        <w:rPr>
          <w:i/>
        </w:rPr>
      </w:pPr>
    </w:p>
    <w:p w14:paraId="42C9C474" w14:textId="77777777" w:rsidR="005A1DA9" w:rsidRDefault="00346727" w:rsidP="00610115">
      <w:pPr>
        <w:widowControl/>
        <w:spacing w:line="300" w:lineRule="atLeast"/>
        <w:ind w:left="1152" w:hanging="432"/>
      </w:pPr>
      <w:r w:rsidRPr="00056424">
        <w:t>c</w:t>
      </w:r>
      <w:r w:rsidR="005A1DA9" w:rsidRPr="00056424">
        <w:t>.</w:t>
      </w:r>
      <w:r w:rsidR="005A1DA9" w:rsidRPr="00056424">
        <w:tab/>
        <w:t xml:space="preserve">What is </w:t>
      </w:r>
      <w:r w:rsidR="000F3E4D" w:rsidRPr="00056424">
        <w:t xml:space="preserve">Zhang’s </w:t>
      </w:r>
      <w:r w:rsidR="005A1DA9" w:rsidRPr="00056424">
        <w:t xml:space="preserve">tax basis in the stock </w:t>
      </w:r>
      <w:r w:rsidR="00712973" w:rsidRPr="00056424">
        <w:t>s</w:t>
      </w:r>
      <w:r w:rsidR="005A1DA9" w:rsidRPr="00056424">
        <w:t>he receives in the exchange?</w:t>
      </w:r>
    </w:p>
    <w:p w14:paraId="385B28AC" w14:textId="77777777" w:rsidR="00012341" w:rsidRPr="00056424" w:rsidRDefault="00012341" w:rsidP="00610115">
      <w:pPr>
        <w:widowControl/>
        <w:spacing w:line="300" w:lineRule="atLeast"/>
        <w:ind w:left="1152" w:hanging="432"/>
      </w:pPr>
    </w:p>
    <w:p w14:paraId="518263B1" w14:textId="20B8AF44" w:rsidR="00346727" w:rsidRDefault="00346727" w:rsidP="00012341">
      <w:pPr>
        <w:widowControl/>
        <w:spacing w:line="300" w:lineRule="atLeast"/>
        <w:ind w:left="540"/>
        <w:rPr>
          <w:i/>
        </w:rPr>
      </w:pPr>
      <w:r w:rsidRPr="002616A6">
        <w:rPr>
          <w:i/>
        </w:rPr>
        <w:t>$310,000. Zhang’s tax basis in the stock received is a substituted basis of the assets transferred less the mortgage assumed by the corporation.</w:t>
      </w:r>
    </w:p>
    <w:p w14:paraId="1C342F4B" w14:textId="77777777" w:rsidR="00012341" w:rsidRPr="002616A6" w:rsidRDefault="00012341" w:rsidP="00610115">
      <w:pPr>
        <w:widowControl/>
        <w:spacing w:line="300" w:lineRule="atLeast"/>
        <w:ind w:left="1152" w:hanging="432"/>
        <w:rPr>
          <w:i/>
        </w:rPr>
      </w:pPr>
    </w:p>
    <w:p w14:paraId="12375711" w14:textId="77777777" w:rsidR="00712973" w:rsidRDefault="00346727" w:rsidP="00610115">
      <w:pPr>
        <w:widowControl/>
        <w:spacing w:line="300" w:lineRule="atLeast"/>
        <w:ind w:left="1152" w:hanging="432"/>
      </w:pPr>
      <w:r w:rsidRPr="00056424">
        <w:t>d</w:t>
      </w:r>
      <w:r w:rsidR="00712973" w:rsidRPr="00056424">
        <w:t>.</w:t>
      </w:r>
      <w:r w:rsidR="00712973" w:rsidRPr="00056424">
        <w:tab/>
        <w:t xml:space="preserve">What is the corporation’s </w:t>
      </w:r>
      <w:r w:rsidR="004D5DB3">
        <w:t>a</w:t>
      </w:r>
      <w:r w:rsidR="009805D9">
        <w:t>djusted</w:t>
      </w:r>
      <w:r w:rsidR="00712973" w:rsidRPr="00056424">
        <w:t xml:space="preserve"> basis in each of the assets received in the exchange?</w:t>
      </w:r>
    </w:p>
    <w:p w14:paraId="19071DCD" w14:textId="77777777" w:rsidR="00012341" w:rsidRPr="00056424" w:rsidRDefault="00012341" w:rsidP="00610115">
      <w:pPr>
        <w:widowControl/>
        <w:spacing w:line="300" w:lineRule="atLeast"/>
        <w:ind w:left="1152" w:hanging="432"/>
      </w:pPr>
    </w:p>
    <w:p w14:paraId="7013F1E0" w14:textId="3CA88EC4" w:rsidR="00346727" w:rsidRPr="002616A6" w:rsidRDefault="00346727" w:rsidP="00012341">
      <w:pPr>
        <w:widowControl/>
        <w:spacing w:line="300" w:lineRule="atLeast"/>
        <w:ind w:left="540"/>
        <w:rPr>
          <w:i/>
        </w:rPr>
      </w:pPr>
      <w:r w:rsidRPr="002616A6">
        <w:rPr>
          <w:i/>
        </w:rPr>
        <w:t>The corporation receives a carryover basis in the assets received from Zhang</w:t>
      </w:r>
      <w:r w:rsidR="00A05D4D" w:rsidRPr="002616A6">
        <w:rPr>
          <w:i/>
        </w:rPr>
        <w:t xml:space="preserve">, reduced by the aggregate net built-in loss on the assets transferred, which is allocated to the </w:t>
      </w:r>
      <w:r w:rsidR="00E574DC" w:rsidRPr="002616A6">
        <w:rPr>
          <w:i/>
        </w:rPr>
        <w:t>land</w:t>
      </w:r>
      <w:r w:rsidRPr="002616A6">
        <w:rPr>
          <w:i/>
        </w:rPr>
        <w:t>.</w:t>
      </w:r>
    </w:p>
    <w:p w14:paraId="48332240" w14:textId="77777777" w:rsidR="00346727" w:rsidRDefault="00346727" w:rsidP="00610115">
      <w:pPr>
        <w:widowControl/>
        <w:tabs>
          <w:tab w:val="left" w:pos="1440"/>
          <w:tab w:val="right" w:pos="7920"/>
        </w:tabs>
        <w:spacing w:line="300" w:lineRule="atLeast"/>
        <w:ind w:left="1152" w:hanging="432"/>
        <w:rPr>
          <w:i/>
          <w:u w:val="double"/>
        </w:rPr>
      </w:pPr>
      <w:r w:rsidRPr="002616A6">
        <w:rPr>
          <w:i/>
        </w:rPr>
        <w:tab/>
        <w:t>Inventory</w:t>
      </w:r>
      <w:r w:rsidRPr="002616A6">
        <w:rPr>
          <w:i/>
        </w:rPr>
        <w:tab/>
        <w:t>$</w:t>
      </w:r>
      <w:r w:rsidR="00A05D4D" w:rsidRPr="002616A6">
        <w:rPr>
          <w:i/>
        </w:rPr>
        <w:t xml:space="preserve">  </w:t>
      </w:r>
      <w:r w:rsidRPr="002616A6">
        <w:rPr>
          <w:i/>
        </w:rPr>
        <w:t xml:space="preserve">  </w:t>
      </w:r>
      <w:r w:rsidR="00D91C81" w:rsidRPr="002616A6">
        <w:rPr>
          <w:i/>
        </w:rPr>
        <w:t>10,000</w:t>
      </w:r>
      <w:r w:rsidR="002616A6" w:rsidRPr="002616A6">
        <w:rPr>
          <w:i/>
        </w:rPr>
        <w:br/>
      </w:r>
      <w:r w:rsidRPr="002616A6">
        <w:rPr>
          <w:i/>
        </w:rPr>
        <w:t>Building</w:t>
      </w:r>
      <w:r w:rsidRPr="002616A6">
        <w:rPr>
          <w:i/>
        </w:rPr>
        <w:tab/>
        <w:t>100,000</w:t>
      </w:r>
      <w:r w:rsidR="002616A6" w:rsidRPr="002616A6">
        <w:rPr>
          <w:i/>
        </w:rPr>
        <w:br/>
      </w:r>
      <w:r w:rsidRPr="002616A6">
        <w:rPr>
          <w:i/>
        </w:rPr>
        <w:t>Land</w:t>
      </w:r>
      <w:r w:rsidR="00A05D4D" w:rsidRPr="002616A6">
        <w:rPr>
          <w:i/>
        </w:rPr>
        <w:t xml:space="preserve"> ($300,000 –</w:t>
      </w:r>
      <w:r w:rsidR="00D91C81" w:rsidRPr="002616A6">
        <w:rPr>
          <w:i/>
        </w:rPr>
        <w:t xml:space="preserve"> </w:t>
      </w:r>
      <w:r w:rsidR="00A05D4D" w:rsidRPr="002616A6">
        <w:rPr>
          <w:i/>
        </w:rPr>
        <w:t>$10,000)</w:t>
      </w:r>
      <w:r w:rsidRPr="002616A6">
        <w:rPr>
          <w:i/>
        </w:rPr>
        <w:tab/>
      </w:r>
      <w:r w:rsidR="00A05D4D" w:rsidRPr="002616A6">
        <w:rPr>
          <w:i/>
          <w:u w:val="single"/>
        </w:rPr>
        <w:t>29</w:t>
      </w:r>
      <w:r w:rsidRPr="002616A6">
        <w:rPr>
          <w:i/>
          <w:u w:val="single"/>
        </w:rPr>
        <w:t>0,</w:t>
      </w:r>
      <w:r w:rsidR="00D91C81" w:rsidRPr="002616A6">
        <w:rPr>
          <w:i/>
          <w:u w:val="single"/>
        </w:rPr>
        <w:t>000</w:t>
      </w:r>
      <w:r w:rsidR="002616A6" w:rsidRPr="002616A6">
        <w:rPr>
          <w:i/>
          <w:u w:val="single"/>
        </w:rPr>
        <w:br/>
      </w:r>
      <w:r w:rsidRPr="002616A6">
        <w:rPr>
          <w:i/>
        </w:rPr>
        <w:t xml:space="preserve">  Total</w:t>
      </w:r>
      <w:r w:rsidRPr="002616A6">
        <w:rPr>
          <w:i/>
        </w:rPr>
        <w:tab/>
        <w:t>$</w:t>
      </w:r>
      <w:r w:rsidRPr="002616A6">
        <w:rPr>
          <w:i/>
          <w:u w:val="double"/>
        </w:rPr>
        <w:t>4</w:t>
      </w:r>
      <w:r w:rsidR="00A05D4D" w:rsidRPr="002616A6">
        <w:rPr>
          <w:i/>
          <w:u w:val="double"/>
        </w:rPr>
        <w:t>0</w:t>
      </w:r>
      <w:r w:rsidRPr="002616A6">
        <w:rPr>
          <w:i/>
          <w:u w:val="double"/>
        </w:rPr>
        <w:t>0,000</w:t>
      </w:r>
    </w:p>
    <w:p w14:paraId="410EF4E0" w14:textId="77777777" w:rsidR="00012341" w:rsidRPr="002616A6" w:rsidRDefault="00012341" w:rsidP="00610115">
      <w:pPr>
        <w:widowControl/>
        <w:tabs>
          <w:tab w:val="left" w:pos="1440"/>
          <w:tab w:val="right" w:pos="7920"/>
        </w:tabs>
        <w:spacing w:line="300" w:lineRule="atLeast"/>
        <w:ind w:left="1152" w:hanging="432"/>
        <w:rPr>
          <w:i/>
        </w:rPr>
      </w:pPr>
    </w:p>
    <w:p w14:paraId="6CB5BF19" w14:textId="15D01946" w:rsidR="00A05D4D" w:rsidRDefault="00A05D4D" w:rsidP="00012341">
      <w:pPr>
        <w:widowControl/>
        <w:spacing w:line="300" w:lineRule="atLeast"/>
        <w:ind w:left="540"/>
        <w:rPr>
          <w:i/>
        </w:rPr>
      </w:pPr>
      <w:r w:rsidRPr="002616A6">
        <w:rPr>
          <w:i/>
        </w:rPr>
        <w:t>If the aggregate adjusted tax basis of property transferred to a corporation by a shareholder in a §351 transfer exceeds the aggregate fair market value of the assets, the aggregate tax basis of the assets in the hands of the transferee corporation cannot exceed their aggregate fair market value. The aggregate reduction in tax basis is allocated among the assets transferred in proportion to their respective built-in losses immediately before the transfer. As an alternative, the Zhang can elect to reduce her stock basis to fair market value ($300,000).</w:t>
      </w:r>
    </w:p>
    <w:p w14:paraId="75D50013" w14:textId="77777777" w:rsidR="00012341" w:rsidRPr="002616A6" w:rsidRDefault="00012341" w:rsidP="00610115">
      <w:pPr>
        <w:widowControl/>
        <w:spacing w:line="300" w:lineRule="atLeast"/>
        <w:ind w:left="1152" w:hanging="432"/>
        <w:rPr>
          <w:i/>
        </w:rPr>
      </w:pPr>
    </w:p>
    <w:p w14:paraId="137117B9" w14:textId="3675D1DF" w:rsidR="008614D6" w:rsidRPr="00056424" w:rsidRDefault="008614D6" w:rsidP="00655065">
      <w:pPr>
        <w:widowControl/>
        <w:spacing w:line="300" w:lineRule="atLeast"/>
        <w:ind w:left="540"/>
      </w:pPr>
      <w:r w:rsidRPr="00056424">
        <w:t>Assume</w:t>
      </w:r>
      <w:r w:rsidR="00865B32" w:rsidRPr="00056424">
        <w:t xml:space="preserve"> the corporation assumed a mortgage of $500,000 attached to the building and land</w:t>
      </w:r>
      <w:r w:rsidRPr="00056424">
        <w:t>.</w:t>
      </w:r>
      <w:r w:rsidR="00B86739" w:rsidRPr="00056424">
        <w:t xml:space="preserve"> Assume the fair market value of the building is now $2</w:t>
      </w:r>
      <w:r w:rsidR="004B4717" w:rsidRPr="00056424">
        <w:t>5</w:t>
      </w:r>
      <w:r w:rsidR="00B86739" w:rsidRPr="00056424">
        <w:t>0,000 and the fair market value of the land is $</w:t>
      </w:r>
      <w:r w:rsidR="004B4717" w:rsidRPr="00056424">
        <w:t>53</w:t>
      </w:r>
      <w:r w:rsidR="00B86739" w:rsidRPr="00056424">
        <w:t>0,000.</w:t>
      </w:r>
      <w:r w:rsidR="00210154">
        <w:t xml:space="preserve"> </w:t>
      </w:r>
      <w:r w:rsidR="00B86739" w:rsidRPr="00056424">
        <w:t>The fair market value of the stock remains $300,000.</w:t>
      </w:r>
    </w:p>
    <w:p w14:paraId="74A7CE93" w14:textId="77777777" w:rsidR="00865B32" w:rsidRDefault="00434AFA" w:rsidP="00610115">
      <w:pPr>
        <w:widowControl/>
        <w:spacing w:line="300" w:lineRule="atLeast"/>
        <w:ind w:left="1152" w:hanging="432"/>
      </w:pPr>
      <w:r w:rsidRPr="00056424">
        <w:t>e</w:t>
      </w:r>
      <w:r w:rsidR="008614D6" w:rsidRPr="00056424">
        <w:t>.</w:t>
      </w:r>
      <w:r w:rsidR="008614D6" w:rsidRPr="00056424">
        <w:tab/>
        <w:t xml:space="preserve">How much, if any, gain or loss does </w:t>
      </w:r>
      <w:r w:rsidR="000F3E4D" w:rsidRPr="00056424">
        <w:t xml:space="preserve">Zhang </w:t>
      </w:r>
      <w:r w:rsidR="008614D6" w:rsidRPr="00056424">
        <w:t>recognize on the exchange as</w:t>
      </w:r>
      <w:r w:rsidR="000F3E4D" w:rsidRPr="00056424">
        <w:t>suming the revised facts</w:t>
      </w:r>
      <w:r w:rsidR="00865B32" w:rsidRPr="00056424">
        <w:t>?</w:t>
      </w:r>
    </w:p>
    <w:p w14:paraId="1B69CEBC" w14:textId="77777777" w:rsidR="00655065" w:rsidRPr="00056424" w:rsidRDefault="00655065" w:rsidP="00610115">
      <w:pPr>
        <w:widowControl/>
        <w:spacing w:line="300" w:lineRule="atLeast"/>
        <w:ind w:left="1152" w:hanging="432"/>
      </w:pPr>
    </w:p>
    <w:p w14:paraId="64ACCA59" w14:textId="117031E9" w:rsidR="006320F3" w:rsidRDefault="0004709B" w:rsidP="00655065">
      <w:pPr>
        <w:widowControl/>
        <w:spacing w:line="300" w:lineRule="atLeast"/>
        <w:ind w:left="540"/>
        <w:rPr>
          <w:i/>
        </w:rPr>
      </w:pPr>
      <w:r w:rsidRPr="002616A6">
        <w:rPr>
          <w:i/>
        </w:rPr>
        <w:t xml:space="preserve">Zhang realizes a gain of $390,000 on the exchange ($300,000 </w:t>
      </w:r>
      <w:r w:rsidR="00B86739" w:rsidRPr="002616A6">
        <w:rPr>
          <w:i/>
        </w:rPr>
        <w:t>FMV of stock</w:t>
      </w:r>
      <w:r w:rsidR="00EF1394" w:rsidRPr="002616A6">
        <w:rPr>
          <w:i/>
        </w:rPr>
        <w:t xml:space="preserve"> </w:t>
      </w:r>
      <w:r w:rsidRPr="002616A6">
        <w:rPr>
          <w:i/>
        </w:rPr>
        <w:t xml:space="preserve">+ $500,000 </w:t>
      </w:r>
      <w:r w:rsidR="00B86739" w:rsidRPr="002616A6">
        <w:rPr>
          <w:i/>
        </w:rPr>
        <w:t>mortgage assumed</w:t>
      </w:r>
      <w:r w:rsidR="00EF1394" w:rsidRPr="002616A6">
        <w:rPr>
          <w:i/>
        </w:rPr>
        <w:t xml:space="preserve"> </w:t>
      </w:r>
      <w:r w:rsidR="00873783">
        <w:rPr>
          <w:i/>
        </w:rPr>
        <w:t>–</w:t>
      </w:r>
      <w:r w:rsidRPr="002616A6">
        <w:rPr>
          <w:i/>
        </w:rPr>
        <w:t xml:space="preserve"> $410,000</w:t>
      </w:r>
      <w:r w:rsidR="00B86739" w:rsidRPr="002616A6">
        <w:rPr>
          <w:i/>
        </w:rPr>
        <w:t xml:space="preserve"> aggregate tax basis</w:t>
      </w:r>
      <w:r w:rsidRPr="002616A6">
        <w:rPr>
          <w:i/>
        </w:rPr>
        <w:t>).</w:t>
      </w:r>
      <w:r w:rsidR="00210154">
        <w:rPr>
          <w:i/>
        </w:rPr>
        <w:t xml:space="preserve"> </w:t>
      </w:r>
      <w:r w:rsidR="00434AFA" w:rsidRPr="002616A6">
        <w:rPr>
          <w:i/>
        </w:rPr>
        <w:t xml:space="preserve">The liability assumed by the corporation exceeds the total </w:t>
      </w:r>
      <w:r w:rsidR="009805D9">
        <w:rPr>
          <w:i/>
        </w:rPr>
        <w:t>adjusted</w:t>
      </w:r>
      <w:r w:rsidR="00434AFA" w:rsidRPr="002616A6">
        <w:rPr>
          <w:i/>
        </w:rPr>
        <w:t xml:space="preserve"> basis of the property Zhang transferred to the corporation by $90,000 ($500,000 </w:t>
      </w:r>
      <w:r w:rsidR="00873783">
        <w:rPr>
          <w:i/>
        </w:rPr>
        <w:t>–</w:t>
      </w:r>
      <w:r w:rsidR="00434AFA" w:rsidRPr="002616A6">
        <w:rPr>
          <w:i/>
        </w:rPr>
        <w:t xml:space="preserve"> $410,000).</w:t>
      </w:r>
      <w:r w:rsidR="00210154">
        <w:rPr>
          <w:i/>
        </w:rPr>
        <w:t xml:space="preserve"> </w:t>
      </w:r>
      <w:r w:rsidR="00434AFA" w:rsidRPr="002616A6">
        <w:rPr>
          <w:i/>
        </w:rPr>
        <w:t>Zhang recognize</w:t>
      </w:r>
      <w:r w:rsidR="00B86739" w:rsidRPr="002616A6">
        <w:rPr>
          <w:i/>
        </w:rPr>
        <w:t>s</w:t>
      </w:r>
      <w:r w:rsidR="00434AFA" w:rsidRPr="002616A6">
        <w:rPr>
          <w:i/>
        </w:rPr>
        <w:t xml:space="preserve"> gain of $90,000 on this transfer.</w:t>
      </w:r>
    </w:p>
    <w:p w14:paraId="452CB04E" w14:textId="77777777" w:rsidR="00655065" w:rsidRPr="002616A6" w:rsidRDefault="00655065" w:rsidP="00610115">
      <w:pPr>
        <w:widowControl/>
        <w:spacing w:line="300" w:lineRule="atLeast"/>
        <w:ind w:left="1152" w:hanging="432"/>
        <w:rPr>
          <w:i/>
        </w:rPr>
      </w:pPr>
    </w:p>
    <w:p w14:paraId="53DB965E" w14:textId="77777777" w:rsidR="008614D6" w:rsidRPr="00056424" w:rsidRDefault="00434AFA" w:rsidP="00610115">
      <w:pPr>
        <w:widowControl/>
        <w:spacing w:line="300" w:lineRule="atLeast"/>
        <w:ind w:left="1152" w:hanging="432"/>
      </w:pPr>
      <w:r w:rsidRPr="00056424">
        <w:t>f</w:t>
      </w:r>
      <w:r w:rsidR="008614D6" w:rsidRPr="00056424">
        <w:t>.</w:t>
      </w:r>
      <w:r w:rsidR="008614D6" w:rsidRPr="00056424">
        <w:tab/>
        <w:t xml:space="preserve">What is </w:t>
      </w:r>
      <w:r w:rsidR="000F3E4D" w:rsidRPr="00056424">
        <w:t xml:space="preserve">Zhang’s </w:t>
      </w:r>
      <w:r w:rsidR="008614D6" w:rsidRPr="00056424">
        <w:t>basis in the stock she receives in the exchange?</w:t>
      </w:r>
    </w:p>
    <w:p w14:paraId="2A246C6A" w14:textId="2625DE93" w:rsidR="00434AFA" w:rsidRPr="002616A6" w:rsidRDefault="006320F3" w:rsidP="00610115">
      <w:pPr>
        <w:widowControl/>
        <w:tabs>
          <w:tab w:val="left" w:pos="1440"/>
          <w:tab w:val="right" w:pos="7920"/>
        </w:tabs>
        <w:spacing w:line="300" w:lineRule="atLeast"/>
        <w:ind w:left="1152" w:hanging="432"/>
        <w:rPr>
          <w:i/>
        </w:rPr>
      </w:pPr>
      <w:r w:rsidRPr="002616A6">
        <w:rPr>
          <w:i/>
        </w:rPr>
        <w:lastRenderedPageBreak/>
        <w:tab/>
      </w:r>
      <w:r w:rsidR="00434AFA" w:rsidRPr="002616A6">
        <w:rPr>
          <w:i/>
        </w:rPr>
        <w:t xml:space="preserve">   </w:t>
      </w:r>
      <w:r w:rsidR="009805D9">
        <w:rPr>
          <w:i/>
        </w:rPr>
        <w:t>Adjusted</w:t>
      </w:r>
      <w:r w:rsidR="00434AFA" w:rsidRPr="002616A6">
        <w:rPr>
          <w:i/>
        </w:rPr>
        <w:t xml:space="preserve"> basis of property contributed</w:t>
      </w:r>
      <w:r w:rsidR="00434AFA" w:rsidRPr="002616A6">
        <w:rPr>
          <w:i/>
        </w:rPr>
        <w:tab/>
        <w:t>$410,000</w:t>
      </w:r>
      <w:r w:rsidR="00434AFA" w:rsidRPr="002616A6">
        <w:rPr>
          <w:i/>
        </w:rPr>
        <w:sym w:font="Symbol" w:char="F020"/>
      </w:r>
      <w:r w:rsidR="002616A6" w:rsidRPr="002616A6">
        <w:rPr>
          <w:i/>
        </w:rPr>
        <w:br/>
      </w:r>
      <w:r w:rsidR="00434AFA" w:rsidRPr="002616A6">
        <w:rPr>
          <w:i/>
        </w:rPr>
        <w:t>+ Gain recognized on the exchange</w:t>
      </w:r>
      <w:r w:rsidR="00434AFA" w:rsidRPr="002616A6">
        <w:rPr>
          <w:i/>
        </w:rPr>
        <w:tab/>
        <w:t>90,000</w:t>
      </w:r>
      <w:r w:rsidR="00434AFA" w:rsidRPr="002616A6">
        <w:rPr>
          <w:i/>
        </w:rPr>
        <w:sym w:font="Symbol" w:char="F020"/>
      </w:r>
      <w:r w:rsidR="002616A6" w:rsidRPr="002616A6">
        <w:rPr>
          <w:i/>
        </w:rPr>
        <w:br/>
      </w:r>
      <w:r w:rsidR="00B441B7" w:rsidRPr="00CD2EF2">
        <w:rPr>
          <w:i/>
          <w:iCs/>
        </w:rPr>
        <w:t>–</w:t>
      </w:r>
      <w:r w:rsidR="00CE2B98">
        <w:rPr>
          <w:i/>
        </w:rPr>
        <w:t xml:space="preserve"> </w:t>
      </w:r>
      <w:r w:rsidR="00434AFA" w:rsidRPr="002616A6">
        <w:rPr>
          <w:i/>
        </w:rPr>
        <w:t>Mortgage assumed by corporation</w:t>
      </w:r>
      <w:r w:rsidR="00434AFA" w:rsidRPr="002616A6">
        <w:rPr>
          <w:i/>
        </w:rPr>
        <w:tab/>
        <w:t>(</w:t>
      </w:r>
      <w:r w:rsidR="00434AFA" w:rsidRPr="002616A6">
        <w:rPr>
          <w:i/>
          <w:u w:val="single"/>
        </w:rPr>
        <w:t>500,000</w:t>
      </w:r>
      <w:r w:rsidR="00434AFA" w:rsidRPr="002616A6">
        <w:rPr>
          <w:i/>
        </w:rPr>
        <w:t>)</w:t>
      </w:r>
      <w:r w:rsidR="002616A6" w:rsidRPr="002616A6">
        <w:rPr>
          <w:i/>
        </w:rPr>
        <w:br/>
      </w:r>
      <w:r w:rsidR="00434AFA" w:rsidRPr="002616A6">
        <w:rPr>
          <w:i/>
        </w:rPr>
        <w:t xml:space="preserve">   Tax basis of stock received</w:t>
      </w:r>
      <w:r w:rsidR="00434AFA" w:rsidRPr="002616A6">
        <w:rPr>
          <w:i/>
        </w:rPr>
        <w:tab/>
        <w:t>$</w:t>
      </w:r>
      <w:r w:rsidR="00434AFA" w:rsidRPr="002616A6">
        <w:rPr>
          <w:i/>
          <w:u w:val="double"/>
        </w:rPr>
        <w:t xml:space="preserve">            0</w:t>
      </w:r>
      <w:r w:rsidR="00434AFA" w:rsidRPr="002616A6">
        <w:rPr>
          <w:i/>
        </w:rPr>
        <w:sym w:font="Symbol" w:char="F020"/>
      </w:r>
    </w:p>
    <w:p w14:paraId="5C438561" w14:textId="77777777" w:rsidR="00655065" w:rsidRDefault="00655065" w:rsidP="00655065">
      <w:pPr>
        <w:widowControl/>
        <w:spacing w:line="300" w:lineRule="atLeast"/>
        <w:ind w:left="540"/>
        <w:rPr>
          <w:i/>
        </w:rPr>
      </w:pPr>
    </w:p>
    <w:p w14:paraId="525FF74C" w14:textId="1E561444" w:rsidR="0004709B" w:rsidRDefault="0004709B" w:rsidP="00655065">
      <w:pPr>
        <w:widowControl/>
        <w:spacing w:line="300" w:lineRule="atLeast"/>
        <w:ind w:left="540"/>
        <w:rPr>
          <w:i/>
        </w:rPr>
      </w:pPr>
      <w:r w:rsidRPr="002616A6">
        <w:rPr>
          <w:i/>
        </w:rPr>
        <w:t>Zhang defers recognition of $300,000 of gain realized.</w:t>
      </w:r>
      <w:r w:rsidR="00210154">
        <w:rPr>
          <w:i/>
        </w:rPr>
        <w:t xml:space="preserve"> </w:t>
      </w:r>
      <w:r w:rsidRPr="002616A6">
        <w:rPr>
          <w:i/>
        </w:rPr>
        <w:t>If she sells her stock for its fair market value of $300,000, she will recognize gain of $300,000, equal to the amount deferred.</w:t>
      </w:r>
    </w:p>
    <w:p w14:paraId="3E6A62D7" w14:textId="77777777" w:rsidR="00655065" w:rsidRPr="002616A6" w:rsidRDefault="00655065" w:rsidP="00610115">
      <w:pPr>
        <w:widowControl/>
        <w:spacing w:line="300" w:lineRule="atLeast"/>
        <w:ind w:left="1152" w:hanging="432"/>
        <w:rPr>
          <w:i/>
        </w:rPr>
      </w:pPr>
    </w:p>
    <w:p w14:paraId="469F01D0" w14:textId="77777777" w:rsidR="008614D6" w:rsidRDefault="0004709B" w:rsidP="00610115">
      <w:pPr>
        <w:widowControl/>
        <w:spacing w:line="300" w:lineRule="atLeast"/>
        <w:ind w:left="1152" w:hanging="432"/>
      </w:pPr>
      <w:r w:rsidRPr="00056424">
        <w:t>g</w:t>
      </w:r>
      <w:r w:rsidR="008614D6" w:rsidRPr="00056424">
        <w:t>.</w:t>
      </w:r>
      <w:r w:rsidR="008614D6" w:rsidRPr="00056424">
        <w:tab/>
        <w:t xml:space="preserve">What is the corporation’s </w:t>
      </w:r>
      <w:r w:rsidR="004D5DB3">
        <w:t>a</w:t>
      </w:r>
      <w:r w:rsidR="009805D9">
        <w:t>djusted</w:t>
      </w:r>
      <w:r w:rsidR="008614D6" w:rsidRPr="00056424">
        <w:t xml:space="preserve"> basis in each of the assets received in the exchange?</w:t>
      </w:r>
    </w:p>
    <w:p w14:paraId="2560BBB9" w14:textId="77777777" w:rsidR="00655065" w:rsidRPr="00056424" w:rsidRDefault="00655065" w:rsidP="00610115">
      <w:pPr>
        <w:widowControl/>
        <w:spacing w:line="300" w:lineRule="atLeast"/>
        <w:ind w:left="1152" w:hanging="432"/>
      </w:pPr>
    </w:p>
    <w:p w14:paraId="5D157548" w14:textId="7AB2558F" w:rsidR="00B86739" w:rsidRDefault="0004709B" w:rsidP="00655065">
      <w:pPr>
        <w:widowControl/>
        <w:spacing w:line="300" w:lineRule="atLeast"/>
        <w:ind w:left="540"/>
        <w:rPr>
          <w:i/>
        </w:rPr>
      </w:pPr>
      <w:r w:rsidRPr="00931391">
        <w:rPr>
          <w:i/>
        </w:rPr>
        <w:t>The</w:t>
      </w:r>
      <w:r w:rsidRPr="002616A6">
        <w:rPr>
          <w:i/>
        </w:rPr>
        <w:t xml:space="preserve"> </w:t>
      </w:r>
      <w:r w:rsidR="00B86739" w:rsidRPr="002616A6">
        <w:rPr>
          <w:i/>
        </w:rPr>
        <w:t>gain recognized must be allocated to the tax basis of the assets received by the corporation in proportion to the assets’ relative fair market values, as follows:</w:t>
      </w:r>
    </w:p>
    <w:p w14:paraId="1B413A81" w14:textId="1DEE3ED1" w:rsidR="00B86739" w:rsidRPr="002616A6" w:rsidRDefault="00B86739" w:rsidP="00610115">
      <w:pPr>
        <w:widowControl/>
        <w:tabs>
          <w:tab w:val="left" w:pos="1440"/>
          <w:tab w:val="right" w:pos="7920"/>
        </w:tabs>
        <w:spacing w:line="300" w:lineRule="atLeast"/>
        <w:ind w:left="1152" w:hanging="432"/>
        <w:rPr>
          <w:i/>
        </w:rPr>
      </w:pPr>
      <w:r w:rsidRPr="002616A6">
        <w:rPr>
          <w:i/>
        </w:rPr>
        <w:tab/>
        <w:t xml:space="preserve">Inventory </w:t>
      </w:r>
      <w:r w:rsidR="00EF1394" w:rsidRPr="002616A6">
        <w:rPr>
          <w:i/>
        </w:rPr>
        <w:t>[$</w:t>
      </w:r>
      <w:r w:rsidRPr="002616A6">
        <w:rPr>
          <w:i/>
        </w:rPr>
        <w:t xml:space="preserve">10,000 + </w:t>
      </w:r>
      <w:r w:rsidR="00EF1394" w:rsidRPr="002616A6">
        <w:rPr>
          <w:i/>
        </w:rPr>
        <w:t>($</w:t>
      </w:r>
      <w:r w:rsidRPr="002616A6">
        <w:rPr>
          <w:i/>
        </w:rPr>
        <w:t>20,000/$800,000</w:t>
      </w:r>
      <w:r w:rsidR="00EF1394" w:rsidRPr="002616A6">
        <w:rPr>
          <w:i/>
        </w:rPr>
        <w:t>)</w:t>
      </w:r>
      <w:r w:rsidRPr="002616A6">
        <w:rPr>
          <w:i/>
        </w:rPr>
        <w:t xml:space="preserve"> </w:t>
      </w:r>
      <w:r w:rsidR="00781AF7">
        <w:rPr>
          <w:i/>
        </w:rPr>
        <w:t>×</w:t>
      </w:r>
      <w:r w:rsidRPr="002616A6">
        <w:rPr>
          <w:i/>
        </w:rPr>
        <w:t xml:space="preserve"> $90,000</w:t>
      </w:r>
      <w:r w:rsidR="00EF1394" w:rsidRPr="002616A6">
        <w:rPr>
          <w:i/>
        </w:rPr>
        <w:t>]</w:t>
      </w:r>
      <w:r w:rsidRPr="002616A6">
        <w:rPr>
          <w:i/>
        </w:rPr>
        <w:tab/>
        <w:t>$    1</w:t>
      </w:r>
      <w:r w:rsidR="004B4717" w:rsidRPr="002616A6">
        <w:rPr>
          <w:i/>
        </w:rPr>
        <w:t>2</w:t>
      </w:r>
      <w:r w:rsidRPr="002616A6">
        <w:rPr>
          <w:i/>
        </w:rPr>
        <w:t>,</w:t>
      </w:r>
      <w:r w:rsidR="004B4717" w:rsidRPr="002616A6">
        <w:rPr>
          <w:i/>
        </w:rPr>
        <w:t>25</w:t>
      </w:r>
      <w:r w:rsidRPr="002616A6">
        <w:rPr>
          <w:i/>
        </w:rPr>
        <w:t>0</w:t>
      </w:r>
      <w:r w:rsidR="002616A6" w:rsidRPr="002616A6">
        <w:rPr>
          <w:i/>
        </w:rPr>
        <w:br/>
      </w:r>
      <w:r w:rsidRPr="002616A6">
        <w:rPr>
          <w:i/>
        </w:rPr>
        <w:t xml:space="preserve">Building </w:t>
      </w:r>
      <w:r w:rsidR="00EF1394" w:rsidRPr="002616A6">
        <w:rPr>
          <w:i/>
        </w:rPr>
        <w:t>[$</w:t>
      </w:r>
      <w:r w:rsidRPr="002616A6">
        <w:rPr>
          <w:i/>
        </w:rPr>
        <w:t xml:space="preserve">100,000 + </w:t>
      </w:r>
      <w:r w:rsidR="00EF1394" w:rsidRPr="002616A6">
        <w:rPr>
          <w:i/>
        </w:rPr>
        <w:t>($</w:t>
      </w:r>
      <w:r w:rsidRPr="002616A6">
        <w:rPr>
          <w:i/>
        </w:rPr>
        <w:t>2</w:t>
      </w:r>
      <w:r w:rsidR="004B4717" w:rsidRPr="002616A6">
        <w:rPr>
          <w:i/>
        </w:rPr>
        <w:t>5</w:t>
      </w:r>
      <w:r w:rsidRPr="002616A6">
        <w:rPr>
          <w:i/>
        </w:rPr>
        <w:t>0,000/$800,000</w:t>
      </w:r>
      <w:r w:rsidR="00EF1394" w:rsidRPr="002616A6">
        <w:rPr>
          <w:i/>
        </w:rPr>
        <w:t>)</w:t>
      </w:r>
      <w:r w:rsidRPr="002616A6">
        <w:rPr>
          <w:i/>
        </w:rPr>
        <w:t xml:space="preserve"> </w:t>
      </w:r>
      <w:r w:rsidR="00781AF7">
        <w:rPr>
          <w:i/>
        </w:rPr>
        <w:t>×</w:t>
      </w:r>
      <w:r w:rsidRPr="002616A6">
        <w:rPr>
          <w:i/>
        </w:rPr>
        <w:t xml:space="preserve"> $90,000</w:t>
      </w:r>
      <w:r w:rsidR="00EF1394" w:rsidRPr="002616A6">
        <w:rPr>
          <w:i/>
        </w:rPr>
        <w:t>]</w:t>
      </w:r>
      <w:r w:rsidRPr="002616A6">
        <w:rPr>
          <w:i/>
        </w:rPr>
        <w:tab/>
        <w:t>1</w:t>
      </w:r>
      <w:r w:rsidR="004B4717" w:rsidRPr="002616A6">
        <w:rPr>
          <w:i/>
        </w:rPr>
        <w:t>28</w:t>
      </w:r>
      <w:r w:rsidRPr="002616A6">
        <w:rPr>
          <w:i/>
        </w:rPr>
        <w:t>,</w:t>
      </w:r>
      <w:r w:rsidR="004B4717" w:rsidRPr="002616A6">
        <w:rPr>
          <w:i/>
        </w:rPr>
        <w:t>125</w:t>
      </w:r>
      <w:r w:rsidR="002616A6" w:rsidRPr="002616A6">
        <w:rPr>
          <w:i/>
        </w:rPr>
        <w:br/>
      </w:r>
      <w:r w:rsidRPr="002616A6">
        <w:rPr>
          <w:i/>
        </w:rPr>
        <w:t xml:space="preserve">Land </w:t>
      </w:r>
      <w:r w:rsidR="00EF1394" w:rsidRPr="002616A6">
        <w:rPr>
          <w:i/>
        </w:rPr>
        <w:t>[$</w:t>
      </w:r>
      <w:r w:rsidR="004B4717" w:rsidRPr="002616A6">
        <w:rPr>
          <w:i/>
        </w:rPr>
        <w:t>3</w:t>
      </w:r>
      <w:r w:rsidRPr="002616A6">
        <w:rPr>
          <w:i/>
        </w:rPr>
        <w:t xml:space="preserve">00,000 + </w:t>
      </w:r>
      <w:r w:rsidR="00EF1394" w:rsidRPr="002616A6">
        <w:rPr>
          <w:i/>
        </w:rPr>
        <w:t>($</w:t>
      </w:r>
      <w:r w:rsidR="004B4717" w:rsidRPr="002616A6">
        <w:rPr>
          <w:i/>
        </w:rPr>
        <w:t>53</w:t>
      </w:r>
      <w:r w:rsidRPr="002616A6">
        <w:rPr>
          <w:i/>
        </w:rPr>
        <w:t>0,000/$800,000</w:t>
      </w:r>
      <w:r w:rsidR="00EF1394" w:rsidRPr="002616A6">
        <w:rPr>
          <w:i/>
        </w:rPr>
        <w:t>)</w:t>
      </w:r>
      <w:r w:rsidRPr="002616A6">
        <w:rPr>
          <w:i/>
        </w:rPr>
        <w:t xml:space="preserve"> </w:t>
      </w:r>
      <w:r w:rsidR="00781AF7">
        <w:rPr>
          <w:i/>
        </w:rPr>
        <w:t>×</w:t>
      </w:r>
      <w:r w:rsidRPr="002616A6">
        <w:rPr>
          <w:i/>
        </w:rPr>
        <w:t xml:space="preserve"> $90,000</w:t>
      </w:r>
      <w:r w:rsidR="00EF1394" w:rsidRPr="002616A6">
        <w:rPr>
          <w:i/>
        </w:rPr>
        <w:t>]</w:t>
      </w:r>
      <w:r w:rsidRPr="002616A6">
        <w:rPr>
          <w:i/>
        </w:rPr>
        <w:tab/>
      </w:r>
      <w:r w:rsidR="004B4717" w:rsidRPr="002616A6">
        <w:rPr>
          <w:i/>
          <w:u w:val="single"/>
        </w:rPr>
        <w:t>359</w:t>
      </w:r>
      <w:r w:rsidRPr="002616A6">
        <w:rPr>
          <w:i/>
          <w:u w:val="single"/>
        </w:rPr>
        <w:t>,</w:t>
      </w:r>
      <w:r w:rsidR="004B4717" w:rsidRPr="002616A6">
        <w:rPr>
          <w:i/>
          <w:u w:val="single"/>
        </w:rPr>
        <w:t>625</w:t>
      </w:r>
      <w:r w:rsidR="002616A6" w:rsidRPr="002616A6">
        <w:rPr>
          <w:i/>
          <w:u w:val="single"/>
        </w:rPr>
        <w:br/>
      </w:r>
      <w:r w:rsidRPr="002616A6">
        <w:rPr>
          <w:i/>
        </w:rPr>
        <w:t xml:space="preserve">  Total</w:t>
      </w:r>
      <w:r w:rsidRPr="002616A6">
        <w:rPr>
          <w:i/>
        </w:rPr>
        <w:tab/>
        <w:t>$</w:t>
      </w:r>
      <w:r w:rsidR="004B4717" w:rsidRPr="002616A6">
        <w:rPr>
          <w:i/>
          <w:u w:val="double"/>
        </w:rPr>
        <w:t>5</w:t>
      </w:r>
      <w:r w:rsidRPr="002616A6">
        <w:rPr>
          <w:i/>
          <w:u w:val="double"/>
        </w:rPr>
        <w:t>00,000</w:t>
      </w:r>
    </w:p>
    <w:p w14:paraId="1E7AB2D1" w14:textId="77777777" w:rsidR="00655065" w:rsidRDefault="00655065" w:rsidP="00655065">
      <w:pPr>
        <w:widowControl/>
        <w:spacing w:line="300" w:lineRule="atLeast"/>
        <w:ind w:left="540"/>
        <w:rPr>
          <w:i/>
        </w:rPr>
      </w:pPr>
    </w:p>
    <w:p w14:paraId="306E1731" w14:textId="55EE2875" w:rsidR="005A1DA9" w:rsidRDefault="004B4717" w:rsidP="00655065">
      <w:pPr>
        <w:widowControl/>
        <w:spacing w:line="300" w:lineRule="atLeast"/>
        <w:ind w:left="540"/>
        <w:rPr>
          <w:i/>
        </w:rPr>
      </w:pPr>
      <w:r w:rsidRPr="00006733">
        <w:rPr>
          <w:i/>
        </w:rPr>
        <w:t>The total tax basis of the three assets equals their carryover basis ($410,000) plus the gain recognized by Zhang on the exchange.</w:t>
      </w:r>
    </w:p>
    <w:p w14:paraId="0B0E67C0" w14:textId="77777777" w:rsidR="00655065" w:rsidRPr="00006733" w:rsidRDefault="00655065" w:rsidP="00610115">
      <w:pPr>
        <w:widowControl/>
        <w:spacing w:line="300" w:lineRule="atLeast"/>
        <w:ind w:left="1152" w:hanging="432"/>
        <w:rPr>
          <w:i/>
        </w:rPr>
      </w:pPr>
    </w:p>
    <w:p w14:paraId="0A7C92B6" w14:textId="5384E362" w:rsidR="00EE592B" w:rsidRPr="00006733" w:rsidRDefault="00171EF6" w:rsidP="00610115">
      <w:pPr>
        <w:widowControl/>
        <w:spacing w:line="300" w:lineRule="atLeast"/>
        <w:ind w:left="576" w:hanging="576"/>
      </w:pPr>
      <w:r w:rsidRPr="00006733">
        <w:t>40</w:t>
      </w:r>
      <w:r w:rsidR="007D799B" w:rsidRPr="00006733">
        <w:t>.</w:t>
      </w:r>
      <w:r w:rsidR="00BE2A07" w:rsidRPr="00006733">
        <w:tab/>
        <w:t>[L</w:t>
      </w:r>
      <w:r w:rsidR="007D799B" w:rsidRPr="00006733">
        <w:t xml:space="preserve">O 2] </w:t>
      </w:r>
      <w:r w:rsidR="00C06F01" w:rsidRPr="00006733">
        <w:t>{</w:t>
      </w:r>
      <w:r w:rsidR="00655065">
        <w:t>P</w:t>
      </w:r>
      <w:r w:rsidR="00C06F01" w:rsidRPr="00655065">
        <w:t>lanning</w:t>
      </w:r>
      <w:r w:rsidR="00C06F01" w:rsidRPr="00006733">
        <w:t xml:space="preserve">} </w:t>
      </w:r>
      <w:r w:rsidR="00EE592B" w:rsidRPr="00006733">
        <w:t xml:space="preserve">Sam and Devon agree to go into business together selling </w:t>
      </w:r>
      <w:r w:rsidR="00230A93" w:rsidRPr="00006733">
        <w:t>college-</w:t>
      </w:r>
      <w:r w:rsidR="00EE592B" w:rsidRPr="00006733">
        <w:t>licensed clothing.</w:t>
      </w:r>
      <w:r w:rsidR="00210154">
        <w:t xml:space="preserve"> </w:t>
      </w:r>
      <w:r w:rsidR="00EE592B" w:rsidRPr="00006733">
        <w:t xml:space="preserve">According to the agreement, Sam </w:t>
      </w:r>
      <w:r w:rsidR="00004143" w:rsidRPr="00006733">
        <w:t xml:space="preserve">will </w:t>
      </w:r>
      <w:r w:rsidR="00EE592B" w:rsidRPr="00006733">
        <w:t>contribute inventory valued at $100,000 in return for 80</w:t>
      </w:r>
      <w:r w:rsidR="00230A93" w:rsidRPr="00006733">
        <w:t xml:space="preserve"> percent </w:t>
      </w:r>
      <w:r w:rsidR="00EE592B" w:rsidRPr="00006733">
        <w:t>of the stock in the corporation.</w:t>
      </w:r>
      <w:r w:rsidR="00210154">
        <w:t xml:space="preserve"> </w:t>
      </w:r>
      <w:r w:rsidR="00EE592B" w:rsidRPr="00006733">
        <w:t xml:space="preserve">Sam’s tax basis in the inventory </w:t>
      </w:r>
      <w:r w:rsidR="00004143" w:rsidRPr="00006733">
        <w:t xml:space="preserve">is </w:t>
      </w:r>
      <w:r w:rsidR="00EE592B" w:rsidRPr="00006733">
        <w:t>$60,000.</w:t>
      </w:r>
      <w:r w:rsidR="00210154">
        <w:t xml:space="preserve"> </w:t>
      </w:r>
      <w:r w:rsidR="00EE592B" w:rsidRPr="00006733">
        <w:t xml:space="preserve">Devon </w:t>
      </w:r>
      <w:r w:rsidR="00004143" w:rsidRPr="00006733">
        <w:t xml:space="preserve">will </w:t>
      </w:r>
      <w:r w:rsidR="00EE592B" w:rsidRPr="00006733">
        <w:t>receive 20</w:t>
      </w:r>
      <w:r w:rsidR="00230A93" w:rsidRPr="00006733">
        <w:t xml:space="preserve"> percent </w:t>
      </w:r>
      <w:r w:rsidR="00EE592B" w:rsidRPr="00006733">
        <w:t>of the stock in return for providing accounting services to the corporation (these qualified as organizational expenditures).</w:t>
      </w:r>
      <w:r w:rsidR="00210154">
        <w:t xml:space="preserve"> </w:t>
      </w:r>
      <w:r w:rsidR="00EE592B" w:rsidRPr="00006733">
        <w:t xml:space="preserve">The accounting services </w:t>
      </w:r>
      <w:r w:rsidR="00004143" w:rsidRPr="00006733">
        <w:t xml:space="preserve">are </w:t>
      </w:r>
      <w:r w:rsidR="00EE592B" w:rsidRPr="00006733">
        <w:t>valued at $25,000.</w:t>
      </w:r>
    </w:p>
    <w:p w14:paraId="681516C6" w14:textId="17C070F3" w:rsidR="00EE592B" w:rsidRDefault="00446FD7" w:rsidP="00610115">
      <w:pPr>
        <w:widowControl/>
        <w:spacing w:line="300" w:lineRule="atLeast"/>
        <w:ind w:left="1152" w:hanging="432"/>
      </w:pPr>
      <w:r w:rsidRPr="00006733">
        <w:t>a</w:t>
      </w:r>
      <w:r w:rsidR="00EE592B" w:rsidRPr="00006733">
        <w:t>.</w:t>
      </w:r>
      <w:r w:rsidR="00EE592B" w:rsidRPr="00006733">
        <w:tab/>
        <w:t xml:space="preserve">What </w:t>
      </w:r>
      <w:r w:rsidR="00196D90" w:rsidRPr="00006733">
        <w:t>amount of gain or loss does</w:t>
      </w:r>
      <w:r w:rsidR="00EE592B" w:rsidRPr="00006733">
        <w:t xml:space="preserve"> Sam </w:t>
      </w:r>
      <w:r w:rsidR="00196D90" w:rsidRPr="00006733">
        <w:rPr>
          <w:i/>
        </w:rPr>
        <w:t>realize</w:t>
      </w:r>
      <w:r w:rsidR="00196D90" w:rsidRPr="00006733">
        <w:t xml:space="preserve"> on</w:t>
      </w:r>
      <w:r w:rsidR="00EE592B" w:rsidRPr="00006733">
        <w:t xml:space="preserve"> the formation of the corporation?</w:t>
      </w:r>
      <w:r w:rsidR="00210154">
        <w:t xml:space="preserve"> </w:t>
      </w:r>
      <w:r w:rsidR="00196D90" w:rsidRPr="00006733">
        <w:t xml:space="preserve">What amount, if any, does he </w:t>
      </w:r>
      <w:r w:rsidR="00196D90" w:rsidRPr="00006733">
        <w:rPr>
          <w:i/>
        </w:rPr>
        <w:t>recognize</w:t>
      </w:r>
      <w:r w:rsidR="00196D90" w:rsidRPr="00006733">
        <w:t>?</w:t>
      </w:r>
    </w:p>
    <w:p w14:paraId="33EA044F" w14:textId="77777777" w:rsidR="00655065" w:rsidRPr="00006733" w:rsidRDefault="00655065" w:rsidP="00610115">
      <w:pPr>
        <w:widowControl/>
        <w:spacing w:line="300" w:lineRule="atLeast"/>
        <w:ind w:left="1152" w:hanging="432"/>
      </w:pPr>
    </w:p>
    <w:p w14:paraId="0C178EC9" w14:textId="58327CD2" w:rsidR="00446FD7" w:rsidRPr="00006733" w:rsidRDefault="00446FD7" w:rsidP="00655065">
      <w:pPr>
        <w:widowControl/>
        <w:spacing w:line="300" w:lineRule="atLeast"/>
        <w:ind w:left="540"/>
        <w:rPr>
          <w:i/>
        </w:rPr>
      </w:pPr>
      <w:r w:rsidRPr="00006733">
        <w:rPr>
          <w:i/>
        </w:rPr>
        <w:t xml:space="preserve">Sam </w:t>
      </w:r>
      <w:r w:rsidRPr="00006733">
        <w:rPr>
          <w:bCs/>
          <w:i/>
          <w:iCs/>
        </w:rPr>
        <w:t>realizes</w:t>
      </w:r>
      <w:r w:rsidRPr="00006733">
        <w:rPr>
          <w:i/>
        </w:rPr>
        <w:t xml:space="preserve"> a gain of $40,000 on this transfer, computed as follows:</w:t>
      </w:r>
    </w:p>
    <w:p w14:paraId="7ECD7B39" w14:textId="40BA178E" w:rsidR="00446FD7" w:rsidRPr="00006733" w:rsidRDefault="00446FD7" w:rsidP="00610115">
      <w:pPr>
        <w:widowControl/>
        <w:tabs>
          <w:tab w:val="left" w:pos="1440"/>
          <w:tab w:val="right" w:pos="7920"/>
        </w:tabs>
        <w:spacing w:line="300" w:lineRule="atLeast"/>
        <w:ind w:left="1152" w:hanging="432"/>
        <w:rPr>
          <w:i/>
        </w:rPr>
      </w:pPr>
      <w:r w:rsidRPr="00006733">
        <w:rPr>
          <w:i/>
        </w:rPr>
        <w:tab/>
        <w:t xml:space="preserve">   Fair market value of stock received</w:t>
      </w:r>
      <w:r w:rsidRPr="00006733">
        <w:rPr>
          <w:i/>
        </w:rPr>
        <w:tab/>
        <w:t>$100,000</w:t>
      </w:r>
      <w:r w:rsidR="00D310E5" w:rsidRPr="00006733">
        <w:rPr>
          <w:i/>
        </w:rPr>
        <w:br/>
      </w:r>
      <w:r w:rsidR="00B441B7" w:rsidRPr="00CD2EF2">
        <w:rPr>
          <w:i/>
          <w:iCs/>
        </w:rPr>
        <w:t>–</w:t>
      </w:r>
      <w:r w:rsidRPr="00006733">
        <w:rPr>
          <w:i/>
        </w:rPr>
        <w:t xml:space="preserve">  Adjusted basis of inventory transferred</w:t>
      </w:r>
      <w:r w:rsidRPr="00006733">
        <w:rPr>
          <w:i/>
        </w:rPr>
        <w:tab/>
      </w:r>
      <w:r w:rsidRPr="00006733">
        <w:rPr>
          <w:i/>
          <w:u w:val="single"/>
        </w:rPr>
        <w:t xml:space="preserve"> 60,000</w:t>
      </w:r>
      <w:r w:rsidR="00D310E5" w:rsidRPr="00006733">
        <w:rPr>
          <w:i/>
          <w:u w:val="single"/>
        </w:rPr>
        <w:br/>
      </w:r>
      <w:r w:rsidRPr="00006733">
        <w:rPr>
          <w:i/>
        </w:rPr>
        <w:t xml:space="preserve">   Gain realized</w:t>
      </w:r>
      <w:r w:rsidRPr="00006733">
        <w:rPr>
          <w:i/>
        </w:rPr>
        <w:tab/>
        <w:t xml:space="preserve">$  </w:t>
      </w:r>
      <w:r w:rsidRPr="00006733">
        <w:rPr>
          <w:i/>
          <w:u w:val="double"/>
        </w:rPr>
        <w:t>40,000</w:t>
      </w:r>
    </w:p>
    <w:p w14:paraId="2BFD417B" w14:textId="5734C51C" w:rsidR="00196D90" w:rsidRDefault="00446FD7" w:rsidP="00655065">
      <w:pPr>
        <w:widowControl/>
        <w:spacing w:line="300" w:lineRule="atLeast"/>
        <w:ind w:left="540"/>
        <w:rPr>
          <w:i/>
        </w:rPr>
      </w:pPr>
      <w:r w:rsidRPr="00006733">
        <w:rPr>
          <w:i/>
        </w:rPr>
        <w:t>Sam is entitled to tax deferral under §351 (he transfers property to the corporation and controls the corporation immediately after the exchange).</w:t>
      </w:r>
    </w:p>
    <w:p w14:paraId="33B40897" w14:textId="77777777" w:rsidR="00655065" w:rsidRPr="00006733" w:rsidRDefault="00655065" w:rsidP="00610115">
      <w:pPr>
        <w:widowControl/>
        <w:spacing w:line="300" w:lineRule="atLeast"/>
        <w:ind w:left="1152" w:hanging="432"/>
        <w:rPr>
          <w:i/>
        </w:rPr>
      </w:pPr>
    </w:p>
    <w:p w14:paraId="2DC5C442" w14:textId="77777777" w:rsidR="00196D90" w:rsidRDefault="00446FD7" w:rsidP="00610115">
      <w:pPr>
        <w:widowControl/>
        <w:spacing w:line="300" w:lineRule="atLeast"/>
        <w:ind w:left="1152" w:hanging="432"/>
      </w:pPr>
      <w:r w:rsidRPr="00006733">
        <w:t>b</w:t>
      </w:r>
      <w:r w:rsidR="00196D90" w:rsidRPr="00006733">
        <w:t>.</w:t>
      </w:r>
      <w:r w:rsidR="00196D90" w:rsidRPr="00006733">
        <w:tab/>
        <w:t>What is Sam’s tax basis in the stock he receives in return for his contribution of property to the corporation?</w:t>
      </w:r>
    </w:p>
    <w:p w14:paraId="1CBA640C" w14:textId="77777777" w:rsidR="00655065" w:rsidRPr="00006733" w:rsidRDefault="00655065" w:rsidP="00610115">
      <w:pPr>
        <w:widowControl/>
        <w:spacing w:line="300" w:lineRule="atLeast"/>
        <w:ind w:left="1152" w:hanging="432"/>
      </w:pPr>
    </w:p>
    <w:p w14:paraId="1706D0C6" w14:textId="77D8D2BD" w:rsidR="006320F3" w:rsidRDefault="00230A93" w:rsidP="00655065">
      <w:pPr>
        <w:widowControl/>
        <w:spacing w:line="300" w:lineRule="atLeast"/>
        <w:ind w:left="540"/>
        <w:rPr>
          <w:i/>
        </w:rPr>
      </w:pPr>
      <w:r w:rsidRPr="00006733">
        <w:rPr>
          <w:i/>
        </w:rPr>
        <w:t>$60,000, a substituted basis equal to the basis of the inventory transferred.</w:t>
      </w:r>
    </w:p>
    <w:p w14:paraId="359CD602" w14:textId="77777777" w:rsidR="00655065" w:rsidRPr="00006733" w:rsidRDefault="00655065" w:rsidP="00610115">
      <w:pPr>
        <w:widowControl/>
        <w:spacing w:line="300" w:lineRule="atLeast"/>
        <w:ind w:left="1152" w:hanging="432"/>
        <w:rPr>
          <w:i/>
        </w:rPr>
      </w:pPr>
    </w:p>
    <w:p w14:paraId="7B8409A1" w14:textId="0E6ABE8C" w:rsidR="00196D90" w:rsidRDefault="00446FD7" w:rsidP="00610115">
      <w:pPr>
        <w:widowControl/>
        <w:spacing w:line="300" w:lineRule="atLeast"/>
        <w:ind w:left="1152" w:hanging="432"/>
      </w:pPr>
      <w:r w:rsidRPr="00006733">
        <w:lastRenderedPageBreak/>
        <w:t>c</w:t>
      </w:r>
      <w:r w:rsidR="00EE592B" w:rsidRPr="00006733">
        <w:t>.</w:t>
      </w:r>
      <w:r w:rsidR="00EE592B" w:rsidRPr="00006733">
        <w:tab/>
      </w:r>
      <w:r w:rsidR="00196D90" w:rsidRPr="00006733">
        <w:t>What amount of income, gain</w:t>
      </w:r>
      <w:r w:rsidR="006E1637" w:rsidRPr="00006733">
        <w:t>,</w:t>
      </w:r>
      <w:r w:rsidR="00196D90" w:rsidRPr="00006733">
        <w:t xml:space="preserve"> or loss does Devon </w:t>
      </w:r>
      <w:r w:rsidR="00196D90" w:rsidRPr="00006733">
        <w:rPr>
          <w:i/>
        </w:rPr>
        <w:t>realize</w:t>
      </w:r>
      <w:r w:rsidR="00196D90" w:rsidRPr="00006733">
        <w:t xml:space="preserve"> on the formation of the corporation?</w:t>
      </w:r>
      <w:r w:rsidR="00210154">
        <w:t xml:space="preserve"> </w:t>
      </w:r>
      <w:r w:rsidR="00196D90" w:rsidRPr="00006733">
        <w:t xml:space="preserve">What amount, if any, does he </w:t>
      </w:r>
      <w:r w:rsidR="00196D90" w:rsidRPr="00006733">
        <w:rPr>
          <w:i/>
        </w:rPr>
        <w:t>recognize</w:t>
      </w:r>
      <w:r w:rsidR="00196D90" w:rsidRPr="00006733">
        <w:t>?</w:t>
      </w:r>
    </w:p>
    <w:p w14:paraId="2E67AC65" w14:textId="77777777" w:rsidR="00655065" w:rsidRPr="00006733" w:rsidRDefault="00655065" w:rsidP="00610115">
      <w:pPr>
        <w:widowControl/>
        <w:spacing w:line="300" w:lineRule="atLeast"/>
        <w:ind w:left="1152" w:hanging="432"/>
      </w:pPr>
    </w:p>
    <w:p w14:paraId="13724D31" w14:textId="5ABD3C34" w:rsidR="006320F3" w:rsidRDefault="00230A93" w:rsidP="00655065">
      <w:pPr>
        <w:widowControl/>
        <w:spacing w:line="300" w:lineRule="atLeast"/>
        <w:ind w:left="540"/>
        <w:rPr>
          <w:i/>
        </w:rPr>
      </w:pPr>
      <w:r w:rsidRPr="00006733">
        <w:rPr>
          <w:i/>
        </w:rPr>
        <w:t>Devon has compensation income of $25,000.</w:t>
      </w:r>
      <w:r w:rsidR="00210154">
        <w:rPr>
          <w:i/>
        </w:rPr>
        <w:t xml:space="preserve"> </w:t>
      </w:r>
      <w:r w:rsidRPr="00006733">
        <w:rPr>
          <w:i/>
        </w:rPr>
        <w:t>Devon is not entitled to tax deferral under §351 because services are not considered property.</w:t>
      </w:r>
    </w:p>
    <w:p w14:paraId="5A4D79BA" w14:textId="77777777" w:rsidR="00655065" w:rsidRPr="00006733" w:rsidRDefault="00655065" w:rsidP="00610115">
      <w:pPr>
        <w:widowControl/>
        <w:spacing w:line="300" w:lineRule="atLeast"/>
        <w:ind w:left="1152" w:hanging="432"/>
        <w:rPr>
          <w:i/>
        </w:rPr>
      </w:pPr>
    </w:p>
    <w:p w14:paraId="23081344" w14:textId="77777777" w:rsidR="00196D90" w:rsidRDefault="0088466D" w:rsidP="00610115">
      <w:pPr>
        <w:widowControl/>
        <w:spacing w:line="300" w:lineRule="atLeast"/>
        <w:ind w:left="1152" w:hanging="432"/>
      </w:pPr>
      <w:r w:rsidRPr="00006733">
        <w:t>d</w:t>
      </w:r>
      <w:r w:rsidR="00196D90" w:rsidRPr="00006733">
        <w:t>.</w:t>
      </w:r>
      <w:r w:rsidR="00196D90" w:rsidRPr="00006733">
        <w:tab/>
        <w:t>What is Devon’s tax basis in the stock he receives in return for his contribution of services to the corporation?</w:t>
      </w:r>
    </w:p>
    <w:p w14:paraId="10F86DAC" w14:textId="77777777" w:rsidR="000660C4" w:rsidRPr="00006733" w:rsidRDefault="000660C4" w:rsidP="00610115">
      <w:pPr>
        <w:widowControl/>
        <w:spacing w:line="300" w:lineRule="atLeast"/>
        <w:ind w:left="1152" w:hanging="432"/>
      </w:pPr>
    </w:p>
    <w:p w14:paraId="07D7CF9A" w14:textId="42D41AA7" w:rsidR="006320F3" w:rsidRDefault="0088466D" w:rsidP="00067169">
      <w:pPr>
        <w:widowControl/>
        <w:spacing w:line="300" w:lineRule="atLeast"/>
        <w:ind w:left="540"/>
        <w:rPr>
          <w:i/>
        </w:rPr>
      </w:pPr>
      <w:r w:rsidRPr="00006733">
        <w:rPr>
          <w:i/>
        </w:rPr>
        <w:t>Devon’s tax basis in the stock he receives is $25,000, equal to the income recognized on the receipt of the stock in exchange for services.</w:t>
      </w:r>
    </w:p>
    <w:p w14:paraId="25941B6E" w14:textId="77777777" w:rsidR="000660C4" w:rsidRPr="00006733" w:rsidRDefault="000660C4" w:rsidP="00610115">
      <w:pPr>
        <w:widowControl/>
        <w:spacing w:line="300" w:lineRule="atLeast"/>
        <w:ind w:left="1152" w:hanging="432"/>
        <w:rPr>
          <w:i/>
        </w:rPr>
      </w:pPr>
    </w:p>
    <w:p w14:paraId="7D440DC0" w14:textId="05760B04" w:rsidR="00004143" w:rsidRPr="00006733" w:rsidRDefault="00004143" w:rsidP="000660C4">
      <w:pPr>
        <w:widowControl/>
        <w:spacing w:line="300" w:lineRule="atLeast"/>
        <w:ind w:left="540"/>
      </w:pPr>
      <w:r w:rsidRPr="00006733">
        <w:t>Assume Devon received 25</w:t>
      </w:r>
      <w:r w:rsidR="00756796" w:rsidRPr="00006733">
        <w:t xml:space="preserve"> percent </w:t>
      </w:r>
      <w:r w:rsidRPr="00006733">
        <w:t>of the stock in the corporation in return for his services.</w:t>
      </w:r>
    </w:p>
    <w:p w14:paraId="36D0718B" w14:textId="77777777" w:rsidR="00004143" w:rsidRDefault="0088466D" w:rsidP="00610115">
      <w:pPr>
        <w:widowControl/>
        <w:spacing w:line="300" w:lineRule="atLeast"/>
        <w:ind w:left="1152" w:hanging="432"/>
      </w:pPr>
      <w:r w:rsidRPr="00006733">
        <w:t>e</w:t>
      </w:r>
      <w:r w:rsidR="00EE592B" w:rsidRPr="00006733">
        <w:t>.</w:t>
      </w:r>
      <w:r w:rsidR="00EE592B" w:rsidRPr="00006733">
        <w:tab/>
      </w:r>
      <w:r w:rsidR="00196D90" w:rsidRPr="00006733">
        <w:t xml:space="preserve">What amount of gain or loss does Sam </w:t>
      </w:r>
      <w:r w:rsidR="00196D90" w:rsidRPr="00006733">
        <w:rPr>
          <w:i/>
        </w:rPr>
        <w:t>recognize</w:t>
      </w:r>
      <w:r w:rsidR="00196D90" w:rsidRPr="00006733">
        <w:t xml:space="preserve"> on the formation of the corporation?</w:t>
      </w:r>
    </w:p>
    <w:p w14:paraId="1C915898" w14:textId="77777777" w:rsidR="000660C4" w:rsidRPr="00006733" w:rsidRDefault="000660C4" w:rsidP="00610115">
      <w:pPr>
        <w:widowControl/>
        <w:spacing w:line="300" w:lineRule="atLeast"/>
        <w:ind w:left="1152" w:hanging="432"/>
      </w:pPr>
    </w:p>
    <w:p w14:paraId="75A09F75" w14:textId="3AAF7E4B" w:rsidR="006320F3" w:rsidRDefault="0088466D" w:rsidP="00067169">
      <w:pPr>
        <w:widowControl/>
        <w:spacing w:line="300" w:lineRule="atLeast"/>
        <w:ind w:left="540"/>
        <w:rPr>
          <w:i/>
        </w:rPr>
      </w:pPr>
      <w:r w:rsidRPr="00006733">
        <w:rPr>
          <w:i/>
        </w:rPr>
        <w:t>Sam is no longer entitled to tax deferral under §351 because he does not control the corporation immediately after his transfer of property (he must own 80 percent or more).</w:t>
      </w:r>
      <w:r w:rsidR="00210154">
        <w:rPr>
          <w:i/>
        </w:rPr>
        <w:t xml:space="preserve"> </w:t>
      </w:r>
      <w:r w:rsidRPr="00006733">
        <w:rPr>
          <w:i/>
        </w:rPr>
        <w:t>As a result, he recognizes gain of $40,000 on his transfer of property.</w:t>
      </w:r>
    </w:p>
    <w:p w14:paraId="0F008548" w14:textId="77777777" w:rsidR="000660C4" w:rsidRPr="00006733" w:rsidRDefault="000660C4" w:rsidP="00610115">
      <w:pPr>
        <w:widowControl/>
        <w:spacing w:line="300" w:lineRule="atLeast"/>
        <w:ind w:left="1152" w:hanging="432"/>
        <w:rPr>
          <w:i/>
        </w:rPr>
      </w:pPr>
    </w:p>
    <w:p w14:paraId="2E125406" w14:textId="77777777" w:rsidR="00196D90" w:rsidRDefault="0088466D" w:rsidP="00610115">
      <w:pPr>
        <w:widowControl/>
        <w:spacing w:line="300" w:lineRule="atLeast"/>
        <w:ind w:left="1152" w:hanging="432"/>
      </w:pPr>
      <w:r w:rsidRPr="00006733">
        <w:t>f</w:t>
      </w:r>
      <w:r w:rsidR="00196D90" w:rsidRPr="00006733">
        <w:t>.</w:t>
      </w:r>
      <w:r w:rsidR="00196D90" w:rsidRPr="00006733">
        <w:tab/>
        <w:t>What is Sam’s tax basis in the stock he receives in return for his contribution of property to the corporation?</w:t>
      </w:r>
    </w:p>
    <w:p w14:paraId="2205C844" w14:textId="77777777" w:rsidR="000660C4" w:rsidRPr="00006733" w:rsidRDefault="000660C4" w:rsidP="00610115">
      <w:pPr>
        <w:widowControl/>
        <w:spacing w:line="300" w:lineRule="atLeast"/>
        <w:ind w:left="1152" w:hanging="432"/>
      </w:pPr>
    </w:p>
    <w:p w14:paraId="102E4239" w14:textId="76F91C37" w:rsidR="006320F3" w:rsidRDefault="0088466D" w:rsidP="00067169">
      <w:pPr>
        <w:widowControl/>
        <w:spacing w:line="300" w:lineRule="atLeast"/>
        <w:ind w:left="540"/>
        <w:rPr>
          <w:i/>
        </w:rPr>
      </w:pPr>
      <w:r w:rsidRPr="00006733">
        <w:rPr>
          <w:i/>
        </w:rPr>
        <w:t>$100,000, equal to the fair market value of the inventory transferred.</w:t>
      </w:r>
    </w:p>
    <w:p w14:paraId="52E09984" w14:textId="77777777" w:rsidR="000660C4" w:rsidRPr="00006733" w:rsidRDefault="000660C4" w:rsidP="00610115">
      <w:pPr>
        <w:widowControl/>
        <w:spacing w:line="300" w:lineRule="atLeast"/>
        <w:ind w:left="1152" w:hanging="432"/>
        <w:rPr>
          <w:i/>
        </w:rPr>
      </w:pPr>
    </w:p>
    <w:p w14:paraId="59AF4897" w14:textId="77777777" w:rsidR="00196D90" w:rsidRDefault="0088466D" w:rsidP="00610115">
      <w:pPr>
        <w:widowControl/>
        <w:spacing w:line="300" w:lineRule="atLeast"/>
        <w:ind w:left="1152" w:hanging="432"/>
      </w:pPr>
      <w:r w:rsidRPr="00006733">
        <w:t>g</w:t>
      </w:r>
      <w:r w:rsidR="00004143" w:rsidRPr="00006733">
        <w:t>.</w:t>
      </w:r>
      <w:r w:rsidR="00004143" w:rsidRPr="00006733">
        <w:tab/>
      </w:r>
      <w:r w:rsidR="00196D90" w:rsidRPr="00006733">
        <w:t>What amount of income, gain</w:t>
      </w:r>
      <w:r w:rsidR="00EB3507" w:rsidRPr="00006733">
        <w:t>,</w:t>
      </w:r>
      <w:r w:rsidR="00196D90" w:rsidRPr="00006733">
        <w:t xml:space="preserve"> or loss does Devon </w:t>
      </w:r>
      <w:r w:rsidR="00196D90" w:rsidRPr="005E0EDF">
        <w:rPr>
          <w:i/>
        </w:rPr>
        <w:t>recognize</w:t>
      </w:r>
      <w:r w:rsidR="00196D90" w:rsidRPr="00006733">
        <w:t xml:space="preserve"> on the formation of the corporation?</w:t>
      </w:r>
    </w:p>
    <w:p w14:paraId="0D6E3B5E" w14:textId="77777777" w:rsidR="000660C4" w:rsidRPr="00006733" w:rsidRDefault="000660C4" w:rsidP="00610115">
      <w:pPr>
        <w:widowControl/>
        <w:spacing w:line="300" w:lineRule="atLeast"/>
        <w:ind w:left="1152" w:hanging="432"/>
      </w:pPr>
    </w:p>
    <w:p w14:paraId="3480B86D" w14:textId="1F8CF797" w:rsidR="006320F3" w:rsidRDefault="0088466D" w:rsidP="00067169">
      <w:pPr>
        <w:widowControl/>
        <w:spacing w:line="300" w:lineRule="atLeast"/>
        <w:ind w:left="540"/>
        <w:rPr>
          <w:i/>
        </w:rPr>
      </w:pPr>
      <w:r w:rsidRPr="00006733">
        <w:rPr>
          <w:i/>
        </w:rPr>
        <w:t>Devon has compensation income of $33,333.</w:t>
      </w:r>
      <w:r w:rsidR="00210154">
        <w:rPr>
          <w:i/>
        </w:rPr>
        <w:t xml:space="preserve"> </w:t>
      </w:r>
      <w:r w:rsidRPr="00006733">
        <w:rPr>
          <w:i/>
        </w:rPr>
        <w:t>If Sam receives 75 percent of the stock in exchange for inventory worth $100,000, Devon’s services must be worth $33,</w:t>
      </w:r>
      <w:r w:rsidR="00EF1394" w:rsidRPr="00006733">
        <w:rPr>
          <w:i/>
        </w:rPr>
        <w:t xml:space="preserve">333 </w:t>
      </w:r>
      <w:r w:rsidRPr="00006733">
        <w:rPr>
          <w:i/>
        </w:rPr>
        <w:t xml:space="preserve">($100,000/.75 </w:t>
      </w:r>
      <w:r w:rsidR="00873783">
        <w:rPr>
          <w:i/>
        </w:rPr>
        <w:t>–</w:t>
      </w:r>
      <w:r w:rsidRPr="00006733">
        <w:rPr>
          <w:i/>
        </w:rPr>
        <w:t xml:space="preserve"> $100,000).</w:t>
      </w:r>
      <w:r w:rsidR="00210154">
        <w:rPr>
          <w:i/>
        </w:rPr>
        <w:t xml:space="preserve"> </w:t>
      </w:r>
      <w:r w:rsidRPr="00006733">
        <w:rPr>
          <w:i/>
        </w:rPr>
        <w:t>Devon is not entitled to tax deferral under §351 because services are not considered property.</w:t>
      </w:r>
    </w:p>
    <w:p w14:paraId="58E83387" w14:textId="77777777" w:rsidR="000660C4" w:rsidRPr="00006733" w:rsidRDefault="000660C4" w:rsidP="00610115">
      <w:pPr>
        <w:widowControl/>
        <w:spacing w:line="300" w:lineRule="atLeast"/>
        <w:ind w:left="1152" w:hanging="432"/>
        <w:rPr>
          <w:i/>
        </w:rPr>
      </w:pPr>
    </w:p>
    <w:p w14:paraId="492FF2D5" w14:textId="77777777" w:rsidR="00196D90" w:rsidRDefault="00D16CEE" w:rsidP="00610115">
      <w:pPr>
        <w:widowControl/>
        <w:spacing w:line="300" w:lineRule="atLeast"/>
        <w:ind w:left="1152" w:hanging="432"/>
      </w:pPr>
      <w:r w:rsidRPr="00006733">
        <w:t>h</w:t>
      </w:r>
      <w:r w:rsidR="00196D90" w:rsidRPr="00006733">
        <w:t>.</w:t>
      </w:r>
      <w:r w:rsidR="00196D90" w:rsidRPr="00006733">
        <w:tab/>
        <w:t>What is Devon’s tax basis in the stock he receives in return for his contribution of services to the corporation?</w:t>
      </w:r>
    </w:p>
    <w:p w14:paraId="5F0DAC97" w14:textId="77777777" w:rsidR="000660C4" w:rsidRPr="00006733" w:rsidRDefault="000660C4" w:rsidP="00610115">
      <w:pPr>
        <w:widowControl/>
        <w:spacing w:line="300" w:lineRule="atLeast"/>
        <w:ind w:left="1152" w:hanging="432"/>
      </w:pPr>
    </w:p>
    <w:p w14:paraId="4F83A8EC" w14:textId="2E29090A" w:rsidR="006320F3" w:rsidRDefault="00756796" w:rsidP="00067169">
      <w:pPr>
        <w:widowControl/>
        <w:spacing w:line="300" w:lineRule="atLeast"/>
        <w:ind w:left="540"/>
        <w:rPr>
          <w:i/>
        </w:rPr>
      </w:pPr>
      <w:r w:rsidRPr="00006733">
        <w:rPr>
          <w:i/>
        </w:rPr>
        <w:t>Devon’s tax basis in the stock he receives is $33,333, equal to the income recognized on the receipt of the stock in exchange for services.</w:t>
      </w:r>
    </w:p>
    <w:p w14:paraId="2AA301EF" w14:textId="77777777" w:rsidR="000660C4" w:rsidRPr="00006733" w:rsidRDefault="000660C4" w:rsidP="00610115">
      <w:pPr>
        <w:widowControl/>
        <w:spacing w:line="300" w:lineRule="atLeast"/>
        <w:ind w:left="1152" w:hanging="432"/>
        <w:rPr>
          <w:i/>
        </w:rPr>
      </w:pPr>
    </w:p>
    <w:p w14:paraId="08F453E2" w14:textId="77777777" w:rsidR="00C06F01" w:rsidRDefault="00C06F01" w:rsidP="00610115">
      <w:pPr>
        <w:widowControl/>
        <w:spacing w:line="300" w:lineRule="atLeast"/>
        <w:ind w:left="1152" w:hanging="432"/>
      </w:pPr>
      <w:r w:rsidRPr="00006733">
        <w:t>i.</w:t>
      </w:r>
      <w:r w:rsidRPr="00006733">
        <w:tab/>
        <w:t>What tax advice could you give Sam and Devon to change the tax consequences?</w:t>
      </w:r>
    </w:p>
    <w:p w14:paraId="4A8E08F0" w14:textId="77777777" w:rsidR="000660C4" w:rsidRPr="00006733" w:rsidRDefault="000660C4" w:rsidP="00610115">
      <w:pPr>
        <w:widowControl/>
        <w:spacing w:line="300" w:lineRule="atLeast"/>
        <w:ind w:left="1152" w:hanging="432"/>
      </w:pPr>
    </w:p>
    <w:p w14:paraId="2042B907" w14:textId="7602C435" w:rsidR="00C06F01" w:rsidRDefault="00C06F01" w:rsidP="00067169">
      <w:pPr>
        <w:widowControl/>
        <w:spacing w:line="300" w:lineRule="atLeast"/>
        <w:ind w:left="540"/>
        <w:rPr>
          <w:i/>
        </w:rPr>
      </w:pPr>
      <w:r w:rsidRPr="00D310E5">
        <w:rPr>
          <w:i/>
        </w:rPr>
        <w:lastRenderedPageBreak/>
        <w:t>If Devon could contribute property equal to 10-percent-or-more of the services he renders to the corporation, his stock could be counted in the control test.</w:t>
      </w:r>
      <w:r w:rsidR="00210154">
        <w:rPr>
          <w:i/>
        </w:rPr>
        <w:t xml:space="preserve"> </w:t>
      </w:r>
      <w:r w:rsidRPr="00D310E5">
        <w:rPr>
          <w:i/>
        </w:rPr>
        <w:t>As a result, Sam would be eligible for tax deferral on the transfer of his inventory to the company.</w:t>
      </w:r>
    </w:p>
    <w:p w14:paraId="45F9B43B" w14:textId="77777777" w:rsidR="000660C4" w:rsidRPr="00D310E5" w:rsidRDefault="000660C4" w:rsidP="00610115">
      <w:pPr>
        <w:widowControl/>
        <w:spacing w:line="300" w:lineRule="atLeast"/>
        <w:ind w:left="1152" w:hanging="432"/>
        <w:rPr>
          <w:i/>
        </w:rPr>
      </w:pPr>
    </w:p>
    <w:p w14:paraId="3AC116AA" w14:textId="5B6CAC5A" w:rsidR="00006733" w:rsidRPr="00056424" w:rsidRDefault="00006733" w:rsidP="00610115">
      <w:pPr>
        <w:widowControl/>
        <w:spacing w:line="300" w:lineRule="atLeast"/>
        <w:ind w:left="576" w:hanging="576"/>
      </w:pPr>
      <w:r w:rsidRPr="00056424">
        <w:t>41.</w:t>
      </w:r>
      <w:r>
        <w:tab/>
        <w:t>[L</w:t>
      </w:r>
      <w:r w:rsidRPr="00056424">
        <w:t>O 2] {</w:t>
      </w:r>
      <w:r w:rsidR="000660C4">
        <w:t>Tax Forms</w:t>
      </w:r>
      <w:r w:rsidRPr="00056424">
        <w:t>}</w:t>
      </w:r>
      <w:r w:rsidR="000660C4">
        <w:t xml:space="preserve"> {Research}</w:t>
      </w:r>
      <w:r w:rsidRPr="00056424">
        <w:t xml:space="preserve"> </w:t>
      </w:r>
      <w:r>
        <w:t xml:space="preserve">Jekyll and Hyde formed a corporation (Halloween Inc.) on October 31 to </w:t>
      </w:r>
      <w:r w:rsidR="00FE0483">
        <w:t>develop a drug to address sp</w:t>
      </w:r>
      <w:r>
        <w:t>l</w:t>
      </w:r>
      <w:r w:rsidR="00FE0483">
        <w:t>i</w:t>
      </w:r>
      <w:r>
        <w:t>t personalities.</w:t>
      </w:r>
      <w:r w:rsidR="00210154">
        <w:t xml:space="preserve"> </w:t>
      </w:r>
      <w:r>
        <w:t xml:space="preserve">Jekyll </w:t>
      </w:r>
      <w:r w:rsidRPr="00056424">
        <w:t xml:space="preserve">will contribute </w:t>
      </w:r>
      <w:r>
        <w:t xml:space="preserve">a patented formula </w:t>
      </w:r>
      <w:r w:rsidRPr="00056424">
        <w:t>valued at $</w:t>
      </w:r>
      <w:r>
        <w:t>2</w:t>
      </w:r>
      <w:r w:rsidRPr="00056424">
        <w:t xml:space="preserve">00,000 in return for </w:t>
      </w:r>
      <w:r>
        <w:t>5</w:t>
      </w:r>
      <w:r w:rsidRPr="00056424">
        <w:t>0 percent of the stock in the corporation.</w:t>
      </w:r>
      <w:r w:rsidR="00210154">
        <w:t xml:space="preserve"> </w:t>
      </w:r>
      <w:r>
        <w:t>Hyde will contribute an experimental formula worth $120,000 and medical services in exchange for the remaining stock.</w:t>
      </w:r>
      <w:r w:rsidR="00210154">
        <w:t xml:space="preserve"> </w:t>
      </w:r>
      <w:r>
        <w:t>Jekyll</w:t>
      </w:r>
      <w:r w:rsidRPr="00056424">
        <w:t xml:space="preserve">’s tax basis in the </w:t>
      </w:r>
      <w:r>
        <w:t xml:space="preserve">patented formula </w:t>
      </w:r>
      <w:r w:rsidRPr="00056424">
        <w:t xml:space="preserve">is </w:t>
      </w:r>
      <w:r>
        <w:t>$125</w:t>
      </w:r>
      <w:r w:rsidRPr="00056424">
        <w:t>,000</w:t>
      </w:r>
      <w:r>
        <w:t>, whereas Hyde has a basis of $15,000 in his experimental formula</w:t>
      </w:r>
      <w:r w:rsidRPr="00056424">
        <w:t>.</w:t>
      </w:r>
      <w:r w:rsidR="00210154">
        <w:t xml:space="preserve"> </w:t>
      </w:r>
    </w:p>
    <w:p w14:paraId="1C8F386C" w14:textId="77777777" w:rsidR="00006733" w:rsidRDefault="00006733" w:rsidP="00610115">
      <w:pPr>
        <w:widowControl/>
        <w:spacing w:line="300" w:lineRule="atLeast"/>
        <w:ind w:left="1152" w:hanging="432"/>
      </w:pPr>
      <w:r w:rsidRPr="00056424">
        <w:t>a.</w:t>
      </w:r>
      <w:r w:rsidRPr="00056424">
        <w:tab/>
      </w:r>
      <w:r>
        <w:t>Describe the tax consequences of the transaction.</w:t>
      </w:r>
    </w:p>
    <w:p w14:paraId="3707CB9D" w14:textId="77777777" w:rsidR="004116ED" w:rsidRDefault="004116ED" w:rsidP="00610115">
      <w:pPr>
        <w:widowControl/>
        <w:spacing w:line="300" w:lineRule="atLeast"/>
        <w:ind w:left="1152" w:hanging="432"/>
      </w:pPr>
    </w:p>
    <w:p w14:paraId="3D7457B5" w14:textId="31E02FCA" w:rsidR="00006733" w:rsidRDefault="00006733" w:rsidP="004116ED">
      <w:pPr>
        <w:widowControl/>
        <w:spacing w:line="300" w:lineRule="atLeast"/>
        <w:ind w:left="540"/>
        <w:rPr>
          <w:i/>
        </w:rPr>
      </w:pPr>
      <w:r>
        <w:rPr>
          <w:i/>
        </w:rPr>
        <w:t>Jekyll realizes a gain of $75,000 (fair market value of $200,000 less his basis of $125,000).</w:t>
      </w:r>
      <w:r w:rsidR="00210154">
        <w:rPr>
          <w:i/>
        </w:rPr>
        <w:t xml:space="preserve"> </w:t>
      </w:r>
      <w:r>
        <w:rPr>
          <w:i/>
        </w:rPr>
        <w:t>Hyde realizes a gain of $105,000 (fair market value of $120,000 less his basis of $15,000) and compensation of $80,000 (the remaining value of the Halloween stock).</w:t>
      </w:r>
      <w:r w:rsidR="00210154">
        <w:rPr>
          <w:i/>
        </w:rPr>
        <w:t xml:space="preserve"> </w:t>
      </w:r>
      <w:r>
        <w:rPr>
          <w:i/>
        </w:rPr>
        <w:t xml:space="preserve">Neither Jekyll nor Hyde recognizes their gains because the formation of the corporation qualifies for deferral under </w:t>
      </w:r>
      <w:r w:rsidRPr="00D310E5">
        <w:rPr>
          <w:i/>
        </w:rPr>
        <w:t>§351 (</w:t>
      </w:r>
      <w:r>
        <w:rPr>
          <w:i/>
        </w:rPr>
        <w:t>both transfer</w:t>
      </w:r>
      <w:r w:rsidRPr="00D310E5">
        <w:rPr>
          <w:i/>
        </w:rPr>
        <w:t xml:space="preserve"> property to the corporation and </w:t>
      </w:r>
      <w:r>
        <w:rPr>
          <w:i/>
        </w:rPr>
        <w:t>together the transferors control</w:t>
      </w:r>
      <w:r w:rsidRPr="00D310E5">
        <w:rPr>
          <w:i/>
        </w:rPr>
        <w:t xml:space="preserve"> the corporation immediately after the exchange).</w:t>
      </w:r>
      <w:r w:rsidR="00210154">
        <w:rPr>
          <w:i/>
        </w:rPr>
        <w:t xml:space="preserve"> </w:t>
      </w:r>
      <w:r>
        <w:rPr>
          <w:i/>
        </w:rPr>
        <w:t>However, Hyde will recognize $80,000 of compensation (which will be deductible by the corporation).</w:t>
      </w:r>
      <w:r w:rsidR="00210154">
        <w:rPr>
          <w:i/>
        </w:rPr>
        <w:t xml:space="preserve"> </w:t>
      </w:r>
      <w:r>
        <w:rPr>
          <w:i/>
        </w:rPr>
        <w:t>Jekyll and Hyde will have a basis in their Halloween stock of $125,000 and $95,000, respectively.</w:t>
      </w:r>
      <w:r w:rsidR="00210154">
        <w:rPr>
          <w:i/>
        </w:rPr>
        <w:t xml:space="preserve"> </w:t>
      </w:r>
      <w:r>
        <w:rPr>
          <w:i/>
        </w:rPr>
        <w:t>Hyde’s basis is the carryover basis of $15,000 plus of income of $80,000 recognized on the transfer.</w:t>
      </w:r>
    </w:p>
    <w:p w14:paraId="411B056D" w14:textId="77777777" w:rsidR="004116ED" w:rsidRPr="00935384" w:rsidRDefault="004116ED" w:rsidP="00610115">
      <w:pPr>
        <w:widowControl/>
        <w:spacing w:line="300" w:lineRule="atLeast"/>
        <w:ind w:left="1152" w:hanging="432"/>
        <w:rPr>
          <w:i/>
        </w:rPr>
      </w:pPr>
    </w:p>
    <w:p w14:paraId="335597BE" w14:textId="77777777" w:rsidR="00006733" w:rsidRDefault="00006733" w:rsidP="00610115">
      <w:pPr>
        <w:widowControl/>
        <w:spacing w:line="300" w:lineRule="atLeast"/>
        <w:ind w:left="1152" w:hanging="432"/>
      </w:pPr>
      <w:r>
        <w:t>b</w:t>
      </w:r>
      <w:r w:rsidRPr="00056424">
        <w:t>.</w:t>
      </w:r>
      <w:r w:rsidRPr="00056424">
        <w:tab/>
      </w:r>
      <w:r w:rsidR="000C23F1">
        <w:t>P</w:t>
      </w:r>
      <w:r>
        <w:t xml:space="preserve">repare the </w:t>
      </w:r>
      <w:r w:rsidRPr="00E106F6">
        <w:t>§351</w:t>
      </w:r>
      <w:r w:rsidRPr="00D310E5">
        <w:rPr>
          <w:i/>
        </w:rPr>
        <w:t xml:space="preserve"> </w:t>
      </w:r>
      <w:r>
        <w:t>statement that must be included with the return.</w:t>
      </w:r>
    </w:p>
    <w:p w14:paraId="44ABF3B3" w14:textId="77777777" w:rsidR="004116ED" w:rsidRPr="00056424" w:rsidRDefault="004116ED" w:rsidP="00610115">
      <w:pPr>
        <w:widowControl/>
        <w:spacing w:line="300" w:lineRule="atLeast"/>
        <w:ind w:left="1152" w:hanging="432"/>
      </w:pPr>
    </w:p>
    <w:p w14:paraId="75AB1775" w14:textId="59FBAAD4" w:rsidR="00006733" w:rsidRDefault="00006733" w:rsidP="004116ED">
      <w:pPr>
        <w:widowControl/>
        <w:spacing w:line="300" w:lineRule="atLeast"/>
        <w:ind w:left="540"/>
        <w:rPr>
          <w:i/>
        </w:rPr>
      </w:pPr>
      <w:r w:rsidRPr="008A5B0B">
        <w:rPr>
          <w:b/>
          <w:i/>
        </w:rPr>
        <w:t>Halloween Inc. (Transferee Corporation) Statement Pursuant to Reg. §1.351-3(b)</w:t>
      </w:r>
      <w:r>
        <w:rPr>
          <w:i/>
        </w:rPr>
        <w:br/>
        <w:t>1.</w:t>
      </w:r>
      <w:r w:rsidR="00210154">
        <w:rPr>
          <w:i/>
        </w:rPr>
        <w:t xml:space="preserve"> </w:t>
      </w:r>
      <w:r>
        <w:rPr>
          <w:i/>
        </w:rPr>
        <w:t>The name and identification of every significant transferor:</w:t>
      </w:r>
      <w:r>
        <w:rPr>
          <w:i/>
        </w:rPr>
        <w:br/>
      </w:r>
      <w:r>
        <w:rPr>
          <w:i/>
        </w:rPr>
        <w:tab/>
        <w:t xml:space="preserve">(1) </w:t>
      </w:r>
      <w:r w:rsidR="00B441B7">
        <w:rPr>
          <w:i/>
        </w:rPr>
        <w:t>Dr. Jekyll</w:t>
      </w:r>
      <w:r w:rsidR="00B441B7">
        <w:rPr>
          <w:i/>
        </w:rPr>
        <w:br/>
      </w:r>
      <w:r w:rsidR="00B441B7">
        <w:rPr>
          <w:i/>
        </w:rPr>
        <w:tab/>
        <w:t xml:space="preserve">(2) </w:t>
      </w:r>
      <w:r>
        <w:rPr>
          <w:i/>
        </w:rPr>
        <w:t>Mr. Hyde</w:t>
      </w:r>
      <w:r>
        <w:rPr>
          <w:i/>
        </w:rPr>
        <w:br/>
        <w:t>2.</w:t>
      </w:r>
      <w:r w:rsidR="00210154">
        <w:rPr>
          <w:i/>
        </w:rPr>
        <w:t xml:space="preserve"> </w:t>
      </w:r>
      <w:r>
        <w:rPr>
          <w:i/>
        </w:rPr>
        <w:t>Dates of the transfer:</w:t>
      </w:r>
      <w:r>
        <w:rPr>
          <w:i/>
        </w:rPr>
        <w:br/>
      </w:r>
      <w:r>
        <w:rPr>
          <w:i/>
        </w:rPr>
        <w:tab/>
        <w:t>October 31</w:t>
      </w:r>
      <w:r>
        <w:rPr>
          <w:i/>
        </w:rPr>
        <w:br/>
        <w:t>3.</w:t>
      </w:r>
      <w:r w:rsidR="00210154">
        <w:rPr>
          <w:i/>
        </w:rPr>
        <w:t xml:space="preserve"> </w:t>
      </w:r>
      <w:r>
        <w:rPr>
          <w:i/>
        </w:rPr>
        <w:t>The aggregate fair market value and basis of all property received</w:t>
      </w:r>
      <w:r w:rsidR="00B441B7">
        <w:rPr>
          <w:i/>
        </w:rPr>
        <w:t xml:space="preserve"> in the exchange:</w:t>
      </w:r>
      <w:r w:rsidR="00B441B7">
        <w:rPr>
          <w:i/>
        </w:rPr>
        <w:br/>
      </w:r>
      <w:r w:rsidR="00B441B7">
        <w:rPr>
          <w:i/>
        </w:rPr>
        <w:tab/>
        <w:t xml:space="preserve">(1) </w:t>
      </w:r>
      <w:r>
        <w:rPr>
          <w:i/>
        </w:rPr>
        <w:t>FMV of $</w:t>
      </w:r>
      <w:r w:rsidR="00B441B7">
        <w:rPr>
          <w:i/>
        </w:rPr>
        <w:t>200,000 basis of $125,000</w:t>
      </w:r>
      <w:r w:rsidR="00B441B7">
        <w:rPr>
          <w:i/>
        </w:rPr>
        <w:br/>
      </w:r>
      <w:r w:rsidR="00B441B7">
        <w:rPr>
          <w:i/>
        </w:rPr>
        <w:tab/>
        <w:t xml:space="preserve">(2) </w:t>
      </w:r>
      <w:r>
        <w:rPr>
          <w:i/>
        </w:rPr>
        <w:t>FMV of $</w:t>
      </w:r>
      <w:r w:rsidR="00B441B7">
        <w:rPr>
          <w:i/>
        </w:rPr>
        <w:t>200,000 basis</w:t>
      </w:r>
      <w:r>
        <w:rPr>
          <w:i/>
        </w:rPr>
        <w:t xml:space="preserve"> of $15,000</w:t>
      </w:r>
      <w:r>
        <w:rPr>
          <w:i/>
        </w:rPr>
        <w:br/>
        <w:t>4.</w:t>
      </w:r>
      <w:r w:rsidR="00210154">
        <w:rPr>
          <w:i/>
        </w:rPr>
        <w:t xml:space="preserve"> </w:t>
      </w:r>
      <w:r>
        <w:rPr>
          <w:i/>
        </w:rPr>
        <w:t>The date and number of any private letter rulings issued in conjunction with the transaction:</w:t>
      </w:r>
      <w:r>
        <w:rPr>
          <w:i/>
        </w:rPr>
        <w:br/>
      </w:r>
      <w:r>
        <w:rPr>
          <w:i/>
        </w:rPr>
        <w:tab/>
        <w:t>none</w:t>
      </w:r>
    </w:p>
    <w:p w14:paraId="13B0F059" w14:textId="77777777" w:rsidR="004116ED" w:rsidRPr="00935384" w:rsidRDefault="004116ED" w:rsidP="00610115">
      <w:pPr>
        <w:widowControl/>
        <w:spacing w:line="300" w:lineRule="atLeast"/>
        <w:ind w:left="1152" w:hanging="432"/>
        <w:rPr>
          <w:i/>
        </w:rPr>
      </w:pPr>
    </w:p>
    <w:p w14:paraId="3FAFCFA0" w14:textId="3008FB37" w:rsidR="007D799B" w:rsidRPr="00056424" w:rsidRDefault="00171EF6" w:rsidP="00610115">
      <w:pPr>
        <w:widowControl/>
        <w:spacing w:line="300" w:lineRule="atLeast"/>
        <w:ind w:left="576" w:hanging="576"/>
      </w:pPr>
      <w:r w:rsidRPr="00275341">
        <w:t>42</w:t>
      </w:r>
      <w:r w:rsidR="00375F28" w:rsidRPr="00275341">
        <w:t>.</w:t>
      </w:r>
      <w:r w:rsidR="00BE2A07" w:rsidRPr="00275341">
        <w:tab/>
        <w:t>[L</w:t>
      </w:r>
      <w:r w:rsidR="00375F28" w:rsidRPr="00275341">
        <w:t>O 2] Ron and Hermione formed Wizard Corporation on January 2.</w:t>
      </w:r>
      <w:r w:rsidR="00210154">
        <w:t xml:space="preserve"> </w:t>
      </w:r>
      <w:r w:rsidR="00375F28" w:rsidRPr="00275341">
        <w:t>Ron contributed cash of $200,000 in return for 50</w:t>
      </w:r>
      <w:r w:rsidR="006440E0" w:rsidRPr="00275341">
        <w:t xml:space="preserve"> percent </w:t>
      </w:r>
      <w:r w:rsidR="00375F28" w:rsidRPr="00275341">
        <w:t>of the corporation’s stock.</w:t>
      </w:r>
      <w:r w:rsidR="00210154">
        <w:t xml:space="preserve"> </w:t>
      </w:r>
      <w:r w:rsidR="00375F28" w:rsidRPr="00275341">
        <w:t xml:space="preserve">Hermione contributed a building and land with the following fair </w:t>
      </w:r>
      <w:r w:rsidR="00324EAA" w:rsidRPr="00275341">
        <w:t xml:space="preserve">market </w:t>
      </w:r>
      <w:r w:rsidR="00375F28" w:rsidRPr="00275341">
        <w:t xml:space="preserve">value and </w:t>
      </w:r>
      <w:r w:rsidR="00EE0113" w:rsidRPr="00275341">
        <w:t>a</w:t>
      </w:r>
      <w:r w:rsidR="009805D9" w:rsidRPr="00275341">
        <w:t>djusted</w:t>
      </w:r>
      <w:r w:rsidR="000D6026" w:rsidRPr="00275341">
        <w:t xml:space="preserve"> basi</w:t>
      </w:r>
      <w:r w:rsidR="00375F28" w:rsidRPr="00275341">
        <w:t>s</w:t>
      </w:r>
      <w:r w:rsidR="006A7761" w:rsidRPr="00275341">
        <w:t xml:space="preserve"> in return for 50</w:t>
      </w:r>
      <w:r w:rsidR="006440E0" w:rsidRPr="00275341">
        <w:t xml:space="preserve"> percent </w:t>
      </w:r>
      <w:r w:rsidR="006A7761" w:rsidRPr="00275341">
        <w:t>of the corporation’s stock</w:t>
      </w:r>
      <w:r w:rsidR="00375F28" w:rsidRPr="00275341">
        <w:t>.</w:t>
      </w:r>
    </w:p>
    <w:p w14:paraId="56BD0B29" w14:textId="77777777" w:rsidR="00BD4106" w:rsidRPr="00056424" w:rsidRDefault="00BD4106" w:rsidP="00610115">
      <w:pPr>
        <w:tabs>
          <w:tab w:val="center" w:pos="3960"/>
          <w:tab w:val="center" w:pos="5940"/>
        </w:tabs>
        <w:suppressAutoHyphens/>
        <w:spacing w:line="300" w:lineRule="atLeast"/>
      </w:pPr>
      <w:r w:rsidRPr="00056424">
        <w:tab/>
      </w:r>
      <w:r w:rsidRPr="00056424">
        <w:rPr>
          <w:u w:val="single"/>
        </w:rPr>
        <w:t>FMV</w:t>
      </w:r>
      <w:r w:rsidRPr="00056424">
        <w:tab/>
      </w:r>
      <w:r w:rsidR="00A73BF4">
        <w:rPr>
          <w:u w:val="single"/>
        </w:rPr>
        <w:t>Adjusted Basis</w:t>
      </w:r>
    </w:p>
    <w:p w14:paraId="2D61FC29" w14:textId="77777777" w:rsidR="00BD4106" w:rsidRPr="00056424" w:rsidRDefault="00BD4106" w:rsidP="00610115">
      <w:pPr>
        <w:tabs>
          <w:tab w:val="left" w:pos="1440"/>
          <w:tab w:val="decimal" w:pos="4320"/>
          <w:tab w:val="decimal" w:pos="6300"/>
        </w:tabs>
        <w:suppressAutoHyphens/>
        <w:spacing w:line="300" w:lineRule="atLeast"/>
      </w:pPr>
      <w:r>
        <w:lastRenderedPageBreak/>
        <w:tab/>
        <w:t>Building</w:t>
      </w:r>
      <w:r>
        <w:tab/>
      </w:r>
      <w:r w:rsidR="00093433">
        <w:t>$   75</w:t>
      </w:r>
      <w:r w:rsidRPr="00056424">
        <w:t>,000</w:t>
      </w:r>
      <w:r w:rsidRPr="00056424">
        <w:tab/>
      </w:r>
      <w:r w:rsidR="00093433">
        <w:t>$   2</w:t>
      </w:r>
      <w:r w:rsidRPr="00056424">
        <w:t>0,000</w:t>
      </w:r>
      <w:r>
        <w:br/>
      </w:r>
      <w:r>
        <w:tab/>
        <w:t>Land</w:t>
      </w:r>
      <w:r>
        <w:tab/>
      </w:r>
      <w:r>
        <w:rPr>
          <w:u w:val="single"/>
        </w:rPr>
        <w:t xml:space="preserve">  </w:t>
      </w:r>
      <w:r w:rsidR="00093433">
        <w:rPr>
          <w:u w:val="single"/>
        </w:rPr>
        <w:t>175</w:t>
      </w:r>
      <w:r w:rsidRPr="00056424">
        <w:rPr>
          <w:u w:val="single"/>
        </w:rPr>
        <w:t>,000</w:t>
      </w:r>
      <w:r w:rsidRPr="00056424">
        <w:tab/>
      </w:r>
      <w:r w:rsidR="00093433">
        <w:rPr>
          <w:u w:val="single"/>
        </w:rPr>
        <w:t xml:space="preserve">    8</w:t>
      </w:r>
      <w:r w:rsidRPr="00056424">
        <w:rPr>
          <w:u w:val="single"/>
        </w:rPr>
        <w:t>0,000</w:t>
      </w:r>
      <w:r>
        <w:rPr>
          <w:u w:val="single"/>
        </w:rPr>
        <w:br/>
      </w:r>
      <w:r w:rsidRPr="00056424">
        <w:tab/>
        <w:t>Total</w:t>
      </w:r>
      <w:r w:rsidRPr="00056424">
        <w:tab/>
      </w:r>
      <w:r w:rsidR="002E6F92" w:rsidRPr="006E6888">
        <w:rPr>
          <w:u w:val="double"/>
        </w:rPr>
        <w:t>$ 250</w:t>
      </w:r>
      <w:r w:rsidRPr="00056424">
        <w:rPr>
          <w:u w:val="double"/>
        </w:rPr>
        <w:t>,000</w:t>
      </w:r>
      <w:r w:rsidRPr="00056424">
        <w:tab/>
      </w:r>
      <w:r>
        <w:rPr>
          <w:u w:val="double"/>
        </w:rPr>
        <w:t>$ 1</w:t>
      </w:r>
      <w:r w:rsidR="00093433">
        <w:rPr>
          <w:u w:val="double"/>
        </w:rPr>
        <w:t>0</w:t>
      </w:r>
      <w:r>
        <w:rPr>
          <w:u w:val="double"/>
        </w:rPr>
        <w:t>0</w:t>
      </w:r>
      <w:r w:rsidRPr="00056424">
        <w:rPr>
          <w:u w:val="double"/>
        </w:rPr>
        <w:t>,000</w:t>
      </w:r>
    </w:p>
    <w:p w14:paraId="231389B0" w14:textId="77777777" w:rsidR="006A7761" w:rsidRPr="00056424" w:rsidRDefault="00D16CEE" w:rsidP="00610115">
      <w:pPr>
        <w:widowControl/>
        <w:spacing w:line="300" w:lineRule="atLeast"/>
        <w:ind w:left="576" w:hanging="576"/>
      </w:pPr>
      <w:r w:rsidRPr="00056424">
        <w:tab/>
      </w:r>
      <w:r w:rsidR="006A7761" w:rsidRPr="00056424">
        <w:t xml:space="preserve">To equalize the exchange, </w:t>
      </w:r>
      <w:r w:rsidR="00906959" w:rsidRPr="00056424">
        <w:t>Wizard C</w:t>
      </w:r>
      <w:r w:rsidR="006A7761" w:rsidRPr="00056424">
        <w:t>orporation paid Hermione $50,000 in addition to her stock.</w:t>
      </w:r>
    </w:p>
    <w:p w14:paraId="3F95E1C8" w14:textId="3011BE2B" w:rsidR="00875250" w:rsidRDefault="00046139" w:rsidP="00610115">
      <w:pPr>
        <w:widowControl/>
        <w:spacing w:line="300" w:lineRule="atLeast"/>
        <w:ind w:left="1152" w:hanging="432"/>
      </w:pPr>
      <w:r w:rsidRPr="00056424">
        <w:t>a</w:t>
      </w:r>
      <w:r w:rsidR="006A7761" w:rsidRPr="00056424">
        <w:t>.</w:t>
      </w:r>
      <w:r w:rsidR="006A7761" w:rsidRPr="00056424">
        <w:tab/>
      </w:r>
      <w:r w:rsidR="00875250" w:rsidRPr="00056424">
        <w:t xml:space="preserve">What amount of gain or loss does Ron </w:t>
      </w:r>
      <w:r w:rsidR="00875250" w:rsidRPr="00056424">
        <w:rPr>
          <w:i/>
        </w:rPr>
        <w:t>realize</w:t>
      </w:r>
      <w:r w:rsidR="00875250" w:rsidRPr="00056424">
        <w:t xml:space="preserve"> on the formation of the corporation?</w:t>
      </w:r>
      <w:r w:rsidR="00210154">
        <w:t xml:space="preserve"> </w:t>
      </w:r>
      <w:r w:rsidR="00875250" w:rsidRPr="00056424">
        <w:t xml:space="preserve">What amount, if any, does he </w:t>
      </w:r>
      <w:r w:rsidR="00875250" w:rsidRPr="00056424">
        <w:rPr>
          <w:i/>
        </w:rPr>
        <w:t>recognize</w:t>
      </w:r>
      <w:r w:rsidR="00875250" w:rsidRPr="00056424">
        <w:t>?</w:t>
      </w:r>
    </w:p>
    <w:p w14:paraId="55B1CF02" w14:textId="77777777" w:rsidR="004116ED" w:rsidRPr="00056424" w:rsidRDefault="004116ED" w:rsidP="00610115">
      <w:pPr>
        <w:widowControl/>
        <w:spacing w:line="300" w:lineRule="atLeast"/>
        <w:ind w:left="1152" w:hanging="432"/>
      </w:pPr>
    </w:p>
    <w:p w14:paraId="74037C03" w14:textId="684BA3F7" w:rsidR="00046139" w:rsidRDefault="00046139" w:rsidP="004116ED">
      <w:pPr>
        <w:widowControl/>
        <w:spacing w:line="300" w:lineRule="atLeast"/>
        <w:ind w:left="540"/>
        <w:rPr>
          <w:i/>
        </w:rPr>
      </w:pPr>
      <w:r w:rsidRPr="00D310E5">
        <w:rPr>
          <w:i/>
        </w:rPr>
        <w:t xml:space="preserve">Ron does not </w:t>
      </w:r>
      <w:r w:rsidRPr="00D310E5">
        <w:rPr>
          <w:bCs/>
          <w:i/>
          <w:iCs/>
        </w:rPr>
        <w:t>realize</w:t>
      </w:r>
      <w:r w:rsidRPr="00D310E5">
        <w:rPr>
          <w:i/>
        </w:rPr>
        <w:t xml:space="preserve"> gain on this transfer because only cash is transferred.</w:t>
      </w:r>
      <w:r w:rsidR="00210154">
        <w:rPr>
          <w:i/>
        </w:rPr>
        <w:t xml:space="preserve"> </w:t>
      </w:r>
      <w:r w:rsidRPr="00D310E5">
        <w:rPr>
          <w:i/>
        </w:rPr>
        <w:t>As a result, no gain is recognized.</w:t>
      </w:r>
    </w:p>
    <w:p w14:paraId="215F5200" w14:textId="77777777" w:rsidR="004116ED" w:rsidRPr="00D310E5" w:rsidRDefault="004116ED" w:rsidP="00610115">
      <w:pPr>
        <w:widowControl/>
        <w:spacing w:line="300" w:lineRule="atLeast"/>
        <w:ind w:left="1152" w:hanging="432"/>
        <w:rPr>
          <w:i/>
        </w:rPr>
      </w:pPr>
    </w:p>
    <w:p w14:paraId="44B96E6F" w14:textId="77777777" w:rsidR="00875250" w:rsidRDefault="00046139" w:rsidP="00610115">
      <w:pPr>
        <w:widowControl/>
        <w:spacing w:line="300" w:lineRule="atLeast"/>
        <w:ind w:left="1152" w:hanging="432"/>
      </w:pPr>
      <w:r w:rsidRPr="00056424">
        <w:t>b</w:t>
      </w:r>
      <w:r w:rsidR="00875250" w:rsidRPr="00056424">
        <w:t>.</w:t>
      </w:r>
      <w:r w:rsidR="00875250" w:rsidRPr="00056424">
        <w:tab/>
        <w:t>What is Ron’s tax basis in the stock he receives in return for his contribution of property to the corporation?</w:t>
      </w:r>
    </w:p>
    <w:p w14:paraId="60D98E68" w14:textId="77777777" w:rsidR="004116ED" w:rsidRPr="00056424" w:rsidRDefault="004116ED" w:rsidP="00610115">
      <w:pPr>
        <w:widowControl/>
        <w:spacing w:line="300" w:lineRule="atLeast"/>
        <w:ind w:left="1152" w:hanging="432"/>
      </w:pPr>
    </w:p>
    <w:p w14:paraId="18CE6F2B" w14:textId="4687D8BE" w:rsidR="006320F3" w:rsidRDefault="00046139" w:rsidP="004116ED">
      <w:pPr>
        <w:widowControl/>
        <w:spacing w:line="300" w:lineRule="atLeast"/>
        <w:ind w:left="540"/>
        <w:rPr>
          <w:i/>
        </w:rPr>
      </w:pPr>
      <w:r w:rsidRPr="00D310E5">
        <w:rPr>
          <w:i/>
        </w:rPr>
        <w:t>$200,000, equal to the cash transferred to the corporation.</w:t>
      </w:r>
    </w:p>
    <w:p w14:paraId="153925C4" w14:textId="77777777" w:rsidR="004116ED" w:rsidRPr="00D310E5" w:rsidRDefault="004116ED" w:rsidP="00610115">
      <w:pPr>
        <w:widowControl/>
        <w:spacing w:line="300" w:lineRule="atLeast"/>
        <w:ind w:left="1152" w:hanging="432"/>
        <w:rPr>
          <w:i/>
        </w:rPr>
      </w:pPr>
    </w:p>
    <w:p w14:paraId="428B8C1A" w14:textId="40C131E9" w:rsidR="00875250" w:rsidRDefault="00046139" w:rsidP="00610115">
      <w:pPr>
        <w:widowControl/>
        <w:spacing w:line="300" w:lineRule="atLeast"/>
        <w:ind w:left="1152" w:hanging="432"/>
      </w:pPr>
      <w:r w:rsidRPr="00056424">
        <w:t>c</w:t>
      </w:r>
      <w:r w:rsidR="00875250" w:rsidRPr="00056424">
        <w:t>.</w:t>
      </w:r>
      <w:r w:rsidR="00875250" w:rsidRPr="00056424">
        <w:tab/>
        <w:t xml:space="preserve">What amount of gain or loss does Hermione </w:t>
      </w:r>
      <w:r w:rsidR="00875250" w:rsidRPr="00056424">
        <w:rPr>
          <w:i/>
        </w:rPr>
        <w:t>realize</w:t>
      </w:r>
      <w:r w:rsidR="00875250" w:rsidRPr="00056424">
        <w:t xml:space="preserve"> on the formation of the corporation?</w:t>
      </w:r>
      <w:r w:rsidR="00210154">
        <w:t xml:space="preserve"> </w:t>
      </w:r>
      <w:r w:rsidR="00875250" w:rsidRPr="00056424">
        <w:t xml:space="preserve">What amount, if any, does she </w:t>
      </w:r>
      <w:r w:rsidR="00875250" w:rsidRPr="00056424">
        <w:rPr>
          <w:i/>
        </w:rPr>
        <w:t>recognize</w:t>
      </w:r>
      <w:r w:rsidR="00875250" w:rsidRPr="00056424">
        <w:t>?</w:t>
      </w:r>
    </w:p>
    <w:p w14:paraId="4C6A9EF4" w14:textId="77777777" w:rsidR="004116ED" w:rsidRPr="00056424" w:rsidRDefault="004116ED" w:rsidP="00610115">
      <w:pPr>
        <w:widowControl/>
        <w:spacing w:line="300" w:lineRule="atLeast"/>
        <w:ind w:left="1152" w:hanging="432"/>
      </w:pPr>
    </w:p>
    <w:p w14:paraId="7E8AA638" w14:textId="3EEBC03E" w:rsidR="00046139" w:rsidRPr="00D310E5" w:rsidRDefault="00046139" w:rsidP="004116ED">
      <w:pPr>
        <w:widowControl/>
        <w:spacing w:line="300" w:lineRule="atLeast"/>
        <w:ind w:left="540"/>
        <w:rPr>
          <w:i/>
        </w:rPr>
      </w:pPr>
      <w:r w:rsidRPr="00D310E5">
        <w:rPr>
          <w:i/>
        </w:rPr>
        <w:t xml:space="preserve">Hermione </w:t>
      </w:r>
      <w:r w:rsidRPr="00D310E5">
        <w:rPr>
          <w:bCs/>
          <w:i/>
          <w:iCs/>
        </w:rPr>
        <w:t>realizes</w:t>
      </w:r>
      <w:r w:rsidRPr="00D310E5">
        <w:rPr>
          <w:i/>
        </w:rPr>
        <w:t xml:space="preserve"> a gain of $150,000 on this transfer, computed as follows:</w:t>
      </w:r>
    </w:p>
    <w:p w14:paraId="2817BE50" w14:textId="29F7FEAE" w:rsidR="00046139" w:rsidRPr="00D310E5" w:rsidRDefault="00046139" w:rsidP="00610115">
      <w:pPr>
        <w:widowControl/>
        <w:tabs>
          <w:tab w:val="left" w:pos="1440"/>
          <w:tab w:val="right" w:pos="7920"/>
        </w:tabs>
        <w:spacing w:line="300" w:lineRule="atLeast"/>
        <w:ind w:left="1152" w:hanging="432"/>
        <w:rPr>
          <w:i/>
        </w:rPr>
      </w:pPr>
      <w:r w:rsidRPr="00D310E5">
        <w:rPr>
          <w:i/>
        </w:rPr>
        <w:tab/>
        <w:t>Fair market value of stock received</w:t>
      </w:r>
      <w:r w:rsidRPr="00D310E5">
        <w:rPr>
          <w:i/>
        </w:rPr>
        <w:tab/>
      </w:r>
      <w:r w:rsidRPr="00275341">
        <w:rPr>
          <w:i/>
        </w:rPr>
        <w:t>$200,000</w:t>
      </w:r>
      <w:r w:rsidR="00A62F83">
        <w:rPr>
          <w:i/>
        </w:rPr>
        <w:br/>
        <w:t xml:space="preserve">+ </w:t>
      </w:r>
      <w:r w:rsidRPr="00D310E5">
        <w:rPr>
          <w:i/>
        </w:rPr>
        <w:t>Cash received</w:t>
      </w:r>
      <w:r w:rsidRPr="00D310E5">
        <w:rPr>
          <w:i/>
        </w:rPr>
        <w:tab/>
      </w:r>
      <w:r w:rsidRPr="00D310E5">
        <w:rPr>
          <w:i/>
          <w:u w:val="single"/>
        </w:rPr>
        <w:t xml:space="preserve">  50,000</w:t>
      </w:r>
      <w:r w:rsidR="00D310E5" w:rsidRPr="00D310E5">
        <w:rPr>
          <w:i/>
          <w:u w:val="single"/>
        </w:rPr>
        <w:br/>
      </w:r>
      <w:r w:rsidRPr="00D310E5">
        <w:rPr>
          <w:i/>
        </w:rPr>
        <w:t>Amount realized</w:t>
      </w:r>
      <w:r w:rsidRPr="00D310E5">
        <w:rPr>
          <w:i/>
        </w:rPr>
        <w:tab/>
        <w:t>$250,000</w:t>
      </w:r>
      <w:r w:rsidR="00D310E5" w:rsidRPr="00D310E5">
        <w:rPr>
          <w:i/>
        </w:rPr>
        <w:br/>
      </w:r>
      <w:r w:rsidR="00B441B7" w:rsidRPr="00CD2EF2">
        <w:rPr>
          <w:i/>
          <w:iCs/>
        </w:rPr>
        <w:t>–</w:t>
      </w:r>
      <w:r w:rsidR="00CE2B98">
        <w:rPr>
          <w:i/>
        </w:rPr>
        <w:t xml:space="preserve"> </w:t>
      </w:r>
      <w:r w:rsidRPr="00D310E5">
        <w:rPr>
          <w:i/>
        </w:rPr>
        <w:t>Adjusted basis of assets transferred</w:t>
      </w:r>
      <w:r w:rsidRPr="00D310E5">
        <w:rPr>
          <w:i/>
        </w:rPr>
        <w:tab/>
      </w:r>
      <w:r w:rsidR="00610C2E" w:rsidRPr="00D310E5">
        <w:rPr>
          <w:i/>
          <w:u w:val="single"/>
        </w:rPr>
        <w:t>10</w:t>
      </w:r>
      <w:r w:rsidRPr="00D310E5">
        <w:rPr>
          <w:i/>
          <w:u w:val="single"/>
        </w:rPr>
        <w:t>0,000</w:t>
      </w:r>
      <w:r w:rsidR="00D310E5" w:rsidRPr="00D310E5">
        <w:rPr>
          <w:i/>
        </w:rPr>
        <w:br/>
      </w:r>
      <w:r w:rsidRPr="00D310E5">
        <w:rPr>
          <w:i/>
        </w:rPr>
        <w:t>Gain realized</w:t>
      </w:r>
      <w:r w:rsidRPr="00D310E5">
        <w:rPr>
          <w:i/>
        </w:rPr>
        <w:tab/>
        <w:t>$</w:t>
      </w:r>
      <w:r w:rsidR="003A7DAF" w:rsidRPr="00D310E5">
        <w:rPr>
          <w:i/>
          <w:u w:val="double"/>
        </w:rPr>
        <w:t xml:space="preserve"> </w:t>
      </w:r>
      <w:r w:rsidR="00055EDF" w:rsidRPr="00D310E5">
        <w:rPr>
          <w:i/>
          <w:u w:val="double"/>
        </w:rPr>
        <w:t>1</w:t>
      </w:r>
      <w:r w:rsidR="00610C2E" w:rsidRPr="00D310E5">
        <w:rPr>
          <w:i/>
          <w:u w:val="double"/>
        </w:rPr>
        <w:t>5</w:t>
      </w:r>
      <w:r w:rsidRPr="00D310E5">
        <w:rPr>
          <w:i/>
          <w:u w:val="double"/>
        </w:rPr>
        <w:t>0,000</w:t>
      </w:r>
    </w:p>
    <w:p w14:paraId="31ECC23A" w14:textId="35F189D2" w:rsidR="001B6F35" w:rsidRDefault="001B6F35" w:rsidP="004116ED">
      <w:pPr>
        <w:widowControl/>
        <w:spacing w:line="300" w:lineRule="atLeast"/>
        <w:ind w:left="540"/>
        <w:rPr>
          <w:i/>
        </w:rPr>
      </w:pPr>
      <w:r w:rsidRPr="00D310E5">
        <w:rPr>
          <w:i/>
        </w:rPr>
        <w:t>Hermione recognizes gain of $50,000, equal to the lesser of gain realized ($150,000) or boot received ($50,000).</w:t>
      </w:r>
    </w:p>
    <w:p w14:paraId="753ADCF1" w14:textId="77777777" w:rsidR="004116ED" w:rsidRPr="00D310E5" w:rsidRDefault="004116ED" w:rsidP="00610115">
      <w:pPr>
        <w:widowControl/>
        <w:spacing w:line="300" w:lineRule="atLeast"/>
        <w:ind w:left="1152" w:hanging="432"/>
        <w:rPr>
          <w:i/>
        </w:rPr>
      </w:pPr>
    </w:p>
    <w:p w14:paraId="62E409A1" w14:textId="77777777" w:rsidR="005011B4" w:rsidRDefault="00046139" w:rsidP="00610115">
      <w:pPr>
        <w:widowControl/>
        <w:spacing w:line="300" w:lineRule="atLeast"/>
        <w:ind w:left="1152" w:hanging="432"/>
      </w:pPr>
      <w:r w:rsidRPr="00056424">
        <w:t>d</w:t>
      </w:r>
      <w:r w:rsidR="00875250" w:rsidRPr="00056424">
        <w:t>.</w:t>
      </w:r>
      <w:r w:rsidR="00875250" w:rsidRPr="00056424">
        <w:tab/>
        <w:t>What is Hermione’s tax basis in the stock she receives in return for her contribution of property to the corporation?</w:t>
      </w:r>
    </w:p>
    <w:p w14:paraId="09DDF62F" w14:textId="77777777" w:rsidR="004116ED" w:rsidRPr="00056424" w:rsidRDefault="004116ED" w:rsidP="00610115">
      <w:pPr>
        <w:widowControl/>
        <w:spacing w:line="300" w:lineRule="atLeast"/>
        <w:ind w:left="1152" w:hanging="432"/>
      </w:pPr>
    </w:p>
    <w:p w14:paraId="6152482B" w14:textId="5B527CAB" w:rsidR="001B6F35" w:rsidRDefault="006320F3" w:rsidP="00610115">
      <w:pPr>
        <w:widowControl/>
        <w:tabs>
          <w:tab w:val="left" w:pos="1440"/>
          <w:tab w:val="right" w:pos="7920"/>
        </w:tabs>
        <w:spacing w:line="300" w:lineRule="atLeast"/>
        <w:ind w:left="1152" w:hanging="432"/>
        <w:rPr>
          <w:i/>
        </w:rPr>
      </w:pPr>
      <w:r w:rsidRPr="00D310E5">
        <w:rPr>
          <w:i/>
        </w:rPr>
        <w:tab/>
      </w:r>
      <w:r w:rsidR="009805D9">
        <w:rPr>
          <w:i/>
        </w:rPr>
        <w:t>Adjusted</w:t>
      </w:r>
      <w:r w:rsidR="001B6F35" w:rsidRPr="00D310E5">
        <w:rPr>
          <w:i/>
        </w:rPr>
        <w:t xml:space="preserve"> basis of property contributed</w:t>
      </w:r>
      <w:r w:rsidR="001B6F35" w:rsidRPr="00D310E5">
        <w:rPr>
          <w:i/>
        </w:rPr>
        <w:tab/>
        <w:t>$100,000</w:t>
      </w:r>
      <w:r w:rsidR="001B6F35" w:rsidRPr="00D310E5">
        <w:rPr>
          <w:i/>
        </w:rPr>
        <w:sym w:font="Symbol" w:char="F020"/>
      </w:r>
      <w:r w:rsidR="00D310E5" w:rsidRPr="00D310E5">
        <w:rPr>
          <w:i/>
        </w:rPr>
        <w:br/>
      </w:r>
      <w:r w:rsidR="001B6F35" w:rsidRPr="00D310E5">
        <w:rPr>
          <w:i/>
        </w:rPr>
        <w:t>+ Gain recognized on the exchange</w:t>
      </w:r>
      <w:r w:rsidR="001B6F35" w:rsidRPr="00D310E5">
        <w:rPr>
          <w:i/>
        </w:rPr>
        <w:tab/>
        <w:t>50,000</w:t>
      </w:r>
      <w:r w:rsidR="001B6F35" w:rsidRPr="00D310E5">
        <w:rPr>
          <w:i/>
        </w:rPr>
        <w:sym w:font="Symbol" w:char="F020"/>
      </w:r>
      <w:r w:rsidR="00D310E5" w:rsidRPr="00D310E5">
        <w:rPr>
          <w:i/>
        </w:rPr>
        <w:br/>
      </w:r>
      <w:r w:rsidR="00B441B7" w:rsidRPr="00CD2EF2">
        <w:rPr>
          <w:i/>
          <w:iCs/>
        </w:rPr>
        <w:t>–</w:t>
      </w:r>
      <w:r w:rsidR="001B6F35" w:rsidRPr="00D310E5">
        <w:rPr>
          <w:i/>
        </w:rPr>
        <w:t xml:space="preserve"> Cash (boot) received</w:t>
      </w:r>
      <w:r w:rsidR="001B6F35" w:rsidRPr="00D310E5">
        <w:rPr>
          <w:i/>
        </w:rPr>
        <w:tab/>
        <w:t>(</w:t>
      </w:r>
      <w:r w:rsidR="001B6F35" w:rsidRPr="00D310E5">
        <w:rPr>
          <w:i/>
          <w:u w:val="single"/>
        </w:rPr>
        <w:t>50,000</w:t>
      </w:r>
      <w:r w:rsidR="001B6F35" w:rsidRPr="00D310E5">
        <w:rPr>
          <w:i/>
        </w:rPr>
        <w:t>)</w:t>
      </w:r>
      <w:r w:rsidR="00D310E5" w:rsidRPr="00D310E5">
        <w:rPr>
          <w:i/>
        </w:rPr>
        <w:br/>
      </w:r>
      <w:r w:rsidR="001B6F35" w:rsidRPr="00D310E5">
        <w:rPr>
          <w:i/>
        </w:rPr>
        <w:t>Tax basis of stock received</w:t>
      </w:r>
      <w:r w:rsidR="001B6F35" w:rsidRPr="00D310E5">
        <w:rPr>
          <w:i/>
        </w:rPr>
        <w:tab/>
        <w:t>$</w:t>
      </w:r>
      <w:r w:rsidR="001B6F35" w:rsidRPr="00D310E5">
        <w:rPr>
          <w:i/>
          <w:u w:val="double"/>
        </w:rPr>
        <w:t>100,000</w:t>
      </w:r>
      <w:r w:rsidR="001B6F35" w:rsidRPr="00D310E5">
        <w:rPr>
          <w:i/>
        </w:rPr>
        <w:sym w:font="Symbol" w:char="F020"/>
      </w:r>
    </w:p>
    <w:p w14:paraId="233A2099" w14:textId="77777777" w:rsidR="004116ED" w:rsidRPr="00D310E5" w:rsidRDefault="004116ED" w:rsidP="00610115">
      <w:pPr>
        <w:widowControl/>
        <w:tabs>
          <w:tab w:val="left" w:pos="1440"/>
          <w:tab w:val="right" w:pos="7920"/>
        </w:tabs>
        <w:spacing w:line="300" w:lineRule="atLeast"/>
        <w:ind w:left="1152" w:hanging="432"/>
        <w:rPr>
          <w:i/>
        </w:rPr>
      </w:pPr>
    </w:p>
    <w:p w14:paraId="2CA77BEE" w14:textId="77777777" w:rsidR="005011B4" w:rsidRDefault="00046139" w:rsidP="00610115">
      <w:pPr>
        <w:widowControl/>
        <w:spacing w:line="300" w:lineRule="atLeast"/>
        <w:ind w:left="1152" w:hanging="432"/>
      </w:pPr>
      <w:r w:rsidRPr="00056424">
        <w:t>e</w:t>
      </w:r>
      <w:r w:rsidR="005011B4" w:rsidRPr="00056424">
        <w:t>.</w:t>
      </w:r>
      <w:r w:rsidR="005011B4" w:rsidRPr="00056424">
        <w:tab/>
        <w:t xml:space="preserve">What </w:t>
      </w:r>
      <w:r w:rsidR="00EE0113">
        <w:t>a</w:t>
      </w:r>
      <w:r w:rsidR="009805D9">
        <w:t>djusted</w:t>
      </w:r>
      <w:r w:rsidR="005011B4" w:rsidRPr="00056424">
        <w:t xml:space="preserve"> basis does Wizard Corporation take in the land and building received from Hermione?</w:t>
      </w:r>
    </w:p>
    <w:p w14:paraId="080157EA" w14:textId="77777777" w:rsidR="004116ED" w:rsidRPr="00056424" w:rsidRDefault="004116ED" w:rsidP="00610115">
      <w:pPr>
        <w:widowControl/>
        <w:spacing w:line="300" w:lineRule="atLeast"/>
        <w:ind w:left="1152" w:hanging="432"/>
      </w:pPr>
    </w:p>
    <w:p w14:paraId="304A18ED" w14:textId="19825E53" w:rsidR="003A7DAF" w:rsidRPr="000A7D8F" w:rsidRDefault="003A7DAF" w:rsidP="00C54631">
      <w:pPr>
        <w:widowControl/>
        <w:spacing w:line="300" w:lineRule="atLeast"/>
        <w:ind w:left="540"/>
        <w:rPr>
          <w:i/>
        </w:rPr>
      </w:pPr>
      <w:r w:rsidRPr="000A7D8F">
        <w:rPr>
          <w:i/>
        </w:rPr>
        <w:t>Wizard Corporation increases the tax basis of the building and land to reflect the gain recognized by Hermione.</w:t>
      </w:r>
      <w:r w:rsidR="00210154">
        <w:rPr>
          <w:i/>
        </w:rPr>
        <w:t xml:space="preserve"> </w:t>
      </w:r>
      <w:r w:rsidRPr="000A7D8F">
        <w:rPr>
          <w:i/>
        </w:rPr>
        <w:t>The gain is allocated to the assets based on their relative fair market values:</w:t>
      </w:r>
    </w:p>
    <w:p w14:paraId="25AB102B" w14:textId="34144679" w:rsidR="003A7DAF" w:rsidRPr="00C54631" w:rsidRDefault="003A7DAF" w:rsidP="00610115">
      <w:pPr>
        <w:widowControl/>
        <w:spacing w:line="300" w:lineRule="atLeast"/>
        <w:ind w:left="1152" w:hanging="432"/>
        <w:rPr>
          <w:i/>
        </w:rPr>
      </w:pPr>
      <w:r w:rsidRPr="00056424">
        <w:lastRenderedPageBreak/>
        <w:tab/>
      </w:r>
      <w:r w:rsidRPr="00C54631">
        <w:rPr>
          <w:i/>
        </w:rPr>
        <w:t>Building:</w:t>
      </w:r>
      <w:r w:rsidR="00210154">
        <w:rPr>
          <w:i/>
        </w:rPr>
        <w:t xml:space="preserve"> </w:t>
      </w:r>
      <w:r w:rsidRPr="00C54631">
        <w:rPr>
          <w:i/>
        </w:rPr>
        <w:t xml:space="preserve">$75,000 / $250,000 </w:t>
      </w:r>
      <w:r w:rsidR="00B441B7">
        <w:rPr>
          <w:i/>
        </w:rPr>
        <w:t>×</w:t>
      </w:r>
      <w:r w:rsidRPr="00C54631">
        <w:rPr>
          <w:i/>
        </w:rPr>
        <w:t xml:space="preserve"> $50,000 = $15,000</w:t>
      </w:r>
      <w:r w:rsidR="000A7D8F" w:rsidRPr="00C54631">
        <w:rPr>
          <w:i/>
        </w:rPr>
        <w:br/>
      </w:r>
      <w:r w:rsidRPr="00C54631">
        <w:rPr>
          <w:i/>
        </w:rPr>
        <w:t>Land:</w:t>
      </w:r>
      <w:r w:rsidR="00210154">
        <w:rPr>
          <w:i/>
        </w:rPr>
        <w:t xml:space="preserve"> </w:t>
      </w:r>
      <w:r w:rsidRPr="00C54631">
        <w:rPr>
          <w:i/>
        </w:rPr>
        <w:t xml:space="preserve">$175,000 / $250,000 </w:t>
      </w:r>
      <w:r w:rsidR="00B441B7">
        <w:rPr>
          <w:i/>
        </w:rPr>
        <w:t>×</w:t>
      </w:r>
      <w:r w:rsidRPr="00C54631">
        <w:rPr>
          <w:i/>
        </w:rPr>
        <w:t xml:space="preserve"> $50,000 = $35,000</w:t>
      </w:r>
      <w:r w:rsidR="000A7D8F" w:rsidRPr="00C54631">
        <w:rPr>
          <w:i/>
        </w:rPr>
        <w:br/>
      </w:r>
      <w:r w:rsidRPr="00C54631">
        <w:rPr>
          <w:i/>
        </w:rPr>
        <w:t>The building’s tax basis = $20,000 + $15,000 = $35,000</w:t>
      </w:r>
      <w:r w:rsidR="000A7D8F" w:rsidRPr="00C54631">
        <w:rPr>
          <w:i/>
        </w:rPr>
        <w:br/>
      </w:r>
      <w:r w:rsidRPr="00C54631">
        <w:rPr>
          <w:i/>
        </w:rPr>
        <w:t>The land’s tax basis = $80,000 + $35,000 = $115,000</w:t>
      </w:r>
    </w:p>
    <w:p w14:paraId="02D572D1" w14:textId="77777777" w:rsidR="00C54631" w:rsidRPr="00056424" w:rsidRDefault="00C54631" w:rsidP="00610115">
      <w:pPr>
        <w:widowControl/>
        <w:spacing w:line="300" w:lineRule="atLeast"/>
        <w:ind w:left="1152" w:hanging="432"/>
      </w:pPr>
    </w:p>
    <w:p w14:paraId="2E9813D2" w14:textId="77777777" w:rsidR="005E4E48" w:rsidRDefault="005E4E48" w:rsidP="004116ED">
      <w:pPr>
        <w:widowControl/>
        <w:spacing w:line="300" w:lineRule="atLeast"/>
        <w:ind w:left="540"/>
      </w:pPr>
      <w:r w:rsidRPr="00056424">
        <w:t xml:space="preserve">Assume Hermione’s </w:t>
      </w:r>
      <w:r w:rsidR="00EE0113">
        <w:t>a</w:t>
      </w:r>
      <w:r w:rsidR="009805D9">
        <w:t>djusted</w:t>
      </w:r>
      <w:r w:rsidRPr="00056424">
        <w:t xml:space="preserve"> basis in the land was </w:t>
      </w:r>
      <w:r w:rsidR="005011B4" w:rsidRPr="00056424">
        <w:t>$2</w:t>
      </w:r>
      <w:r w:rsidR="00F31CD5" w:rsidRPr="00056424">
        <w:t>0</w:t>
      </w:r>
      <w:r w:rsidR="005011B4" w:rsidRPr="00056424">
        <w:t>0,000.</w:t>
      </w:r>
    </w:p>
    <w:p w14:paraId="1B3D1CBC" w14:textId="254FFCE3" w:rsidR="005011B4" w:rsidRDefault="003A7DAF" w:rsidP="00610115">
      <w:pPr>
        <w:widowControl/>
        <w:spacing w:line="300" w:lineRule="atLeast"/>
        <w:ind w:left="1152" w:hanging="432"/>
      </w:pPr>
      <w:r w:rsidRPr="00056424">
        <w:t>f</w:t>
      </w:r>
      <w:r w:rsidR="005011B4" w:rsidRPr="00056424">
        <w:t>.</w:t>
      </w:r>
      <w:r w:rsidR="005011B4" w:rsidRPr="00056424">
        <w:tab/>
        <w:t xml:space="preserve">What amount of gain or loss does Hermione </w:t>
      </w:r>
      <w:r w:rsidR="005011B4" w:rsidRPr="00056424">
        <w:rPr>
          <w:i/>
        </w:rPr>
        <w:t>realize</w:t>
      </w:r>
      <w:r w:rsidR="005011B4" w:rsidRPr="00056424">
        <w:t xml:space="preserve"> on the formation of the corporation?</w:t>
      </w:r>
      <w:r w:rsidR="00210154">
        <w:t xml:space="preserve"> </w:t>
      </w:r>
      <w:r w:rsidR="005011B4" w:rsidRPr="00056424">
        <w:t xml:space="preserve">What amount, if any, does she </w:t>
      </w:r>
      <w:r w:rsidR="005011B4" w:rsidRPr="00056424">
        <w:rPr>
          <w:i/>
        </w:rPr>
        <w:t>recognize</w:t>
      </w:r>
      <w:r w:rsidR="005011B4" w:rsidRPr="00056424">
        <w:t>?</w:t>
      </w:r>
    </w:p>
    <w:p w14:paraId="414B2A55" w14:textId="77777777" w:rsidR="004116ED" w:rsidRPr="00056424" w:rsidRDefault="004116ED" w:rsidP="00610115">
      <w:pPr>
        <w:widowControl/>
        <w:spacing w:line="300" w:lineRule="atLeast"/>
        <w:ind w:left="1152" w:hanging="432"/>
      </w:pPr>
    </w:p>
    <w:p w14:paraId="128409AD" w14:textId="12FC66F6" w:rsidR="003A7DAF" w:rsidRPr="000A7D8F" w:rsidRDefault="003A7DAF" w:rsidP="00C54631">
      <w:pPr>
        <w:widowControl/>
        <w:spacing w:line="300" w:lineRule="atLeast"/>
        <w:ind w:left="540"/>
        <w:rPr>
          <w:i/>
        </w:rPr>
      </w:pPr>
      <w:r w:rsidRPr="000A7D8F">
        <w:rPr>
          <w:i/>
        </w:rPr>
        <w:t xml:space="preserve">Hermione </w:t>
      </w:r>
      <w:r w:rsidRPr="000A7D8F">
        <w:rPr>
          <w:bCs/>
          <w:i/>
          <w:iCs/>
        </w:rPr>
        <w:t>realizes</w:t>
      </w:r>
      <w:r w:rsidRPr="000A7D8F">
        <w:rPr>
          <w:i/>
        </w:rPr>
        <w:t xml:space="preserve"> a gain of $</w:t>
      </w:r>
      <w:r w:rsidR="00570769" w:rsidRPr="000A7D8F">
        <w:rPr>
          <w:i/>
        </w:rPr>
        <w:t>3</w:t>
      </w:r>
      <w:r w:rsidRPr="000A7D8F">
        <w:rPr>
          <w:i/>
        </w:rPr>
        <w:t>0,000 on this transfer, computed as follows:</w:t>
      </w:r>
    </w:p>
    <w:p w14:paraId="6E740038" w14:textId="70E8928A" w:rsidR="003A7DAF" w:rsidRPr="000A7D8F" w:rsidRDefault="003A7DAF" w:rsidP="00610115">
      <w:pPr>
        <w:widowControl/>
        <w:tabs>
          <w:tab w:val="left" w:pos="1440"/>
          <w:tab w:val="right" w:pos="7920"/>
        </w:tabs>
        <w:spacing w:line="300" w:lineRule="atLeast"/>
        <w:ind w:left="1152" w:hanging="432"/>
        <w:rPr>
          <w:i/>
        </w:rPr>
      </w:pPr>
      <w:r w:rsidRPr="000A7D8F">
        <w:rPr>
          <w:i/>
        </w:rPr>
        <w:tab/>
        <w:t>Fair market value of stock received</w:t>
      </w:r>
      <w:r w:rsidRPr="000A7D8F">
        <w:rPr>
          <w:i/>
        </w:rPr>
        <w:tab/>
        <w:t>$200,000</w:t>
      </w:r>
      <w:r w:rsidR="000A7D8F" w:rsidRPr="000A7D8F">
        <w:rPr>
          <w:i/>
        </w:rPr>
        <w:br/>
        <w:t>+</w:t>
      </w:r>
      <w:r w:rsidR="00CE2B98">
        <w:rPr>
          <w:i/>
        </w:rPr>
        <w:t xml:space="preserve"> </w:t>
      </w:r>
      <w:r w:rsidRPr="000A7D8F">
        <w:rPr>
          <w:i/>
        </w:rPr>
        <w:t>Cash received</w:t>
      </w:r>
      <w:r w:rsidRPr="000A7D8F">
        <w:rPr>
          <w:i/>
        </w:rPr>
        <w:tab/>
      </w:r>
      <w:r w:rsidRPr="000A7D8F">
        <w:rPr>
          <w:i/>
          <w:u w:val="single"/>
        </w:rPr>
        <w:t xml:space="preserve">  50,000</w:t>
      </w:r>
      <w:r w:rsidR="000A7D8F" w:rsidRPr="000A7D8F">
        <w:rPr>
          <w:i/>
          <w:u w:val="single"/>
        </w:rPr>
        <w:br/>
      </w:r>
      <w:r w:rsidRPr="000A7D8F">
        <w:rPr>
          <w:i/>
        </w:rPr>
        <w:t>Amount realized</w:t>
      </w:r>
      <w:r w:rsidRPr="000A7D8F">
        <w:rPr>
          <w:i/>
        </w:rPr>
        <w:tab/>
        <w:t>$250,000</w:t>
      </w:r>
      <w:r w:rsidR="000A7D8F" w:rsidRPr="000A7D8F">
        <w:rPr>
          <w:i/>
        </w:rPr>
        <w:br/>
      </w:r>
      <w:r w:rsidR="00B441B7" w:rsidRPr="00CD2EF2">
        <w:rPr>
          <w:i/>
          <w:iCs/>
        </w:rPr>
        <w:t>–</w:t>
      </w:r>
      <w:r w:rsidR="00CE2B98">
        <w:rPr>
          <w:i/>
        </w:rPr>
        <w:t xml:space="preserve"> </w:t>
      </w:r>
      <w:r w:rsidRPr="000A7D8F">
        <w:rPr>
          <w:i/>
        </w:rPr>
        <w:t>Adjusted basis of assets transferred</w:t>
      </w:r>
      <w:r w:rsidRPr="000A7D8F">
        <w:rPr>
          <w:i/>
        </w:rPr>
        <w:tab/>
      </w:r>
      <w:r w:rsidRPr="000A7D8F">
        <w:rPr>
          <w:i/>
          <w:u w:val="single"/>
        </w:rPr>
        <w:t>2</w:t>
      </w:r>
      <w:r w:rsidR="00570769" w:rsidRPr="000A7D8F">
        <w:rPr>
          <w:i/>
          <w:u w:val="single"/>
        </w:rPr>
        <w:t>2</w:t>
      </w:r>
      <w:r w:rsidRPr="000A7D8F">
        <w:rPr>
          <w:i/>
          <w:u w:val="single"/>
        </w:rPr>
        <w:t>0,000</w:t>
      </w:r>
      <w:r w:rsidR="000A7D8F" w:rsidRPr="000A7D8F">
        <w:rPr>
          <w:i/>
          <w:u w:val="single"/>
        </w:rPr>
        <w:br/>
      </w:r>
      <w:r w:rsidRPr="000A7D8F">
        <w:rPr>
          <w:i/>
        </w:rPr>
        <w:t>Gain realized</w:t>
      </w:r>
      <w:r w:rsidRPr="000A7D8F">
        <w:rPr>
          <w:i/>
        </w:rPr>
        <w:tab/>
        <w:t>$</w:t>
      </w:r>
      <w:r w:rsidRPr="000A7D8F">
        <w:rPr>
          <w:i/>
          <w:u w:val="double"/>
        </w:rPr>
        <w:t xml:space="preserve">  </w:t>
      </w:r>
      <w:r w:rsidR="00570769" w:rsidRPr="000A7D8F">
        <w:rPr>
          <w:i/>
          <w:u w:val="double"/>
        </w:rPr>
        <w:t>3</w:t>
      </w:r>
      <w:r w:rsidRPr="000A7D8F">
        <w:rPr>
          <w:i/>
          <w:u w:val="double"/>
        </w:rPr>
        <w:t>0,000</w:t>
      </w:r>
    </w:p>
    <w:p w14:paraId="73396465" w14:textId="72322706" w:rsidR="000A7D8F" w:rsidRPr="000A7D8F" w:rsidRDefault="008A1D92" w:rsidP="00C54631">
      <w:pPr>
        <w:widowControl/>
        <w:spacing w:line="300" w:lineRule="atLeast"/>
        <w:ind w:left="540"/>
        <w:rPr>
          <w:i/>
        </w:rPr>
      </w:pPr>
      <w:r w:rsidRPr="000A7D8F">
        <w:rPr>
          <w:i/>
        </w:rPr>
        <w:t>The boot (cash) received is allocated to the land and building based on their relative fair market values, as before.</w:t>
      </w:r>
    </w:p>
    <w:p w14:paraId="7BCD60DD" w14:textId="1C37C242" w:rsidR="008A1D92" w:rsidRPr="000A7D8F" w:rsidRDefault="008A1D92" w:rsidP="00610115">
      <w:pPr>
        <w:widowControl/>
        <w:spacing w:line="300" w:lineRule="atLeast"/>
        <w:ind w:left="1152" w:hanging="432"/>
        <w:rPr>
          <w:i/>
        </w:rPr>
      </w:pPr>
      <w:r w:rsidRPr="000A7D8F">
        <w:rPr>
          <w:i/>
        </w:rPr>
        <w:tab/>
        <w:t>Building:</w:t>
      </w:r>
      <w:r w:rsidR="00210154">
        <w:rPr>
          <w:i/>
        </w:rPr>
        <w:t xml:space="preserve"> </w:t>
      </w:r>
      <w:r w:rsidRPr="000A7D8F">
        <w:rPr>
          <w:i/>
        </w:rPr>
        <w:t xml:space="preserve">$75,000 / $250,000 </w:t>
      </w:r>
      <w:r w:rsidR="00781AF7">
        <w:rPr>
          <w:i/>
        </w:rPr>
        <w:t>×</w:t>
      </w:r>
      <w:r w:rsidRPr="000A7D8F">
        <w:rPr>
          <w:i/>
        </w:rPr>
        <w:t xml:space="preserve"> $50,000 = $15,000</w:t>
      </w:r>
      <w:r w:rsidR="000A7D8F" w:rsidRPr="000A7D8F">
        <w:rPr>
          <w:i/>
        </w:rPr>
        <w:br/>
      </w:r>
      <w:r w:rsidRPr="000A7D8F">
        <w:rPr>
          <w:i/>
        </w:rPr>
        <w:t>Land:</w:t>
      </w:r>
      <w:r w:rsidR="00210154">
        <w:rPr>
          <w:i/>
        </w:rPr>
        <w:t xml:space="preserve"> </w:t>
      </w:r>
      <w:r w:rsidRPr="000A7D8F">
        <w:rPr>
          <w:i/>
        </w:rPr>
        <w:t xml:space="preserve">$175,000 / $250,000 </w:t>
      </w:r>
      <w:r w:rsidR="00781AF7">
        <w:rPr>
          <w:i/>
        </w:rPr>
        <w:t>×</w:t>
      </w:r>
      <w:r w:rsidRPr="000A7D8F">
        <w:rPr>
          <w:i/>
        </w:rPr>
        <w:t xml:space="preserve"> $50,000 = $35,000</w:t>
      </w:r>
    </w:p>
    <w:p w14:paraId="1109E6F7" w14:textId="15C515CC" w:rsidR="008A1D92" w:rsidRDefault="008A1D92" w:rsidP="00C54631">
      <w:pPr>
        <w:widowControl/>
        <w:spacing w:line="300" w:lineRule="atLeast"/>
        <w:ind w:left="540"/>
        <w:rPr>
          <w:i/>
        </w:rPr>
      </w:pPr>
      <w:r w:rsidRPr="000A7D8F">
        <w:rPr>
          <w:i/>
        </w:rPr>
        <w:t>Hermione recognizes a gain of $15,000 on the contribution of the building, which is the lesser of the gain realized on the transfer of $55,000 or the amount of boot allocated to the building.</w:t>
      </w:r>
    </w:p>
    <w:p w14:paraId="7BA3DEEF" w14:textId="77777777" w:rsidR="004116ED" w:rsidRPr="000A7D8F" w:rsidRDefault="004116ED" w:rsidP="00610115">
      <w:pPr>
        <w:widowControl/>
        <w:spacing w:line="300" w:lineRule="atLeast"/>
        <w:ind w:left="1152" w:hanging="432"/>
        <w:rPr>
          <w:i/>
        </w:rPr>
      </w:pPr>
    </w:p>
    <w:p w14:paraId="43EE3BC4" w14:textId="77777777" w:rsidR="006A7761" w:rsidRDefault="003A7DAF" w:rsidP="00610115">
      <w:pPr>
        <w:widowControl/>
        <w:spacing w:line="300" w:lineRule="atLeast"/>
        <w:ind w:left="1152" w:hanging="432"/>
      </w:pPr>
      <w:r w:rsidRPr="00056424">
        <w:t>g</w:t>
      </w:r>
      <w:r w:rsidR="006A7761" w:rsidRPr="00056424">
        <w:t>.</w:t>
      </w:r>
      <w:r w:rsidR="006A7761" w:rsidRPr="00056424">
        <w:tab/>
        <w:t xml:space="preserve">What </w:t>
      </w:r>
      <w:r w:rsidR="00EE0113">
        <w:t>a</w:t>
      </w:r>
      <w:r w:rsidR="009805D9">
        <w:t>djusted</w:t>
      </w:r>
      <w:r w:rsidR="006A7761" w:rsidRPr="00056424">
        <w:t xml:space="preserve"> basis does Wizard Corporation take in the land and building received from Hermione?</w:t>
      </w:r>
    </w:p>
    <w:p w14:paraId="7B53EA5A" w14:textId="77777777" w:rsidR="004116ED" w:rsidRPr="00056424" w:rsidRDefault="004116ED" w:rsidP="00610115">
      <w:pPr>
        <w:widowControl/>
        <w:spacing w:line="300" w:lineRule="atLeast"/>
        <w:ind w:left="1152" w:hanging="432"/>
      </w:pPr>
    </w:p>
    <w:p w14:paraId="2577A439" w14:textId="70520030" w:rsidR="003A7DAF" w:rsidRDefault="003A7DAF" w:rsidP="00C54631">
      <w:pPr>
        <w:widowControl/>
        <w:spacing w:line="300" w:lineRule="atLeast"/>
        <w:ind w:left="540"/>
        <w:rPr>
          <w:i/>
        </w:rPr>
      </w:pPr>
      <w:r w:rsidRPr="000A7D8F">
        <w:rPr>
          <w:i/>
        </w:rPr>
        <w:t xml:space="preserve">Wizard Corporation </w:t>
      </w:r>
      <w:r w:rsidR="008A1D92" w:rsidRPr="000A7D8F">
        <w:rPr>
          <w:i/>
        </w:rPr>
        <w:t xml:space="preserve">only </w:t>
      </w:r>
      <w:r w:rsidRPr="000A7D8F">
        <w:rPr>
          <w:i/>
        </w:rPr>
        <w:t xml:space="preserve">increases the tax basis of the building </w:t>
      </w:r>
      <w:r w:rsidR="008A1D92" w:rsidRPr="000A7D8F">
        <w:rPr>
          <w:i/>
        </w:rPr>
        <w:t>because the land contributed by Hermione has a built-in loss</w:t>
      </w:r>
      <w:r w:rsidRPr="000A7D8F">
        <w:rPr>
          <w:i/>
        </w:rPr>
        <w:t>.</w:t>
      </w:r>
      <w:r w:rsidR="00210154">
        <w:rPr>
          <w:i/>
        </w:rPr>
        <w:t xml:space="preserve"> </w:t>
      </w:r>
      <w:r w:rsidRPr="000A7D8F">
        <w:rPr>
          <w:i/>
        </w:rPr>
        <w:t xml:space="preserve">The </w:t>
      </w:r>
      <w:r w:rsidR="008A1D92" w:rsidRPr="000A7D8F">
        <w:rPr>
          <w:i/>
        </w:rPr>
        <w:t xml:space="preserve">boot </w:t>
      </w:r>
      <w:r w:rsidRPr="000A7D8F">
        <w:rPr>
          <w:i/>
        </w:rPr>
        <w:t xml:space="preserve">allocated to the </w:t>
      </w:r>
      <w:r w:rsidR="008A1D92" w:rsidRPr="000A7D8F">
        <w:rPr>
          <w:i/>
        </w:rPr>
        <w:t>building remains $15,000 (see the answer to (e) above). The amount added to the building is the lesser of the gain realized on its exchange ($5</w:t>
      </w:r>
      <w:r w:rsidR="008307F1">
        <w:rPr>
          <w:i/>
        </w:rPr>
        <w:t>5</w:t>
      </w:r>
      <w:r w:rsidR="008A1D92" w:rsidRPr="000A7D8F">
        <w:rPr>
          <w:i/>
        </w:rPr>
        <w:t>,000) or the amount of boot allocated to the building ($15,000).</w:t>
      </w:r>
      <w:r w:rsidR="00210154">
        <w:rPr>
          <w:i/>
        </w:rPr>
        <w:t xml:space="preserve"> </w:t>
      </w:r>
      <w:r w:rsidR="008A1D92" w:rsidRPr="000A7D8F">
        <w:rPr>
          <w:i/>
        </w:rPr>
        <w:t>The building’s tax basis is $35,000.</w:t>
      </w:r>
      <w:r w:rsidR="00210154">
        <w:rPr>
          <w:i/>
        </w:rPr>
        <w:t xml:space="preserve"> </w:t>
      </w:r>
      <w:r w:rsidR="008A1D92" w:rsidRPr="000A7D8F">
        <w:rPr>
          <w:i/>
        </w:rPr>
        <w:t>The land’s tax basis remains a carryover basis of $200,000.</w:t>
      </w:r>
    </w:p>
    <w:p w14:paraId="5D5281D2" w14:textId="77777777" w:rsidR="004116ED" w:rsidRPr="000A7D8F" w:rsidRDefault="004116ED" w:rsidP="00610115">
      <w:pPr>
        <w:widowControl/>
        <w:spacing w:line="300" w:lineRule="atLeast"/>
        <w:ind w:left="1152" w:hanging="432"/>
        <w:rPr>
          <w:i/>
        </w:rPr>
      </w:pPr>
    </w:p>
    <w:p w14:paraId="79E3E643" w14:textId="77777777" w:rsidR="00F31CD5" w:rsidRPr="00056424" w:rsidRDefault="00F31CD5" w:rsidP="00A62F83">
      <w:pPr>
        <w:widowControl/>
        <w:spacing w:line="300" w:lineRule="atLeast"/>
        <w:ind w:left="1152" w:hanging="612"/>
      </w:pPr>
      <w:r w:rsidRPr="00056424">
        <w:t xml:space="preserve">Assume Hermione’s </w:t>
      </w:r>
      <w:r w:rsidR="00EE0113">
        <w:t>a</w:t>
      </w:r>
      <w:r w:rsidR="009805D9">
        <w:t>djusted</w:t>
      </w:r>
      <w:r w:rsidRPr="00056424">
        <w:t xml:space="preserve"> basis in the land was $250,000.</w:t>
      </w:r>
    </w:p>
    <w:p w14:paraId="37058416" w14:textId="77BE8934" w:rsidR="00F31CD5" w:rsidRDefault="00570769" w:rsidP="00610115">
      <w:pPr>
        <w:widowControl/>
        <w:spacing w:line="300" w:lineRule="atLeast"/>
        <w:ind w:left="1152" w:hanging="432"/>
      </w:pPr>
      <w:r w:rsidRPr="00056424">
        <w:t>h</w:t>
      </w:r>
      <w:r w:rsidR="00F31CD5" w:rsidRPr="00056424">
        <w:t>.</w:t>
      </w:r>
      <w:r w:rsidR="00F31CD5" w:rsidRPr="00056424">
        <w:tab/>
        <w:t xml:space="preserve">What amount of gain or loss does Hermione </w:t>
      </w:r>
      <w:r w:rsidR="00F31CD5" w:rsidRPr="00056424">
        <w:rPr>
          <w:i/>
        </w:rPr>
        <w:t>realize</w:t>
      </w:r>
      <w:r w:rsidR="00F31CD5" w:rsidRPr="00056424">
        <w:t xml:space="preserve"> on the formation of the corporation?</w:t>
      </w:r>
      <w:r w:rsidR="00210154">
        <w:t xml:space="preserve"> </w:t>
      </w:r>
      <w:r w:rsidR="00F31CD5" w:rsidRPr="00056424">
        <w:t xml:space="preserve">What amount, if any, does she </w:t>
      </w:r>
      <w:r w:rsidR="00F31CD5" w:rsidRPr="00056424">
        <w:rPr>
          <w:i/>
        </w:rPr>
        <w:t>recognize</w:t>
      </w:r>
      <w:r w:rsidR="00F31CD5" w:rsidRPr="00056424">
        <w:t>?</w:t>
      </w:r>
    </w:p>
    <w:p w14:paraId="21880C7D" w14:textId="77777777" w:rsidR="004116ED" w:rsidRPr="00056424" w:rsidRDefault="004116ED" w:rsidP="00610115">
      <w:pPr>
        <w:widowControl/>
        <w:spacing w:line="300" w:lineRule="atLeast"/>
        <w:ind w:left="1152" w:hanging="432"/>
      </w:pPr>
    </w:p>
    <w:p w14:paraId="69A9219F" w14:textId="7180DE77" w:rsidR="00570769" w:rsidRPr="000A7D8F" w:rsidRDefault="00570769" w:rsidP="00C54631">
      <w:pPr>
        <w:widowControl/>
        <w:spacing w:line="300" w:lineRule="atLeast"/>
        <w:ind w:left="540"/>
        <w:rPr>
          <w:i/>
        </w:rPr>
      </w:pPr>
      <w:r w:rsidRPr="000A7D8F">
        <w:rPr>
          <w:i/>
        </w:rPr>
        <w:t xml:space="preserve">Hermione </w:t>
      </w:r>
      <w:r w:rsidRPr="000A7D8F">
        <w:rPr>
          <w:bCs/>
          <w:i/>
          <w:iCs/>
        </w:rPr>
        <w:t>realizes</w:t>
      </w:r>
      <w:r w:rsidRPr="000A7D8F">
        <w:rPr>
          <w:i/>
        </w:rPr>
        <w:t xml:space="preserve"> a loss of $(20,000) on this transfer, computed as follows:</w:t>
      </w:r>
    </w:p>
    <w:p w14:paraId="187BC49B" w14:textId="10350B27" w:rsidR="00570769" w:rsidRPr="000A7D8F" w:rsidRDefault="00570769" w:rsidP="00610115">
      <w:pPr>
        <w:widowControl/>
        <w:tabs>
          <w:tab w:val="left" w:pos="1440"/>
          <w:tab w:val="right" w:pos="7920"/>
        </w:tabs>
        <w:spacing w:line="300" w:lineRule="atLeast"/>
        <w:ind w:left="1152" w:hanging="432"/>
        <w:rPr>
          <w:i/>
        </w:rPr>
      </w:pPr>
      <w:r w:rsidRPr="000A7D8F">
        <w:rPr>
          <w:i/>
        </w:rPr>
        <w:tab/>
        <w:t>Fair market value of stock received</w:t>
      </w:r>
      <w:r w:rsidRPr="000A7D8F">
        <w:rPr>
          <w:i/>
        </w:rPr>
        <w:tab/>
        <w:t>$200,000</w:t>
      </w:r>
      <w:r w:rsidRPr="000A7D8F">
        <w:rPr>
          <w:i/>
        </w:rPr>
        <w:sym w:font="Symbol" w:char="F020"/>
      </w:r>
      <w:r w:rsidR="000A7D8F" w:rsidRPr="000A7D8F">
        <w:rPr>
          <w:i/>
        </w:rPr>
        <w:br/>
        <w:t>+</w:t>
      </w:r>
      <w:r w:rsidR="00CE2B98">
        <w:rPr>
          <w:i/>
        </w:rPr>
        <w:t xml:space="preserve"> </w:t>
      </w:r>
      <w:r w:rsidRPr="000A7D8F">
        <w:rPr>
          <w:i/>
        </w:rPr>
        <w:t>Cash received</w:t>
      </w:r>
      <w:r w:rsidRPr="000A7D8F">
        <w:rPr>
          <w:i/>
        </w:rPr>
        <w:tab/>
      </w:r>
      <w:r w:rsidRPr="000A7D8F">
        <w:rPr>
          <w:i/>
          <w:u w:val="single"/>
        </w:rPr>
        <w:t xml:space="preserve">  50,000</w:t>
      </w:r>
      <w:r w:rsidRPr="000A7D8F">
        <w:rPr>
          <w:i/>
        </w:rPr>
        <w:sym w:font="Symbol" w:char="F020"/>
      </w:r>
      <w:r w:rsidR="000A7D8F" w:rsidRPr="000A7D8F">
        <w:rPr>
          <w:i/>
        </w:rPr>
        <w:br/>
      </w:r>
      <w:r w:rsidRPr="000A7D8F">
        <w:rPr>
          <w:i/>
        </w:rPr>
        <w:t>Amount realized</w:t>
      </w:r>
      <w:r w:rsidRPr="000A7D8F">
        <w:rPr>
          <w:i/>
        </w:rPr>
        <w:tab/>
        <w:t>$250,000</w:t>
      </w:r>
      <w:r w:rsidRPr="000A7D8F">
        <w:rPr>
          <w:i/>
        </w:rPr>
        <w:sym w:font="Symbol" w:char="F020"/>
      </w:r>
      <w:r w:rsidR="000A7D8F" w:rsidRPr="000A7D8F">
        <w:rPr>
          <w:i/>
        </w:rPr>
        <w:br/>
      </w:r>
      <w:r w:rsidR="00B441B7" w:rsidRPr="00CD2EF2">
        <w:rPr>
          <w:i/>
          <w:iCs/>
        </w:rPr>
        <w:t>–</w:t>
      </w:r>
      <w:r w:rsidRPr="000A7D8F">
        <w:rPr>
          <w:i/>
        </w:rPr>
        <w:t xml:space="preserve"> Adjusted tax basis of assets transferred</w:t>
      </w:r>
      <w:r w:rsidRPr="000A7D8F">
        <w:rPr>
          <w:i/>
        </w:rPr>
        <w:tab/>
      </w:r>
      <w:r w:rsidRPr="000A7D8F">
        <w:rPr>
          <w:i/>
          <w:u w:val="single"/>
        </w:rPr>
        <w:t>270,000</w:t>
      </w:r>
      <w:r w:rsidRPr="000A7D8F">
        <w:rPr>
          <w:i/>
        </w:rPr>
        <w:sym w:font="Symbol" w:char="F020"/>
      </w:r>
      <w:r w:rsidR="000A7D8F" w:rsidRPr="000A7D8F">
        <w:rPr>
          <w:i/>
        </w:rPr>
        <w:br/>
      </w:r>
      <w:r w:rsidRPr="000A7D8F">
        <w:rPr>
          <w:i/>
        </w:rPr>
        <w:t>Loss realized</w:t>
      </w:r>
      <w:r w:rsidRPr="000A7D8F">
        <w:rPr>
          <w:i/>
        </w:rPr>
        <w:tab/>
        <w:t>$(</w:t>
      </w:r>
      <w:r w:rsidRPr="000A7D8F">
        <w:rPr>
          <w:i/>
          <w:u w:val="double"/>
        </w:rPr>
        <w:t xml:space="preserve"> 20,000</w:t>
      </w:r>
      <w:r w:rsidRPr="000A7D8F">
        <w:rPr>
          <w:i/>
        </w:rPr>
        <w:t>)</w:t>
      </w:r>
    </w:p>
    <w:p w14:paraId="5F321ABD" w14:textId="16BC8A4D" w:rsidR="00570769" w:rsidRDefault="00570769" w:rsidP="00C54631">
      <w:pPr>
        <w:widowControl/>
        <w:spacing w:line="300" w:lineRule="atLeast"/>
        <w:ind w:left="540"/>
        <w:rPr>
          <w:i/>
        </w:rPr>
      </w:pPr>
      <w:r w:rsidRPr="000A7D8F">
        <w:rPr>
          <w:i/>
        </w:rPr>
        <w:lastRenderedPageBreak/>
        <w:t>Hermione does not recognize the loss (boot received does not allow the transferor to recognize loss, only gain).</w:t>
      </w:r>
    </w:p>
    <w:p w14:paraId="42EDDD4E" w14:textId="77777777" w:rsidR="004116ED" w:rsidRPr="000A7D8F" w:rsidRDefault="004116ED" w:rsidP="00610115">
      <w:pPr>
        <w:widowControl/>
        <w:spacing w:line="300" w:lineRule="atLeast"/>
        <w:ind w:left="1152" w:hanging="432"/>
        <w:rPr>
          <w:i/>
        </w:rPr>
      </w:pPr>
    </w:p>
    <w:p w14:paraId="2038B9DA" w14:textId="77777777" w:rsidR="00F31CD5" w:rsidRDefault="00570769" w:rsidP="00610115">
      <w:pPr>
        <w:widowControl/>
        <w:spacing w:line="300" w:lineRule="atLeast"/>
        <w:ind w:left="1152" w:hanging="432"/>
      </w:pPr>
      <w:r w:rsidRPr="00056424">
        <w:t>i</w:t>
      </w:r>
      <w:r w:rsidR="00F31CD5" w:rsidRPr="00056424">
        <w:t>.</w:t>
      </w:r>
      <w:r w:rsidR="00F31CD5" w:rsidRPr="00056424">
        <w:tab/>
        <w:t xml:space="preserve">What </w:t>
      </w:r>
      <w:r w:rsidR="00EE0113">
        <w:t>a</w:t>
      </w:r>
      <w:r w:rsidR="009805D9">
        <w:t>djusted</w:t>
      </w:r>
      <w:r w:rsidR="00F31CD5" w:rsidRPr="00056424">
        <w:t xml:space="preserve"> basis does Wizard Corporation take in the land and building received from Hermione?</w:t>
      </w:r>
    </w:p>
    <w:p w14:paraId="3A4FC6BD" w14:textId="77777777" w:rsidR="004116ED" w:rsidRPr="00056424" w:rsidRDefault="004116ED" w:rsidP="00610115">
      <w:pPr>
        <w:widowControl/>
        <w:spacing w:line="300" w:lineRule="atLeast"/>
        <w:ind w:left="1152" w:hanging="432"/>
      </w:pPr>
    </w:p>
    <w:p w14:paraId="3B3E96F8" w14:textId="67481A97" w:rsidR="00E574DC" w:rsidRPr="000A7D8F" w:rsidRDefault="00E574DC" w:rsidP="00C54631">
      <w:pPr>
        <w:widowControl/>
        <w:spacing w:line="300" w:lineRule="atLeast"/>
        <w:ind w:left="540"/>
        <w:rPr>
          <w:i/>
        </w:rPr>
      </w:pPr>
      <w:r w:rsidRPr="000A7D8F">
        <w:rPr>
          <w:i/>
        </w:rPr>
        <w:t>The corporation receives a carryover basis in the assets received from Hermione, reduced by the aggregate net built-in loss on the assets transferred, which is allocated to the land.</w:t>
      </w:r>
    </w:p>
    <w:p w14:paraId="6B327977" w14:textId="77777777" w:rsidR="00E574DC" w:rsidRPr="000A7D8F" w:rsidRDefault="00E574DC" w:rsidP="00610115">
      <w:pPr>
        <w:widowControl/>
        <w:tabs>
          <w:tab w:val="left" w:pos="1440"/>
          <w:tab w:val="right" w:pos="7920"/>
        </w:tabs>
        <w:spacing w:line="300" w:lineRule="atLeast"/>
        <w:ind w:left="1152" w:hanging="432"/>
        <w:rPr>
          <w:i/>
        </w:rPr>
      </w:pPr>
      <w:r w:rsidRPr="000A7D8F">
        <w:rPr>
          <w:i/>
        </w:rPr>
        <w:tab/>
        <w:t>Building</w:t>
      </w:r>
      <w:r w:rsidRPr="000A7D8F">
        <w:rPr>
          <w:i/>
        </w:rPr>
        <w:tab/>
        <w:t>20,000</w:t>
      </w:r>
      <w:r w:rsidR="000A7D8F" w:rsidRPr="000A7D8F">
        <w:rPr>
          <w:i/>
        </w:rPr>
        <w:br/>
      </w:r>
      <w:r w:rsidRPr="000A7D8F">
        <w:rPr>
          <w:i/>
        </w:rPr>
        <w:t>Land ($250,000 – 20,000)</w:t>
      </w:r>
      <w:r w:rsidRPr="000A7D8F">
        <w:rPr>
          <w:i/>
        </w:rPr>
        <w:tab/>
      </w:r>
      <w:r w:rsidRPr="000A7D8F">
        <w:rPr>
          <w:i/>
          <w:u w:val="single"/>
        </w:rPr>
        <w:t>230,000</w:t>
      </w:r>
      <w:r w:rsidR="000A7D8F" w:rsidRPr="000A7D8F">
        <w:rPr>
          <w:i/>
          <w:u w:val="single"/>
        </w:rPr>
        <w:br/>
      </w:r>
      <w:r w:rsidRPr="000A7D8F">
        <w:rPr>
          <w:i/>
        </w:rPr>
        <w:t xml:space="preserve">  Total (equal to the assets’ fair market value)</w:t>
      </w:r>
      <w:r w:rsidRPr="000A7D8F">
        <w:rPr>
          <w:i/>
        </w:rPr>
        <w:tab/>
        <w:t>$</w:t>
      </w:r>
      <w:r w:rsidRPr="000A7D8F">
        <w:rPr>
          <w:i/>
          <w:u w:val="double"/>
        </w:rPr>
        <w:t>250,000</w:t>
      </w:r>
    </w:p>
    <w:p w14:paraId="54311169" w14:textId="77777777" w:rsidR="00C54631" w:rsidRDefault="000A7D8F" w:rsidP="00610115">
      <w:pPr>
        <w:widowControl/>
        <w:spacing w:line="300" w:lineRule="atLeast"/>
        <w:ind w:left="1152" w:hanging="432"/>
        <w:rPr>
          <w:i/>
        </w:rPr>
      </w:pPr>
      <w:r w:rsidRPr="000A7D8F">
        <w:rPr>
          <w:i/>
        </w:rPr>
        <w:tab/>
      </w:r>
    </w:p>
    <w:p w14:paraId="0A6AAE1D" w14:textId="7975BAF7" w:rsidR="00E574DC" w:rsidRDefault="00E574DC" w:rsidP="00C54631">
      <w:pPr>
        <w:widowControl/>
        <w:spacing w:line="300" w:lineRule="atLeast"/>
        <w:ind w:left="540"/>
        <w:rPr>
          <w:i/>
        </w:rPr>
      </w:pPr>
      <w:r w:rsidRPr="000A7D8F">
        <w:rPr>
          <w:i/>
        </w:rPr>
        <w:t xml:space="preserve">If the aggregate adjusted tax basis of property transferred to a corporation by a shareholder in a §351 transfer exceeds the aggregate fair market value of the assets, the aggregate tax basis of the assets in the hands of the transferee corporation cannot exceed their aggregate fair market value. The aggregate reduction in tax basis is allocated among the assets transferred in proportion to their respective built-in losses immediately before the transfer. </w:t>
      </w:r>
    </w:p>
    <w:p w14:paraId="369666AD" w14:textId="77777777" w:rsidR="004116ED" w:rsidRPr="000A7D8F" w:rsidRDefault="004116ED" w:rsidP="00610115">
      <w:pPr>
        <w:widowControl/>
        <w:spacing w:line="300" w:lineRule="atLeast"/>
        <w:ind w:left="1152" w:hanging="432"/>
        <w:rPr>
          <w:i/>
        </w:rPr>
      </w:pPr>
    </w:p>
    <w:p w14:paraId="39A646F5" w14:textId="77777777" w:rsidR="005011B4" w:rsidRDefault="00E574DC" w:rsidP="00610115">
      <w:pPr>
        <w:widowControl/>
        <w:spacing w:line="300" w:lineRule="atLeast"/>
        <w:ind w:left="1152" w:hanging="432"/>
      </w:pPr>
      <w:r w:rsidRPr="00056424">
        <w:t>j</w:t>
      </w:r>
      <w:r w:rsidR="005011B4" w:rsidRPr="00056424">
        <w:t>.</w:t>
      </w:r>
      <w:r w:rsidR="005011B4" w:rsidRPr="00056424">
        <w:tab/>
        <w:t xml:space="preserve">What election can Hermione and Wizard Corporation </w:t>
      </w:r>
      <w:r w:rsidR="009B78A5" w:rsidRPr="00056424">
        <w:t>make to allow Wizard Corporation to take a carryover basis in the land?</w:t>
      </w:r>
    </w:p>
    <w:p w14:paraId="27E031F6" w14:textId="77777777" w:rsidR="00C54631" w:rsidRPr="00056424" w:rsidRDefault="00C54631" w:rsidP="00610115">
      <w:pPr>
        <w:widowControl/>
        <w:spacing w:line="300" w:lineRule="atLeast"/>
        <w:ind w:left="1152" w:hanging="432"/>
      </w:pPr>
    </w:p>
    <w:p w14:paraId="3AFCF63A" w14:textId="6AF7E659" w:rsidR="006320F3" w:rsidRDefault="00E574DC" w:rsidP="00C54631">
      <w:pPr>
        <w:widowControl/>
        <w:spacing w:line="300" w:lineRule="atLeast"/>
        <w:ind w:left="540"/>
        <w:rPr>
          <w:i/>
        </w:rPr>
      </w:pPr>
      <w:r w:rsidRPr="000A7D8F">
        <w:rPr>
          <w:i/>
        </w:rPr>
        <w:t>As an alternative, the Hermione and Wizard can elect to reduce her stock basis to fair market value ($200,000) to eliminate the duplication of loss on the transfer.</w:t>
      </w:r>
    </w:p>
    <w:p w14:paraId="5EE97106" w14:textId="77777777" w:rsidR="00C54631" w:rsidRPr="000A7D8F" w:rsidRDefault="00C54631" w:rsidP="00610115">
      <w:pPr>
        <w:widowControl/>
        <w:spacing w:line="300" w:lineRule="atLeast"/>
        <w:ind w:left="1152" w:hanging="432"/>
        <w:rPr>
          <w:i/>
        </w:rPr>
      </w:pPr>
    </w:p>
    <w:p w14:paraId="157EE504" w14:textId="29AD810F" w:rsidR="0072337A" w:rsidRPr="00056424" w:rsidRDefault="00171EF6" w:rsidP="00610115">
      <w:pPr>
        <w:widowControl/>
        <w:spacing w:line="300" w:lineRule="atLeast"/>
        <w:ind w:left="576" w:hanging="576"/>
      </w:pPr>
      <w:r w:rsidRPr="00056424">
        <w:t>43</w:t>
      </w:r>
      <w:r w:rsidR="0072337A" w:rsidRPr="00056424">
        <w:t>.</w:t>
      </w:r>
      <w:r w:rsidR="00BE2A07">
        <w:tab/>
        <w:t>[L</w:t>
      </w:r>
      <w:r w:rsidR="0072337A" w:rsidRPr="00056424">
        <w:t>O 2] {</w:t>
      </w:r>
      <w:r w:rsidR="00C408D7">
        <w:t>P</w:t>
      </w:r>
      <w:r w:rsidR="0072337A" w:rsidRPr="00C408D7">
        <w:t>lanning</w:t>
      </w:r>
      <w:r w:rsidR="0072337A" w:rsidRPr="00056424">
        <w:t xml:space="preserve">} </w:t>
      </w:r>
      <w:r w:rsidR="002D4BC2" w:rsidRPr="00056424">
        <w:t xml:space="preserve">This year </w:t>
      </w:r>
      <w:r w:rsidR="0072337A" w:rsidRPr="00056424">
        <w:t>Jack O. Lantern incurred a $60,000 loss on the worthlessness of his stock in the Creepy Corporation (CC).</w:t>
      </w:r>
      <w:r w:rsidR="00210154">
        <w:t xml:space="preserve"> </w:t>
      </w:r>
      <w:r w:rsidR="0072337A" w:rsidRPr="00056424">
        <w:t xml:space="preserve">The stock, which Jack purchased in </w:t>
      </w:r>
      <w:r w:rsidR="00B974BB" w:rsidRPr="00056424">
        <w:t>2005</w:t>
      </w:r>
      <w:r w:rsidR="0072337A" w:rsidRPr="00056424">
        <w:t>, met all of the §1244 stock requirements at the time of issue.</w:t>
      </w:r>
      <w:r w:rsidR="00210154">
        <w:t xml:space="preserve"> </w:t>
      </w:r>
      <w:r w:rsidR="0072337A" w:rsidRPr="00056424">
        <w:t>Jack’s wife</w:t>
      </w:r>
      <w:r w:rsidR="002D4BC2" w:rsidRPr="00056424">
        <w:t>,</w:t>
      </w:r>
      <w:r w:rsidR="0072337A" w:rsidRPr="00056424">
        <w:t xml:space="preserve"> Jill</w:t>
      </w:r>
      <w:r w:rsidR="002D4BC2" w:rsidRPr="00056424">
        <w:t>, also</w:t>
      </w:r>
      <w:r w:rsidR="0072337A" w:rsidRPr="00056424">
        <w:t xml:space="preserve"> incurred a $75,000 loss on the sale of Eerie Corporation (EC) stock that she purchased in July </w:t>
      </w:r>
      <w:r w:rsidR="00B974BB" w:rsidRPr="00056424">
        <w:t xml:space="preserve">2005 </w:t>
      </w:r>
      <w:r w:rsidR="0072337A" w:rsidRPr="00056424">
        <w:t>and which also satisfied all of the §1244 stock requirements at the time of issue.</w:t>
      </w:r>
      <w:r w:rsidR="00210154">
        <w:t xml:space="preserve"> </w:t>
      </w:r>
      <w:r w:rsidR="0072337A" w:rsidRPr="00056424">
        <w:t>Both corporations are operating companies.</w:t>
      </w:r>
    </w:p>
    <w:p w14:paraId="40248B0B" w14:textId="77777777" w:rsidR="0072337A" w:rsidRDefault="00E574DC" w:rsidP="00610115">
      <w:pPr>
        <w:widowControl/>
        <w:spacing w:line="300" w:lineRule="atLeast"/>
        <w:ind w:left="1152" w:hanging="432"/>
      </w:pPr>
      <w:r w:rsidRPr="00056424">
        <w:t>a</w:t>
      </w:r>
      <w:r w:rsidR="0072337A" w:rsidRPr="00056424">
        <w:t>.</w:t>
      </w:r>
      <w:r w:rsidR="0072337A" w:rsidRPr="00056424">
        <w:tab/>
        <w:t xml:space="preserve">How much of the losses incurred on the two stock sales </w:t>
      </w:r>
      <w:r w:rsidR="00C864EA" w:rsidRPr="00056424">
        <w:t xml:space="preserve">can Jack and Jill deduct </w:t>
      </w:r>
      <w:r w:rsidR="002D4BC2" w:rsidRPr="00056424">
        <w:t>this year</w:t>
      </w:r>
      <w:r w:rsidR="00B41253" w:rsidRPr="00056424">
        <w:t>,</w:t>
      </w:r>
      <w:r w:rsidR="002D4BC2" w:rsidRPr="00056424">
        <w:t xml:space="preserve"> </w:t>
      </w:r>
      <w:r w:rsidR="00C864EA" w:rsidRPr="00056424">
        <w:t>assuming they do not have capital gains in the current or prior years</w:t>
      </w:r>
      <w:r w:rsidR="0072337A" w:rsidRPr="00056424">
        <w:t>?</w:t>
      </w:r>
    </w:p>
    <w:p w14:paraId="7740872E" w14:textId="77777777" w:rsidR="00C408D7" w:rsidRPr="00056424" w:rsidRDefault="00C408D7" w:rsidP="00610115">
      <w:pPr>
        <w:widowControl/>
        <w:spacing w:line="300" w:lineRule="atLeast"/>
        <w:ind w:left="1152" w:hanging="432"/>
      </w:pPr>
    </w:p>
    <w:p w14:paraId="54F6EE80" w14:textId="2D9B15F3" w:rsidR="0072337A" w:rsidRDefault="00846E8D" w:rsidP="004A28AD">
      <w:pPr>
        <w:widowControl/>
        <w:spacing w:line="300" w:lineRule="atLeast"/>
        <w:ind w:left="540"/>
        <w:rPr>
          <w:i/>
        </w:rPr>
      </w:pPr>
      <w:r w:rsidRPr="000A7D8F">
        <w:rPr>
          <w:i/>
        </w:rPr>
        <w:t xml:space="preserve">Total deduction of $103,000. </w:t>
      </w:r>
      <w:r w:rsidR="00E574DC" w:rsidRPr="000A7D8F">
        <w:rPr>
          <w:i/>
        </w:rPr>
        <w:t>§1244 limits the ordinary loss deduction for a married couple filing jointly to $100,000.</w:t>
      </w:r>
      <w:r w:rsidR="00210154">
        <w:rPr>
          <w:i/>
        </w:rPr>
        <w:t xml:space="preserve"> </w:t>
      </w:r>
      <w:r w:rsidR="00E574DC" w:rsidRPr="000A7D8F">
        <w:rPr>
          <w:i/>
        </w:rPr>
        <w:t>In this case, the total loss incurred on the §1244 stock is $135,000 ($60,000 + $75,000).</w:t>
      </w:r>
      <w:r w:rsidR="00210154">
        <w:rPr>
          <w:i/>
        </w:rPr>
        <w:t xml:space="preserve"> </w:t>
      </w:r>
      <w:r w:rsidR="00E574DC" w:rsidRPr="000A7D8F">
        <w:rPr>
          <w:i/>
        </w:rPr>
        <w:t xml:space="preserve">The remaining $35,000 loss is treated as a </w:t>
      </w:r>
      <w:r w:rsidR="00E574DC" w:rsidRPr="000A7D8F">
        <w:rPr>
          <w:bCs/>
          <w:i/>
          <w:iCs/>
        </w:rPr>
        <w:t>capital loss</w:t>
      </w:r>
      <w:r w:rsidR="00E574DC" w:rsidRPr="000A7D8F">
        <w:rPr>
          <w:i/>
        </w:rPr>
        <w:t>, which can offset other capital gains plus $3,000 of ordinary income.</w:t>
      </w:r>
    </w:p>
    <w:p w14:paraId="018EEABF" w14:textId="77777777" w:rsidR="00C408D7" w:rsidRPr="000A7D8F" w:rsidRDefault="00C408D7" w:rsidP="00610115">
      <w:pPr>
        <w:widowControl/>
        <w:spacing w:line="300" w:lineRule="atLeast"/>
        <w:ind w:left="1152" w:hanging="432"/>
        <w:rPr>
          <w:i/>
        </w:rPr>
      </w:pPr>
    </w:p>
    <w:p w14:paraId="2028859C" w14:textId="77777777" w:rsidR="0072337A" w:rsidRDefault="00E574DC" w:rsidP="00610115">
      <w:pPr>
        <w:widowControl/>
        <w:spacing w:line="300" w:lineRule="atLeast"/>
        <w:ind w:left="1152" w:hanging="432"/>
      </w:pPr>
      <w:r w:rsidRPr="00056424">
        <w:t>b</w:t>
      </w:r>
      <w:r w:rsidR="0072337A" w:rsidRPr="00056424">
        <w:t>.</w:t>
      </w:r>
      <w:r w:rsidR="0072337A" w:rsidRPr="00056424">
        <w:tab/>
        <w:t xml:space="preserve">Assuming they did not engage in any other property transactions </w:t>
      </w:r>
      <w:r w:rsidR="002D4BC2" w:rsidRPr="00056424">
        <w:t>this year</w:t>
      </w:r>
      <w:r w:rsidR="0072337A" w:rsidRPr="00056424">
        <w:t xml:space="preserve">, how much of a </w:t>
      </w:r>
      <w:r w:rsidR="00C864EA" w:rsidRPr="00056424">
        <w:t xml:space="preserve">net </w:t>
      </w:r>
      <w:r w:rsidR="0072337A" w:rsidRPr="00056424">
        <w:t xml:space="preserve">capital loss </w:t>
      </w:r>
      <w:r w:rsidR="006E1637" w:rsidRPr="00056424">
        <w:t xml:space="preserve">will </w:t>
      </w:r>
      <w:r w:rsidR="0072337A" w:rsidRPr="00056424">
        <w:t xml:space="preserve">carryover to </w:t>
      </w:r>
      <w:r w:rsidR="006E1637" w:rsidRPr="00056424">
        <w:t xml:space="preserve">next year for </w:t>
      </w:r>
      <w:r w:rsidR="0072337A" w:rsidRPr="00056424">
        <w:t>Jack and Jill?</w:t>
      </w:r>
    </w:p>
    <w:p w14:paraId="62D05EC0" w14:textId="77777777" w:rsidR="00C408D7" w:rsidRPr="00056424" w:rsidRDefault="00C408D7" w:rsidP="00610115">
      <w:pPr>
        <w:widowControl/>
        <w:spacing w:line="300" w:lineRule="atLeast"/>
        <w:ind w:left="1152" w:hanging="432"/>
      </w:pPr>
    </w:p>
    <w:p w14:paraId="4D9A74BB" w14:textId="0449662E" w:rsidR="006320F3" w:rsidRDefault="00E574DC" w:rsidP="004A28AD">
      <w:pPr>
        <w:widowControl/>
        <w:spacing w:line="300" w:lineRule="atLeast"/>
        <w:ind w:left="540"/>
        <w:rPr>
          <w:i/>
        </w:rPr>
      </w:pPr>
      <w:r w:rsidRPr="000A7D8F">
        <w:rPr>
          <w:i/>
        </w:rPr>
        <w:lastRenderedPageBreak/>
        <w:t xml:space="preserve">They have a capital loss carryforward to </w:t>
      </w:r>
      <w:r w:rsidR="00030FD8">
        <w:rPr>
          <w:i/>
        </w:rPr>
        <w:t xml:space="preserve">next year </w:t>
      </w:r>
      <w:r w:rsidRPr="000A7D8F">
        <w:rPr>
          <w:i/>
        </w:rPr>
        <w:t xml:space="preserve">of $32,000 ($35,000 </w:t>
      </w:r>
      <w:r w:rsidR="00873783" w:rsidRPr="00CD2EF2">
        <w:rPr>
          <w:i/>
          <w:iCs/>
        </w:rPr>
        <w:t>–</w:t>
      </w:r>
      <w:r w:rsidRPr="000A7D8F">
        <w:rPr>
          <w:i/>
        </w:rPr>
        <w:t xml:space="preserve"> $3,000 deducted against ordinary income).</w:t>
      </w:r>
    </w:p>
    <w:p w14:paraId="09F9375D" w14:textId="77777777" w:rsidR="004A28AD" w:rsidRPr="000A7D8F" w:rsidRDefault="004A28AD" w:rsidP="00610115">
      <w:pPr>
        <w:widowControl/>
        <w:spacing w:line="300" w:lineRule="atLeast"/>
        <w:ind w:left="1152" w:hanging="432"/>
        <w:rPr>
          <w:i/>
        </w:rPr>
      </w:pPr>
    </w:p>
    <w:p w14:paraId="397D1994" w14:textId="77777777" w:rsidR="0072337A" w:rsidRDefault="00E574DC" w:rsidP="00610115">
      <w:pPr>
        <w:widowControl/>
        <w:spacing w:line="300" w:lineRule="atLeast"/>
        <w:ind w:left="1152" w:hanging="432"/>
      </w:pPr>
      <w:r w:rsidRPr="00056424">
        <w:t>c</w:t>
      </w:r>
      <w:r w:rsidR="0072337A" w:rsidRPr="00056424">
        <w:t>.</w:t>
      </w:r>
      <w:r w:rsidR="0072337A" w:rsidRPr="00056424">
        <w:tab/>
        <w:t xml:space="preserve">What would be the tax treatment for the losses if Jack and Jill reported only $60,000 of taxable income </w:t>
      </w:r>
      <w:r w:rsidR="002D4BC2" w:rsidRPr="00056424">
        <w:t>this year</w:t>
      </w:r>
      <w:r w:rsidR="0072337A" w:rsidRPr="00056424">
        <w:t xml:space="preserve"> excluding the securities transactions?</w:t>
      </w:r>
    </w:p>
    <w:p w14:paraId="307EA3FE" w14:textId="77777777" w:rsidR="004A28AD" w:rsidRPr="00056424" w:rsidRDefault="004A28AD" w:rsidP="00610115">
      <w:pPr>
        <w:widowControl/>
        <w:spacing w:line="300" w:lineRule="atLeast"/>
        <w:ind w:left="1152" w:hanging="432"/>
      </w:pPr>
    </w:p>
    <w:p w14:paraId="0F4B0EF9" w14:textId="56DB88C7" w:rsidR="006320F3" w:rsidRDefault="00E574DC" w:rsidP="004A28AD">
      <w:pPr>
        <w:widowControl/>
        <w:spacing w:line="300" w:lineRule="atLeast"/>
        <w:ind w:left="540"/>
        <w:rPr>
          <w:i/>
        </w:rPr>
      </w:pPr>
      <w:r w:rsidRPr="000A7D8F">
        <w:rPr>
          <w:i/>
        </w:rPr>
        <w:t>The $100,000 ordinary loss deduction would create a net operating loss deduction of $40,000.</w:t>
      </w:r>
      <w:r w:rsidR="00210154">
        <w:rPr>
          <w:i/>
        </w:rPr>
        <w:t xml:space="preserve"> </w:t>
      </w:r>
      <w:r w:rsidRPr="000A7D8F">
        <w:rPr>
          <w:i/>
        </w:rPr>
        <w:t>As a result, none of the $35,000 capital loss could be used to offset additional ordinary income.</w:t>
      </w:r>
      <w:r w:rsidR="00210154">
        <w:rPr>
          <w:i/>
        </w:rPr>
        <w:t xml:space="preserve"> </w:t>
      </w:r>
      <w:r w:rsidRPr="000A7D8F">
        <w:rPr>
          <w:i/>
        </w:rPr>
        <w:t>The capital loss carryover would be $35,000.</w:t>
      </w:r>
    </w:p>
    <w:p w14:paraId="0566065F" w14:textId="77777777" w:rsidR="004A28AD" w:rsidRPr="000A7D8F" w:rsidRDefault="004A28AD" w:rsidP="00610115">
      <w:pPr>
        <w:widowControl/>
        <w:spacing w:line="300" w:lineRule="atLeast"/>
        <w:ind w:left="1152" w:hanging="432"/>
        <w:rPr>
          <w:i/>
        </w:rPr>
      </w:pPr>
    </w:p>
    <w:p w14:paraId="4D8A0F84" w14:textId="77777777" w:rsidR="0072337A" w:rsidRDefault="00E574DC" w:rsidP="00610115">
      <w:pPr>
        <w:widowControl/>
        <w:spacing w:line="300" w:lineRule="atLeast"/>
        <w:ind w:left="1152" w:hanging="432"/>
      </w:pPr>
      <w:r w:rsidRPr="00056424">
        <w:t>d</w:t>
      </w:r>
      <w:r w:rsidR="0072337A" w:rsidRPr="00056424">
        <w:t>.</w:t>
      </w:r>
      <w:r w:rsidR="0072337A" w:rsidRPr="00056424">
        <w:tab/>
        <w:t xml:space="preserve">What </w:t>
      </w:r>
      <w:r w:rsidR="00153868" w:rsidRPr="00056424">
        <w:t xml:space="preserve">tax planning </w:t>
      </w:r>
      <w:r w:rsidR="0072337A" w:rsidRPr="00056424">
        <w:t>suggestions can you offer the Lanterns to increase the tax benefits of these losses?</w:t>
      </w:r>
    </w:p>
    <w:p w14:paraId="360F0C61" w14:textId="77777777" w:rsidR="004A28AD" w:rsidRPr="00056424" w:rsidRDefault="004A28AD" w:rsidP="00610115">
      <w:pPr>
        <w:widowControl/>
        <w:spacing w:line="300" w:lineRule="atLeast"/>
        <w:ind w:left="1152" w:hanging="432"/>
      </w:pPr>
    </w:p>
    <w:p w14:paraId="44822979" w14:textId="111EBD24" w:rsidR="006320F3" w:rsidRDefault="006F3988" w:rsidP="004A28AD">
      <w:pPr>
        <w:widowControl/>
        <w:spacing w:line="300" w:lineRule="atLeast"/>
        <w:ind w:left="540"/>
        <w:rPr>
          <w:i/>
        </w:rPr>
      </w:pPr>
      <w:r w:rsidRPr="000A7D8F">
        <w:rPr>
          <w:i/>
        </w:rPr>
        <w:t>To get the maximum tax benefit from the sales of §1244 stock, they should limit their total loss to $100,000, if possible.</w:t>
      </w:r>
      <w:r w:rsidR="00210154">
        <w:rPr>
          <w:i/>
        </w:rPr>
        <w:t xml:space="preserve"> </w:t>
      </w:r>
      <w:r w:rsidRPr="000A7D8F">
        <w:rPr>
          <w:i/>
        </w:rPr>
        <w:t xml:space="preserve">By recognizing the excess $35,000 </w:t>
      </w:r>
      <w:r w:rsidR="00030FD8">
        <w:rPr>
          <w:i/>
        </w:rPr>
        <w:t>this year</w:t>
      </w:r>
      <w:r w:rsidRPr="000A7D8F">
        <w:rPr>
          <w:i/>
        </w:rPr>
        <w:t>, they could treat the entire loss as ordinary.</w:t>
      </w:r>
    </w:p>
    <w:p w14:paraId="7A5AC2F8" w14:textId="77777777" w:rsidR="004A28AD" w:rsidRPr="000A7D8F" w:rsidRDefault="004A28AD" w:rsidP="00610115">
      <w:pPr>
        <w:widowControl/>
        <w:spacing w:line="300" w:lineRule="atLeast"/>
        <w:ind w:left="1152" w:hanging="432"/>
        <w:rPr>
          <w:i/>
        </w:rPr>
      </w:pPr>
    </w:p>
    <w:p w14:paraId="507DDDB9" w14:textId="48239CE9" w:rsidR="00375F28" w:rsidRPr="00056424" w:rsidRDefault="00171EF6" w:rsidP="00610115">
      <w:pPr>
        <w:widowControl/>
        <w:spacing w:line="300" w:lineRule="atLeast"/>
        <w:ind w:left="576" w:hanging="576"/>
      </w:pPr>
      <w:r w:rsidRPr="00056424">
        <w:t>44</w:t>
      </w:r>
      <w:r w:rsidR="00116409" w:rsidRPr="00056424">
        <w:t>.</w:t>
      </w:r>
      <w:r w:rsidR="00BE2A07">
        <w:tab/>
        <w:t>[L</w:t>
      </w:r>
      <w:r w:rsidR="005716C2" w:rsidRPr="00056424">
        <w:t xml:space="preserve">O 2] </w:t>
      </w:r>
      <w:r w:rsidR="00116409" w:rsidRPr="00056424">
        <w:t>Breslin, Inc. made a capital contribution of investment property to its 100</w:t>
      </w:r>
      <w:r w:rsidR="003B137D" w:rsidRPr="00056424">
        <w:t xml:space="preserve"> percent-</w:t>
      </w:r>
      <w:r w:rsidR="00116409" w:rsidRPr="00056424">
        <w:t>owned subsidiary, Crisler Company.</w:t>
      </w:r>
      <w:r w:rsidR="00210154">
        <w:t xml:space="preserve"> </w:t>
      </w:r>
      <w:r w:rsidR="00116409" w:rsidRPr="00056424">
        <w:t xml:space="preserve">The investment property had a </w:t>
      </w:r>
      <w:r w:rsidR="003E0E9D" w:rsidRPr="00056424">
        <w:t>fair market value</w:t>
      </w:r>
      <w:r w:rsidR="00116409" w:rsidRPr="00056424">
        <w:t xml:space="preserve"> of $3,000,000 and a tax basis to Breslin of $2,225,000.</w:t>
      </w:r>
    </w:p>
    <w:p w14:paraId="07AFE916" w14:textId="77777777" w:rsidR="00116409" w:rsidRDefault="003B137D" w:rsidP="00610115">
      <w:pPr>
        <w:widowControl/>
        <w:spacing w:line="300" w:lineRule="atLeast"/>
        <w:ind w:left="1152" w:hanging="432"/>
      </w:pPr>
      <w:r w:rsidRPr="00056424">
        <w:t>a</w:t>
      </w:r>
      <w:r w:rsidR="00116409" w:rsidRPr="00056424">
        <w:t>.</w:t>
      </w:r>
      <w:r w:rsidR="00116409" w:rsidRPr="00056424">
        <w:tab/>
        <w:t xml:space="preserve">What are the tax consequences to </w:t>
      </w:r>
      <w:r w:rsidR="005716C2" w:rsidRPr="00056424">
        <w:t xml:space="preserve">Breslin, Inc. </w:t>
      </w:r>
      <w:r w:rsidR="00116409" w:rsidRPr="00056424">
        <w:t xml:space="preserve">on the </w:t>
      </w:r>
      <w:r w:rsidR="005716C2" w:rsidRPr="00056424">
        <w:t>contribution</w:t>
      </w:r>
      <w:r w:rsidR="00116409" w:rsidRPr="00056424">
        <w:t xml:space="preserve"> of the </w:t>
      </w:r>
      <w:r w:rsidR="005716C2" w:rsidRPr="00056424">
        <w:t>investment property to Crisler Company</w:t>
      </w:r>
      <w:r w:rsidR="00116409" w:rsidRPr="00056424">
        <w:t>?</w:t>
      </w:r>
    </w:p>
    <w:p w14:paraId="3EC8068B" w14:textId="77777777" w:rsidR="00E96B9D" w:rsidRPr="00056424" w:rsidRDefault="00E96B9D" w:rsidP="00610115">
      <w:pPr>
        <w:widowControl/>
        <w:spacing w:line="300" w:lineRule="atLeast"/>
        <w:ind w:left="1152" w:hanging="432"/>
      </w:pPr>
    </w:p>
    <w:p w14:paraId="028DB388" w14:textId="1917035C" w:rsidR="000A7D8F" w:rsidRDefault="003B137D" w:rsidP="00E96B9D">
      <w:pPr>
        <w:widowControl/>
        <w:spacing w:line="300" w:lineRule="atLeast"/>
        <w:ind w:left="540"/>
        <w:rPr>
          <w:i/>
        </w:rPr>
      </w:pPr>
      <w:r w:rsidRPr="000A7D8F">
        <w:rPr>
          <w:i/>
        </w:rPr>
        <w:t>Breslin does not recognize gain or loss on the transfer.</w:t>
      </w:r>
    </w:p>
    <w:p w14:paraId="1AAFE2EE" w14:textId="77777777" w:rsidR="00E96B9D" w:rsidRDefault="00E96B9D" w:rsidP="00610115">
      <w:pPr>
        <w:widowControl/>
        <w:spacing w:line="300" w:lineRule="atLeast"/>
        <w:ind w:left="1152" w:hanging="432"/>
        <w:rPr>
          <w:i/>
        </w:rPr>
      </w:pPr>
    </w:p>
    <w:p w14:paraId="112D2746" w14:textId="77777777" w:rsidR="00116409" w:rsidRDefault="003B137D" w:rsidP="00610115">
      <w:pPr>
        <w:widowControl/>
        <w:spacing w:line="300" w:lineRule="atLeast"/>
        <w:ind w:left="1152" w:hanging="432"/>
      </w:pPr>
      <w:r w:rsidRPr="00056424">
        <w:t>b</w:t>
      </w:r>
      <w:r w:rsidR="00116409" w:rsidRPr="00056424">
        <w:t>.</w:t>
      </w:r>
      <w:r w:rsidR="00116409" w:rsidRPr="00056424">
        <w:tab/>
        <w:t xml:space="preserve">What </w:t>
      </w:r>
      <w:r w:rsidR="005716C2" w:rsidRPr="00056424">
        <w:t>is the tax basis of the investment property to Crisler Company after the contribution to capital</w:t>
      </w:r>
      <w:r w:rsidR="00116409" w:rsidRPr="00056424">
        <w:t>?</w:t>
      </w:r>
    </w:p>
    <w:p w14:paraId="68A19588" w14:textId="77777777" w:rsidR="00E96B9D" w:rsidRPr="000A7D8F" w:rsidRDefault="00E96B9D" w:rsidP="00610115">
      <w:pPr>
        <w:widowControl/>
        <w:spacing w:line="300" w:lineRule="atLeast"/>
        <w:ind w:left="1152" w:hanging="432"/>
        <w:rPr>
          <w:i/>
        </w:rPr>
      </w:pPr>
    </w:p>
    <w:p w14:paraId="0C486B1F" w14:textId="64515B1D" w:rsidR="006320F3" w:rsidRDefault="003B137D" w:rsidP="00E96B9D">
      <w:pPr>
        <w:widowControl/>
        <w:spacing w:line="300" w:lineRule="atLeast"/>
        <w:ind w:left="540"/>
        <w:rPr>
          <w:i/>
        </w:rPr>
      </w:pPr>
      <w:r w:rsidRPr="000A7D8F">
        <w:rPr>
          <w:i/>
        </w:rPr>
        <w:t>$2,225,000.</w:t>
      </w:r>
      <w:r w:rsidR="00210154">
        <w:rPr>
          <w:i/>
        </w:rPr>
        <w:t xml:space="preserve"> </w:t>
      </w:r>
      <w:r w:rsidRPr="000A7D8F">
        <w:rPr>
          <w:i/>
        </w:rPr>
        <w:t>Crisler’s tax basis is a carryover basis from Breslin.</w:t>
      </w:r>
    </w:p>
    <w:p w14:paraId="289BF597" w14:textId="77777777" w:rsidR="004A28AD" w:rsidRPr="004A28AD" w:rsidRDefault="004A28AD" w:rsidP="00610115">
      <w:pPr>
        <w:widowControl/>
        <w:spacing w:line="300" w:lineRule="atLeast"/>
        <w:ind w:left="1152" w:hanging="432"/>
      </w:pPr>
    </w:p>
    <w:p w14:paraId="514241B4" w14:textId="1A6DB432" w:rsidR="004A4B65" w:rsidRDefault="00171EF6" w:rsidP="00610115">
      <w:pPr>
        <w:widowControl/>
        <w:spacing w:line="300" w:lineRule="atLeast"/>
        <w:ind w:left="576" w:hanging="576"/>
      </w:pPr>
      <w:r w:rsidRPr="00955EF9">
        <w:t>45</w:t>
      </w:r>
      <w:r w:rsidR="004A4B65" w:rsidRPr="00955EF9">
        <w:t>.</w:t>
      </w:r>
      <w:r w:rsidR="00BE2A07" w:rsidRPr="00955EF9">
        <w:tab/>
        <w:t>[L</w:t>
      </w:r>
      <w:r w:rsidR="004A4B65" w:rsidRPr="00955EF9">
        <w:t>O 3] {</w:t>
      </w:r>
      <w:r w:rsidR="004A28AD">
        <w:t>R</w:t>
      </w:r>
      <w:r w:rsidR="004A4B65" w:rsidRPr="004A28AD">
        <w:t>esearch</w:t>
      </w:r>
      <w:r w:rsidR="004A4B65" w:rsidRPr="00955EF9">
        <w:t xml:space="preserve">} On February </w:t>
      </w:r>
      <w:r w:rsidR="0009411B">
        <w:t>4</w:t>
      </w:r>
      <w:r w:rsidR="00A45CEE" w:rsidRPr="00955EF9">
        <w:t>, 201</w:t>
      </w:r>
      <w:r w:rsidR="0009411B">
        <w:t>3</w:t>
      </w:r>
      <w:r w:rsidR="00A45CEE" w:rsidRPr="00955EF9">
        <w:t xml:space="preserve">, </w:t>
      </w:r>
      <w:r w:rsidR="0009411B">
        <w:t xml:space="preserve">Verint Systems Inc. </w:t>
      </w:r>
      <w:r w:rsidR="00A45CEE" w:rsidRPr="00955EF9">
        <w:t xml:space="preserve">acquired </w:t>
      </w:r>
      <w:r w:rsidR="0009411B">
        <w:t xml:space="preserve">Comverse Technology Inc. </w:t>
      </w:r>
      <w:r w:rsidR="004A4B65" w:rsidRPr="00955EF9">
        <w:t>in a tax-deferred acquisition.</w:t>
      </w:r>
      <w:r w:rsidR="00210154">
        <w:t xml:space="preserve"> </w:t>
      </w:r>
      <w:r w:rsidR="004A4B65" w:rsidRPr="00955EF9">
        <w:t xml:space="preserve">The Form 8-K </w:t>
      </w:r>
      <w:r w:rsidR="0025569F" w:rsidRPr="00955EF9">
        <w:t xml:space="preserve">for </w:t>
      </w:r>
      <w:r w:rsidR="0009411B">
        <w:t xml:space="preserve">Comverse </w:t>
      </w:r>
      <w:r w:rsidR="0025569F" w:rsidRPr="00955EF9">
        <w:t xml:space="preserve">(ticker </w:t>
      </w:r>
      <w:r w:rsidR="00390679">
        <w:t>CMVT</w:t>
      </w:r>
      <w:r w:rsidR="0025569F" w:rsidRPr="00955EF9">
        <w:t xml:space="preserve">, cik </w:t>
      </w:r>
      <w:r w:rsidR="00390679">
        <w:t>803014</w:t>
      </w:r>
      <w:r w:rsidR="0025569F" w:rsidRPr="00955EF9">
        <w:t>) describes</w:t>
      </w:r>
      <w:r w:rsidR="004A4B65" w:rsidRPr="00955EF9">
        <w:t xml:space="preserve"> the transaction </w:t>
      </w:r>
      <w:r w:rsidR="0025569F" w:rsidRPr="00955EF9">
        <w:t xml:space="preserve">and </w:t>
      </w:r>
      <w:r w:rsidR="004A4B65" w:rsidRPr="00955EF9">
        <w:t xml:space="preserve">was </w:t>
      </w:r>
      <w:r w:rsidR="0025569F" w:rsidRPr="00955EF9">
        <w:t xml:space="preserve">filed with the SEC </w:t>
      </w:r>
      <w:r w:rsidR="004A4B65" w:rsidRPr="00955EF9">
        <w:t xml:space="preserve">on </w:t>
      </w:r>
      <w:r w:rsidR="00390679">
        <w:t>August 13, 2012</w:t>
      </w:r>
      <w:r w:rsidR="0025569F" w:rsidRPr="00955EF9">
        <w:t>.</w:t>
      </w:r>
      <w:r w:rsidR="00210154">
        <w:t xml:space="preserve"> </w:t>
      </w:r>
      <w:r w:rsidR="004A4B65" w:rsidRPr="00955EF9">
        <w:t xml:space="preserve">You can access </w:t>
      </w:r>
      <w:r w:rsidR="002E6F92" w:rsidRPr="00C834D5">
        <w:t>the</w:t>
      </w:r>
      <w:r w:rsidR="003D2DCD">
        <w:t xml:space="preserve"> </w:t>
      </w:r>
      <w:r w:rsidR="004A4B65" w:rsidRPr="00955EF9">
        <w:t>Form 8-K at the SEC</w:t>
      </w:r>
      <w:r w:rsidR="00A45CEE" w:rsidRPr="00955EF9">
        <w:t>’s</w:t>
      </w:r>
      <w:r w:rsidR="004A4B65" w:rsidRPr="00955EF9">
        <w:t xml:space="preserve"> Investor website</w:t>
      </w:r>
      <w:r w:rsidR="00A45CEE" w:rsidRPr="00955EF9">
        <w:t xml:space="preserve"> (http://www.sec.gov/edgar/searchedgar/webusers.htm)</w:t>
      </w:r>
      <w:r w:rsidR="004A4B65" w:rsidRPr="00955EF9">
        <w:t>.</w:t>
      </w:r>
      <w:r w:rsidR="00210154">
        <w:t xml:space="preserve"> </w:t>
      </w:r>
      <w:r w:rsidR="004A4B65" w:rsidRPr="00955EF9">
        <w:t xml:space="preserve">Read </w:t>
      </w:r>
      <w:r w:rsidR="00530997" w:rsidRPr="00955EF9">
        <w:t>“</w:t>
      </w:r>
      <w:r w:rsidR="004A4B65" w:rsidRPr="00955EF9">
        <w:rPr>
          <w:bCs/>
        </w:rPr>
        <w:t>Item 1.01, Entry into a Material Definitive Agreement</w:t>
      </w:r>
      <w:r w:rsidR="00530997" w:rsidRPr="00955EF9">
        <w:rPr>
          <w:bCs/>
        </w:rPr>
        <w:t>”</w:t>
      </w:r>
      <w:r w:rsidR="004A4B65" w:rsidRPr="00955EF9">
        <w:t xml:space="preserve"> and determine which form of merger was used to </w:t>
      </w:r>
      <w:r w:rsidR="006D7460" w:rsidRPr="00955EF9">
        <w:t>a</w:t>
      </w:r>
      <w:r w:rsidR="004A4B65" w:rsidRPr="00955EF9">
        <w:t>ffect the acquisition.</w:t>
      </w:r>
    </w:p>
    <w:p w14:paraId="5E92F5BC" w14:textId="77777777" w:rsidR="00E96B9D" w:rsidRDefault="00E96B9D" w:rsidP="00610115">
      <w:pPr>
        <w:widowControl/>
        <w:spacing w:line="300" w:lineRule="atLeast"/>
        <w:ind w:left="576" w:hanging="576"/>
      </w:pPr>
    </w:p>
    <w:p w14:paraId="75DF6E21" w14:textId="26F6002F" w:rsidR="006320F3" w:rsidRDefault="006320F3" w:rsidP="00610115">
      <w:pPr>
        <w:widowControl/>
        <w:spacing w:line="300" w:lineRule="atLeast"/>
        <w:ind w:left="576" w:hanging="576"/>
        <w:rPr>
          <w:i/>
        </w:rPr>
      </w:pPr>
      <w:r w:rsidRPr="00955EF9">
        <w:rPr>
          <w:i/>
        </w:rPr>
        <w:tab/>
      </w:r>
      <w:r w:rsidR="00390679">
        <w:rPr>
          <w:i/>
        </w:rPr>
        <w:t xml:space="preserve">This is a forward </w:t>
      </w:r>
      <w:r w:rsidR="00390679" w:rsidRPr="00390679">
        <w:rPr>
          <w:i/>
        </w:rPr>
        <w:t>A (upstream) triangular reorganization.</w:t>
      </w:r>
      <w:r w:rsidR="00210154">
        <w:rPr>
          <w:i/>
        </w:rPr>
        <w:t xml:space="preserve"> </w:t>
      </w:r>
      <w:r w:rsidR="00390679" w:rsidRPr="00390679">
        <w:rPr>
          <w:i/>
        </w:rPr>
        <w:t>Note the distribution of assets by the target prior to the merger</w:t>
      </w:r>
      <w:r w:rsidR="00390679">
        <w:rPr>
          <w:i/>
        </w:rPr>
        <w:t xml:space="preserve"> – Comverse is required to distribute</w:t>
      </w:r>
      <w:r w:rsidR="00390679" w:rsidRPr="00390679">
        <w:rPr>
          <w:i/>
        </w:rPr>
        <w:t xml:space="preserve"> all assets except Verint stock (41% of outstanding Verint shares) prior to the merger into a Verint sub.</w:t>
      </w:r>
      <w:r w:rsidR="00210154">
        <w:rPr>
          <w:i/>
        </w:rPr>
        <w:t xml:space="preserve"> </w:t>
      </w:r>
      <w:r w:rsidR="00390679" w:rsidRPr="00390679">
        <w:rPr>
          <w:i/>
        </w:rPr>
        <w:t>The only assets in the target at the time of the me</w:t>
      </w:r>
      <w:r w:rsidR="00390679">
        <w:rPr>
          <w:i/>
        </w:rPr>
        <w:t>rger are shares of the acquirer!</w:t>
      </w:r>
      <w:r w:rsidR="00210154">
        <w:rPr>
          <w:i/>
        </w:rPr>
        <w:t xml:space="preserve"> </w:t>
      </w:r>
      <w:r w:rsidR="00390679" w:rsidRPr="00390679">
        <w:rPr>
          <w:i/>
        </w:rPr>
        <w:t>Apparently, despite the distribution, the merger meets the substantially all requirement in the IRC.</w:t>
      </w:r>
    </w:p>
    <w:p w14:paraId="1DAD1E08" w14:textId="77777777" w:rsidR="00E96B9D" w:rsidRPr="00955EF9" w:rsidRDefault="00E96B9D" w:rsidP="00610115">
      <w:pPr>
        <w:widowControl/>
        <w:spacing w:line="300" w:lineRule="atLeast"/>
        <w:ind w:left="576" w:hanging="576"/>
        <w:rPr>
          <w:i/>
        </w:rPr>
      </w:pPr>
    </w:p>
    <w:p w14:paraId="1790DCBB" w14:textId="22737455" w:rsidR="004A4B65" w:rsidRDefault="00171EF6" w:rsidP="00610115">
      <w:pPr>
        <w:widowControl/>
        <w:spacing w:line="300" w:lineRule="atLeast"/>
        <w:ind w:left="576" w:hanging="576"/>
      </w:pPr>
      <w:r w:rsidRPr="00955EF9">
        <w:t>46</w:t>
      </w:r>
      <w:r w:rsidR="004A4B65" w:rsidRPr="00955EF9">
        <w:t>.</w:t>
      </w:r>
      <w:r w:rsidR="00BE2A07" w:rsidRPr="00955EF9">
        <w:tab/>
        <w:t>[L</w:t>
      </w:r>
      <w:r w:rsidR="004A4B65" w:rsidRPr="00955EF9">
        <w:t>O 3] {</w:t>
      </w:r>
      <w:r w:rsidR="00E96B9D" w:rsidRPr="00E96B9D">
        <w:t>R</w:t>
      </w:r>
      <w:r w:rsidR="004A4B65" w:rsidRPr="00E96B9D">
        <w:t xml:space="preserve">esearch} </w:t>
      </w:r>
      <w:r w:rsidR="0025569F" w:rsidRPr="00955EF9">
        <w:t xml:space="preserve">On </w:t>
      </w:r>
      <w:r w:rsidR="00B06A15">
        <w:t>March 1, 2013</w:t>
      </w:r>
      <w:r w:rsidR="0025569F" w:rsidRPr="00955EF9">
        <w:t xml:space="preserve">, </w:t>
      </w:r>
      <w:r w:rsidR="00B06A15">
        <w:t xml:space="preserve">Leucadia National </w:t>
      </w:r>
      <w:r w:rsidR="0025569F" w:rsidRPr="00955EF9">
        <w:t xml:space="preserve">Corporation acquired </w:t>
      </w:r>
      <w:r w:rsidR="008307F1">
        <w:t>Jefferies Group LLC,</w:t>
      </w:r>
      <w:bookmarkStart w:id="0" w:name="_GoBack"/>
      <w:bookmarkEnd w:id="0"/>
      <w:r w:rsidR="00B06A15">
        <w:t xml:space="preserve"> </w:t>
      </w:r>
      <w:r w:rsidR="0025569F" w:rsidRPr="00955EF9">
        <w:t>in a tax-deferred acquisition.</w:t>
      </w:r>
      <w:r w:rsidR="00210154">
        <w:t xml:space="preserve"> </w:t>
      </w:r>
      <w:r w:rsidR="0025569F" w:rsidRPr="00955EF9">
        <w:t xml:space="preserve">The Form 8-K for </w:t>
      </w:r>
      <w:r w:rsidR="00B06A15">
        <w:t xml:space="preserve">Jefferies </w:t>
      </w:r>
      <w:r w:rsidR="0025569F" w:rsidRPr="00955EF9">
        <w:t xml:space="preserve">(ticker </w:t>
      </w:r>
      <w:r w:rsidR="00B06A15">
        <w:t>JEF</w:t>
      </w:r>
      <w:r w:rsidR="0025569F" w:rsidRPr="00955EF9">
        <w:t xml:space="preserve">, cik </w:t>
      </w:r>
      <w:r w:rsidR="00B06A15">
        <w:t>1084580</w:t>
      </w:r>
      <w:r w:rsidR="0025569F" w:rsidRPr="00955EF9">
        <w:t xml:space="preserve">) describes the transaction and was filed with the SEC on </w:t>
      </w:r>
      <w:r w:rsidR="00B06A15">
        <w:t>November 13, 2012</w:t>
      </w:r>
      <w:r w:rsidR="0025569F" w:rsidRPr="00955EF9">
        <w:t>.</w:t>
      </w:r>
      <w:r w:rsidR="00210154">
        <w:t xml:space="preserve"> </w:t>
      </w:r>
      <w:r w:rsidR="0025569F" w:rsidRPr="00955EF9">
        <w:t xml:space="preserve">You can access </w:t>
      </w:r>
      <w:r w:rsidR="002E6F92" w:rsidRPr="00C834D5">
        <w:t>the</w:t>
      </w:r>
      <w:r w:rsidR="006F2569">
        <w:t xml:space="preserve"> </w:t>
      </w:r>
      <w:r w:rsidR="0025569F" w:rsidRPr="00955EF9">
        <w:t>Form 8-K at the SEC’s Investor website (http://www.sec.gov/edgar/searchedgar/webusers.htm).</w:t>
      </w:r>
      <w:r w:rsidR="00210154">
        <w:t xml:space="preserve"> </w:t>
      </w:r>
      <w:r w:rsidR="0025569F" w:rsidRPr="00955EF9">
        <w:t>Read “</w:t>
      </w:r>
      <w:r w:rsidR="0025569F" w:rsidRPr="00955EF9">
        <w:rPr>
          <w:bCs/>
        </w:rPr>
        <w:t>Item 1.01, Entry into a Material Definitive Agreement”</w:t>
      </w:r>
      <w:r w:rsidR="0025569F" w:rsidRPr="00955EF9">
        <w:t xml:space="preserve"> and determine which form of merger was used to affect the acquisition.</w:t>
      </w:r>
    </w:p>
    <w:p w14:paraId="4CC23009" w14:textId="77777777" w:rsidR="00E96B9D" w:rsidRPr="00056424" w:rsidRDefault="00E96B9D" w:rsidP="00610115">
      <w:pPr>
        <w:widowControl/>
        <w:spacing w:line="300" w:lineRule="atLeast"/>
        <w:ind w:left="576" w:hanging="576"/>
      </w:pPr>
    </w:p>
    <w:p w14:paraId="2B70A569" w14:textId="4508E070" w:rsidR="00C02CAF" w:rsidRDefault="006320F3" w:rsidP="00610115">
      <w:pPr>
        <w:widowControl/>
        <w:spacing w:line="300" w:lineRule="atLeast"/>
        <w:ind w:left="576" w:hanging="576"/>
        <w:rPr>
          <w:i/>
        </w:rPr>
      </w:pPr>
      <w:r w:rsidRPr="004046C2">
        <w:rPr>
          <w:i/>
        </w:rPr>
        <w:tab/>
      </w:r>
      <w:r w:rsidR="00B06A15">
        <w:rPr>
          <w:i/>
        </w:rPr>
        <w:t>This is a two-</w:t>
      </w:r>
      <w:r w:rsidR="00390679">
        <w:rPr>
          <w:i/>
        </w:rPr>
        <w:t>stage merger.</w:t>
      </w:r>
      <w:r w:rsidR="00210154">
        <w:rPr>
          <w:i/>
        </w:rPr>
        <w:t xml:space="preserve"> </w:t>
      </w:r>
      <w:r w:rsidR="00390679">
        <w:rPr>
          <w:i/>
        </w:rPr>
        <w:t>In the f</w:t>
      </w:r>
      <w:r w:rsidR="00390679" w:rsidRPr="00390679">
        <w:rPr>
          <w:i/>
        </w:rPr>
        <w:t>irst</w:t>
      </w:r>
      <w:r w:rsidR="00390679">
        <w:rPr>
          <w:i/>
        </w:rPr>
        <w:t xml:space="preserve"> stage, the target (J</w:t>
      </w:r>
      <w:r w:rsidR="00390679" w:rsidRPr="00390679">
        <w:rPr>
          <w:i/>
        </w:rPr>
        <w:t xml:space="preserve">efferies) and </w:t>
      </w:r>
      <w:r w:rsidR="00390679">
        <w:rPr>
          <w:i/>
        </w:rPr>
        <w:t xml:space="preserve">the target’s </w:t>
      </w:r>
      <w:r w:rsidR="00390679" w:rsidRPr="00390679">
        <w:rPr>
          <w:i/>
        </w:rPr>
        <w:t xml:space="preserve">subsidiaries merge with merger sub one </w:t>
      </w:r>
      <w:r w:rsidR="00B06A15">
        <w:rPr>
          <w:i/>
        </w:rPr>
        <w:t xml:space="preserve">in a </w:t>
      </w:r>
      <w:r w:rsidR="00390679" w:rsidRPr="00390679">
        <w:rPr>
          <w:i/>
        </w:rPr>
        <w:t xml:space="preserve">downstream A </w:t>
      </w:r>
      <w:r w:rsidR="00B06A15">
        <w:rPr>
          <w:i/>
        </w:rPr>
        <w:t>(</w:t>
      </w:r>
      <w:r w:rsidR="00390679" w:rsidRPr="00390679">
        <w:rPr>
          <w:i/>
        </w:rPr>
        <w:t>reverse triangle)</w:t>
      </w:r>
      <w:r w:rsidR="00B06A15">
        <w:rPr>
          <w:i/>
        </w:rPr>
        <w:t>.</w:t>
      </w:r>
      <w:r w:rsidR="00210154">
        <w:rPr>
          <w:i/>
        </w:rPr>
        <w:t xml:space="preserve"> </w:t>
      </w:r>
      <w:r w:rsidR="00B06A15">
        <w:rPr>
          <w:i/>
        </w:rPr>
        <w:t>In this merger</w:t>
      </w:r>
      <w:r w:rsidR="002E6F92" w:rsidRPr="00C834D5">
        <w:rPr>
          <w:i/>
        </w:rPr>
        <w:t>,</w:t>
      </w:r>
      <w:r w:rsidR="00390679" w:rsidRPr="00390679">
        <w:rPr>
          <w:i/>
        </w:rPr>
        <w:t xml:space="preserve"> </w:t>
      </w:r>
      <w:r w:rsidR="00B06A15">
        <w:rPr>
          <w:i/>
        </w:rPr>
        <w:t xml:space="preserve">the </w:t>
      </w:r>
      <w:r w:rsidR="00390679" w:rsidRPr="00390679">
        <w:rPr>
          <w:i/>
        </w:rPr>
        <w:t>target s</w:t>
      </w:r>
      <w:r w:rsidR="00B06A15">
        <w:rPr>
          <w:i/>
        </w:rPr>
        <w:t xml:space="preserve">hareholders </w:t>
      </w:r>
      <w:r w:rsidR="002E6F92" w:rsidRPr="00C834D5">
        <w:rPr>
          <w:i/>
        </w:rPr>
        <w:t>receive</w:t>
      </w:r>
      <w:r w:rsidR="00B85377">
        <w:rPr>
          <w:i/>
        </w:rPr>
        <w:t xml:space="preserve"> </w:t>
      </w:r>
      <w:r w:rsidR="00B06A15">
        <w:rPr>
          <w:i/>
        </w:rPr>
        <w:t>stock in J</w:t>
      </w:r>
      <w:r w:rsidR="00390679" w:rsidRPr="00390679">
        <w:rPr>
          <w:i/>
        </w:rPr>
        <w:t xml:space="preserve">efferies </w:t>
      </w:r>
      <w:r w:rsidR="00B06A15">
        <w:rPr>
          <w:i/>
        </w:rPr>
        <w:t>H</w:t>
      </w:r>
      <w:r w:rsidR="00390679" w:rsidRPr="00390679">
        <w:rPr>
          <w:i/>
        </w:rPr>
        <w:t>oldings (a sub of the</w:t>
      </w:r>
      <w:r w:rsidR="00B06A15">
        <w:rPr>
          <w:i/>
        </w:rPr>
        <w:t xml:space="preserve"> acquirer).</w:t>
      </w:r>
      <w:r w:rsidR="00210154">
        <w:rPr>
          <w:i/>
        </w:rPr>
        <w:t xml:space="preserve"> </w:t>
      </w:r>
      <w:r w:rsidR="00B06A15">
        <w:rPr>
          <w:i/>
        </w:rPr>
        <w:t>Next, the target (“New” J</w:t>
      </w:r>
      <w:r w:rsidR="00390679" w:rsidRPr="00390679">
        <w:rPr>
          <w:i/>
        </w:rPr>
        <w:t xml:space="preserve">efferies) is converted into an LLC </w:t>
      </w:r>
      <w:r w:rsidR="00B06A15">
        <w:rPr>
          <w:i/>
        </w:rPr>
        <w:t xml:space="preserve">and merges into merger sub two in </w:t>
      </w:r>
      <w:r w:rsidR="00390679" w:rsidRPr="00390679">
        <w:rPr>
          <w:i/>
        </w:rPr>
        <w:t xml:space="preserve">an upstream </w:t>
      </w:r>
      <w:r w:rsidR="00B06A15">
        <w:rPr>
          <w:i/>
        </w:rPr>
        <w:t>(</w:t>
      </w:r>
      <w:r w:rsidR="00390679" w:rsidRPr="00390679">
        <w:rPr>
          <w:i/>
        </w:rPr>
        <w:t xml:space="preserve">forward triangle) with the result that merger sub two is a subsidiary of </w:t>
      </w:r>
      <w:r w:rsidR="00B06A15">
        <w:rPr>
          <w:i/>
        </w:rPr>
        <w:t xml:space="preserve">Jefferies Holdings, a subsidiary of </w:t>
      </w:r>
      <w:r w:rsidR="00390679" w:rsidRPr="00390679">
        <w:rPr>
          <w:i/>
        </w:rPr>
        <w:t xml:space="preserve">the </w:t>
      </w:r>
      <w:r w:rsidR="00B06A15">
        <w:rPr>
          <w:i/>
        </w:rPr>
        <w:t xml:space="preserve">ultimate </w:t>
      </w:r>
      <w:r w:rsidR="00390679" w:rsidRPr="00390679">
        <w:rPr>
          <w:i/>
        </w:rPr>
        <w:t>acquirer (Leucadia).</w:t>
      </w:r>
      <w:r w:rsidR="00210154">
        <w:rPr>
          <w:i/>
        </w:rPr>
        <w:t xml:space="preserve"> </w:t>
      </w:r>
      <w:r w:rsidR="00EF67D6">
        <w:rPr>
          <w:i/>
        </w:rPr>
        <w:t>In this second merger</w:t>
      </w:r>
      <w:r w:rsidR="002E6F92" w:rsidRPr="00C834D5">
        <w:rPr>
          <w:i/>
        </w:rPr>
        <w:t>,</w:t>
      </w:r>
      <w:r w:rsidR="00EF67D6" w:rsidRPr="00390679">
        <w:rPr>
          <w:i/>
        </w:rPr>
        <w:t xml:space="preserve"> s</w:t>
      </w:r>
      <w:r w:rsidR="00EF67D6">
        <w:rPr>
          <w:i/>
        </w:rPr>
        <w:t>hareholders owning stock in Jefferies Holdings will receive stock in Leucadia.</w:t>
      </w:r>
      <w:r w:rsidR="00210154">
        <w:rPr>
          <w:i/>
        </w:rPr>
        <w:t xml:space="preserve"> </w:t>
      </w:r>
    </w:p>
    <w:p w14:paraId="50B9982B" w14:textId="77777777" w:rsidR="00E96B9D" w:rsidRPr="004046C2" w:rsidRDefault="00E96B9D" w:rsidP="00610115">
      <w:pPr>
        <w:widowControl/>
        <w:spacing w:line="300" w:lineRule="atLeast"/>
        <w:ind w:left="576" w:hanging="576"/>
        <w:rPr>
          <w:i/>
        </w:rPr>
      </w:pPr>
    </w:p>
    <w:p w14:paraId="1B867ED2" w14:textId="26890A19" w:rsidR="00E95F11" w:rsidRPr="00056424" w:rsidRDefault="00171EF6" w:rsidP="00610115">
      <w:pPr>
        <w:widowControl/>
        <w:spacing w:line="300" w:lineRule="atLeast"/>
        <w:ind w:left="576" w:hanging="576"/>
      </w:pPr>
      <w:r w:rsidRPr="006F2569">
        <w:t>47</w:t>
      </w:r>
      <w:r w:rsidR="00E95F11" w:rsidRPr="00056424">
        <w:t>.</w:t>
      </w:r>
      <w:r w:rsidR="00BE2A07">
        <w:tab/>
        <w:t>[L</w:t>
      </w:r>
      <w:r w:rsidR="00E95F11" w:rsidRPr="00056424">
        <w:t xml:space="preserve">O </w:t>
      </w:r>
      <w:r w:rsidR="004A4B65" w:rsidRPr="00056424">
        <w:t>4</w:t>
      </w:r>
      <w:r w:rsidR="00E95F11" w:rsidRPr="00056424">
        <w:t xml:space="preserve">] </w:t>
      </w:r>
      <w:r w:rsidR="007B7A23" w:rsidRPr="00056424">
        <w:t xml:space="preserve">Amy </w:t>
      </w:r>
      <w:r w:rsidR="00E95F11" w:rsidRPr="00056424">
        <w:t xml:space="preserve">and </w:t>
      </w:r>
      <w:r w:rsidR="007B7A23" w:rsidRPr="00056424">
        <w:t xml:space="preserve">Brian </w:t>
      </w:r>
      <w:r w:rsidR="00E95F11" w:rsidRPr="00056424">
        <w:t>were investigating the acquisition of a tax accounting business</w:t>
      </w:r>
      <w:r w:rsidR="0073625C" w:rsidRPr="00056424">
        <w:t>, Bottom Line, Inc.</w:t>
      </w:r>
      <w:r w:rsidR="007B7A23" w:rsidRPr="00056424">
        <w:t xml:space="preserve"> (BLI).</w:t>
      </w:r>
      <w:r w:rsidR="00210154">
        <w:t xml:space="preserve"> </w:t>
      </w:r>
      <w:r w:rsidR="00E95F11" w:rsidRPr="00056424">
        <w:t xml:space="preserve">As part of their discussions with the sole shareholder of </w:t>
      </w:r>
      <w:r w:rsidR="00530997" w:rsidRPr="00056424">
        <w:t xml:space="preserve">the </w:t>
      </w:r>
      <w:r w:rsidR="00E95F11" w:rsidRPr="00056424">
        <w:t xml:space="preserve">corporation, </w:t>
      </w:r>
      <w:r w:rsidR="0073625C" w:rsidRPr="00056424">
        <w:t xml:space="preserve">Ernesto Young, </w:t>
      </w:r>
      <w:r w:rsidR="00E95F11" w:rsidRPr="00056424">
        <w:t>they examined the company’s tax accounting balance sheet.</w:t>
      </w:r>
      <w:r w:rsidR="00210154">
        <w:t xml:space="preserve"> </w:t>
      </w:r>
      <w:r w:rsidR="00E95F11" w:rsidRPr="00056424">
        <w:t>The relevant information is summarized as follows:</w:t>
      </w:r>
    </w:p>
    <w:p w14:paraId="11BBF152" w14:textId="77777777" w:rsidR="00E95F11" w:rsidRPr="00056424" w:rsidRDefault="00E95F11" w:rsidP="00610115">
      <w:pPr>
        <w:suppressAutoHyphens/>
        <w:spacing w:line="300" w:lineRule="atLeast"/>
      </w:pPr>
      <w:r w:rsidRPr="00056424">
        <w:tab/>
      </w:r>
      <w:r w:rsidRPr="00056424">
        <w:tab/>
      </w:r>
      <w:r w:rsidRPr="00056424">
        <w:tab/>
      </w:r>
      <w:r w:rsidRPr="00056424">
        <w:tab/>
      </w:r>
      <w:r w:rsidR="004A4B65" w:rsidRPr="00056424">
        <w:rPr>
          <w:u w:val="single"/>
        </w:rPr>
        <w:t xml:space="preserve">    FMV    </w:t>
      </w:r>
      <w:r w:rsidRPr="00056424">
        <w:tab/>
      </w:r>
      <w:r w:rsidR="009805D9">
        <w:rPr>
          <w:u w:val="single"/>
        </w:rPr>
        <w:t>Adjusted</w:t>
      </w:r>
      <w:r w:rsidRPr="00056424">
        <w:rPr>
          <w:u w:val="single"/>
        </w:rPr>
        <w:t xml:space="preserve"> Basis</w:t>
      </w:r>
      <w:r w:rsidRPr="00056424">
        <w:tab/>
      </w:r>
      <w:r w:rsidRPr="00056424">
        <w:rPr>
          <w:u w:val="single"/>
        </w:rPr>
        <w:t>Appreciation</w:t>
      </w:r>
    </w:p>
    <w:p w14:paraId="72257EA6" w14:textId="77777777" w:rsidR="00E95F11" w:rsidRPr="00056424" w:rsidRDefault="00E95F11" w:rsidP="00610115">
      <w:pPr>
        <w:suppressAutoHyphens/>
        <w:spacing w:line="300" w:lineRule="atLeast"/>
      </w:pPr>
      <w:r w:rsidRPr="00056424">
        <w:tab/>
        <w:t>Cash</w:t>
      </w:r>
      <w:r w:rsidRPr="00056424">
        <w:tab/>
      </w:r>
      <w:r w:rsidRPr="00056424">
        <w:tab/>
      </w:r>
      <w:r w:rsidRPr="00056424">
        <w:tab/>
        <w:t>$    10,000</w:t>
      </w:r>
      <w:r w:rsidRPr="00056424">
        <w:tab/>
        <w:t>$       10,000</w:t>
      </w:r>
    </w:p>
    <w:p w14:paraId="2378986C" w14:textId="77777777" w:rsidR="00E95F11" w:rsidRPr="00056424" w:rsidRDefault="00E95F11" w:rsidP="00610115">
      <w:pPr>
        <w:suppressAutoHyphens/>
        <w:spacing w:line="300" w:lineRule="atLeast"/>
      </w:pPr>
      <w:r w:rsidRPr="00056424">
        <w:tab/>
        <w:t>Receivables</w:t>
      </w:r>
      <w:r w:rsidRPr="00056424">
        <w:tab/>
      </w:r>
      <w:r w:rsidRPr="00056424">
        <w:tab/>
        <w:t xml:space="preserve">      15,000</w:t>
      </w:r>
      <w:r w:rsidRPr="00056424">
        <w:tab/>
        <w:t xml:space="preserve">         15,000</w:t>
      </w:r>
    </w:p>
    <w:p w14:paraId="647C3349" w14:textId="77777777" w:rsidR="00E95F11" w:rsidRPr="00056424" w:rsidRDefault="00E95F11" w:rsidP="00610115">
      <w:pPr>
        <w:suppressAutoHyphens/>
        <w:spacing w:line="300" w:lineRule="atLeast"/>
      </w:pPr>
      <w:r w:rsidRPr="00056424">
        <w:tab/>
        <w:t>Building</w:t>
      </w:r>
      <w:r w:rsidRPr="00056424">
        <w:tab/>
      </w:r>
      <w:r w:rsidRPr="00056424">
        <w:tab/>
        <w:t xml:space="preserve">    100,000</w:t>
      </w:r>
      <w:r w:rsidRPr="00056424">
        <w:tab/>
        <w:t xml:space="preserve">         50,000</w:t>
      </w:r>
      <w:r w:rsidRPr="00056424">
        <w:tab/>
      </w:r>
      <w:r w:rsidRPr="00056424">
        <w:tab/>
        <w:t xml:space="preserve">        50,000</w:t>
      </w:r>
    </w:p>
    <w:p w14:paraId="0BC85F60" w14:textId="77777777" w:rsidR="00E95F11" w:rsidRPr="00056424" w:rsidRDefault="00E95F11" w:rsidP="00610115">
      <w:pPr>
        <w:suppressAutoHyphens/>
        <w:spacing w:line="300" w:lineRule="atLeast"/>
      </w:pPr>
      <w:r w:rsidRPr="00056424">
        <w:tab/>
        <w:t>Land</w:t>
      </w:r>
      <w:r w:rsidRPr="00056424">
        <w:tab/>
      </w:r>
      <w:r w:rsidRPr="00056424">
        <w:tab/>
      </w:r>
      <w:r w:rsidRPr="00056424">
        <w:tab/>
        <w:t xml:space="preserve">    </w:t>
      </w:r>
      <w:r w:rsidRPr="00056424">
        <w:rPr>
          <w:u w:val="single"/>
        </w:rPr>
        <w:t>225,000</w:t>
      </w:r>
      <w:r w:rsidRPr="00056424">
        <w:tab/>
        <w:t xml:space="preserve">         </w:t>
      </w:r>
      <w:r w:rsidRPr="00056424">
        <w:rPr>
          <w:u w:val="single"/>
        </w:rPr>
        <w:t>75,000</w:t>
      </w:r>
      <w:r w:rsidRPr="00056424">
        <w:tab/>
      </w:r>
      <w:r w:rsidRPr="00056424">
        <w:tab/>
        <w:t xml:space="preserve">      </w:t>
      </w:r>
      <w:r w:rsidRPr="00056424">
        <w:rPr>
          <w:u w:val="single"/>
        </w:rPr>
        <w:t>150,000</w:t>
      </w:r>
    </w:p>
    <w:p w14:paraId="20FF8FE9" w14:textId="77777777" w:rsidR="00E95F11" w:rsidRPr="00056424" w:rsidRDefault="00E95F11" w:rsidP="00610115">
      <w:pPr>
        <w:suppressAutoHyphens/>
        <w:spacing w:line="300" w:lineRule="atLeast"/>
      </w:pPr>
      <w:r w:rsidRPr="00056424">
        <w:tab/>
        <w:t>Total</w:t>
      </w:r>
      <w:r w:rsidRPr="00056424">
        <w:tab/>
      </w:r>
      <w:r w:rsidRPr="00056424">
        <w:tab/>
      </w:r>
      <w:r w:rsidRPr="00056424">
        <w:tab/>
        <w:t xml:space="preserve">$  </w:t>
      </w:r>
      <w:r w:rsidRPr="00056424">
        <w:rPr>
          <w:u w:val="double"/>
        </w:rPr>
        <w:t>350,000</w:t>
      </w:r>
      <w:r w:rsidRPr="00056424">
        <w:tab/>
        <w:t xml:space="preserve">$     </w:t>
      </w:r>
      <w:r w:rsidRPr="00056424">
        <w:rPr>
          <w:u w:val="double"/>
        </w:rPr>
        <w:t>150,000</w:t>
      </w:r>
      <w:r w:rsidRPr="00056424">
        <w:tab/>
      </w:r>
      <w:r w:rsidRPr="00056424">
        <w:tab/>
        <w:t xml:space="preserve">$    </w:t>
      </w:r>
      <w:r w:rsidRPr="00056424">
        <w:rPr>
          <w:u w:val="double"/>
        </w:rPr>
        <w:t>200,000</w:t>
      </w:r>
    </w:p>
    <w:p w14:paraId="0740B3AA" w14:textId="77777777" w:rsidR="00E95F11" w:rsidRPr="00056424" w:rsidRDefault="00E95F11" w:rsidP="00610115">
      <w:pPr>
        <w:suppressAutoHyphens/>
        <w:spacing w:line="300" w:lineRule="atLeast"/>
      </w:pPr>
    </w:p>
    <w:p w14:paraId="58394850" w14:textId="77777777" w:rsidR="00E95F11" w:rsidRPr="00056424" w:rsidRDefault="00E95F11" w:rsidP="00610115">
      <w:pPr>
        <w:suppressAutoHyphens/>
        <w:spacing w:line="300" w:lineRule="atLeast"/>
      </w:pPr>
      <w:r w:rsidRPr="00056424">
        <w:tab/>
        <w:t>Payables</w:t>
      </w:r>
      <w:r w:rsidRPr="00056424">
        <w:tab/>
      </w:r>
      <w:r w:rsidRPr="00056424">
        <w:tab/>
      </w:r>
      <w:r w:rsidR="00530997" w:rsidRPr="00056424">
        <w:t xml:space="preserve">$     </w:t>
      </w:r>
      <w:r w:rsidR="00E55C7B" w:rsidRPr="00056424">
        <w:t>1</w:t>
      </w:r>
      <w:r w:rsidRPr="00056424">
        <w:t>8,000</w:t>
      </w:r>
      <w:r w:rsidRPr="00056424">
        <w:tab/>
      </w:r>
      <w:r w:rsidR="00530997" w:rsidRPr="00056424">
        <w:t xml:space="preserve">$       </w:t>
      </w:r>
      <w:r w:rsidR="00E55C7B" w:rsidRPr="00056424">
        <w:t>1</w:t>
      </w:r>
      <w:r w:rsidRPr="00056424">
        <w:t>8,000</w:t>
      </w:r>
    </w:p>
    <w:p w14:paraId="289810D0" w14:textId="77777777" w:rsidR="00E95F11" w:rsidRPr="00056424" w:rsidRDefault="00E95F11" w:rsidP="00610115">
      <w:pPr>
        <w:suppressAutoHyphens/>
        <w:spacing w:line="300" w:lineRule="atLeast"/>
      </w:pPr>
      <w:r w:rsidRPr="00056424">
        <w:tab/>
        <w:t>Mortgage*</w:t>
      </w:r>
      <w:r w:rsidRPr="00056424">
        <w:tab/>
      </w:r>
      <w:r w:rsidRPr="00056424">
        <w:tab/>
        <w:t xml:space="preserve">     </w:t>
      </w:r>
      <w:r w:rsidR="00E55C7B" w:rsidRPr="00056424">
        <w:rPr>
          <w:u w:val="single"/>
        </w:rPr>
        <w:t>112</w:t>
      </w:r>
      <w:r w:rsidRPr="00056424">
        <w:rPr>
          <w:u w:val="single"/>
        </w:rPr>
        <w:t>,000</w:t>
      </w:r>
      <w:r w:rsidRPr="00056424">
        <w:tab/>
        <w:t xml:space="preserve">       </w:t>
      </w:r>
      <w:r w:rsidR="00E55C7B" w:rsidRPr="00056424">
        <w:rPr>
          <w:u w:val="single"/>
        </w:rPr>
        <w:t>112</w:t>
      </w:r>
      <w:r w:rsidRPr="00056424">
        <w:rPr>
          <w:u w:val="single"/>
        </w:rPr>
        <w:t>,000</w:t>
      </w:r>
    </w:p>
    <w:p w14:paraId="6CC9B6AE" w14:textId="77777777" w:rsidR="00E95F11" w:rsidRPr="00056424" w:rsidRDefault="00E95F11" w:rsidP="00610115">
      <w:pPr>
        <w:suppressAutoHyphens/>
        <w:spacing w:line="300" w:lineRule="atLeast"/>
      </w:pPr>
      <w:r w:rsidRPr="00056424">
        <w:tab/>
        <w:t>Total</w:t>
      </w:r>
      <w:r w:rsidRPr="00056424">
        <w:tab/>
      </w:r>
      <w:r w:rsidRPr="00056424">
        <w:tab/>
      </w:r>
      <w:r w:rsidRPr="00056424">
        <w:tab/>
        <w:t xml:space="preserve">$   </w:t>
      </w:r>
      <w:r w:rsidR="00E55C7B" w:rsidRPr="00056424">
        <w:rPr>
          <w:u w:val="double"/>
        </w:rPr>
        <w:t>130</w:t>
      </w:r>
      <w:r w:rsidRPr="00056424">
        <w:rPr>
          <w:u w:val="double"/>
        </w:rPr>
        <w:t>,000</w:t>
      </w:r>
      <w:r w:rsidRPr="00056424">
        <w:tab/>
        <w:t xml:space="preserve">$     </w:t>
      </w:r>
      <w:r w:rsidR="00E55C7B" w:rsidRPr="00056424">
        <w:rPr>
          <w:u w:val="double"/>
        </w:rPr>
        <w:t>130</w:t>
      </w:r>
      <w:r w:rsidRPr="00056424">
        <w:rPr>
          <w:u w:val="double"/>
        </w:rPr>
        <w:t>,000</w:t>
      </w:r>
    </w:p>
    <w:p w14:paraId="1172171E" w14:textId="77777777" w:rsidR="00E95F11" w:rsidRPr="00056424" w:rsidRDefault="004046C2" w:rsidP="00610115">
      <w:pPr>
        <w:suppressAutoHyphens/>
        <w:spacing w:line="300" w:lineRule="atLeast"/>
      </w:pPr>
      <w:r>
        <w:br/>
      </w:r>
      <w:r w:rsidR="00E95F11" w:rsidRPr="00056424">
        <w:tab/>
        <w:t xml:space="preserve">* The mortgage </w:t>
      </w:r>
      <w:r w:rsidR="004A4B65" w:rsidRPr="00056424">
        <w:t xml:space="preserve">is </w:t>
      </w:r>
      <w:r w:rsidR="00E95F11" w:rsidRPr="00056424">
        <w:t>attached to the building and land.</w:t>
      </w:r>
    </w:p>
    <w:p w14:paraId="60ED8E92" w14:textId="77777777" w:rsidR="00116409" w:rsidRPr="00056424" w:rsidRDefault="00116409" w:rsidP="00610115">
      <w:pPr>
        <w:spacing w:line="300" w:lineRule="atLeast"/>
        <w:ind w:left="720" w:hanging="720"/>
      </w:pPr>
    </w:p>
    <w:p w14:paraId="14836B7B" w14:textId="3962A621" w:rsidR="00375F28" w:rsidRPr="00056424" w:rsidRDefault="00D16CEE" w:rsidP="00610115">
      <w:pPr>
        <w:widowControl/>
        <w:spacing w:line="300" w:lineRule="atLeast"/>
        <w:ind w:left="576" w:hanging="576"/>
      </w:pPr>
      <w:r w:rsidRPr="00056424">
        <w:tab/>
      </w:r>
      <w:r w:rsidR="0073625C" w:rsidRPr="00056424">
        <w:t>Ernesto</w:t>
      </w:r>
      <w:r w:rsidR="00E55C7B" w:rsidRPr="00056424">
        <w:t xml:space="preserve"> was asking for $400,000 for the company.</w:t>
      </w:r>
      <w:r w:rsidR="00210154">
        <w:t xml:space="preserve"> </w:t>
      </w:r>
      <w:r w:rsidR="0073625C" w:rsidRPr="00056424">
        <w:t xml:space="preserve">His tax basis in the </w:t>
      </w:r>
      <w:r w:rsidR="007B7A23" w:rsidRPr="00056424">
        <w:t>BLI</w:t>
      </w:r>
      <w:r w:rsidR="0073625C" w:rsidRPr="00056424">
        <w:t xml:space="preserve"> stock was $100,000.</w:t>
      </w:r>
      <w:r w:rsidR="00210154">
        <w:t xml:space="preserve"> </w:t>
      </w:r>
      <w:r w:rsidR="00E55C7B" w:rsidRPr="00056424">
        <w:t>Included in the sales price was an unrecognized customer list valued at $100,000.</w:t>
      </w:r>
      <w:r w:rsidR="00210154">
        <w:t xml:space="preserve"> </w:t>
      </w:r>
      <w:r w:rsidR="00E55C7B" w:rsidRPr="00056424">
        <w:t xml:space="preserve">The unallocated portion of the purchase price ($80,000) </w:t>
      </w:r>
      <w:r w:rsidR="00487C03" w:rsidRPr="00056424">
        <w:t xml:space="preserve">will </w:t>
      </w:r>
      <w:r w:rsidR="00E55C7B" w:rsidRPr="00056424">
        <w:t xml:space="preserve">be </w:t>
      </w:r>
      <w:r w:rsidR="00906959" w:rsidRPr="00056424">
        <w:t>recorded as</w:t>
      </w:r>
      <w:r w:rsidR="00E55C7B" w:rsidRPr="00056424">
        <w:t xml:space="preserve"> goodwill.</w:t>
      </w:r>
    </w:p>
    <w:p w14:paraId="10BF0B81" w14:textId="4E9190AD" w:rsidR="00E55C7B" w:rsidRDefault="00955406" w:rsidP="00610115">
      <w:pPr>
        <w:widowControl/>
        <w:spacing w:line="300" w:lineRule="atLeast"/>
        <w:ind w:left="1152" w:hanging="432"/>
      </w:pPr>
      <w:r w:rsidRPr="00056424">
        <w:t>a</w:t>
      </w:r>
      <w:r w:rsidR="00E55C7B" w:rsidRPr="00056424">
        <w:t>.</w:t>
      </w:r>
      <w:r w:rsidR="00E55C7B" w:rsidRPr="00056424">
        <w:tab/>
      </w:r>
      <w:r w:rsidR="0073625C" w:rsidRPr="00056424">
        <w:t xml:space="preserve">What </w:t>
      </w:r>
      <w:r w:rsidR="004A4B65" w:rsidRPr="00056424">
        <w:t>amount of gain or loss does BLI</w:t>
      </w:r>
      <w:r w:rsidR="0073625C" w:rsidRPr="00056424">
        <w:t xml:space="preserve"> </w:t>
      </w:r>
      <w:r w:rsidR="004A4B65" w:rsidRPr="00056424">
        <w:t xml:space="preserve">recognize </w:t>
      </w:r>
      <w:r w:rsidR="0073625C" w:rsidRPr="00056424">
        <w:t xml:space="preserve">if the transaction is structured as a direct asset sale to </w:t>
      </w:r>
      <w:r w:rsidR="007B7A23" w:rsidRPr="00056424">
        <w:t>Amy and Brian</w:t>
      </w:r>
      <w:r w:rsidR="0073625C" w:rsidRPr="00056424">
        <w:t>?</w:t>
      </w:r>
      <w:r w:rsidR="00210154">
        <w:t xml:space="preserve"> </w:t>
      </w:r>
      <w:r w:rsidR="004A4B65" w:rsidRPr="00056424">
        <w:t>What amount of corporate-level tax does BLI pay as a result of the transaction, assuming a tax rate of 34</w:t>
      </w:r>
      <w:r w:rsidR="005375D1" w:rsidRPr="00056424">
        <w:t xml:space="preserve"> percent?</w:t>
      </w:r>
    </w:p>
    <w:p w14:paraId="7B0F9930" w14:textId="77777777" w:rsidR="00E96B9D" w:rsidRPr="00056424" w:rsidRDefault="00E96B9D" w:rsidP="00610115">
      <w:pPr>
        <w:widowControl/>
        <w:spacing w:line="300" w:lineRule="atLeast"/>
        <w:ind w:left="1152" w:hanging="432"/>
      </w:pPr>
    </w:p>
    <w:p w14:paraId="0C2901B9" w14:textId="1BE387DE" w:rsidR="006320F3" w:rsidRDefault="005375D1" w:rsidP="00E96B9D">
      <w:pPr>
        <w:widowControl/>
        <w:spacing w:line="300" w:lineRule="atLeast"/>
        <w:ind w:left="540"/>
        <w:rPr>
          <w:i/>
        </w:rPr>
      </w:pPr>
      <w:r w:rsidRPr="004046C2">
        <w:rPr>
          <w:i/>
        </w:rPr>
        <w:lastRenderedPageBreak/>
        <w:t>BLI has an “amount realized” from the sale of $530,000, the $400,000 paid by Brian and Amy plus the liabilities assumed of $130,000.</w:t>
      </w:r>
      <w:r w:rsidR="00210154">
        <w:rPr>
          <w:i/>
        </w:rPr>
        <w:t xml:space="preserve"> </w:t>
      </w:r>
      <w:r w:rsidRPr="004046C2">
        <w:rPr>
          <w:i/>
        </w:rPr>
        <w:t xml:space="preserve">BLI recognizes a net gain of $380,000 on the sale of its assets to Amy and Brian ($530,000 </w:t>
      </w:r>
      <w:r w:rsidR="00210154" w:rsidRPr="00CD2EF2">
        <w:rPr>
          <w:i/>
          <w:iCs/>
        </w:rPr>
        <w:t>–</w:t>
      </w:r>
      <w:r w:rsidRPr="004046C2">
        <w:rPr>
          <w:i/>
        </w:rPr>
        <w:t xml:space="preserve"> $150,000 aggregate basis in the assets sold).</w:t>
      </w:r>
      <w:r w:rsidR="00210154">
        <w:rPr>
          <w:i/>
        </w:rPr>
        <w:t xml:space="preserve"> </w:t>
      </w:r>
      <w:r w:rsidRPr="004046C2">
        <w:rPr>
          <w:i/>
        </w:rPr>
        <w:t xml:space="preserve">BLI would owe a corporate-level tax of $129,200 on the sale ($380,000 </w:t>
      </w:r>
      <w:r w:rsidR="00781AF7">
        <w:rPr>
          <w:i/>
        </w:rPr>
        <w:t>×</w:t>
      </w:r>
      <w:r w:rsidRPr="004046C2">
        <w:rPr>
          <w:i/>
        </w:rPr>
        <w:t xml:space="preserve"> 34 percent).</w:t>
      </w:r>
    </w:p>
    <w:p w14:paraId="2074B209" w14:textId="77777777" w:rsidR="00E96B9D" w:rsidRPr="004046C2" w:rsidRDefault="00E96B9D" w:rsidP="00610115">
      <w:pPr>
        <w:widowControl/>
        <w:spacing w:line="300" w:lineRule="atLeast"/>
        <w:ind w:left="1152" w:hanging="432"/>
        <w:rPr>
          <w:i/>
        </w:rPr>
      </w:pPr>
    </w:p>
    <w:p w14:paraId="1C33CFFB" w14:textId="77777777" w:rsidR="0073625C" w:rsidRDefault="00955406" w:rsidP="00610115">
      <w:pPr>
        <w:widowControl/>
        <w:spacing w:line="300" w:lineRule="atLeast"/>
        <w:ind w:left="1152" w:hanging="432"/>
      </w:pPr>
      <w:r w:rsidRPr="00056424">
        <w:t>b</w:t>
      </w:r>
      <w:r w:rsidR="0073625C" w:rsidRPr="00056424">
        <w:t>.</w:t>
      </w:r>
      <w:r w:rsidR="0073625C" w:rsidRPr="00056424">
        <w:tab/>
      </w:r>
      <w:r w:rsidR="004A4B65" w:rsidRPr="00056424">
        <w:t xml:space="preserve">What amount of gain or loss does </w:t>
      </w:r>
      <w:r w:rsidR="0073625C" w:rsidRPr="00056424">
        <w:t xml:space="preserve">Ernesto </w:t>
      </w:r>
      <w:r w:rsidR="004A4B65" w:rsidRPr="00056424">
        <w:t xml:space="preserve">recognize </w:t>
      </w:r>
      <w:r w:rsidR="0073625C" w:rsidRPr="00056424">
        <w:t xml:space="preserve">if the transaction is structured as a direct asset sale to </w:t>
      </w:r>
      <w:r w:rsidR="007B7A23" w:rsidRPr="00056424">
        <w:t>Amy and Brian</w:t>
      </w:r>
      <w:r w:rsidR="0073625C" w:rsidRPr="00056424">
        <w:t xml:space="preserve">, and </w:t>
      </w:r>
      <w:r w:rsidR="007B7A23" w:rsidRPr="00056424">
        <w:t>BLI</w:t>
      </w:r>
      <w:r w:rsidR="0073625C" w:rsidRPr="00056424">
        <w:t xml:space="preserve"> distributes the after-tax proceeds (computed in question a) to Ernesto in liquidation of his stock?</w:t>
      </w:r>
    </w:p>
    <w:p w14:paraId="37DED6D1" w14:textId="77777777" w:rsidR="00E96B9D" w:rsidRPr="00056424" w:rsidRDefault="00E96B9D" w:rsidP="00610115">
      <w:pPr>
        <w:widowControl/>
        <w:spacing w:line="300" w:lineRule="atLeast"/>
        <w:ind w:left="1152" w:hanging="432"/>
      </w:pPr>
    </w:p>
    <w:p w14:paraId="0ABE8563" w14:textId="01F36E24" w:rsidR="006320F3" w:rsidRDefault="001B3A46" w:rsidP="00E96B9D">
      <w:pPr>
        <w:widowControl/>
        <w:spacing w:line="300" w:lineRule="atLeast"/>
        <w:ind w:left="540"/>
        <w:rPr>
          <w:i/>
        </w:rPr>
      </w:pPr>
      <w:r w:rsidRPr="004046C2">
        <w:rPr>
          <w:i/>
        </w:rPr>
        <w:t xml:space="preserve">Ernesto receives net cash of $270,800 ($400,000 </w:t>
      </w:r>
      <w:r w:rsidR="00210154" w:rsidRPr="00CD2EF2">
        <w:rPr>
          <w:i/>
          <w:iCs/>
        </w:rPr>
        <w:t>–</w:t>
      </w:r>
      <w:r w:rsidRPr="004046C2">
        <w:rPr>
          <w:i/>
        </w:rPr>
        <w:t xml:space="preserve"> $129,200 taxes paid).</w:t>
      </w:r>
      <w:r w:rsidR="00210154">
        <w:rPr>
          <w:i/>
        </w:rPr>
        <w:t xml:space="preserve"> </w:t>
      </w:r>
      <w:r w:rsidRPr="004046C2">
        <w:rPr>
          <w:i/>
        </w:rPr>
        <w:t>Ernest</w:t>
      </w:r>
      <w:r w:rsidR="00EF3D68" w:rsidRPr="004046C2">
        <w:rPr>
          <w:i/>
        </w:rPr>
        <w:t>o</w:t>
      </w:r>
      <w:r w:rsidRPr="004046C2">
        <w:rPr>
          <w:i/>
        </w:rPr>
        <w:t xml:space="preserve"> recognizes capital gain of $170,800 on the distribution ($270,800 </w:t>
      </w:r>
      <w:r w:rsidR="00873783">
        <w:rPr>
          <w:i/>
        </w:rPr>
        <w:t>–</w:t>
      </w:r>
      <w:r w:rsidRPr="004046C2">
        <w:rPr>
          <w:i/>
        </w:rPr>
        <w:t xml:space="preserve"> $100,000</w:t>
      </w:r>
      <w:r w:rsidR="00691670" w:rsidRPr="004046C2">
        <w:rPr>
          <w:i/>
        </w:rPr>
        <w:t xml:space="preserve"> stock basis</w:t>
      </w:r>
      <w:r w:rsidRPr="004046C2">
        <w:rPr>
          <w:i/>
        </w:rPr>
        <w:t>).</w:t>
      </w:r>
    </w:p>
    <w:p w14:paraId="7AE3D7B4" w14:textId="77777777" w:rsidR="00E96B9D" w:rsidRPr="004046C2" w:rsidRDefault="00E96B9D" w:rsidP="00610115">
      <w:pPr>
        <w:widowControl/>
        <w:spacing w:line="300" w:lineRule="atLeast"/>
        <w:ind w:left="1152" w:hanging="432"/>
        <w:rPr>
          <w:i/>
        </w:rPr>
      </w:pPr>
    </w:p>
    <w:p w14:paraId="4A0FD917" w14:textId="77777777" w:rsidR="008A08A9" w:rsidRDefault="00955406" w:rsidP="00610115">
      <w:pPr>
        <w:widowControl/>
        <w:spacing w:line="300" w:lineRule="atLeast"/>
        <w:ind w:left="1152" w:hanging="432"/>
      </w:pPr>
      <w:r w:rsidRPr="00056424">
        <w:t>c</w:t>
      </w:r>
      <w:r w:rsidR="008A08A9" w:rsidRPr="00056424">
        <w:t>.</w:t>
      </w:r>
      <w:r w:rsidR="008A08A9" w:rsidRPr="00056424">
        <w:tab/>
        <w:t>What are the tax benefits</w:t>
      </w:r>
      <w:r w:rsidR="00487C03" w:rsidRPr="00056424">
        <w:t>, if any,</w:t>
      </w:r>
      <w:r w:rsidR="008A08A9" w:rsidRPr="00056424">
        <w:t xml:space="preserve"> to </w:t>
      </w:r>
      <w:r w:rsidR="007B7A23" w:rsidRPr="00056424">
        <w:t xml:space="preserve">Amy and Brian </w:t>
      </w:r>
      <w:r w:rsidR="008A08A9" w:rsidRPr="00056424">
        <w:t>as a result of structuring the acquisition as a direct asset purchase?</w:t>
      </w:r>
    </w:p>
    <w:p w14:paraId="11D7150C" w14:textId="77777777" w:rsidR="00E96B9D" w:rsidRPr="00056424" w:rsidRDefault="00E96B9D" w:rsidP="00610115">
      <w:pPr>
        <w:widowControl/>
        <w:spacing w:line="300" w:lineRule="atLeast"/>
        <w:ind w:left="1152" w:hanging="432"/>
      </w:pPr>
    </w:p>
    <w:p w14:paraId="5D08350D" w14:textId="6A1694EE" w:rsidR="006320F3" w:rsidRPr="004046C2" w:rsidRDefault="006F4D49" w:rsidP="00E96B9D">
      <w:pPr>
        <w:widowControl/>
        <w:spacing w:line="300" w:lineRule="atLeast"/>
        <w:ind w:left="540"/>
        <w:rPr>
          <w:i/>
        </w:rPr>
      </w:pPr>
      <w:r w:rsidRPr="004046C2">
        <w:rPr>
          <w:i/>
        </w:rPr>
        <w:t>Amy and Brian receive a tax basis in the assets received equal to the assets’ fair market value.</w:t>
      </w:r>
    </w:p>
    <w:p w14:paraId="1EE80A91" w14:textId="77777777" w:rsidR="001B3A46" w:rsidRPr="004046C2" w:rsidRDefault="004046C2" w:rsidP="00610115">
      <w:pPr>
        <w:widowControl/>
        <w:tabs>
          <w:tab w:val="left" w:pos="1440"/>
          <w:tab w:val="right" w:pos="5850"/>
        </w:tabs>
        <w:spacing w:line="300" w:lineRule="atLeast"/>
        <w:ind w:left="1152" w:hanging="432"/>
        <w:rPr>
          <w:i/>
        </w:rPr>
      </w:pPr>
      <w:r w:rsidRPr="004046C2">
        <w:rPr>
          <w:i/>
        </w:rPr>
        <w:tab/>
      </w:r>
      <w:r w:rsidRPr="004046C2">
        <w:rPr>
          <w:i/>
        </w:rPr>
        <w:tab/>
      </w:r>
      <w:r w:rsidR="001B3A46" w:rsidRPr="004046C2">
        <w:rPr>
          <w:i/>
        </w:rPr>
        <w:t>Cash</w:t>
      </w:r>
      <w:r w:rsidR="001B3A46" w:rsidRPr="004046C2">
        <w:rPr>
          <w:i/>
        </w:rPr>
        <w:tab/>
        <w:t>$   10,000</w:t>
      </w:r>
      <w:r w:rsidRPr="004046C2">
        <w:rPr>
          <w:i/>
        </w:rPr>
        <w:br/>
      </w:r>
      <w:r w:rsidRPr="004046C2">
        <w:rPr>
          <w:i/>
        </w:rPr>
        <w:tab/>
      </w:r>
      <w:r w:rsidR="001B3A46" w:rsidRPr="004046C2">
        <w:rPr>
          <w:i/>
        </w:rPr>
        <w:t>Accounts receivable</w:t>
      </w:r>
      <w:r w:rsidR="001B3A46" w:rsidRPr="004046C2">
        <w:rPr>
          <w:i/>
        </w:rPr>
        <w:tab/>
        <w:t>15,000</w:t>
      </w:r>
      <w:r w:rsidRPr="004046C2">
        <w:rPr>
          <w:i/>
        </w:rPr>
        <w:br/>
      </w:r>
      <w:r w:rsidRPr="004046C2">
        <w:rPr>
          <w:i/>
        </w:rPr>
        <w:tab/>
      </w:r>
      <w:r w:rsidR="001B3A46" w:rsidRPr="004046C2">
        <w:rPr>
          <w:i/>
        </w:rPr>
        <w:t>Building</w:t>
      </w:r>
      <w:r w:rsidR="001B3A46" w:rsidRPr="004046C2">
        <w:rPr>
          <w:i/>
        </w:rPr>
        <w:tab/>
        <w:t>100,000</w:t>
      </w:r>
      <w:r w:rsidRPr="004046C2">
        <w:rPr>
          <w:i/>
        </w:rPr>
        <w:br/>
      </w:r>
      <w:r w:rsidRPr="004046C2">
        <w:rPr>
          <w:i/>
        </w:rPr>
        <w:tab/>
      </w:r>
      <w:r w:rsidR="001B3A46" w:rsidRPr="004046C2">
        <w:rPr>
          <w:i/>
        </w:rPr>
        <w:t>Land</w:t>
      </w:r>
      <w:r w:rsidR="001B3A46" w:rsidRPr="004046C2">
        <w:rPr>
          <w:i/>
        </w:rPr>
        <w:tab/>
        <w:t>225,000</w:t>
      </w:r>
      <w:r w:rsidRPr="004046C2">
        <w:rPr>
          <w:i/>
        </w:rPr>
        <w:br/>
      </w:r>
      <w:r w:rsidRPr="004046C2">
        <w:rPr>
          <w:i/>
        </w:rPr>
        <w:tab/>
        <w:t>C</w:t>
      </w:r>
      <w:r w:rsidR="001B3A46" w:rsidRPr="004046C2">
        <w:rPr>
          <w:i/>
        </w:rPr>
        <w:t>ustomer list</w:t>
      </w:r>
      <w:r w:rsidR="001B3A46" w:rsidRPr="004046C2">
        <w:rPr>
          <w:i/>
        </w:rPr>
        <w:tab/>
        <w:t>100,000</w:t>
      </w:r>
      <w:r w:rsidRPr="004046C2">
        <w:rPr>
          <w:i/>
        </w:rPr>
        <w:br/>
      </w:r>
      <w:r w:rsidRPr="004046C2">
        <w:rPr>
          <w:i/>
        </w:rPr>
        <w:tab/>
      </w:r>
      <w:r w:rsidR="001B3A46" w:rsidRPr="004046C2">
        <w:rPr>
          <w:i/>
        </w:rPr>
        <w:t>Goodwill</w:t>
      </w:r>
      <w:r w:rsidR="001B3A46" w:rsidRPr="004046C2">
        <w:rPr>
          <w:i/>
        </w:rPr>
        <w:tab/>
      </w:r>
      <w:r w:rsidR="001B3A46" w:rsidRPr="004046C2">
        <w:rPr>
          <w:i/>
          <w:u w:val="single"/>
        </w:rPr>
        <w:t xml:space="preserve">  80,000</w:t>
      </w:r>
      <w:r w:rsidRPr="004046C2">
        <w:rPr>
          <w:i/>
        </w:rPr>
        <w:br/>
      </w:r>
      <w:r w:rsidRPr="004046C2">
        <w:rPr>
          <w:i/>
        </w:rPr>
        <w:tab/>
      </w:r>
      <w:r w:rsidR="001B3A46" w:rsidRPr="004046C2">
        <w:rPr>
          <w:i/>
        </w:rPr>
        <w:t xml:space="preserve">  Total</w:t>
      </w:r>
      <w:r w:rsidR="001B3A46" w:rsidRPr="004046C2">
        <w:rPr>
          <w:i/>
        </w:rPr>
        <w:tab/>
        <w:t>$</w:t>
      </w:r>
      <w:r w:rsidR="001B3A46" w:rsidRPr="004046C2">
        <w:rPr>
          <w:i/>
          <w:u w:val="double"/>
        </w:rPr>
        <w:t>530,000</w:t>
      </w:r>
    </w:p>
    <w:p w14:paraId="46EA2428" w14:textId="77777777" w:rsidR="001B3A46" w:rsidRPr="00056424" w:rsidRDefault="001B3A46" w:rsidP="00610115">
      <w:pPr>
        <w:spacing w:line="300" w:lineRule="atLeast"/>
        <w:ind w:left="1440" w:hanging="1440"/>
      </w:pPr>
    </w:p>
    <w:p w14:paraId="1F79F750" w14:textId="77777777" w:rsidR="00487C03" w:rsidRPr="00056424" w:rsidRDefault="00171EF6" w:rsidP="00610115">
      <w:pPr>
        <w:widowControl/>
        <w:spacing w:line="300" w:lineRule="atLeast"/>
        <w:ind w:left="576" w:hanging="576"/>
      </w:pPr>
      <w:r w:rsidRPr="006F2569">
        <w:t>48</w:t>
      </w:r>
      <w:r w:rsidR="00906959" w:rsidRPr="00056424">
        <w:t>.</w:t>
      </w:r>
      <w:r w:rsidR="00BE2A07">
        <w:tab/>
        <w:t>[L</w:t>
      </w:r>
      <w:r w:rsidR="00906959" w:rsidRPr="00056424">
        <w:t xml:space="preserve">O </w:t>
      </w:r>
      <w:r w:rsidR="004A4B65" w:rsidRPr="00056424">
        <w:t>4</w:t>
      </w:r>
      <w:r w:rsidR="00906959" w:rsidRPr="00056424">
        <w:t xml:space="preserve">] </w:t>
      </w:r>
      <w:r w:rsidR="00487C03" w:rsidRPr="00056424">
        <w:t xml:space="preserve">Using the same facts in </w:t>
      </w:r>
      <w:r w:rsidR="002E6F92" w:rsidRPr="00C834D5">
        <w:t>problem</w:t>
      </w:r>
      <w:r w:rsidR="006F2569" w:rsidRPr="00056424">
        <w:t xml:space="preserve"> </w:t>
      </w:r>
      <w:r w:rsidR="00955406" w:rsidRPr="00056424">
        <w:t>47</w:t>
      </w:r>
      <w:r w:rsidR="00487C03" w:rsidRPr="00056424">
        <w:t xml:space="preserve">, assume Ernesto agrees to sell his stock in </w:t>
      </w:r>
      <w:r w:rsidR="004A4B65" w:rsidRPr="00056424">
        <w:t>BLI</w:t>
      </w:r>
      <w:r w:rsidR="00487C03" w:rsidRPr="00056424">
        <w:t xml:space="preserve"> to Amy and Brian for $400,000.</w:t>
      </w:r>
    </w:p>
    <w:p w14:paraId="2511774E" w14:textId="1B97E46C" w:rsidR="00487C03" w:rsidRDefault="00955406" w:rsidP="00610115">
      <w:pPr>
        <w:widowControl/>
        <w:spacing w:line="300" w:lineRule="atLeast"/>
        <w:ind w:left="1152" w:hanging="432"/>
      </w:pPr>
      <w:r w:rsidRPr="00056424">
        <w:t>a</w:t>
      </w:r>
      <w:r w:rsidR="00487C03" w:rsidRPr="00056424">
        <w:t>.</w:t>
      </w:r>
      <w:r w:rsidR="00487C03" w:rsidRPr="00056424">
        <w:tab/>
      </w:r>
      <w:r w:rsidR="004A4B65" w:rsidRPr="00056424">
        <w:t>What amount of gain or loss does BLI recognize if the transaction is structured as a stock sale to Amy and Brian?</w:t>
      </w:r>
      <w:r w:rsidR="00210154">
        <w:t xml:space="preserve"> </w:t>
      </w:r>
      <w:r w:rsidR="004A4B65" w:rsidRPr="00056424">
        <w:t>What amount of corporate-level tax does BLI pay as a result of the transaction, assuming a tax rate of 34</w:t>
      </w:r>
      <w:r w:rsidR="00AB491D" w:rsidRPr="00056424">
        <w:t xml:space="preserve"> percent?</w:t>
      </w:r>
    </w:p>
    <w:p w14:paraId="2E1C1119" w14:textId="77777777" w:rsidR="00E96B9D" w:rsidRPr="00056424" w:rsidRDefault="00E96B9D" w:rsidP="00610115">
      <w:pPr>
        <w:widowControl/>
        <w:spacing w:line="300" w:lineRule="atLeast"/>
        <w:ind w:left="1152" w:hanging="432"/>
      </w:pPr>
    </w:p>
    <w:p w14:paraId="2A1AAA81" w14:textId="2B828ADB" w:rsidR="006320F3" w:rsidRDefault="001B3A46" w:rsidP="00E96B9D">
      <w:pPr>
        <w:widowControl/>
        <w:spacing w:line="300" w:lineRule="atLeast"/>
        <w:ind w:left="540"/>
        <w:rPr>
          <w:i/>
        </w:rPr>
      </w:pPr>
      <w:r w:rsidRPr="004046C2">
        <w:rPr>
          <w:i/>
        </w:rPr>
        <w:t>$0.</w:t>
      </w:r>
      <w:r w:rsidR="00210154">
        <w:rPr>
          <w:i/>
        </w:rPr>
        <w:t xml:space="preserve"> </w:t>
      </w:r>
      <w:r w:rsidRPr="004046C2">
        <w:rPr>
          <w:i/>
        </w:rPr>
        <w:t>BLI does not recognize any gain or loss because it does not sell its assets to Brian and Amy.</w:t>
      </w:r>
    </w:p>
    <w:p w14:paraId="05C8BF8E" w14:textId="77777777" w:rsidR="00E96B9D" w:rsidRPr="004046C2" w:rsidRDefault="00E96B9D" w:rsidP="00610115">
      <w:pPr>
        <w:widowControl/>
        <w:spacing w:line="300" w:lineRule="atLeast"/>
        <w:ind w:left="1152" w:hanging="432"/>
        <w:rPr>
          <w:i/>
        </w:rPr>
      </w:pPr>
    </w:p>
    <w:p w14:paraId="5C0BCF0F" w14:textId="77777777" w:rsidR="00487C03" w:rsidRDefault="00955406" w:rsidP="00610115">
      <w:pPr>
        <w:widowControl/>
        <w:spacing w:line="300" w:lineRule="atLeast"/>
        <w:ind w:left="1152" w:hanging="432"/>
      </w:pPr>
      <w:r w:rsidRPr="00056424">
        <w:t>b</w:t>
      </w:r>
      <w:r w:rsidR="00487C03" w:rsidRPr="00056424">
        <w:t>.</w:t>
      </w:r>
      <w:r w:rsidR="00487C03" w:rsidRPr="00056424">
        <w:tab/>
      </w:r>
      <w:r w:rsidR="004A4B65" w:rsidRPr="00056424">
        <w:t>What amount of gain or loss does Ernesto recognize if the transaction is structured as a stock sale to Amy and Brian?</w:t>
      </w:r>
    </w:p>
    <w:p w14:paraId="01696B67" w14:textId="77777777" w:rsidR="00E96B9D" w:rsidRPr="00056424" w:rsidRDefault="00E96B9D" w:rsidP="00610115">
      <w:pPr>
        <w:widowControl/>
        <w:spacing w:line="300" w:lineRule="atLeast"/>
        <w:ind w:left="1152" w:hanging="432"/>
      </w:pPr>
    </w:p>
    <w:p w14:paraId="4C135521" w14:textId="6FD62F33" w:rsidR="006320F3" w:rsidRDefault="001B3A46" w:rsidP="00E96B9D">
      <w:pPr>
        <w:widowControl/>
        <w:spacing w:line="300" w:lineRule="atLeast"/>
        <w:ind w:left="540"/>
        <w:rPr>
          <w:i/>
        </w:rPr>
      </w:pPr>
      <w:r w:rsidRPr="004046C2">
        <w:rPr>
          <w:i/>
        </w:rPr>
        <w:t xml:space="preserve">$300,000 capital gain ($400,000 </w:t>
      </w:r>
      <w:r w:rsidR="00873783">
        <w:rPr>
          <w:i/>
        </w:rPr>
        <w:t>–</w:t>
      </w:r>
      <w:r w:rsidRPr="004046C2">
        <w:rPr>
          <w:i/>
        </w:rPr>
        <w:t xml:space="preserve"> $100,000 tax basis).</w:t>
      </w:r>
    </w:p>
    <w:p w14:paraId="444A0677" w14:textId="77777777" w:rsidR="00E96B9D" w:rsidRPr="004046C2" w:rsidRDefault="00E96B9D" w:rsidP="00610115">
      <w:pPr>
        <w:widowControl/>
        <w:spacing w:line="300" w:lineRule="atLeast"/>
        <w:ind w:left="1152" w:hanging="432"/>
        <w:rPr>
          <w:i/>
        </w:rPr>
      </w:pPr>
    </w:p>
    <w:p w14:paraId="1CB5B54C" w14:textId="77777777" w:rsidR="00487C03" w:rsidRPr="00056424" w:rsidRDefault="00955406" w:rsidP="00610115">
      <w:pPr>
        <w:widowControl/>
        <w:spacing w:line="300" w:lineRule="atLeast"/>
        <w:ind w:left="1152" w:hanging="432"/>
      </w:pPr>
      <w:r w:rsidRPr="00056424">
        <w:t>c</w:t>
      </w:r>
      <w:r w:rsidR="00487C03" w:rsidRPr="00056424">
        <w:t>.</w:t>
      </w:r>
      <w:r w:rsidR="00487C03" w:rsidRPr="00056424">
        <w:tab/>
        <w:t xml:space="preserve">What are the tax benefits, if any, to </w:t>
      </w:r>
      <w:r w:rsidR="007B7A23" w:rsidRPr="00056424">
        <w:t xml:space="preserve">Amy and Brian </w:t>
      </w:r>
      <w:r w:rsidR="00487C03" w:rsidRPr="00056424">
        <w:t>as a result of structuring the acquisition as a stock sale?</w:t>
      </w:r>
    </w:p>
    <w:p w14:paraId="01F8E414" w14:textId="13B28379" w:rsidR="006320F3" w:rsidRDefault="001B3A46" w:rsidP="00A62F83">
      <w:pPr>
        <w:widowControl/>
        <w:spacing w:line="300" w:lineRule="atLeast"/>
        <w:ind w:left="540"/>
        <w:rPr>
          <w:i/>
        </w:rPr>
      </w:pPr>
      <w:r w:rsidRPr="004046C2">
        <w:rPr>
          <w:i/>
        </w:rPr>
        <w:lastRenderedPageBreak/>
        <w:t>Amy and Brian do not get to write-up the tax basis of the assets to fair market value.</w:t>
      </w:r>
      <w:r w:rsidR="00210154">
        <w:rPr>
          <w:i/>
        </w:rPr>
        <w:t xml:space="preserve"> </w:t>
      </w:r>
      <w:r w:rsidRPr="004046C2">
        <w:rPr>
          <w:i/>
        </w:rPr>
        <w:t>The only potential tax benefits they could receive would be to preserve any beneficial tax attributes of BLI, such as a net operating loss or net capital loss carryover.</w:t>
      </w:r>
    </w:p>
    <w:p w14:paraId="12D23934" w14:textId="77777777" w:rsidR="00E96B9D" w:rsidRPr="004046C2" w:rsidRDefault="00E96B9D" w:rsidP="00610115">
      <w:pPr>
        <w:widowControl/>
        <w:spacing w:line="300" w:lineRule="atLeast"/>
        <w:ind w:left="1152" w:hanging="432"/>
        <w:rPr>
          <w:i/>
        </w:rPr>
      </w:pPr>
    </w:p>
    <w:p w14:paraId="445280F9" w14:textId="2C333345" w:rsidR="007B7A23" w:rsidRPr="00056424" w:rsidRDefault="00171EF6" w:rsidP="00610115">
      <w:pPr>
        <w:widowControl/>
        <w:spacing w:line="300" w:lineRule="atLeast"/>
        <w:ind w:left="576" w:hanging="576"/>
      </w:pPr>
      <w:r w:rsidRPr="006F2569">
        <w:t>49</w:t>
      </w:r>
      <w:r w:rsidR="00487C03" w:rsidRPr="00056424">
        <w:t>.</w:t>
      </w:r>
      <w:r w:rsidR="00BE2A07">
        <w:tab/>
        <w:t>[L</w:t>
      </w:r>
      <w:r w:rsidR="00487C03" w:rsidRPr="00056424">
        <w:t xml:space="preserve">O </w:t>
      </w:r>
      <w:r w:rsidR="001A1EE1" w:rsidRPr="00056424">
        <w:t>4</w:t>
      </w:r>
      <w:r w:rsidR="00487C03" w:rsidRPr="00056424">
        <w:t xml:space="preserve">] Rather than purchase </w:t>
      </w:r>
      <w:r w:rsidR="001A1EE1" w:rsidRPr="00056424">
        <w:t>BLI</w:t>
      </w:r>
      <w:r w:rsidR="00487C03" w:rsidRPr="00056424">
        <w:t xml:space="preserve"> directly</w:t>
      </w:r>
      <w:r w:rsidR="007B7A23" w:rsidRPr="00056424">
        <w:t xml:space="preserve"> (as in </w:t>
      </w:r>
      <w:r w:rsidR="002E6F92" w:rsidRPr="00C834D5">
        <w:t>problems</w:t>
      </w:r>
      <w:r w:rsidR="006F2569" w:rsidRPr="00056424">
        <w:t xml:space="preserve"> </w:t>
      </w:r>
      <w:r w:rsidRPr="00056424">
        <w:t xml:space="preserve">47 </w:t>
      </w:r>
      <w:r w:rsidR="007B7A23" w:rsidRPr="00056424">
        <w:t xml:space="preserve">and </w:t>
      </w:r>
      <w:r w:rsidRPr="00056424">
        <w:t>48</w:t>
      </w:r>
      <w:r w:rsidR="007B7A23" w:rsidRPr="00056424">
        <w:t>)</w:t>
      </w:r>
      <w:r w:rsidR="00487C03" w:rsidRPr="00056424">
        <w:t xml:space="preserve">, </w:t>
      </w:r>
      <w:r w:rsidR="007B7A23" w:rsidRPr="00056424">
        <w:t xml:space="preserve">Amy and Brian will have their corporation, Spartan Tax Services (STS), acquire the business from Ernesto in a tax-deferred </w:t>
      </w:r>
      <w:r w:rsidR="001A1EE1" w:rsidRPr="00056424">
        <w:t>Type A merger</w:t>
      </w:r>
      <w:r w:rsidR="007B7A23" w:rsidRPr="00056424">
        <w:t>.</w:t>
      </w:r>
      <w:r w:rsidR="00210154">
        <w:t xml:space="preserve"> </w:t>
      </w:r>
      <w:r w:rsidR="007B7A23" w:rsidRPr="00056424">
        <w:t>Amy and Brian would like Ernesto to continue to run BLI, which he agreed to do if he could obtain an equity interest in STS.</w:t>
      </w:r>
      <w:r w:rsidR="00210154">
        <w:t xml:space="preserve"> </w:t>
      </w:r>
      <w:r w:rsidR="007B7A23" w:rsidRPr="00056424">
        <w:t>As part of the agreement, Amy and Brian propose to pay Ernesto $</w:t>
      </w:r>
      <w:r w:rsidR="006B7873" w:rsidRPr="00056424">
        <w:t>200</w:t>
      </w:r>
      <w:r w:rsidR="007B7A23" w:rsidRPr="00056424">
        <w:t xml:space="preserve">,000 plus </w:t>
      </w:r>
      <w:r w:rsidR="00A12560" w:rsidRPr="00056424">
        <w:t xml:space="preserve">voting </w:t>
      </w:r>
      <w:r w:rsidR="007B7A23" w:rsidRPr="00056424">
        <w:t>stock in STS worth $</w:t>
      </w:r>
      <w:r w:rsidR="006B7873" w:rsidRPr="00056424">
        <w:t>200</w:t>
      </w:r>
      <w:r w:rsidR="007B7A23" w:rsidRPr="00056424">
        <w:t>,000.</w:t>
      </w:r>
      <w:r w:rsidR="00210154">
        <w:t xml:space="preserve"> </w:t>
      </w:r>
      <w:r w:rsidR="007B7A23" w:rsidRPr="00056424">
        <w:t xml:space="preserve">Ernesto </w:t>
      </w:r>
      <w:r w:rsidR="001A1EE1" w:rsidRPr="00056424">
        <w:t xml:space="preserve">will </w:t>
      </w:r>
      <w:r w:rsidR="007B7A23" w:rsidRPr="00056424">
        <w:t>become a 10</w:t>
      </w:r>
      <w:r w:rsidR="006B7873" w:rsidRPr="00056424">
        <w:t xml:space="preserve"> percent </w:t>
      </w:r>
      <w:r w:rsidR="007B7A23" w:rsidRPr="00056424">
        <w:t>shareholder in STS after the transaction.</w:t>
      </w:r>
    </w:p>
    <w:p w14:paraId="2C2AA2A8" w14:textId="7228AA5B" w:rsidR="007B7A23" w:rsidRDefault="00955406" w:rsidP="00610115">
      <w:pPr>
        <w:widowControl/>
        <w:spacing w:line="300" w:lineRule="atLeast"/>
        <w:ind w:left="1152" w:hanging="432"/>
      </w:pPr>
      <w:r w:rsidRPr="00056424">
        <w:t>a</w:t>
      </w:r>
      <w:r w:rsidR="007B7A23" w:rsidRPr="00056424">
        <w:t>.</w:t>
      </w:r>
      <w:r w:rsidR="007B7A23" w:rsidRPr="00056424">
        <w:tab/>
      </w:r>
      <w:r w:rsidR="00A12560" w:rsidRPr="00056424">
        <w:t>Will the continuity of ownership interest (COI) requirements for a straight Type A merger be met</w:t>
      </w:r>
      <w:r w:rsidR="007B7A23" w:rsidRPr="00056424">
        <w:t>?</w:t>
      </w:r>
      <w:r w:rsidR="00210154">
        <w:t xml:space="preserve"> </w:t>
      </w:r>
      <w:r w:rsidR="000F3E4D" w:rsidRPr="00056424">
        <w:t>Explain.</w:t>
      </w:r>
    </w:p>
    <w:p w14:paraId="3CD5CB20" w14:textId="77777777" w:rsidR="009541CE" w:rsidRPr="00056424" w:rsidRDefault="009541CE" w:rsidP="00610115">
      <w:pPr>
        <w:widowControl/>
        <w:spacing w:line="300" w:lineRule="atLeast"/>
        <w:ind w:left="1152" w:hanging="432"/>
      </w:pPr>
    </w:p>
    <w:p w14:paraId="7AAEDB79" w14:textId="753DEB03" w:rsidR="006320F3" w:rsidRDefault="006B7873" w:rsidP="009541CE">
      <w:pPr>
        <w:widowControl/>
        <w:spacing w:line="300" w:lineRule="atLeast"/>
        <w:ind w:left="540"/>
        <w:rPr>
          <w:i/>
        </w:rPr>
      </w:pPr>
      <w:r w:rsidRPr="004046C2">
        <w:rPr>
          <w:i/>
        </w:rPr>
        <w:t>Yes.</w:t>
      </w:r>
      <w:r w:rsidR="00210154">
        <w:rPr>
          <w:i/>
        </w:rPr>
        <w:t xml:space="preserve"> </w:t>
      </w:r>
      <w:r w:rsidRPr="004046C2">
        <w:rPr>
          <w:i/>
        </w:rPr>
        <w:t>Ernesto receives equity in STS equal to 50 percent of the total consideration received ($200,000 / $400,000).</w:t>
      </w:r>
      <w:r w:rsidR="00210154">
        <w:rPr>
          <w:i/>
        </w:rPr>
        <w:t xml:space="preserve"> </w:t>
      </w:r>
      <w:r w:rsidR="009513AE" w:rsidRPr="004046C2">
        <w:rPr>
          <w:i/>
        </w:rPr>
        <w:t>For COI purposes, the equity must be at least 40 percent of the consideration received.</w:t>
      </w:r>
    </w:p>
    <w:p w14:paraId="70DE6CC7" w14:textId="77777777" w:rsidR="009541CE" w:rsidRPr="004046C2" w:rsidRDefault="009541CE" w:rsidP="00610115">
      <w:pPr>
        <w:widowControl/>
        <w:spacing w:line="300" w:lineRule="atLeast"/>
        <w:ind w:left="1152" w:hanging="432"/>
        <w:rPr>
          <w:i/>
        </w:rPr>
      </w:pPr>
    </w:p>
    <w:p w14:paraId="2126A5FF" w14:textId="05494E85" w:rsidR="001A1EE1" w:rsidRDefault="00955406" w:rsidP="00610115">
      <w:pPr>
        <w:widowControl/>
        <w:spacing w:line="300" w:lineRule="atLeast"/>
        <w:ind w:left="1152" w:hanging="432"/>
      </w:pPr>
      <w:r w:rsidRPr="00056424">
        <w:t>b</w:t>
      </w:r>
      <w:r w:rsidR="007B7A23" w:rsidRPr="00056424">
        <w:t>.</w:t>
      </w:r>
      <w:r w:rsidR="007B7A23" w:rsidRPr="00056424">
        <w:tab/>
      </w:r>
      <w:r w:rsidR="001A1EE1" w:rsidRPr="00056424">
        <w:t>What amount of gain or loss does BLI recognize if the transaction is structured as a Type A merger?</w:t>
      </w:r>
      <w:r w:rsidR="00210154">
        <w:t xml:space="preserve"> </w:t>
      </w:r>
      <w:r w:rsidR="001A1EE1" w:rsidRPr="00056424">
        <w:t>What amount of corporate-level tax does BLI pay as a result of the transaction, assuming a tax rate of 34</w:t>
      </w:r>
      <w:r w:rsidR="00AB491D" w:rsidRPr="00056424">
        <w:t xml:space="preserve"> percent?</w:t>
      </w:r>
    </w:p>
    <w:p w14:paraId="20000C8D" w14:textId="77777777" w:rsidR="009541CE" w:rsidRPr="00056424" w:rsidRDefault="009541CE" w:rsidP="00610115">
      <w:pPr>
        <w:widowControl/>
        <w:spacing w:line="300" w:lineRule="atLeast"/>
        <w:ind w:left="1152" w:hanging="432"/>
      </w:pPr>
    </w:p>
    <w:p w14:paraId="62BAF6FC" w14:textId="2F402EF3" w:rsidR="006320F3" w:rsidRDefault="009513AE" w:rsidP="009541CE">
      <w:pPr>
        <w:widowControl/>
        <w:spacing w:line="300" w:lineRule="atLeast"/>
        <w:ind w:left="540"/>
        <w:rPr>
          <w:i/>
        </w:rPr>
      </w:pPr>
      <w:r w:rsidRPr="004046C2">
        <w:rPr>
          <w:i/>
        </w:rPr>
        <w:t>BLI does not recognize any gain or loss on the transfer of its assets in a Type A merger.</w:t>
      </w:r>
    </w:p>
    <w:p w14:paraId="3CEE333F" w14:textId="77777777" w:rsidR="009541CE" w:rsidRPr="004046C2" w:rsidRDefault="009541CE" w:rsidP="00610115">
      <w:pPr>
        <w:widowControl/>
        <w:spacing w:line="300" w:lineRule="atLeast"/>
        <w:ind w:left="1152" w:hanging="432"/>
        <w:rPr>
          <w:i/>
        </w:rPr>
      </w:pPr>
    </w:p>
    <w:p w14:paraId="39A20919" w14:textId="77777777" w:rsidR="001A1EE1" w:rsidRDefault="00955406" w:rsidP="00610115">
      <w:pPr>
        <w:widowControl/>
        <w:spacing w:line="300" w:lineRule="atLeast"/>
        <w:ind w:left="1152" w:hanging="432"/>
      </w:pPr>
      <w:r w:rsidRPr="00056424">
        <w:t>c</w:t>
      </w:r>
      <w:r w:rsidR="001A1EE1" w:rsidRPr="00056424">
        <w:t>.</w:t>
      </w:r>
      <w:r w:rsidR="001A1EE1" w:rsidRPr="00056424">
        <w:tab/>
        <w:t>What amount of gain or loss does Ernesto recognize if the transaction is structured as a Type A merger?</w:t>
      </w:r>
    </w:p>
    <w:p w14:paraId="1930D04E" w14:textId="77777777" w:rsidR="009541CE" w:rsidRPr="00056424" w:rsidRDefault="009541CE" w:rsidP="00610115">
      <w:pPr>
        <w:widowControl/>
        <w:spacing w:line="300" w:lineRule="atLeast"/>
        <w:ind w:left="1152" w:hanging="432"/>
      </w:pPr>
    </w:p>
    <w:p w14:paraId="1843DEF9" w14:textId="4FBB1310" w:rsidR="006320F3" w:rsidRDefault="009513AE" w:rsidP="009541CE">
      <w:pPr>
        <w:widowControl/>
        <w:spacing w:line="300" w:lineRule="atLeast"/>
        <w:ind w:left="540"/>
        <w:rPr>
          <w:i/>
        </w:rPr>
      </w:pPr>
      <w:r w:rsidRPr="004046C2">
        <w:rPr>
          <w:i/>
        </w:rPr>
        <w:t xml:space="preserve">Ernesto realizes gain of $300,000 in the exchange ($200,000 + $200,000 </w:t>
      </w:r>
      <w:r w:rsidR="00210154" w:rsidRPr="00CD2EF2">
        <w:rPr>
          <w:i/>
          <w:iCs/>
        </w:rPr>
        <w:t>–</w:t>
      </w:r>
      <w:r w:rsidRPr="004046C2">
        <w:rPr>
          <w:i/>
        </w:rPr>
        <w:t xml:space="preserve"> $100,000).</w:t>
      </w:r>
      <w:r w:rsidR="00210154">
        <w:rPr>
          <w:i/>
        </w:rPr>
        <w:t xml:space="preserve"> </w:t>
      </w:r>
      <w:r w:rsidRPr="004046C2">
        <w:rPr>
          <w:i/>
        </w:rPr>
        <w:t xml:space="preserve">He must recognize $200,000, equal </w:t>
      </w:r>
      <w:r w:rsidR="00E929C7" w:rsidRPr="004046C2">
        <w:rPr>
          <w:i/>
        </w:rPr>
        <w:t xml:space="preserve">to </w:t>
      </w:r>
      <w:r w:rsidRPr="004046C2">
        <w:rPr>
          <w:i/>
        </w:rPr>
        <w:t xml:space="preserve">the lesser of the gain realized </w:t>
      </w:r>
      <w:r w:rsidR="00EF1394" w:rsidRPr="004046C2">
        <w:rPr>
          <w:i/>
        </w:rPr>
        <w:t xml:space="preserve">or </w:t>
      </w:r>
      <w:r w:rsidRPr="004046C2">
        <w:rPr>
          <w:i/>
        </w:rPr>
        <w:t>the cash (boot) received.</w:t>
      </w:r>
    </w:p>
    <w:p w14:paraId="00B400B4" w14:textId="77777777" w:rsidR="009541CE" w:rsidRPr="004046C2" w:rsidRDefault="009541CE" w:rsidP="00610115">
      <w:pPr>
        <w:widowControl/>
        <w:spacing w:line="300" w:lineRule="atLeast"/>
        <w:ind w:left="1152" w:hanging="432"/>
        <w:rPr>
          <w:i/>
        </w:rPr>
      </w:pPr>
    </w:p>
    <w:p w14:paraId="7ECDB698" w14:textId="77777777" w:rsidR="001A1EE1" w:rsidRDefault="00955406" w:rsidP="00610115">
      <w:pPr>
        <w:widowControl/>
        <w:spacing w:line="300" w:lineRule="atLeast"/>
        <w:ind w:left="1152" w:hanging="432"/>
      </w:pPr>
      <w:r w:rsidRPr="00056424">
        <w:t>d</w:t>
      </w:r>
      <w:r w:rsidR="001A1EE1" w:rsidRPr="00056424">
        <w:t>.</w:t>
      </w:r>
      <w:r w:rsidR="001A1EE1" w:rsidRPr="00056424">
        <w:tab/>
        <w:t>What is Ernesto’s tax basis in the STS stock he receives in the exchange?</w:t>
      </w:r>
    </w:p>
    <w:p w14:paraId="148BADFE" w14:textId="77777777" w:rsidR="009541CE" w:rsidRPr="00056424" w:rsidRDefault="009541CE" w:rsidP="00610115">
      <w:pPr>
        <w:widowControl/>
        <w:spacing w:line="300" w:lineRule="atLeast"/>
        <w:ind w:left="1152" w:hanging="432"/>
      </w:pPr>
    </w:p>
    <w:p w14:paraId="34E2D1A4" w14:textId="52468EDF" w:rsidR="006320F3" w:rsidRPr="004046C2" w:rsidRDefault="006F4D49" w:rsidP="009541CE">
      <w:pPr>
        <w:widowControl/>
        <w:spacing w:line="300" w:lineRule="atLeast"/>
        <w:ind w:left="540"/>
        <w:rPr>
          <w:i/>
        </w:rPr>
      </w:pPr>
      <w:r w:rsidRPr="004046C2">
        <w:rPr>
          <w:i/>
        </w:rPr>
        <w:t>Ernesto has a tax basis in his STS stock of $100,000, computed as:</w:t>
      </w:r>
    </w:p>
    <w:p w14:paraId="7C91541F" w14:textId="705C25D3" w:rsidR="009513AE" w:rsidRDefault="009513AE" w:rsidP="00610115">
      <w:pPr>
        <w:widowControl/>
        <w:tabs>
          <w:tab w:val="left" w:pos="1440"/>
          <w:tab w:val="right" w:pos="7920"/>
        </w:tabs>
        <w:spacing w:line="300" w:lineRule="atLeast"/>
        <w:ind w:left="1152" w:hanging="432"/>
        <w:rPr>
          <w:i/>
        </w:rPr>
      </w:pPr>
      <w:r w:rsidRPr="004046C2">
        <w:rPr>
          <w:i/>
        </w:rPr>
        <w:tab/>
      </w:r>
      <w:r w:rsidR="009805D9">
        <w:rPr>
          <w:i/>
        </w:rPr>
        <w:t>Adjusted</w:t>
      </w:r>
      <w:r w:rsidRPr="004046C2">
        <w:rPr>
          <w:i/>
        </w:rPr>
        <w:t xml:space="preserve"> basis of stock exchanged</w:t>
      </w:r>
      <w:r w:rsidRPr="004046C2">
        <w:rPr>
          <w:i/>
        </w:rPr>
        <w:tab/>
        <w:t>$100,000</w:t>
      </w:r>
      <w:r w:rsidRPr="004046C2">
        <w:rPr>
          <w:i/>
        </w:rPr>
        <w:sym w:font="Symbol" w:char="F020"/>
      </w:r>
      <w:r w:rsidR="004046C2" w:rsidRPr="004046C2">
        <w:rPr>
          <w:i/>
        </w:rPr>
        <w:br/>
      </w:r>
      <w:r w:rsidRPr="004046C2">
        <w:rPr>
          <w:i/>
        </w:rPr>
        <w:t>+ Gain recognized on the exchange</w:t>
      </w:r>
      <w:r w:rsidRPr="004046C2">
        <w:rPr>
          <w:i/>
        </w:rPr>
        <w:tab/>
        <w:t>200,000</w:t>
      </w:r>
      <w:r w:rsidRPr="004046C2">
        <w:rPr>
          <w:i/>
        </w:rPr>
        <w:sym w:font="Symbol" w:char="F020"/>
      </w:r>
      <w:r w:rsidR="004046C2" w:rsidRPr="004046C2">
        <w:rPr>
          <w:i/>
        </w:rPr>
        <w:br/>
      </w:r>
      <w:r w:rsidR="00B441B7" w:rsidRPr="00CD2EF2">
        <w:rPr>
          <w:i/>
          <w:iCs/>
        </w:rPr>
        <w:t>–</w:t>
      </w:r>
      <w:r w:rsidRPr="004046C2">
        <w:rPr>
          <w:i/>
        </w:rPr>
        <w:t xml:space="preserve"> Cash (boot) received</w:t>
      </w:r>
      <w:r w:rsidRPr="004046C2">
        <w:rPr>
          <w:i/>
        </w:rPr>
        <w:tab/>
        <w:t>(</w:t>
      </w:r>
      <w:r w:rsidRPr="004046C2">
        <w:rPr>
          <w:i/>
          <w:u w:val="single"/>
        </w:rPr>
        <w:t>200,000</w:t>
      </w:r>
      <w:r w:rsidRPr="004046C2">
        <w:rPr>
          <w:i/>
        </w:rPr>
        <w:t>)</w:t>
      </w:r>
      <w:r w:rsidR="004046C2" w:rsidRPr="004046C2">
        <w:rPr>
          <w:i/>
        </w:rPr>
        <w:br/>
      </w:r>
      <w:r w:rsidRPr="004046C2">
        <w:rPr>
          <w:i/>
        </w:rPr>
        <w:t xml:space="preserve">   Tax basis of stock received</w:t>
      </w:r>
      <w:r w:rsidRPr="004046C2">
        <w:rPr>
          <w:i/>
        </w:rPr>
        <w:tab/>
        <w:t>$</w:t>
      </w:r>
      <w:r w:rsidRPr="004046C2">
        <w:rPr>
          <w:i/>
          <w:u w:val="double"/>
        </w:rPr>
        <w:t>100,000</w:t>
      </w:r>
      <w:r w:rsidRPr="004046C2">
        <w:rPr>
          <w:i/>
        </w:rPr>
        <w:sym w:font="Symbol" w:char="F020"/>
      </w:r>
    </w:p>
    <w:p w14:paraId="4D9EB062" w14:textId="77777777" w:rsidR="009541CE" w:rsidRPr="004046C2" w:rsidRDefault="009541CE" w:rsidP="00610115">
      <w:pPr>
        <w:widowControl/>
        <w:tabs>
          <w:tab w:val="left" w:pos="1440"/>
          <w:tab w:val="right" w:pos="7920"/>
        </w:tabs>
        <w:spacing w:line="300" w:lineRule="atLeast"/>
        <w:ind w:left="1152" w:hanging="432"/>
        <w:rPr>
          <w:i/>
        </w:rPr>
      </w:pPr>
    </w:p>
    <w:p w14:paraId="6E551767" w14:textId="77777777" w:rsidR="001A1EE1" w:rsidRDefault="00955406" w:rsidP="00610115">
      <w:pPr>
        <w:widowControl/>
        <w:spacing w:line="300" w:lineRule="atLeast"/>
        <w:ind w:left="1152" w:hanging="432"/>
      </w:pPr>
      <w:r w:rsidRPr="00056424">
        <w:t>e</w:t>
      </w:r>
      <w:r w:rsidR="001A1EE1" w:rsidRPr="00056424">
        <w:t>.</w:t>
      </w:r>
      <w:r w:rsidR="001A1EE1" w:rsidRPr="00056424">
        <w:tab/>
        <w:t>What are the tax bases of the BLI assets held by STS after the merger?</w:t>
      </w:r>
    </w:p>
    <w:p w14:paraId="5BE16D0A" w14:textId="77777777" w:rsidR="009541CE" w:rsidRPr="00056424" w:rsidRDefault="009541CE" w:rsidP="00610115">
      <w:pPr>
        <w:widowControl/>
        <w:spacing w:line="300" w:lineRule="atLeast"/>
        <w:ind w:left="1152" w:hanging="432"/>
      </w:pPr>
    </w:p>
    <w:p w14:paraId="516FCB38" w14:textId="7FB127E6" w:rsidR="006320F3" w:rsidRDefault="002C0E09" w:rsidP="009541CE">
      <w:pPr>
        <w:widowControl/>
        <w:spacing w:line="300" w:lineRule="atLeast"/>
        <w:ind w:left="540"/>
        <w:rPr>
          <w:i/>
        </w:rPr>
      </w:pPr>
      <w:r w:rsidRPr="004046C2">
        <w:rPr>
          <w:i/>
        </w:rPr>
        <w:t>STS takes a carryover basis plus any gain recognized by BLI on its transfer of assets.</w:t>
      </w:r>
      <w:r w:rsidR="00210154">
        <w:rPr>
          <w:i/>
        </w:rPr>
        <w:t xml:space="preserve"> </w:t>
      </w:r>
      <w:r w:rsidRPr="004046C2">
        <w:rPr>
          <w:i/>
        </w:rPr>
        <w:t>Gain recognized by Ernesto does not increase the basis of the BLI assets received</w:t>
      </w:r>
      <w:r w:rsidR="00B32666" w:rsidRPr="004046C2">
        <w:rPr>
          <w:i/>
        </w:rPr>
        <w:t xml:space="preserve"> by</w:t>
      </w:r>
      <w:r w:rsidRPr="004046C2">
        <w:rPr>
          <w:i/>
        </w:rPr>
        <w:t xml:space="preserve"> STS.</w:t>
      </w:r>
      <w:r w:rsidR="00210154">
        <w:rPr>
          <w:i/>
        </w:rPr>
        <w:t xml:space="preserve"> </w:t>
      </w:r>
      <w:r w:rsidRPr="004046C2">
        <w:rPr>
          <w:i/>
        </w:rPr>
        <w:t>As a result, STS takes a carryover basis in the assets.</w:t>
      </w:r>
    </w:p>
    <w:p w14:paraId="7220FB16" w14:textId="77777777" w:rsidR="009541CE" w:rsidRPr="004046C2" w:rsidRDefault="009541CE" w:rsidP="00610115">
      <w:pPr>
        <w:widowControl/>
        <w:spacing w:line="300" w:lineRule="atLeast"/>
        <w:ind w:left="1152" w:hanging="432"/>
        <w:rPr>
          <w:i/>
        </w:rPr>
      </w:pPr>
    </w:p>
    <w:p w14:paraId="48D40679" w14:textId="2D702D27" w:rsidR="00A12560" w:rsidRPr="00056424" w:rsidRDefault="00171EF6" w:rsidP="00610115">
      <w:pPr>
        <w:widowControl/>
        <w:spacing w:line="300" w:lineRule="atLeast"/>
        <w:ind w:left="576" w:hanging="576"/>
      </w:pPr>
      <w:r w:rsidRPr="006F2569">
        <w:t>5</w:t>
      </w:r>
      <w:r w:rsidRPr="00056424">
        <w:t>0</w:t>
      </w:r>
      <w:r w:rsidR="00A12560" w:rsidRPr="00056424">
        <w:t>.</w:t>
      </w:r>
      <w:r w:rsidR="000F3E4D" w:rsidRPr="00056424">
        <w:t xml:space="preserve"> </w:t>
      </w:r>
      <w:r w:rsidR="002E6F92" w:rsidRPr="00C834D5">
        <w:t>[L</w:t>
      </w:r>
      <w:r w:rsidR="00A12560" w:rsidRPr="00056424">
        <w:t xml:space="preserve">O </w:t>
      </w:r>
      <w:r w:rsidR="00A309DA" w:rsidRPr="00056424">
        <w:t>4</w:t>
      </w:r>
      <w:r w:rsidR="00A12560" w:rsidRPr="00056424">
        <w:t xml:space="preserve">] </w:t>
      </w:r>
      <w:r w:rsidR="00944530" w:rsidRPr="00056424">
        <w:t>Robert and Sylvia propose to have their corporation, Wolverine Universal (WU),</w:t>
      </w:r>
      <w:r w:rsidR="00A12560" w:rsidRPr="00056424">
        <w:t xml:space="preserve"> </w:t>
      </w:r>
      <w:r w:rsidR="00944530" w:rsidRPr="00056424">
        <w:t xml:space="preserve">acquire another corporation, EMU, Inc., </w:t>
      </w:r>
      <w:r w:rsidR="00A12560" w:rsidRPr="00056424">
        <w:t xml:space="preserve">in a tax-deferred </w:t>
      </w:r>
      <w:r w:rsidR="001A1EE1" w:rsidRPr="00056424">
        <w:t xml:space="preserve">triangular </w:t>
      </w:r>
      <w:r w:rsidR="00A12560" w:rsidRPr="00056424">
        <w:t xml:space="preserve">Type A merger </w:t>
      </w:r>
      <w:r w:rsidR="00944530" w:rsidRPr="00056424">
        <w:t>using an</w:t>
      </w:r>
      <w:r w:rsidR="00A12560" w:rsidRPr="00056424">
        <w:t xml:space="preserve"> acquisition subsidiary of </w:t>
      </w:r>
      <w:r w:rsidR="00944530" w:rsidRPr="00056424">
        <w:t>WU</w:t>
      </w:r>
      <w:r w:rsidR="00A12560" w:rsidRPr="00056424">
        <w:t>.</w:t>
      </w:r>
      <w:r w:rsidR="00210154">
        <w:t xml:space="preserve"> </w:t>
      </w:r>
      <w:r w:rsidR="00944530" w:rsidRPr="00056424">
        <w:t xml:space="preserve">The sole shareholder of EMU, Edie Eagle, </w:t>
      </w:r>
      <w:r w:rsidR="00A12560" w:rsidRPr="00056424">
        <w:t xml:space="preserve">will receive </w:t>
      </w:r>
      <w:r w:rsidR="00A12560" w:rsidRPr="005A0B96">
        <w:t>$</w:t>
      </w:r>
      <w:r w:rsidR="000B7417" w:rsidRPr="005A0B96">
        <w:t>25</w:t>
      </w:r>
      <w:r w:rsidR="00C834D5">
        <w:t>0</w:t>
      </w:r>
      <w:r w:rsidR="00A12560" w:rsidRPr="005A0B96">
        <w:t>,000 plus $150,000</w:t>
      </w:r>
      <w:r w:rsidR="00A12560" w:rsidRPr="00056424">
        <w:t xml:space="preserve"> of </w:t>
      </w:r>
      <w:r w:rsidR="00944530" w:rsidRPr="00056424">
        <w:t xml:space="preserve">WU </w:t>
      </w:r>
      <w:r w:rsidR="00A12560" w:rsidRPr="00056424">
        <w:t>voting stock in the transaction.</w:t>
      </w:r>
    </w:p>
    <w:p w14:paraId="090935B7" w14:textId="4881BE0B" w:rsidR="00A12560" w:rsidRDefault="00955406" w:rsidP="00610115">
      <w:pPr>
        <w:widowControl/>
        <w:spacing w:line="300" w:lineRule="atLeast"/>
        <w:ind w:left="1152" w:hanging="432"/>
      </w:pPr>
      <w:r w:rsidRPr="00056424">
        <w:t>a</w:t>
      </w:r>
      <w:r w:rsidR="00A12560" w:rsidRPr="00056424">
        <w:t>.</w:t>
      </w:r>
      <w:r w:rsidR="00A12560" w:rsidRPr="00056424">
        <w:tab/>
      </w:r>
      <w:r w:rsidR="001A1EE1" w:rsidRPr="00056424">
        <w:t>Can</w:t>
      </w:r>
      <w:r w:rsidR="00A12560" w:rsidRPr="00056424">
        <w:t xml:space="preserve"> the transaction </w:t>
      </w:r>
      <w:r w:rsidR="004E2903" w:rsidRPr="00056424">
        <w:t>be</w:t>
      </w:r>
      <w:r w:rsidR="00A12560" w:rsidRPr="00056424">
        <w:t xml:space="preserve"> structured as a forward triangular Type A merger?</w:t>
      </w:r>
      <w:r w:rsidR="00210154">
        <w:t xml:space="preserve"> </w:t>
      </w:r>
      <w:r w:rsidR="004E2903" w:rsidRPr="00056424">
        <w:t>Explain why or why not.</w:t>
      </w:r>
    </w:p>
    <w:p w14:paraId="286A3733" w14:textId="77777777" w:rsidR="009541CE" w:rsidRPr="00056424" w:rsidRDefault="009541CE" w:rsidP="00610115">
      <w:pPr>
        <w:widowControl/>
        <w:spacing w:line="300" w:lineRule="atLeast"/>
        <w:ind w:left="1152" w:hanging="432"/>
      </w:pPr>
    </w:p>
    <w:p w14:paraId="415E5438" w14:textId="119D51F5" w:rsidR="006320F3" w:rsidRDefault="000B7417" w:rsidP="009541CE">
      <w:pPr>
        <w:widowControl/>
        <w:spacing w:line="300" w:lineRule="atLeast"/>
        <w:ind w:left="540"/>
        <w:rPr>
          <w:i/>
        </w:rPr>
      </w:pPr>
      <w:r w:rsidRPr="004046C2">
        <w:rPr>
          <w:i/>
        </w:rPr>
        <w:t>Probably not</w:t>
      </w:r>
      <w:r w:rsidR="005322BA" w:rsidRPr="004046C2">
        <w:rPr>
          <w:i/>
        </w:rPr>
        <w:t>.</w:t>
      </w:r>
      <w:r w:rsidR="00210154">
        <w:rPr>
          <w:i/>
        </w:rPr>
        <w:t xml:space="preserve"> </w:t>
      </w:r>
      <w:r w:rsidR="005322BA" w:rsidRPr="004046C2">
        <w:rPr>
          <w:i/>
        </w:rPr>
        <w:t>In a forward triangular Type A merger, the continuity of interest (COI) requirement of a Type A merger must be met.</w:t>
      </w:r>
      <w:r w:rsidR="00210154">
        <w:rPr>
          <w:i/>
        </w:rPr>
        <w:t xml:space="preserve"> </w:t>
      </w:r>
      <w:r w:rsidR="005322BA" w:rsidRPr="004046C2">
        <w:rPr>
          <w:i/>
        </w:rPr>
        <w:t xml:space="preserve">In this transaction, COI is </w:t>
      </w:r>
      <w:r w:rsidRPr="004046C2">
        <w:rPr>
          <w:i/>
        </w:rPr>
        <w:t xml:space="preserve">not </w:t>
      </w:r>
      <w:r w:rsidR="005322BA" w:rsidRPr="004046C2">
        <w:rPr>
          <w:i/>
        </w:rPr>
        <w:t xml:space="preserve">met </w:t>
      </w:r>
      <w:r w:rsidRPr="004046C2">
        <w:rPr>
          <w:i/>
        </w:rPr>
        <w:t xml:space="preserve">under the regulations </w:t>
      </w:r>
      <w:r w:rsidR="005322BA" w:rsidRPr="004046C2">
        <w:rPr>
          <w:i/>
        </w:rPr>
        <w:t xml:space="preserve">because the value of the equity transferred is </w:t>
      </w:r>
      <w:r w:rsidRPr="004046C2">
        <w:rPr>
          <w:i/>
        </w:rPr>
        <w:t>37.5</w:t>
      </w:r>
      <w:r w:rsidR="00506C79" w:rsidRPr="004046C2">
        <w:rPr>
          <w:i/>
        </w:rPr>
        <w:t xml:space="preserve">% </w:t>
      </w:r>
      <w:r w:rsidR="005322BA" w:rsidRPr="004046C2">
        <w:rPr>
          <w:i/>
        </w:rPr>
        <w:t>of the total consideration received by Edie ($150,000</w:t>
      </w:r>
      <w:r w:rsidR="002E6F92" w:rsidRPr="00C834D5">
        <w:rPr>
          <w:i/>
        </w:rPr>
        <w:t>/$400,000</w:t>
      </w:r>
      <w:r w:rsidR="005322BA" w:rsidRPr="004046C2">
        <w:rPr>
          <w:i/>
        </w:rPr>
        <w:t>).</w:t>
      </w:r>
      <w:r w:rsidR="00210154">
        <w:rPr>
          <w:i/>
        </w:rPr>
        <w:t xml:space="preserve"> </w:t>
      </w:r>
      <w:r w:rsidRPr="004046C2">
        <w:rPr>
          <w:i/>
        </w:rPr>
        <w:t>The regulations seem to require a 40</w:t>
      </w:r>
      <w:r w:rsidR="00506C79" w:rsidRPr="004046C2">
        <w:rPr>
          <w:i/>
        </w:rPr>
        <w:t>%</w:t>
      </w:r>
      <w:r w:rsidRPr="004046C2">
        <w:rPr>
          <w:i/>
        </w:rPr>
        <w:t xml:space="preserve"> equity interest.</w:t>
      </w:r>
    </w:p>
    <w:p w14:paraId="0DD459F0" w14:textId="77777777" w:rsidR="009541CE" w:rsidRPr="004046C2" w:rsidRDefault="009541CE" w:rsidP="00610115">
      <w:pPr>
        <w:widowControl/>
        <w:spacing w:line="300" w:lineRule="atLeast"/>
        <w:ind w:left="1152" w:hanging="432"/>
        <w:rPr>
          <w:i/>
        </w:rPr>
      </w:pPr>
    </w:p>
    <w:p w14:paraId="5AD1BEA9" w14:textId="3BF4E647" w:rsidR="00A12560" w:rsidRDefault="00955406" w:rsidP="00610115">
      <w:pPr>
        <w:widowControl/>
        <w:spacing w:line="300" w:lineRule="atLeast"/>
        <w:ind w:left="1152" w:hanging="432"/>
      </w:pPr>
      <w:r w:rsidRPr="00056424">
        <w:t>b</w:t>
      </w:r>
      <w:r w:rsidR="00A12560" w:rsidRPr="00056424">
        <w:t>.</w:t>
      </w:r>
      <w:r w:rsidR="00A12560" w:rsidRPr="00056424">
        <w:tab/>
      </w:r>
      <w:r w:rsidR="004E2903" w:rsidRPr="00056424">
        <w:t xml:space="preserve">Can the transaction be structured as a </w:t>
      </w:r>
      <w:r w:rsidR="001A1EE1" w:rsidRPr="00056424">
        <w:t>reverse triangular Type A merger</w:t>
      </w:r>
      <w:r w:rsidR="004E2903" w:rsidRPr="00056424">
        <w:t>?</w:t>
      </w:r>
      <w:r w:rsidR="00210154">
        <w:t xml:space="preserve"> </w:t>
      </w:r>
      <w:r w:rsidR="004E2903" w:rsidRPr="00056424">
        <w:t>Explain why or why not.</w:t>
      </w:r>
    </w:p>
    <w:p w14:paraId="268B0313" w14:textId="77777777" w:rsidR="009541CE" w:rsidRPr="00056424" w:rsidRDefault="009541CE" w:rsidP="00610115">
      <w:pPr>
        <w:widowControl/>
        <w:spacing w:line="300" w:lineRule="atLeast"/>
        <w:ind w:left="1152" w:hanging="432"/>
      </w:pPr>
    </w:p>
    <w:p w14:paraId="3B8C3CD3" w14:textId="27315FA1" w:rsidR="006320F3" w:rsidRDefault="005322BA" w:rsidP="009541CE">
      <w:pPr>
        <w:widowControl/>
        <w:spacing w:line="300" w:lineRule="atLeast"/>
        <w:ind w:left="540"/>
        <w:rPr>
          <w:i/>
        </w:rPr>
      </w:pPr>
      <w:r w:rsidRPr="004046C2">
        <w:rPr>
          <w:i/>
        </w:rPr>
        <w:t>No.</w:t>
      </w:r>
      <w:r w:rsidR="00210154">
        <w:rPr>
          <w:i/>
        </w:rPr>
        <w:t xml:space="preserve"> </w:t>
      </w:r>
      <w:r w:rsidRPr="004046C2">
        <w:rPr>
          <w:i/>
        </w:rPr>
        <w:t>In a reverse triangular merger, Edie must receive voting stock in WU equal to the fair market value of 80 percent of the EMU stock transferred.</w:t>
      </w:r>
      <w:r w:rsidR="00210154">
        <w:rPr>
          <w:i/>
        </w:rPr>
        <w:t xml:space="preserve"> </w:t>
      </w:r>
      <w:r w:rsidRPr="004046C2">
        <w:rPr>
          <w:i/>
        </w:rPr>
        <w:t xml:space="preserve">In this transaction, the WU equity received is only </w:t>
      </w:r>
      <w:r w:rsidR="00506C79" w:rsidRPr="004046C2">
        <w:rPr>
          <w:i/>
        </w:rPr>
        <w:t>37.5%</w:t>
      </w:r>
      <w:r w:rsidRPr="004046C2">
        <w:rPr>
          <w:i/>
        </w:rPr>
        <w:t xml:space="preserve"> of the fair market value of the EMU stock transferred.</w:t>
      </w:r>
    </w:p>
    <w:p w14:paraId="3E01B88C" w14:textId="77777777" w:rsidR="009541CE" w:rsidRPr="004046C2" w:rsidRDefault="009541CE" w:rsidP="00610115">
      <w:pPr>
        <w:widowControl/>
        <w:spacing w:line="300" w:lineRule="atLeast"/>
        <w:ind w:left="1152" w:hanging="432"/>
        <w:rPr>
          <w:i/>
        </w:rPr>
      </w:pPr>
    </w:p>
    <w:p w14:paraId="0E0645EB" w14:textId="195DC53B" w:rsidR="00A309DA" w:rsidRPr="00056424" w:rsidRDefault="00171EF6" w:rsidP="00610115">
      <w:pPr>
        <w:widowControl/>
        <w:spacing w:line="300" w:lineRule="atLeast"/>
        <w:ind w:left="576" w:hanging="576"/>
      </w:pPr>
      <w:r w:rsidRPr="00FD2A81">
        <w:t>51</w:t>
      </w:r>
      <w:r w:rsidR="00A309DA" w:rsidRPr="00056424">
        <w:t>.</w:t>
      </w:r>
      <w:r w:rsidR="00BE2A07">
        <w:tab/>
        <w:t>[L</w:t>
      </w:r>
      <w:r w:rsidR="00A309DA" w:rsidRPr="00056424">
        <w:t xml:space="preserve">O 4] </w:t>
      </w:r>
      <w:r w:rsidR="00944530" w:rsidRPr="00056424">
        <w:t>Robert and Sylvia propose to have their corporation, Wolverine Universal (WU), acquire another corporation, EMU, Inc., in a</w:t>
      </w:r>
      <w:r w:rsidR="00A309DA" w:rsidRPr="00056424">
        <w:t xml:space="preserve"> stock-for-stock Type B acquisition.</w:t>
      </w:r>
      <w:r w:rsidR="00210154">
        <w:t xml:space="preserve"> </w:t>
      </w:r>
      <w:r w:rsidR="00944530" w:rsidRPr="00056424">
        <w:t xml:space="preserve">The sole shareholder of EMU, Edie Eagle, </w:t>
      </w:r>
      <w:r w:rsidR="00A309DA" w:rsidRPr="00056424">
        <w:t xml:space="preserve">will receive $400,000 of </w:t>
      </w:r>
      <w:r w:rsidR="00944530" w:rsidRPr="00056424">
        <w:t xml:space="preserve">WU </w:t>
      </w:r>
      <w:r w:rsidR="00A309DA" w:rsidRPr="00056424">
        <w:t>voting stock in the transaction</w:t>
      </w:r>
      <w:r w:rsidR="00944530" w:rsidRPr="00056424">
        <w:t>.</w:t>
      </w:r>
      <w:r w:rsidR="00210154">
        <w:t xml:space="preserve"> </w:t>
      </w:r>
      <w:r w:rsidR="00944530" w:rsidRPr="00056424">
        <w:t>Edie’s</w:t>
      </w:r>
      <w:r w:rsidR="00A309DA" w:rsidRPr="00056424">
        <w:t xml:space="preserve"> tax basis in </w:t>
      </w:r>
      <w:r w:rsidR="00944530" w:rsidRPr="00056424">
        <w:t>her EMU</w:t>
      </w:r>
      <w:r w:rsidR="00A309DA" w:rsidRPr="00056424">
        <w:t xml:space="preserve"> stock is $100,000.</w:t>
      </w:r>
    </w:p>
    <w:p w14:paraId="21B504FE" w14:textId="77777777" w:rsidR="00A309DA" w:rsidRDefault="00955406" w:rsidP="00610115">
      <w:pPr>
        <w:widowControl/>
        <w:spacing w:line="300" w:lineRule="atLeast"/>
        <w:ind w:left="1152" w:hanging="432"/>
      </w:pPr>
      <w:r w:rsidRPr="00056424">
        <w:t>a</w:t>
      </w:r>
      <w:r w:rsidR="00A309DA" w:rsidRPr="00056424">
        <w:t>.</w:t>
      </w:r>
      <w:r w:rsidR="00A309DA" w:rsidRPr="00056424">
        <w:tab/>
      </w:r>
      <w:r w:rsidR="00944530" w:rsidRPr="00056424">
        <w:t xml:space="preserve">What amount of gain or loss does Edie recognize if the transaction is structured as </w:t>
      </w:r>
      <w:r w:rsidR="00A309DA" w:rsidRPr="00056424">
        <w:t>a stock-for-stock Type B acquisition?</w:t>
      </w:r>
    </w:p>
    <w:p w14:paraId="3F7AC280" w14:textId="77777777" w:rsidR="009541CE" w:rsidRPr="00056424" w:rsidRDefault="009541CE" w:rsidP="00610115">
      <w:pPr>
        <w:widowControl/>
        <w:spacing w:line="300" w:lineRule="atLeast"/>
        <w:ind w:left="1152" w:hanging="432"/>
      </w:pPr>
    </w:p>
    <w:p w14:paraId="388D35BA" w14:textId="03908AAB" w:rsidR="006320F3" w:rsidRDefault="00CD70F5" w:rsidP="009541CE">
      <w:pPr>
        <w:widowControl/>
        <w:spacing w:line="300" w:lineRule="atLeast"/>
        <w:ind w:left="540"/>
        <w:rPr>
          <w:i/>
        </w:rPr>
      </w:pPr>
      <w:r w:rsidRPr="004046C2">
        <w:rPr>
          <w:i/>
        </w:rPr>
        <w:t xml:space="preserve">Edie realizes a $300,000 gain ($400,000 </w:t>
      </w:r>
      <w:r w:rsidR="00873783">
        <w:rPr>
          <w:i/>
        </w:rPr>
        <w:t>–</w:t>
      </w:r>
      <w:r w:rsidRPr="004046C2">
        <w:rPr>
          <w:i/>
        </w:rPr>
        <w:t xml:space="preserve"> $100,000) on the exchange.</w:t>
      </w:r>
      <w:r w:rsidR="00210154">
        <w:rPr>
          <w:i/>
        </w:rPr>
        <w:t xml:space="preserve"> </w:t>
      </w:r>
      <w:r w:rsidRPr="004046C2">
        <w:rPr>
          <w:i/>
        </w:rPr>
        <w:t>Because the transaction qualifies as a Type B reorganization, she does not recognize (defers) the gain.</w:t>
      </w:r>
    </w:p>
    <w:p w14:paraId="63848B41" w14:textId="77777777" w:rsidR="009541CE" w:rsidRPr="004046C2" w:rsidRDefault="009541CE" w:rsidP="00610115">
      <w:pPr>
        <w:widowControl/>
        <w:spacing w:line="300" w:lineRule="atLeast"/>
        <w:ind w:left="1152" w:hanging="432"/>
        <w:rPr>
          <w:i/>
        </w:rPr>
      </w:pPr>
    </w:p>
    <w:p w14:paraId="1C52F5EB" w14:textId="77777777" w:rsidR="00944530" w:rsidRDefault="00955406" w:rsidP="00610115">
      <w:pPr>
        <w:widowControl/>
        <w:spacing w:line="300" w:lineRule="atLeast"/>
        <w:ind w:left="1152" w:hanging="432"/>
      </w:pPr>
      <w:r w:rsidRPr="00056424">
        <w:t>b</w:t>
      </w:r>
      <w:r w:rsidR="00A309DA" w:rsidRPr="00056424">
        <w:t>.</w:t>
      </w:r>
      <w:r w:rsidR="00A309DA" w:rsidRPr="00056424">
        <w:tab/>
      </w:r>
      <w:r w:rsidR="00944530" w:rsidRPr="00056424">
        <w:t>What is Edie’s tax basis in the WU stock she receives in the exchange?</w:t>
      </w:r>
    </w:p>
    <w:p w14:paraId="6EDF25E3" w14:textId="77777777" w:rsidR="009541CE" w:rsidRPr="00056424" w:rsidRDefault="009541CE" w:rsidP="00610115">
      <w:pPr>
        <w:widowControl/>
        <w:spacing w:line="300" w:lineRule="atLeast"/>
        <w:ind w:left="1152" w:hanging="432"/>
      </w:pPr>
    </w:p>
    <w:p w14:paraId="35B0E794" w14:textId="388BD80E" w:rsidR="006320F3" w:rsidRDefault="00CD70F5" w:rsidP="009541CE">
      <w:pPr>
        <w:widowControl/>
        <w:spacing w:line="300" w:lineRule="atLeast"/>
        <w:ind w:left="540"/>
        <w:rPr>
          <w:i/>
        </w:rPr>
      </w:pPr>
      <w:r w:rsidRPr="004046C2">
        <w:rPr>
          <w:i/>
        </w:rPr>
        <w:t>$100,000.</w:t>
      </w:r>
      <w:r w:rsidR="00210154">
        <w:rPr>
          <w:i/>
        </w:rPr>
        <w:t xml:space="preserve"> </w:t>
      </w:r>
      <w:r w:rsidRPr="004046C2">
        <w:rPr>
          <w:i/>
        </w:rPr>
        <w:t>Edie substitutes her stock basis in EMU for her new basis in WU.</w:t>
      </w:r>
    </w:p>
    <w:p w14:paraId="01BD572D" w14:textId="77777777" w:rsidR="009541CE" w:rsidRPr="004046C2" w:rsidRDefault="009541CE" w:rsidP="00610115">
      <w:pPr>
        <w:widowControl/>
        <w:spacing w:line="300" w:lineRule="atLeast"/>
        <w:ind w:left="1152" w:hanging="432"/>
        <w:rPr>
          <w:i/>
        </w:rPr>
      </w:pPr>
    </w:p>
    <w:p w14:paraId="5EB0DCE0" w14:textId="77777777" w:rsidR="00944530" w:rsidRDefault="00955406" w:rsidP="00610115">
      <w:pPr>
        <w:widowControl/>
        <w:spacing w:line="300" w:lineRule="atLeast"/>
        <w:ind w:left="1152" w:hanging="432"/>
      </w:pPr>
      <w:r w:rsidRPr="00056424">
        <w:t>c</w:t>
      </w:r>
      <w:r w:rsidR="00944530" w:rsidRPr="00056424">
        <w:t>.</w:t>
      </w:r>
      <w:r w:rsidR="00944530" w:rsidRPr="00056424">
        <w:tab/>
        <w:t>What is the tax basis of the EMU stock held by WU after the exchange?</w:t>
      </w:r>
    </w:p>
    <w:p w14:paraId="57C6076D" w14:textId="77777777" w:rsidR="009541CE" w:rsidRPr="00056424" w:rsidRDefault="009541CE" w:rsidP="00610115">
      <w:pPr>
        <w:widowControl/>
        <w:spacing w:line="300" w:lineRule="atLeast"/>
        <w:ind w:left="1152" w:hanging="432"/>
      </w:pPr>
    </w:p>
    <w:p w14:paraId="42165B7C" w14:textId="72EBC1FC" w:rsidR="006320F3" w:rsidRDefault="00CD70F5" w:rsidP="009541CE">
      <w:pPr>
        <w:widowControl/>
        <w:spacing w:line="300" w:lineRule="atLeast"/>
        <w:ind w:left="540"/>
        <w:rPr>
          <w:i/>
        </w:rPr>
      </w:pPr>
      <w:r w:rsidRPr="004046C2">
        <w:rPr>
          <w:i/>
        </w:rPr>
        <w:t>$100,000.</w:t>
      </w:r>
      <w:r w:rsidR="00210154">
        <w:rPr>
          <w:i/>
        </w:rPr>
        <w:t xml:space="preserve"> </w:t>
      </w:r>
      <w:r w:rsidRPr="004046C2">
        <w:rPr>
          <w:i/>
        </w:rPr>
        <w:t>WU carries over Edie’s stock basis in EMU as its tax basis.</w:t>
      </w:r>
    </w:p>
    <w:p w14:paraId="6317D5A3" w14:textId="77777777" w:rsidR="009541CE" w:rsidRPr="004046C2" w:rsidRDefault="009541CE" w:rsidP="00610115">
      <w:pPr>
        <w:widowControl/>
        <w:spacing w:line="300" w:lineRule="atLeast"/>
        <w:ind w:left="1152" w:hanging="432"/>
        <w:rPr>
          <w:i/>
        </w:rPr>
      </w:pPr>
    </w:p>
    <w:p w14:paraId="6EC08347" w14:textId="4A1EBA5C" w:rsidR="00A309DA" w:rsidRPr="00056424" w:rsidRDefault="00171EF6" w:rsidP="00610115">
      <w:pPr>
        <w:widowControl/>
        <w:spacing w:line="300" w:lineRule="atLeast"/>
        <w:ind w:left="576" w:hanging="576"/>
      </w:pPr>
      <w:r w:rsidRPr="00FD2A81">
        <w:t>52</w:t>
      </w:r>
      <w:r w:rsidR="003C034B" w:rsidRPr="00056424">
        <w:t>.</w:t>
      </w:r>
      <w:r w:rsidR="00BE2A07">
        <w:tab/>
        <w:t>[L</w:t>
      </w:r>
      <w:r w:rsidR="003C034B" w:rsidRPr="00056424">
        <w:t xml:space="preserve">O </w:t>
      </w:r>
      <w:r w:rsidR="00944530" w:rsidRPr="00056424">
        <w:t>5</w:t>
      </w:r>
      <w:r w:rsidR="003C034B" w:rsidRPr="00056424">
        <w:t>] Shauna and Danielle decided to liquidate their jointly owned corporation, Woodward Fashions, Inc. (WFI).</w:t>
      </w:r>
      <w:r w:rsidR="00210154">
        <w:t xml:space="preserve"> </w:t>
      </w:r>
      <w:r w:rsidR="003C034B" w:rsidRPr="00056424">
        <w:t>After liquidating its remaining inventory and paying off its remaining liabilities, WFI had the following tax accounting balance sheet.</w:t>
      </w:r>
    </w:p>
    <w:p w14:paraId="6A7935D3" w14:textId="77777777" w:rsidR="003C034B" w:rsidRPr="00056424" w:rsidRDefault="003C034B" w:rsidP="00610115">
      <w:pPr>
        <w:tabs>
          <w:tab w:val="center" w:pos="3420"/>
          <w:tab w:val="center" w:pos="5130"/>
          <w:tab w:val="center" w:pos="7200"/>
        </w:tabs>
        <w:suppressAutoHyphens/>
        <w:spacing w:line="300" w:lineRule="atLeast"/>
      </w:pPr>
      <w:r w:rsidRPr="00056424">
        <w:tab/>
      </w:r>
      <w:r w:rsidR="00944530" w:rsidRPr="00056424">
        <w:rPr>
          <w:u w:val="single"/>
        </w:rPr>
        <w:t xml:space="preserve">    FMV    </w:t>
      </w:r>
      <w:r w:rsidRPr="00056424">
        <w:tab/>
      </w:r>
      <w:r w:rsidR="00A73BF4">
        <w:rPr>
          <w:u w:val="single"/>
        </w:rPr>
        <w:t>Adjusted Basis</w:t>
      </w:r>
      <w:r w:rsidRPr="00056424">
        <w:tab/>
      </w:r>
      <w:r w:rsidRPr="00056424">
        <w:rPr>
          <w:u w:val="single"/>
        </w:rPr>
        <w:t>Appreciation</w:t>
      </w:r>
    </w:p>
    <w:p w14:paraId="4712C362" w14:textId="77777777" w:rsidR="003C034B" w:rsidRPr="00056424" w:rsidRDefault="003C034B" w:rsidP="00610115">
      <w:pPr>
        <w:suppressAutoHyphens/>
        <w:spacing w:line="300" w:lineRule="atLeast"/>
      </w:pPr>
      <w:r w:rsidRPr="00056424">
        <w:lastRenderedPageBreak/>
        <w:tab/>
        <w:t>Cash</w:t>
      </w:r>
      <w:r w:rsidRPr="00056424">
        <w:tab/>
      </w:r>
      <w:r w:rsidRPr="00056424">
        <w:tab/>
      </w:r>
      <w:r w:rsidRPr="00056424">
        <w:tab/>
        <w:t>$  200,000</w:t>
      </w:r>
      <w:r w:rsidRPr="00056424">
        <w:tab/>
        <w:t>$     200,000</w:t>
      </w:r>
    </w:p>
    <w:p w14:paraId="35DE5760" w14:textId="77777777" w:rsidR="003C034B" w:rsidRPr="00056424" w:rsidRDefault="003C034B" w:rsidP="00610115">
      <w:pPr>
        <w:suppressAutoHyphens/>
        <w:spacing w:line="300" w:lineRule="atLeast"/>
      </w:pPr>
      <w:r w:rsidRPr="00056424">
        <w:tab/>
        <w:t>Building</w:t>
      </w:r>
      <w:r w:rsidRPr="00056424">
        <w:tab/>
      </w:r>
      <w:r w:rsidRPr="00056424">
        <w:tab/>
        <w:t xml:space="preserve">      50,000</w:t>
      </w:r>
      <w:r w:rsidRPr="00056424">
        <w:tab/>
        <w:t xml:space="preserve">         10,000</w:t>
      </w:r>
      <w:r w:rsidRPr="00056424">
        <w:tab/>
      </w:r>
      <w:r w:rsidRPr="00056424">
        <w:tab/>
        <w:t xml:space="preserve">        40,000</w:t>
      </w:r>
    </w:p>
    <w:p w14:paraId="2DCAD05F" w14:textId="77777777" w:rsidR="003C034B" w:rsidRPr="00056424" w:rsidRDefault="003C034B" w:rsidP="00610115">
      <w:pPr>
        <w:suppressAutoHyphens/>
        <w:spacing w:line="300" w:lineRule="atLeast"/>
      </w:pPr>
      <w:r w:rsidRPr="00056424">
        <w:tab/>
        <w:t>Land</w:t>
      </w:r>
      <w:r w:rsidRPr="00056424">
        <w:tab/>
      </w:r>
      <w:r w:rsidRPr="00056424">
        <w:tab/>
      </w:r>
      <w:r w:rsidRPr="00056424">
        <w:tab/>
        <w:t xml:space="preserve">    </w:t>
      </w:r>
      <w:r w:rsidRPr="00056424">
        <w:rPr>
          <w:u w:val="single"/>
        </w:rPr>
        <w:t>150,000</w:t>
      </w:r>
      <w:r w:rsidRPr="00056424">
        <w:tab/>
        <w:t xml:space="preserve">         </w:t>
      </w:r>
      <w:r w:rsidRPr="00056424">
        <w:rPr>
          <w:u w:val="single"/>
        </w:rPr>
        <w:t>90,000</w:t>
      </w:r>
      <w:r w:rsidRPr="00056424">
        <w:tab/>
      </w:r>
      <w:r w:rsidRPr="00056424">
        <w:tab/>
        <w:t xml:space="preserve">        </w:t>
      </w:r>
      <w:r w:rsidRPr="00056424">
        <w:rPr>
          <w:u w:val="single"/>
        </w:rPr>
        <w:t>60,000</w:t>
      </w:r>
    </w:p>
    <w:p w14:paraId="58A8A5D3" w14:textId="77777777" w:rsidR="003C034B" w:rsidRPr="00056424" w:rsidRDefault="003C034B" w:rsidP="00610115">
      <w:pPr>
        <w:suppressAutoHyphens/>
        <w:spacing w:line="300" w:lineRule="atLeast"/>
      </w:pPr>
      <w:r w:rsidRPr="00056424">
        <w:tab/>
        <w:t>Total</w:t>
      </w:r>
      <w:r w:rsidRPr="00056424">
        <w:tab/>
      </w:r>
      <w:r w:rsidRPr="00056424">
        <w:tab/>
      </w:r>
      <w:r w:rsidRPr="00056424">
        <w:tab/>
        <w:t xml:space="preserve">$  </w:t>
      </w:r>
      <w:r w:rsidRPr="00056424">
        <w:rPr>
          <w:u w:val="double"/>
        </w:rPr>
        <w:t>400,000</w:t>
      </w:r>
      <w:r w:rsidRPr="00056424">
        <w:tab/>
        <w:t xml:space="preserve">$     </w:t>
      </w:r>
      <w:r w:rsidRPr="00056424">
        <w:rPr>
          <w:u w:val="double"/>
        </w:rPr>
        <w:t>300,000</w:t>
      </w:r>
      <w:r w:rsidRPr="00056424">
        <w:tab/>
      </w:r>
      <w:r w:rsidRPr="00056424">
        <w:tab/>
        <w:t xml:space="preserve">$    </w:t>
      </w:r>
      <w:r w:rsidRPr="00056424">
        <w:rPr>
          <w:u w:val="double"/>
        </w:rPr>
        <w:t>100,000</w:t>
      </w:r>
    </w:p>
    <w:p w14:paraId="58EE7D45" w14:textId="77777777" w:rsidR="003C034B" w:rsidRPr="00056424" w:rsidRDefault="003C034B" w:rsidP="00610115">
      <w:pPr>
        <w:suppressAutoHyphens/>
        <w:spacing w:line="300" w:lineRule="atLeast"/>
      </w:pPr>
    </w:p>
    <w:p w14:paraId="5048B64D" w14:textId="190B0224" w:rsidR="00384EE7" w:rsidRPr="00056424" w:rsidRDefault="004046C2" w:rsidP="00610115">
      <w:pPr>
        <w:widowControl/>
        <w:spacing w:line="300" w:lineRule="atLeast"/>
        <w:ind w:left="576" w:hanging="576"/>
      </w:pPr>
      <w:r>
        <w:tab/>
      </w:r>
      <w:r w:rsidR="00384EE7" w:rsidRPr="00056424">
        <w:t>Under the terms of the agreement, Shauna will receive the $200,000 cash in exchange for her 50</w:t>
      </w:r>
      <w:r w:rsidR="00955406" w:rsidRPr="00056424">
        <w:t xml:space="preserve"> percent </w:t>
      </w:r>
      <w:r w:rsidR="00384EE7" w:rsidRPr="00056424">
        <w:t>interest in WFI.</w:t>
      </w:r>
      <w:r w:rsidR="00210154">
        <w:t xml:space="preserve"> </w:t>
      </w:r>
      <w:r w:rsidR="00384EE7" w:rsidRPr="00056424">
        <w:t>Shauna’s tax basis in her WFI stock is $50,000.</w:t>
      </w:r>
      <w:r w:rsidR="00210154">
        <w:t xml:space="preserve"> </w:t>
      </w:r>
      <w:r w:rsidR="00384EE7" w:rsidRPr="00056424">
        <w:t>Danielle will receive the building and land in exchange for her 50</w:t>
      </w:r>
      <w:r w:rsidR="00955406" w:rsidRPr="00056424">
        <w:t xml:space="preserve"> percent </w:t>
      </w:r>
      <w:r w:rsidR="00384EE7" w:rsidRPr="00056424">
        <w:t>interest in WFI.</w:t>
      </w:r>
      <w:r w:rsidR="00210154">
        <w:t xml:space="preserve"> </w:t>
      </w:r>
      <w:r w:rsidR="00384EE7" w:rsidRPr="00056424">
        <w:t>Danielle’s tax basis in her WFI stock is $100,000.</w:t>
      </w:r>
      <w:r w:rsidR="00210154">
        <w:t xml:space="preserve"> </w:t>
      </w:r>
      <w:r w:rsidR="00C9322D" w:rsidRPr="00056424">
        <w:t>Assume for purposes of this problem that the cash available to distribute to the shareholders has been reduced by any tax paid by the corporation on gain recognized as a result of the liquidation.</w:t>
      </w:r>
    </w:p>
    <w:p w14:paraId="108699F1" w14:textId="77777777" w:rsidR="00384EE7" w:rsidRDefault="00955406" w:rsidP="00610115">
      <w:pPr>
        <w:widowControl/>
        <w:spacing w:line="300" w:lineRule="atLeast"/>
        <w:ind w:left="1152" w:hanging="432"/>
      </w:pPr>
      <w:r w:rsidRPr="00056424">
        <w:t>a</w:t>
      </w:r>
      <w:r w:rsidR="00384EE7" w:rsidRPr="00056424">
        <w:t>.</w:t>
      </w:r>
      <w:r w:rsidR="00384EE7" w:rsidRPr="00056424">
        <w:tab/>
        <w:t xml:space="preserve">What </w:t>
      </w:r>
      <w:r w:rsidR="00944530" w:rsidRPr="00056424">
        <w:t xml:space="preserve">amount of gain or loss does </w:t>
      </w:r>
      <w:r w:rsidR="00384EE7" w:rsidRPr="00056424">
        <w:t xml:space="preserve">WFI </w:t>
      </w:r>
      <w:r w:rsidR="00944530" w:rsidRPr="00056424">
        <w:t xml:space="preserve">recognize in </w:t>
      </w:r>
      <w:r w:rsidR="00384EE7" w:rsidRPr="00056424">
        <w:t>the complete liquidation?</w:t>
      </w:r>
    </w:p>
    <w:p w14:paraId="179ECFA3" w14:textId="77777777" w:rsidR="009541CE" w:rsidRPr="00056424" w:rsidRDefault="009541CE" w:rsidP="00610115">
      <w:pPr>
        <w:widowControl/>
        <w:spacing w:line="300" w:lineRule="atLeast"/>
        <w:ind w:left="1152" w:hanging="432"/>
      </w:pPr>
    </w:p>
    <w:p w14:paraId="16CC7098" w14:textId="0CA61D57" w:rsidR="006320F3" w:rsidRDefault="00DA43DE" w:rsidP="009541CE">
      <w:pPr>
        <w:widowControl/>
        <w:spacing w:line="300" w:lineRule="atLeast"/>
        <w:ind w:left="540"/>
        <w:rPr>
          <w:i/>
        </w:rPr>
      </w:pPr>
      <w:r w:rsidRPr="008D04DA">
        <w:rPr>
          <w:i/>
        </w:rPr>
        <w:t>WFI has a taxable transaction and recognizes gain of $40,000 on the transfer of the building and gain of $60,000 on the transfer of the land.</w:t>
      </w:r>
    </w:p>
    <w:p w14:paraId="42905EB5" w14:textId="77777777" w:rsidR="009541CE" w:rsidRPr="008D04DA" w:rsidRDefault="009541CE" w:rsidP="00610115">
      <w:pPr>
        <w:widowControl/>
        <w:spacing w:line="300" w:lineRule="atLeast"/>
        <w:ind w:left="1152" w:hanging="432"/>
        <w:rPr>
          <w:i/>
        </w:rPr>
      </w:pPr>
    </w:p>
    <w:p w14:paraId="3C0839FB" w14:textId="77777777" w:rsidR="00384EE7" w:rsidRDefault="00955406" w:rsidP="00610115">
      <w:pPr>
        <w:widowControl/>
        <w:spacing w:line="300" w:lineRule="atLeast"/>
        <w:ind w:left="1152" w:hanging="432"/>
      </w:pPr>
      <w:r w:rsidRPr="00056424">
        <w:t>b</w:t>
      </w:r>
      <w:r w:rsidR="00384EE7" w:rsidRPr="00056424">
        <w:t>.</w:t>
      </w:r>
      <w:r w:rsidR="00384EE7" w:rsidRPr="00056424">
        <w:tab/>
      </w:r>
      <w:r w:rsidR="007B60D0" w:rsidRPr="00056424">
        <w:t xml:space="preserve">What amount of gain or loss does </w:t>
      </w:r>
      <w:r w:rsidR="004E2903" w:rsidRPr="00056424">
        <w:t xml:space="preserve">Shauna </w:t>
      </w:r>
      <w:r w:rsidR="007B60D0" w:rsidRPr="00056424">
        <w:t>recognize in the complete liquidation?</w:t>
      </w:r>
    </w:p>
    <w:p w14:paraId="378E0BF6" w14:textId="77777777" w:rsidR="009541CE" w:rsidRPr="00056424" w:rsidRDefault="009541CE" w:rsidP="00610115">
      <w:pPr>
        <w:widowControl/>
        <w:spacing w:line="300" w:lineRule="atLeast"/>
        <w:ind w:left="1152" w:hanging="432"/>
      </w:pPr>
    </w:p>
    <w:p w14:paraId="22A525F5" w14:textId="1DEEC0B8" w:rsidR="006320F3" w:rsidRDefault="00DA43DE" w:rsidP="00115648">
      <w:pPr>
        <w:widowControl/>
        <w:spacing w:line="300" w:lineRule="atLeast"/>
        <w:ind w:left="540"/>
        <w:rPr>
          <w:i/>
        </w:rPr>
      </w:pPr>
      <w:r w:rsidRPr="008D04DA">
        <w:rPr>
          <w:i/>
        </w:rPr>
        <w:t xml:space="preserve">Shauna recognizes gain of $150,000 on the transfer of her stock to WFI ($200,000 </w:t>
      </w:r>
      <w:r w:rsidR="00873783">
        <w:rPr>
          <w:i/>
        </w:rPr>
        <w:t>–</w:t>
      </w:r>
      <w:r w:rsidRPr="008D04DA">
        <w:rPr>
          <w:i/>
        </w:rPr>
        <w:t xml:space="preserve"> $50,000) in complete liquidation of WFI.</w:t>
      </w:r>
    </w:p>
    <w:p w14:paraId="5F6DBDC6" w14:textId="77777777" w:rsidR="009541CE" w:rsidRPr="008D04DA" w:rsidRDefault="009541CE" w:rsidP="00610115">
      <w:pPr>
        <w:widowControl/>
        <w:spacing w:line="300" w:lineRule="atLeast"/>
        <w:ind w:left="1152" w:hanging="432"/>
        <w:rPr>
          <w:i/>
        </w:rPr>
      </w:pPr>
    </w:p>
    <w:p w14:paraId="34ADDE54" w14:textId="77777777" w:rsidR="00384EE7" w:rsidRDefault="00955406" w:rsidP="00610115">
      <w:pPr>
        <w:widowControl/>
        <w:spacing w:line="300" w:lineRule="atLeast"/>
        <w:ind w:left="1152" w:hanging="432"/>
      </w:pPr>
      <w:r w:rsidRPr="00056424">
        <w:t>c</w:t>
      </w:r>
      <w:r w:rsidR="00384EE7" w:rsidRPr="00056424">
        <w:t>.</w:t>
      </w:r>
      <w:r w:rsidR="00384EE7" w:rsidRPr="00056424">
        <w:tab/>
        <w:t xml:space="preserve">What </w:t>
      </w:r>
      <w:r w:rsidR="00944530" w:rsidRPr="00056424">
        <w:t xml:space="preserve">amount of gain or loss does </w:t>
      </w:r>
      <w:r w:rsidR="00384EE7" w:rsidRPr="00056424">
        <w:t>Danielle</w:t>
      </w:r>
      <w:r w:rsidR="00944530" w:rsidRPr="00056424">
        <w:t xml:space="preserve"> recognize</w:t>
      </w:r>
      <w:r w:rsidR="00384EE7" w:rsidRPr="00056424">
        <w:t xml:space="preserve"> in the complete liquidation?</w:t>
      </w:r>
    </w:p>
    <w:p w14:paraId="101633DE" w14:textId="77777777" w:rsidR="009541CE" w:rsidRPr="00056424" w:rsidRDefault="009541CE" w:rsidP="00610115">
      <w:pPr>
        <w:widowControl/>
        <w:spacing w:line="300" w:lineRule="atLeast"/>
        <w:ind w:left="1152" w:hanging="432"/>
      </w:pPr>
    </w:p>
    <w:p w14:paraId="0D370A72" w14:textId="770B6CB1" w:rsidR="006320F3" w:rsidRDefault="00DA43DE" w:rsidP="00A1215D">
      <w:pPr>
        <w:widowControl/>
        <w:spacing w:line="300" w:lineRule="atLeast"/>
        <w:ind w:left="540"/>
        <w:rPr>
          <w:i/>
        </w:rPr>
      </w:pPr>
      <w:r w:rsidRPr="008D04DA">
        <w:rPr>
          <w:i/>
        </w:rPr>
        <w:t xml:space="preserve">Danielle recognizes gain of $100,000 on the transfer of her stock to WFI ($200,000 </w:t>
      </w:r>
      <w:r w:rsidR="00873783">
        <w:rPr>
          <w:i/>
        </w:rPr>
        <w:t>–</w:t>
      </w:r>
      <w:r w:rsidRPr="008D04DA">
        <w:rPr>
          <w:i/>
        </w:rPr>
        <w:t xml:space="preserve"> $100,000) in complete liquidation of WFI.</w:t>
      </w:r>
    </w:p>
    <w:p w14:paraId="3ED08472" w14:textId="77777777" w:rsidR="009541CE" w:rsidRPr="008D04DA" w:rsidRDefault="009541CE" w:rsidP="00610115">
      <w:pPr>
        <w:widowControl/>
        <w:spacing w:line="300" w:lineRule="atLeast"/>
        <w:ind w:left="1152" w:hanging="432"/>
        <w:rPr>
          <w:i/>
        </w:rPr>
      </w:pPr>
    </w:p>
    <w:p w14:paraId="1398674C" w14:textId="77777777" w:rsidR="00384EE7" w:rsidRDefault="0063527C" w:rsidP="00610115">
      <w:pPr>
        <w:widowControl/>
        <w:spacing w:line="300" w:lineRule="atLeast"/>
        <w:ind w:left="1152" w:hanging="432"/>
      </w:pPr>
      <w:r w:rsidRPr="00056424">
        <w:t>d</w:t>
      </w:r>
      <w:r w:rsidR="00384EE7" w:rsidRPr="00056424">
        <w:t>.</w:t>
      </w:r>
      <w:r w:rsidR="00384EE7" w:rsidRPr="00056424">
        <w:tab/>
        <w:t xml:space="preserve">What is </w:t>
      </w:r>
      <w:r w:rsidR="00944530" w:rsidRPr="00056424">
        <w:t xml:space="preserve">Danielle’s </w:t>
      </w:r>
      <w:r w:rsidR="00384EE7" w:rsidRPr="00056424">
        <w:t xml:space="preserve">tax basis </w:t>
      </w:r>
      <w:r w:rsidR="00944530" w:rsidRPr="00056424">
        <w:t xml:space="preserve">in </w:t>
      </w:r>
      <w:r w:rsidR="00384EE7" w:rsidRPr="00056424">
        <w:t>the building and land after the complete liquidation?</w:t>
      </w:r>
    </w:p>
    <w:p w14:paraId="6075D71D" w14:textId="77777777" w:rsidR="009541CE" w:rsidRPr="00056424" w:rsidRDefault="009541CE" w:rsidP="00610115">
      <w:pPr>
        <w:widowControl/>
        <w:spacing w:line="300" w:lineRule="atLeast"/>
        <w:ind w:left="1152" w:hanging="432"/>
      </w:pPr>
    </w:p>
    <w:p w14:paraId="58BF84B5" w14:textId="60036653" w:rsidR="006320F3" w:rsidRDefault="00DA43DE" w:rsidP="00A1215D">
      <w:pPr>
        <w:widowControl/>
        <w:spacing w:line="300" w:lineRule="atLeast"/>
        <w:ind w:left="540"/>
        <w:rPr>
          <w:i/>
        </w:rPr>
      </w:pPr>
      <w:r w:rsidRPr="008D04DA">
        <w:rPr>
          <w:i/>
        </w:rPr>
        <w:t>Danielle’s tax basis equals the fair market value of the assets she receives (building:</w:t>
      </w:r>
      <w:r w:rsidR="00210154">
        <w:rPr>
          <w:i/>
        </w:rPr>
        <w:t xml:space="preserve"> </w:t>
      </w:r>
      <w:r w:rsidRPr="008D04DA">
        <w:rPr>
          <w:i/>
        </w:rPr>
        <w:t>$50,000, land:</w:t>
      </w:r>
      <w:r w:rsidR="00210154">
        <w:rPr>
          <w:i/>
        </w:rPr>
        <w:t xml:space="preserve"> </w:t>
      </w:r>
      <w:r w:rsidRPr="008D04DA">
        <w:rPr>
          <w:i/>
        </w:rPr>
        <w:t>$150,000).</w:t>
      </w:r>
    </w:p>
    <w:p w14:paraId="23CA5B3D" w14:textId="77777777" w:rsidR="009541CE" w:rsidRPr="008D04DA" w:rsidRDefault="009541CE" w:rsidP="00610115">
      <w:pPr>
        <w:widowControl/>
        <w:spacing w:line="300" w:lineRule="atLeast"/>
        <w:ind w:left="1152" w:hanging="432"/>
        <w:rPr>
          <w:i/>
        </w:rPr>
      </w:pPr>
    </w:p>
    <w:p w14:paraId="4652F323" w14:textId="37D1C7AA" w:rsidR="00452DC7" w:rsidRPr="00056424" w:rsidRDefault="00171EF6" w:rsidP="00610115">
      <w:pPr>
        <w:widowControl/>
        <w:spacing w:line="300" w:lineRule="atLeast"/>
        <w:ind w:left="576" w:hanging="576"/>
      </w:pPr>
      <w:r w:rsidRPr="00FD2A81">
        <w:t>53</w:t>
      </w:r>
      <w:r w:rsidR="00452DC7" w:rsidRPr="00056424">
        <w:t>.</w:t>
      </w:r>
      <w:r w:rsidR="00BE2A07">
        <w:tab/>
        <w:t>[L</w:t>
      </w:r>
      <w:r w:rsidR="00452DC7" w:rsidRPr="00056424">
        <w:t xml:space="preserve">O </w:t>
      </w:r>
      <w:r w:rsidR="007F45C5" w:rsidRPr="00056424">
        <w:t>5</w:t>
      </w:r>
      <w:r w:rsidR="00452DC7" w:rsidRPr="00056424">
        <w:t xml:space="preserve">] </w:t>
      </w:r>
      <w:r w:rsidR="007F45C5" w:rsidRPr="00056424">
        <w:t xml:space="preserve">Tiffany </w:t>
      </w:r>
      <w:r w:rsidR="00452DC7" w:rsidRPr="00056424">
        <w:t xml:space="preserve">and </w:t>
      </w:r>
      <w:r w:rsidR="007F45C5" w:rsidRPr="00056424">
        <w:t xml:space="preserve">Carlos </w:t>
      </w:r>
      <w:r w:rsidR="00452DC7" w:rsidRPr="00056424">
        <w:t xml:space="preserve">decided to liquidate their jointly owned corporation, </w:t>
      </w:r>
      <w:r w:rsidR="007B60D0" w:rsidRPr="00056424">
        <w:t>Royal Oak Furniture</w:t>
      </w:r>
      <w:r w:rsidR="00452DC7" w:rsidRPr="00056424">
        <w:t xml:space="preserve"> (</w:t>
      </w:r>
      <w:r w:rsidR="007B60D0" w:rsidRPr="00056424">
        <w:t>ROF</w:t>
      </w:r>
      <w:r w:rsidR="00452DC7" w:rsidRPr="00056424">
        <w:t>).</w:t>
      </w:r>
      <w:r w:rsidR="00210154">
        <w:t xml:space="preserve"> </w:t>
      </w:r>
      <w:r w:rsidR="00452DC7" w:rsidRPr="00056424">
        <w:t xml:space="preserve">After liquidating its remaining inventory and paying off its remaining liabilities, </w:t>
      </w:r>
      <w:r w:rsidR="007B60D0" w:rsidRPr="00056424">
        <w:t xml:space="preserve">ROF </w:t>
      </w:r>
      <w:r w:rsidR="00452DC7" w:rsidRPr="00056424">
        <w:t>had the following tax accounting balance sheet.</w:t>
      </w:r>
    </w:p>
    <w:p w14:paraId="77466851" w14:textId="77777777" w:rsidR="00452DC7" w:rsidRPr="00056424" w:rsidRDefault="00452DC7" w:rsidP="00610115">
      <w:pPr>
        <w:tabs>
          <w:tab w:val="center" w:pos="3420"/>
          <w:tab w:val="center" w:pos="5130"/>
          <w:tab w:val="center" w:pos="7290"/>
        </w:tabs>
        <w:suppressAutoHyphens/>
        <w:spacing w:line="300" w:lineRule="atLeast"/>
      </w:pPr>
      <w:r w:rsidRPr="00056424">
        <w:tab/>
      </w:r>
      <w:r w:rsidR="00C17AEF" w:rsidRPr="00056424">
        <w:rPr>
          <w:u w:val="single"/>
        </w:rPr>
        <w:t xml:space="preserve">    FMV    </w:t>
      </w:r>
      <w:r w:rsidRPr="00056424">
        <w:tab/>
      </w:r>
      <w:r w:rsidR="00A73BF4">
        <w:rPr>
          <w:u w:val="single"/>
        </w:rPr>
        <w:t>Adjusted Basis</w:t>
      </w:r>
      <w:r w:rsidRPr="00056424">
        <w:tab/>
      </w:r>
      <w:r w:rsidRPr="00056424">
        <w:rPr>
          <w:u w:val="single"/>
        </w:rPr>
        <w:t>Appreciation (Depreciation)</w:t>
      </w:r>
    </w:p>
    <w:p w14:paraId="631CED20" w14:textId="77777777" w:rsidR="00452DC7" w:rsidRPr="00056424" w:rsidRDefault="00452DC7" w:rsidP="00610115">
      <w:pPr>
        <w:suppressAutoHyphens/>
        <w:spacing w:line="300" w:lineRule="atLeast"/>
      </w:pPr>
      <w:r w:rsidRPr="00056424">
        <w:tab/>
        <w:t>Cash</w:t>
      </w:r>
      <w:r w:rsidRPr="00056424">
        <w:tab/>
      </w:r>
      <w:r w:rsidRPr="00056424">
        <w:tab/>
      </w:r>
      <w:r w:rsidRPr="00056424">
        <w:tab/>
        <w:t>$  200,000</w:t>
      </w:r>
      <w:r w:rsidRPr="00056424">
        <w:tab/>
        <w:t>$     200,000</w:t>
      </w:r>
    </w:p>
    <w:p w14:paraId="67C1CEA5" w14:textId="77777777" w:rsidR="00452DC7" w:rsidRPr="00056424" w:rsidRDefault="00452DC7" w:rsidP="00610115">
      <w:pPr>
        <w:suppressAutoHyphens/>
        <w:spacing w:line="300" w:lineRule="atLeast"/>
      </w:pPr>
      <w:r w:rsidRPr="00056424">
        <w:tab/>
        <w:t>Building</w:t>
      </w:r>
      <w:r w:rsidRPr="00056424">
        <w:tab/>
      </w:r>
      <w:r w:rsidRPr="00056424">
        <w:tab/>
        <w:t xml:space="preserve">      50,000</w:t>
      </w:r>
      <w:r w:rsidRPr="00056424">
        <w:tab/>
        <w:t xml:space="preserve">         10,000</w:t>
      </w:r>
      <w:r w:rsidRPr="00056424">
        <w:tab/>
      </w:r>
      <w:r w:rsidRPr="00056424">
        <w:tab/>
        <w:t xml:space="preserve">       40,000</w:t>
      </w:r>
      <w:r w:rsidRPr="00056424">
        <w:sym w:font="Symbol" w:char="F020"/>
      </w:r>
    </w:p>
    <w:p w14:paraId="112190F9" w14:textId="77777777" w:rsidR="00452DC7" w:rsidRPr="00056424" w:rsidRDefault="00452DC7" w:rsidP="00610115">
      <w:pPr>
        <w:suppressAutoHyphens/>
        <w:spacing w:line="300" w:lineRule="atLeast"/>
      </w:pPr>
      <w:r w:rsidRPr="00056424">
        <w:tab/>
        <w:t>Land</w:t>
      </w:r>
      <w:r w:rsidRPr="00056424">
        <w:tab/>
      </w:r>
      <w:r w:rsidRPr="00056424">
        <w:tab/>
      </w:r>
      <w:r w:rsidRPr="00056424">
        <w:tab/>
        <w:t xml:space="preserve">    </w:t>
      </w:r>
      <w:r w:rsidRPr="00056424">
        <w:rPr>
          <w:u w:val="single"/>
        </w:rPr>
        <w:t>150,000</w:t>
      </w:r>
      <w:r w:rsidRPr="00056424">
        <w:tab/>
        <w:t xml:space="preserve">       </w:t>
      </w:r>
      <w:r w:rsidRPr="00056424">
        <w:rPr>
          <w:u w:val="single"/>
        </w:rPr>
        <w:t>200,000</w:t>
      </w:r>
      <w:r w:rsidRPr="00056424">
        <w:tab/>
      </w:r>
      <w:r w:rsidRPr="00056424">
        <w:tab/>
        <w:t xml:space="preserve">      (</w:t>
      </w:r>
      <w:r w:rsidRPr="00056424">
        <w:rPr>
          <w:u w:val="single"/>
        </w:rPr>
        <w:t>50,000</w:t>
      </w:r>
      <w:r w:rsidRPr="00056424">
        <w:t>)</w:t>
      </w:r>
    </w:p>
    <w:p w14:paraId="4FC34BB1" w14:textId="77777777" w:rsidR="00452DC7" w:rsidRPr="00056424" w:rsidRDefault="00452DC7" w:rsidP="00610115">
      <w:pPr>
        <w:suppressAutoHyphens/>
        <w:spacing w:line="300" w:lineRule="atLeast"/>
      </w:pPr>
      <w:r w:rsidRPr="00056424">
        <w:tab/>
        <w:t>Total</w:t>
      </w:r>
      <w:r w:rsidRPr="00056424">
        <w:tab/>
      </w:r>
      <w:r w:rsidRPr="00056424">
        <w:tab/>
      </w:r>
      <w:r w:rsidRPr="00056424">
        <w:tab/>
        <w:t xml:space="preserve">$  </w:t>
      </w:r>
      <w:r w:rsidRPr="00056424">
        <w:rPr>
          <w:u w:val="double"/>
        </w:rPr>
        <w:t>400,000</w:t>
      </w:r>
      <w:r w:rsidRPr="00056424">
        <w:tab/>
        <w:t xml:space="preserve">$     </w:t>
      </w:r>
      <w:r w:rsidRPr="00056424">
        <w:rPr>
          <w:u w:val="double"/>
        </w:rPr>
        <w:t>410,000</w:t>
      </w:r>
      <w:r w:rsidRPr="00056424">
        <w:tab/>
      </w:r>
      <w:r w:rsidRPr="00056424">
        <w:tab/>
        <w:t>$    (</w:t>
      </w:r>
      <w:r w:rsidRPr="00056424">
        <w:rPr>
          <w:u w:val="double"/>
        </w:rPr>
        <w:t>10,000</w:t>
      </w:r>
      <w:r w:rsidRPr="00056424">
        <w:t>)</w:t>
      </w:r>
    </w:p>
    <w:p w14:paraId="123B97BA" w14:textId="77777777" w:rsidR="00452DC7" w:rsidRPr="00056424" w:rsidRDefault="00452DC7" w:rsidP="00610115">
      <w:pPr>
        <w:suppressAutoHyphens/>
        <w:spacing w:line="300" w:lineRule="atLeast"/>
      </w:pPr>
    </w:p>
    <w:p w14:paraId="1338668E" w14:textId="489675A2" w:rsidR="00452DC7" w:rsidRPr="00056424" w:rsidRDefault="00F667D2" w:rsidP="00610115">
      <w:pPr>
        <w:widowControl/>
        <w:spacing w:line="300" w:lineRule="atLeast"/>
        <w:ind w:left="576" w:hanging="576"/>
      </w:pPr>
      <w:r>
        <w:tab/>
      </w:r>
      <w:r w:rsidR="00452DC7" w:rsidRPr="00056424">
        <w:t xml:space="preserve">Under the terms of the agreement, </w:t>
      </w:r>
      <w:r w:rsidR="007B60D0" w:rsidRPr="00056424">
        <w:t xml:space="preserve">Tiffany </w:t>
      </w:r>
      <w:r w:rsidR="00452DC7" w:rsidRPr="00056424">
        <w:t>will receive the $200,000 cash in exchange for her 50</w:t>
      </w:r>
      <w:r w:rsidR="00955406" w:rsidRPr="00056424">
        <w:t xml:space="preserve"> percent </w:t>
      </w:r>
      <w:r w:rsidR="00452DC7" w:rsidRPr="00056424">
        <w:t xml:space="preserve">interest in </w:t>
      </w:r>
      <w:r w:rsidR="007B60D0" w:rsidRPr="00056424">
        <w:t>ROF</w:t>
      </w:r>
      <w:r w:rsidR="00CE2B98">
        <w:t xml:space="preserve">. </w:t>
      </w:r>
      <w:r w:rsidR="007B60D0" w:rsidRPr="00056424">
        <w:t xml:space="preserve">Tiffany’s </w:t>
      </w:r>
      <w:r w:rsidR="00452DC7" w:rsidRPr="00056424">
        <w:t xml:space="preserve">tax basis in her </w:t>
      </w:r>
      <w:r w:rsidR="007B60D0" w:rsidRPr="00056424">
        <w:t xml:space="preserve">ROF </w:t>
      </w:r>
      <w:r w:rsidR="00452DC7" w:rsidRPr="00056424">
        <w:t>stock is $50,000.</w:t>
      </w:r>
      <w:r w:rsidR="00210154">
        <w:t xml:space="preserve"> </w:t>
      </w:r>
      <w:r w:rsidR="007B60D0" w:rsidRPr="00056424">
        <w:t xml:space="preserve">Carlos </w:t>
      </w:r>
      <w:r w:rsidR="00452DC7" w:rsidRPr="00056424">
        <w:t xml:space="preserve">will receive the building and land in exchange for </w:t>
      </w:r>
      <w:r w:rsidR="007B60D0" w:rsidRPr="00056424">
        <w:t xml:space="preserve">his </w:t>
      </w:r>
      <w:r w:rsidR="00452DC7" w:rsidRPr="00056424">
        <w:t>50</w:t>
      </w:r>
      <w:r w:rsidR="00955406" w:rsidRPr="00056424">
        <w:t xml:space="preserve"> percent </w:t>
      </w:r>
      <w:r w:rsidR="00452DC7" w:rsidRPr="00056424">
        <w:t xml:space="preserve">interest in </w:t>
      </w:r>
      <w:r w:rsidR="007B60D0" w:rsidRPr="00056424">
        <w:t>ROF</w:t>
      </w:r>
      <w:r w:rsidR="00452DC7" w:rsidRPr="00056424">
        <w:t>.</w:t>
      </w:r>
      <w:r w:rsidR="00210154">
        <w:t xml:space="preserve"> </w:t>
      </w:r>
      <w:r w:rsidR="007B60D0" w:rsidRPr="00056424">
        <w:t>His</w:t>
      </w:r>
      <w:r w:rsidR="00452DC7" w:rsidRPr="00056424">
        <w:t xml:space="preserve"> tax basis </w:t>
      </w:r>
      <w:r w:rsidR="00452DC7" w:rsidRPr="00056424">
        <w:lastRenderedPageBreak/>
        <w:t xml:space="preserve">in </w:t>
      </w:r>
      <w:r w:rsidR="007B60D0" w:rsidRPr="00056424">
        <w:t xml:space="preserve">the ROF </w:t>
      </w:r>
      <w:r w:rsidR="00452DC7" w:rsidRPr="00056424">
        <w:t>stock is $100,000.</w:t>
      </w:r>
      <w:r w:rsidR="00210154">
        <w:t xml:space="preserve"> </w:t>
      </w:r>
      <w:r w:rsidR="00C9322D" w:rsidRPr="00056424">
        <w:t>Assume for purposes of this problem that the cash available to distribute to the shareholders has been reduced by any tax paid by the corporation on gain recognized as a result of the liquidation.</w:t>
      </w:r>
    </w:p>
    <w:p w14:paraId="75C320F6" w14:textId="77777777" w:rsidR="00452DC7" w:rsidRDefault="00955406" w:rsidP="00610115">
      <w:pPr>
        <w:widowControl/>
        <w:spacing w:line="300" w:lineRule="atLeast"/>
        <w:ind w:left="1152" w:hanging="432"/>
      </w:pPr>
      <w:r w:rsidRPr="00056424">
        <w:t>a</w:t>
      </w:r>
      <w:r w:rsidR="00452DC7" w:rsidRPr="00056424">
        <w:t>.</w:t>
      </w:r>
      <w:r w:rsidR="00452DC7" w:rsidRPr="00056424">
        <w:tab/>
      </w:r>
      <w:r w:rsidR="007B60D0" w:rsidRPr="00056424">
        <w:t>What amount of gain or loss does ROF recognize in the complete liquidation?</w:t>
      </w:r>
    </w:p>
    <w:p w14:paraId="5176FF2C" w14:textId="77777777" w:rsidR="00A1215D" w:rsidRPr="00056424" w:rsidRDefault="00A1215D" w:rsidP="00610115">
      <w:pPr>
        <w:widowControl/>
        <w:spacing w:line="300" w:lineRule="atLeast"/>
        <w:ind w:left="1152" w:hanging="432"/>
      </w:pPr>
    </w:p>
    <w:p w14:paraId="59D4733A" w14:textId="0D29F34F" w:rsidR="006320F3" w:rsidRDefault="003F4A87" w:rsidP="00CD6F83">
      <w:pPr>
        <w:widowControl/>
        <w:spacing w:line="300" w:lineRule="atLeast"/>
        <w:ind w:left="540"/>
        <w:rPr>
          <w:i/>
        </w:rPr>
      </w:pPr>
      <w:r>
        <w:rPr>
          <w:i/>
        </w:rPr>
        <w:t>R</w:t>
      </w:r>
      <w:r w:rsidR="008F6644" w:rsidRPr="003B5E1E">
        <w:rPr>
          <w:i/>
        </w:rPr>
        <w:t xml:space="preserve">OF recognizes gain of $40,000 on the transfer of the building and recognizes </w:t>
      </w:r>
      <w:r w:rsidR="00C647EB" w:rsidRPr="003B5E1E">
        <w:rPr>
          <w:i/>
        </w:rPr>
        <w:t>a</w:t>
      </w:r>
      <w:r w:rsidR="008F6644" w:rsidRPr="003B5E1E">
        <w:rPr>
          <w:i/>
        </w:rPr>
        <w:t xml:space="preserve"> $50,000 loss on the transfer of the land.</w:t>
      </w:r>
      <w:r w:rsidR="00210154">
        <w:rPr>
          <w:i/>
        </w:rPr>
        <w:t xml:space="preserve"> </w:t>
      </w:r>
      <w:r w:rsidR="008F6644" w:rsidRPr="003B5E1E">
        <w:rPr>
          <w:i/>
        </w:rPr>
        <w:t xml:space="preserve">Although this distribution is non-pro rata, Carlos is not a related person because he does not own more than 50 percent of </w:t>
      </w:r>
      <w:r w:rsidR="00A47AFE" w:rsidRPr="003B5E1E">
        <w:rPr>
          <w:i/>
        </w:rPr>
        <w:t xml:space="preserve">ROF </w:t>
      </w:r>
      <w:r w:rsidR="008F6644" w:rsidRPr="003B5E1E">
        <w:rPr>
          <w:i/>
        </w:rPr>
        <w:t>stock.</w:t>
      </w:r>
    </w:p>
    <w:p w14:paraId="5D2812F3" w14:textId="77777777" w:rsidR="00A1215D" w:rsidRPr="003B5E1E" w:rsidRDefault="00A1215D" w:rsidP="00610115">
      <w:pPr>
        <w:widowControl/>
        <w:spacing w:line="300" w:lineRule="atLeast"/>
        <w:ind w:left="1152" w:hanging="432"/>
        <w:rPr>
          <w:i/>
        </w:rPr>
      </w:pPr>
    </w:p>
    <w:p w14:paraId="46556DA2" w14:textId="77777777" w:rsidR="00452DC7" w:rsidRDefault="00955406" w:rsidP="00610115">
      <w:pPr>
        <w:widowControl/>
        <w:spacing w:line="300" w:lineRule="atLeast"/>
        <w:ind w:left="1152" w:hanging="432"/>
      </w:pPr>
      <w:r w:rsidRPr="00056424">
        <w:t>b</w:t>
      </w:r>
      <w:r w:rsidR="00452DC7" w:rsidRPr="00056424">
        <w:t>.</w:t>
      </w:r>
      <w:r w:rsidR="00452DC7" w:rsidRPr="00056424">
        <w:tab/>
      </w:r>
      <w:r w:rsidR="007B60D0" w:rsidRPr="00056424">
        <w:t>What amount of gain or loss does Tiffany recognize in the complete liquidation?</w:t>
      </w:r>
    </w:p>
    <w:p w14:paraId="656BD78E" w14:textId="77777777" w:rsidR="00A1215D" w:rsidRPr="00056424" w:rsidRDefault="00A1215D" w:rsidP="00610115">
      <w:pPr>
        <w:widowControl/>
        <w:spacing w:line="300" w:lineRule="atLeast"/>
        <w:ind w:left="1152" w:hanging="432"/>
      </w:pPr>
    </w:p>
    <w:p w14:paraId="565BB977" w14:textId="4F367614" w:rsidR="006320F3" w:rsidRDefault="008F6644" w:rsidP="00CD6F83">
      <w:pPr>
        <w:widowControl/>
        <w:spacing w:line="300" w:lineRule="atLeast"/>
        <w:ind w:left="540"/>
        <w:rPr>
          <w:i/>
        </w:rPr>
      </w:pPr>
      <w:r w:rsidRPr="003B5E1E">
        <w:rPr>
          <w:i/>
        </w:rPr>
        <w:t xml:space="preserve">Tiffany recognizes gain of $150,000 on the transfer of her stock to </w:t>
      </w:r>
      <w:r w:rsidR="00A47AFE" w:rsidRPr="003B5E1E">
        <w:rPr>
          <w:i/>
        </w:rPr>
        <w:t>ROF</w:t>
      </w:r>
      <w:r w:rsidR="00A47AFE" w:rsidRPr="003B5E1E" w:rsidDel="00A47AFE">
        <w:rPr>
          <w:i/>
        </w:rPr>
        <w:t xml:space="preserve"> </w:t>
      </w:r>
      <w:r w:rsidRPr="003B5E1E">
        <w:rPr>
          <w:i/>
        </w:rPr>
        <w:t xml:space="preserve">($200,000 </w:t>
      </w:r>
      <w:r w:rsidR="00873783">
        <w:rPr>
          <w:i/>
        </w:rPr>
        <w:t>–</w:t>
      </w:r>
      <w:r w:rsidRPr="003B5E1E">
        <w:rPr>
          <w:i/>
        </w:rPr>
        <w:t xml:space="preserve"> $50,000).</w:t>
      </w:r>
    </w:p>
    <w:p w14:paraId="75395646" w14:textId="77777777" w:rsidR="00A1215D" w:rsidRPr="003B5E1E" w:rsidRDefault="00A1215D" w:rsidP="00610115">
      <w:pPr>
        <w:widowControl/>
        <w:spacing w:line="300" w:lineRule="atLeast"/>
        <w:ind w:left="1152" w:hanging="432"/>
        <w:rPr>
          <w:i/>
        </w:rPr>
      </w:pPr>
    </w:p>
    <w:p w14:paraId="17E6ED5D" w14:textId="77777777" w:rsidR="00452DC7" w:rsidRDefault="00955406" w:rsidP="00610115">
      <w:pPr>
        <w:widowControl/>
        <w:spacing w:line="300" w:lineRule="atLeast"/>
        <w:ind w:left="1152" w:hanging="432"/>
      </w:pPr>
      <w:r w:rsidRPr="00056424">
        <w:t>c</w:t>
      </w:r>
      <w:r w:rsidR="00452DC7" w:rsidRPr="00056424">
        <w:t>.</w:t>
      </w:r>
      <w:r w:rsidR="00452DC7" w:rsidRPr="00056424">
        <w:tab/>
      </w:r>
      <w:r w:rsidR="007B60D0" w:rsidRPr="00056424">
        <w:t xml:space="preserve">What amount of gain or loss does Carlos recognize </w:t>
      </w:r>
      <w:r w:rsidR="00452DC7" w:rsidRPr="00056424">
        <w:t>in the complete liquidation?</w:t>
      </w:r>
    </w:p>
    <w:p w14:paraId="33AFA6A7" w14:textId="77777777" w:rsidR="00A1215D" w:rsidRPr="00056424" w:rsidRDefault="00A1215D" w:rsidP="00610115">
      <w:pPr>
        <w:widowControl/>
        <w:spacing w:line="300" w:lineRule="atLeast"/>
        <w:ind w:left="1152" w:hanging="432"/>
      </w:pPr>
    </w:p>
    <w:p w14:paraId="112CC82D" w14:textId="3AEC385A" w:rsidR="006320F3" w:rsidRDefault="008F6644" w:rsidP="00CD6F83">
      <w:pPr>
        <w:widowControl/>
        <w:spacing w:line="300" w:lineRule="atLeast"/>
        <w:ind w:left="540"/>
        <w:rPr>
          <w:i/>
        </w:rPr>
      </w:pPr>
      <w:r w:rsidRPr="003B5E1E">
        <w:rPr>
          <w:i/>
        </w:rPr>
        <w:t xml:space="preserve">Carlos recognizes gain of $100,000 on the transfer of his stock to </w:t>
      </w:r>
      <w:r w:rsidR="00A47AFE" w:rsidRPr="003B5E1E">
        <w:rPr>
          <w:i/>
        </w:rPr>
        <w:t>ROF</w:t>
      </w:r>
      <w:r w:rsidR="00A47AFE" w:rsidRPr="003B5E1E" w:rsidDel="00A47AFE">
        <w:rPr>
          <w:i/>
        </w:rPr>
        <w:t xml:space="preserve"> </w:t>
      </w:r>
      <w:r w:rsidRPr="003B5E1E">
        <w:rPr>
          <w:i/>
        </w:rPr>
        <w:t xml:space="preserve">($200,000 </w:t>
      </w:r>
      <w:r w:rsidR="00873783">
        <w:rPr>
          <w:i/>
        </w:rPr>
        <w:t>–</w:t>
      </w:r>
      <w:r w:rsidRPr="003B5E1E">
        <w:rPr>
          <w:i/>
        </w:rPr>
        <w:t xml:space="preserve"> $100,000).</w:t>
      </w:r>
    </w:p>
    <w:p w14:paraId="74992BCF" w14:textId="77777777" w:rsidR="00A1215D" w:rsidRPr="003B5E1E" w:rsidRDefault="00A1215D" w:rsidP="00610115">
      <w:pPr>
        <w:widowControl/>
        <w:spacing w:line="300" w:lineRule="atLeast"/>
        <w:ind w:left="1152" w:hanging="432"/>
        <w:rPr>
          <w:i/>
        </w:rPr>
      </w:pPr>
    </w:p>
    <w:p w14:paraId="7E083372" w14:textId="77777777" w:rsidR="00452DC7" w:rsidRDefault="00955406" w:rsidP="00610115">
      <w:pPr>
        <w:widowControl/>
        <w:spacing w:line="300" w:lineRule="atLeast"/>
        <w:ind w:left="1152" w:hanging="432"/>
      </w:pPr>
      <w:r w:rsidRPr="00056424">
        <w:t>d</w:t>
      </w:r>
      <w:r w:rsidR="00452DC7" w:rsidRPr="00056424">
        <w:t>.</w:t>
      </w:r>
      <w:r w:rsidR="00452DC7" w:rsidRPr="00056424">
        <w:tab/>
        <w:t xml:space="preserve">What is </w:t>
      </w:r>
      <w:r w:rsidR="007B60D0" w:rsidRPr="00056424">
        <w:t xml:space="preserve">Carlos’s </w:t>
      </w:r>
      <w:r w:rsidR="00452DC7" w:rsidRPr="00056424">
        <w:t xml:space="preserve">tax basis </w:t>
      </w:r>
      <w:r w:rsidR="00E0007F">
        <w:t>in</w:t>
      </w:r>
      <w:r w:rsidR="00E0007F" w:rsidRPr="00056424">
        <w:t xml:space="preserve"> </w:t>
      </w:r>
      <w:r w:rsidR="00452DC7" w:rsidRPr="00056424">
        <w:t>the building and land after the complete liquidation?</w:t>
      </w:r>
    </w:p>
    <w:p w14:paraId="3332878E" w14:textId="77777777" w:rsidR="00A1215D" w:rsidRPr="00056424" w:rsidRDefault="00A1215D" w:rsidP="00610115">
      <w:pPr>
        <w:widowControl/>
        <w:spacing w:line="300" w:lineRule="atLeast"/>
        <w:ind w:left="1152" w:hanging="432"/>
      </w:pPr>
    </w:p>
    <w:p w14:paraId="1BAA9919" w14:textId="6C481778" w:rsidR="006320F3" w:rsidRDefault="008F6644" w:rsidP="00CD6F83">
      <w:pPr>
        <w:widowControl/>
        <w:spacing w:line="300" w:lineRule="atLeast"/>
        <w:ind w:left="540"/>
        <w:rPr>
          <w:i/>
        </w:rPr>
      </w:pPr>
      <w:r w:rsidRPr="003B5E1E">
        <w:rPr>
          <w:i/>
        </w:rPr>
        <w:t>Carlos receives a tax basis equal to the fair market value of the assets he receives (building:</w:t>
      </w:r>
      <w:r w:rsidR="00210154">
        <w:rPr>
          <w:i/>
        </w:rPr>
        <w:t xml:space="preserve"> </w:t>
      </w:r>
      <w:r w:rsidRPr="003B5E1E">
        <w:rPr>
          <w:i/>
        </w:rPr>
        <w:t>$50,000, land:</w:t>
      </w:r>
      <w:r w:rsidR="00210154">
        <w:rPr>
          <w:i/>
        </w:rPr>
        <w:t xml:space="preserve"> </w:t>
      </w:r>
      <w:r w:rsidRPr="003B5E1E">
        <w:rPr>
          <w:i/>
        </w:rPr>
        <w:t>$150,000).</w:t>
      </w:r>
    </w:p>
    <w:p w14:paraId="34872708" w14:textId="77777777" w:rsidR="00A1215D" w:rsidRPr="003B5E1E" w:rsidRDefault="00A1215D" w:rsidP="00610115">
      <w:pPr>
        <w:widowControl/>
        <w:spacing w:line="300" w:lineRule="atLeast"/>
        <w:ind w:left="1152" w:hanging="432"/>
        <w:rPr>
          <w:i/>
        </w:rPr>
      </w:pPr>
    </w:p>
    <w:p w14:paraId="7AC01125" w14:textId="713BB035" w:rsidR="007B60D0" w:rsidRPr="00056424" w:rsidRDefault="007B60D0" w:rsidP="00A1215D">
      <w:pPr>
        <w:widowControl/>
        <w:spacing w:line="300" w:lineRule="atLeast"/>
        <w:ind w:left="540"/>
      </w:pPr>
      <w:r w:rsidRPr="00056424">
        <w:t>Assume Tiffany owns 40</w:t>
      </w:r>
      <w:r w:rsidR="00955406" w:rsidRPr="00056424">
        <w:t xml:space="preserve"> percent </w:t>
      </w:r>
      <w:r w:rsidRPr="00056424">
        <w:t>of the ROF stock and Carlos owns 60</w:t>
      </w:r>
      <w:r w:rsidR="00C647EB" w:rsidRPr="00056424">
        <w:t xml:space="preserve"> percent.</w:t>
      </w:r>
      <w:r w:rsidR="00210154">
        <w:t xml:space="preserve"> </w:t>
      </w:r>
      <w:r w:rsidRPr="00056424">
        <w:t>Tiffany will receive $160,000 in the liquidation and Carlos will receive the land and building plus $40,000.</w:t>
      </w:r>
    </w:p>
    <w:p w14:paraId="355EBA11" w14:textId="77777777" w:rsidR="007B60D0" w:rsidRDefault="00955406" w:rsidP="00610115">
      <w:pPr>
        <w:widowControl/>
        <w:spacing w:line="300" w:lineRule="atLeast"/>
        <w:ind w:left="1152" w:hanging="432"/>
      </w:pPr>
      <w:r w:rsidRPr="00056424">
        <w:t>e</w:t>
      </w:r>
      <w:r w:rsidR="007B60D0" w:rsidRPr="00056424">
        <w:t>.</w:t>
      </w:r>
      <w:r w:rsidR="007B60D0" w:rsidRPr="00056424">
        <w:tab/>
        <w:t>What amount of gain or loss does ROF recognize in the complete liquidation?</w:t>
      </w:r>
    </w:p>
    <w:p w14:paraId="68800CFD" w14:textId="77777777" w:rsidR="00A1215D" w:rsidRPr="00056424" w:rsidRDefault="00A1215D" w:rsidP="00610115">
      <w:pPr>
        <w:widowControl/>
        <w:spacing w:line="300" w:lineRule="atLeast"/>
        <w:ind w:left="1152" w:hanging="432"/>
      </w:pPr>
    </w:p>
    <w:p w14:paraId="0E15014F" w14:textId="53BAD4F1" w:rsidR="006320F3" w:rsidRDefault="00C647EB" w:rsidP="00CD6F83">
      <w:pPr>
        <w:widowControl/>
        <w:spacing w:line="300" w:lineRule="atLeast"/>
        <w:ind w:left="540"/>
        <w:rPr>
          <w:i/>
        </w:rPr>
      </w:pPr>
      <w:r w:rsidRPr="003B5E1E">
        <w:rPr>
          <w:i/>
        </w:rPr>
        <w:t>ROF recognizes gain of $40,000 on the transfer of the building, but cannot recognize loss of $50,000 on the transfer of the land.</w:t>
      </w:r>
      <w:r w:rsidR="00210154">
        <w:rPr>
          <w:i/>
        </w:rPr>
        <w:t xml:space="preserve"> </w:t>
      </w:r>
      <w:r w:rsidRPr="003B5E1E">
        <w:rPr>
          <w:i/>
        </w:rPr>
        <w:t xml:space="preserve">This distribution is non-pro rata and the recipient, Carlos, is a related person because he owns more than 50 percent of </w:t>
      </w:r>
      <w:r w:rsidR="00A47AFE" w:rsidRPr="003B5E1E">
        <w:rPr>
          <w:i/>
        </w:rPr>
        <w:t>ROF</w:t>
      </w:r>
      <w:r w:rsidRPr="003B5E1E">
        <w:rPr>
          <w:i/>
        </w:rPr>
        <w:t xml:space="preserve"> stock.</w:t>
      </w:r>
    </w:p>
    <w:p w14:paraId="137F2599" w14:textId="77777777" w:rsidR="00A1215D" w:rsidRPr="003B5E1E" w:rsidRDefault="00A1215D" w:rsidP="00610115">
      <w:pPr>
        <w:widowControl/>
        <w:spacing w:line="300" w:lineRule="atLeast"/>
        <w:ind w:left="1152" w:hanging="432"/>
        <w:rPr>
          <w:i/>
        </w:rPr>
      </w:pPr>
    </w:p>
    <w:p w14:paraId="56DFF316" w14:textId="77777777" w:rsidR="007B60D0" w:rsidRDefault="00955406" w:rsidP="00610115">
      <w:pPr>
        <w:widowControl/>
        <w:spacing w:line="300" w:lineRule="atLeast"/>
        <w:ind w:left="1152" w:hanging="432"/>
      </w:pPr>
      <w:r w:rsidRPr="00056424">
        <w:t>f</w:t>
      </w:r>
      <w:r w:rsidR="007B60D0" w:rsidRPr="00056424">
        <w:t>.</w:t>
      </w:r>
      <w:r w:rsidR="007B60D0" w:rsidRPr="00056424">
        <w:tab/>
        <w:t>What amount of gain or loss does Tiffany recognize in the complete liquidation?</w:t>
      </w:r>
    </w:p>
    <w:p w14:paraId="0FD21056" w14:textId="77777777" w:rsidR="00A1215D" w:rsidRPr="00056424" w:rsidRDefault="00A1215D" w:rsidP="00610115">
      <w:pPr>
        <w:widowControl/>
        <w:spacing w:line="300" w:lineRule="atLeast"/>
        <w:ind w:left="1152" w:hanging="432"/>
      </w:pPr>
    </w:p>
    <w:p w14:paraId="687D8674" w14:textId="4C9A1733" w:rsidR="006320F3" w:rsidRDefault="00D90EFF" w:rsidP="00CD6F83">
      <w:pPr>
        <w:widowControl/>
        <w:spacing w:line="300" w:lineRule="atLeast"/>
        <w:ind w:left="540"/>
        <w:rPr>
          <w:i/>
        </w:rPr>
      </w:pPr>
      <w:r w:rsidRPr="003B5E1E">
        <w:rPr>
          <w:i/>
        </w:rPr>
        <w:t xml:space="preserve">Tiffany recognizes gain of $110,000 on the transfer of her stock to </w:t>
      </w:r>
      <w:r w:rsidR="00A47AFE" w:rsidRPr="003B5E1E">
        <w:rPr>
          <w:i/>
        </w:rPr>
        <w:t>ROF</w:t>
      </w:r>
      <w:r w:rsidRPr="003B5E1E">
        <w:rPr>
          <w:i/>
        </w:rPr>
        <w:t xml:space="preserve"> ($160,000 </w:t>
      </w:r>
      <w:r w:rsidR="00873783">
        <w:rPr>
          <w:i/>
        </w:rPr>
        <w:t>–</w:t>
      </w:r>
      <w:r w:rsidRPr="003B5E1E">
        <w:rPr>
          <w:i/>
        </w:rPr>
        <w:t xml:space="preserve"> $50,000).</w:t>
      </w:r>
    </w:p>
    <w:p w14:paraId="08C97E19" w14:textId="77777777" w:rsidR="00A1215D" w:rsidRPr="003B5E1E" w:rsidRDefault="00A1215D" w:rsidP="00610115">
      <w:pPr>
        <w:widowControl/>
        <w:spacing w:line="300" w:lineRule="atLeast"/>
        <w:ind w:left="1152" w:hanging="432"/>
        <w:rPr>
          <w:i/>
        </w:rPr>
      </w:pPr>
    </w:p>
    <w:p w14:paraId="329C0CD3" w14:textId="77777777" w:rsidR="007B60D0" w:rsidRDefault="00955406" w:rsidP="00610115">
      <w:pPr>
        <w:widowControl/>
        <w:spacing w:line="300" w:lineRule="atLeast"/>
        <w:ind w:left="1152" w:hanging="432"/>
      </w:pPr>
      <w:r w:rsidRPr="00056424">
        <w:t>g</w:t>
      </w:r>
      <w:r w:rsidR="007B60D0" w:rsidRPr="00056424">
        <w:t>.</w:t>
      </w:r>
      <w:r w:rsidR="007B60D0" w:rsidRPr="00056424">
        <w:tab/>
        <w:t>What amount of gain or loss does Carlos recognize in the complete liquidation?</w:t>
      </w:r>
    </w:p>
    <w:p w14:paraId="34F74A2B" w14:textId="77777777" w:rsidR="00A1215D" w:rsidRPr="00056424" w:rsidRDefault="00A1215D" w:rsidP="00610115">
      <w:pPr>
        <w:widowControl/>
        <w:spacing w:line="300" w:lineRule="atLeast"/>
        <w:ind w:left="1152" w:hanging="432"/>
      </w:pPr>
    </w:p>
    <w:p w14:paraId="27A4B7B9" w14:textId="0FB5E01D" w:rsidR="006320F3" w:rsidRDefault="00D90EFF" w:rsidP="00CD6F83">
      <w:pPr>
        <w:widowControl/>
        <w:spacing w:line="300" w:lineRule="atLeast"/>
        <w:ind w:left="540"/>
        <w:rPr>
          <w:i/>
        </w:rPr>
      </w:pPr>
      <w:r w:rsidRPr="003B5E1E">
        <w:rPr>
          <w:i/>
        </w:rPr>
        <w:t xml:space="preserve">Carlos recognizes gain of $140,000 on the transfer of his stock to </w:t>
      </w:r>
      <w:r w:rsidR="00A47AFE" w:rsidRPr="003B5E1E">
        <w:rPr>
          <w:i/>
        </w:rPr>
        <w:t>ROF</w:t>
      </w:r>
      <w:r w:rsidRPr="003B5E1E">
        <w:rPr>
          <w:i/>
        </w:rPr>
        <w:t xml:space="preserve"> ($240,000 </w:t>
      </w:r>
      <w:r w:rsidR="00873783">
        <w:rPr>
          <w:i/>
        </w:rPr>
        <w:t>–</w:t>
      </w:r>
      <w:r w:rsidRPr="003B5E1E">
        <w:rPr>
          <w:i/>
        </w:rPr>
        <w:t xml:space="preserve"> $100,000).</w:t>
      </w:r>
    </w:p>
    <w:p w14:paraId="0DE5193C" w14:textId="77777777" w:rsidR="00A1215D" w:rsidRPr="003B5E1E" w:rsidRDefault="00A1215D" w:rsidP="00610115">
      <w:pPr>
        <w:widowControl/>
        <w:spacing w:line="300" w:lineRule="atLeast"/>
        <w:ind w:left="1152" w:hanging="432"/>
        <w:rPr>
          <w:i/>
        </w:rPr>
      </w:pPr>
    </w:p>
    <w:p w14:paraId="7528E91A" w14:textId="77777777" w:rsidR="007B60D0" w:rsidRDefault="00955406" w:rsidP="00610115">
      <w:pPr>
        <w:widowControl/>
        <w:spacing w:line="300" w:lineRule="atLeast"/>
        <w:ind w:left="1152" w:hanging="432"/>
      </w:pPr>
      <w:r w:rsidRPr="00056424">
        <w:lastRenderedPageBreak/>
        <w:t>h</w:t>
      </w:r>
      <w:r w:rsidR="007B60D0" w:rsidRPr="00056424">
        <w:t>.</w:t>
      </w:r>
      <w:r w:rsidR="007B60D0" w:rsidRPr="00056424">
        <w:tab/>
        <w:t xml:space="preserve">What is Carlos’s tax basis </w:t>
      </w:r>
      <w:r w:rsidR="00C17AEF" w:rsidRPr="00056424">
        <w:t xml:space="preserve">in </w:t>
      </w:r>
      <w:r w:rsidR="007B60D0" w:rsidRPr="00056424">
        <w:t>the building and land after the complete liquidation?</w:t>
      </w:r>
    </w:p>
    <w:p w14:paraId="2905BC75" w14:textId="77777777" w:rsidR="00A1215D" w:rsidRPr="00056424" w:rsidRDefault="00A1215D" w:rsidP="00610115">
      <w:pPr>
        <w:widowControl/>
        <w:spacing w:line="300" w:lineRule="atLeast"/>
        <w:ind w:left="1152" w:hanging="432"/>
      </w:pPr>
    </w:p>
    <w:p w14:paraId="3D8393CA" w14:textId="14DB77DF" w:rsidR="006320F3" w:rsidRDefault="00D90EFF" w:rsidP="00CD6F83">
      <w:pPr>
        <w:widowControl/>
        <w:spacing w:line="300" w:lineRule="atLeast"/>
        <w:ind w:left="540"/>
        <w:rPr>
          <w:i/>
        </w:rPr>
      </w:pPr>
      <w:r w:rsidRPr="003B5E1E">
        <w:rPr>
          <w:i/>
        </w:rPr>
        <w:t>Carlos receives a tax basis equal to the fair market value of the assets he receives (building:</w:t>
      </w:r>
      <w:r w:rsidR="00210154">
        <w:rPr>
          <w:i/>
        </w:rPr>
        <w:t xml:space="preserve"> </w:t>
      </w:r>
      <w:r w:rsidRPr="003B5E1E">
        <w:rPr>
          <w:i/>
        </w:rPr>
        <w:t>$50,000, land:</w:t>
      </w:r>
      <w:r w:rsidR="00210154">
        <w:rPr>
          <w:i/>
        </w:rPr>
        <w:t xml:space="preserve"> </w:t>
      </w:r>
      <w:r w:rsidRPr="003B5E1E">
        <w:rPr>
          <w:i/>
        </w:rPr>
        <w:t>$150,000).</w:t>
      </w:r>
      <w:r w:rsidR="00210154">
        <w:rPr>
          <w:i/>
        </w:rPr>
        <w:t xml:space="preserve"> </w:t>
      </w:r>
      <w:r w:rsidR="00506C79" w:rsidRPr="003B5E1E">
        <w:rPr>
          <w:i/>
        </w:rPr>
        <w:t>If Carlos later sells the land for more than $150,000 but less than $200,000, he will recognize neither gain nor loss on the sale.</w:t>
      </w:r>
    </w:p>
    <w:p w14:paraId="5C1BAE0B" w14:textId="77777777" w:rsidR="00A1215D" w:rsidRPr="003B5E1E" w:rsidRDefault="00A1215D" w:rsidP="00610115">
      <w:pPr>
        <w:widowControl/>
        <w:spacing w:line="300" w:lineRule="atLeast"/>
        <w:ind w:left="1152" w:hanging="432"/>
        <w:rPr>
          <w:i/>
        </w:rPr>
      </w:pPr>
    </w:p>
    <w:p w14:paraId="7BC98445" w14:textId="03B67FA1" w:rsidR="00384EE7" w:rsidRPr="00056424" w:rsidRDefault="00171EF6" w:rsidP="00610115">
      <w:pPr>
        <w:widowControl/>
        <w:spacing w:line="300" w:lineRule="atLeast"/>
        <w:ind w:left="576" w:hanging="576"/>
      </w:pPr>
      <w:r w:rsidRPr="00FD2A81">
        <w:t>54</w:t>
      </w:r>
      <w:r w:rsidR="00384EE7" w:rsidRPr="00056424">
        <w:t>.</w:t>
      </w:r>
      <w:r w:rsidR="00BE2A07">
        <w:tab/>
        <w:t>[L</w:t>
      </w:r>
      <w:r w:rsidR="00384EE7" w:rsidRPr="00056424">
        <w:t xml:space="preserve">O </w:t>
      </w:r>
      <w:r w:rsidR="00C17AEF" w:rsidRPr="00056424">
        <w:t>5</w:t>
      </w:r>
      <w:r w:rsidR="00384EE7" w:rsidRPr="00056424">
        <w:t xml:space="preserve">] Jefferson Millinery, Inc. </w:t>
      </w:r>
      <w:r w:rsidR="00452DC7" w:rsidRPr="00056424">
        <w:t xml:space="preserve">(JMI) </w:t>
      </w:r>
      <w:r w:rsidR="00384EE7" w:rsidRPr="00056424">
        <w:t xml:space="preserve">decided to liquidate </w:t>
      </w:r>
      <w:r w:rsidR="00452DC7" w:rsidRPr="00056424">
        <w:t>its wholly-</w:t>
      </w:r>
      <w:r w:rsidR="00384EE7" w:rsidRPr="00056424">
        <w:t xml:space="preserve">owned </w:t>
      </w:r>
      <w:r w:rsidR="00452DC7" w:rsidRPr="00056424">
        <w:t>subsidiary</w:t>
      </w:r>
      <w:r w:rsidR="00384EE7" w:rsidRPr="00056424">
        <w:t xml:space="preserve">, </w:t>
      </w:r>
      <w:r w:rsidR="00C17AEF" w:rsidRPr="00056424">
        <w:t>8 Miles High, Inc.</w:t>
      </w:r>
      <w:r w:rsidR="00384EE7" w:rsidRPr="00056424">
        <w:t xml:space="preserve"> (</w:t>
      </w:r>
      <w:r w:rsidR="00C17AEF" w:rsidRPr="00056424">
        <w:t>8MH)</w:t>
      </w:r>
      <w:r w:rsidR="00384EE7" w:rsidRPr="00056424">
        <w:t>.</w:t>
      </w:r>
      <w:r w:rsidR="00210154">
        <w:t xml:space="preserve"> </w:t>
      </w:r>
      <w:r w:rsidR="00C17AEF" w:rsidRPr="00056424">
        <w:t xml:space="preserve">8MH </w:t>
      </w:r>
      <w:r w:rsidR="00384EE7" w:rsidRPr="00056424">
        <w:t>had the following tax accounting balance sheet.</w:t>
      </w:r>
    </w:p>
    <w:p w14:paraId="7CE44DBD" w14:textId="77777777" w:rsidR="00384EE7" w:rsidRPr="00056424" w:rsidRDefault="00384EE7" w:rsidP="00610115">
      <w:pPr>
        <w:spacing w:line="300" w:lineRule="atLeast"/>
        <w:ind w:left="720" w:hanging="720"/>
      </w:pPr>
    </w:p>
    <w:p w14:paraId="5D874378" w14:textId="77777777" w:rsidR="00384EE7" w:rsidRPr="00056424" w:rsidRDefault="00384EE7" w:rsidP="00610115">
      <w:pPr>
        <w:tabs>
          <w:tab w:val="center" w:pos="3420"/>
          <w:tab w:val="center" w:pos="5130"/>
          <w:tab w:val="center" w:pos="7200"/>
        </w:tabs>
        <w:suppressAutoHyphens/>
        <w:spacing w:line="300" w:lineRule="atLeast"/>
      </w:pPr>
      <w:r w:rsidRPr="00056424">
        <w:tab/>
      </w:r>
      <w:r w:rsidR="00C17AEF" w:rsidRPr="00056424">
        <w:rPr>
          <w:u w:val="single"/>
        </w:rPr>
        <w:t xml:space="preserve">    FMV    </w:t>
      </w:r>
      <w:r w:rsidRPr="00056424">
        <w:tab/>
      </w:r>
      <w:r w:rsidR="00A73BF4">
        <w:rPr>
          <w:u w:val="single"/>
        </w:rPr>
        <w:t>Adjusted Basis</w:t>
      </w:r>
      <w:r w:rsidRPr="00056424">
        <w:tab/>
      </w:r>
      <w:r w:rsidRPr="00056424">
        <w:rPr>
          <w:u w:val="single"/>
        </w:rPr>
        <w:t>Appreciation</w:t>
      </w:r>
    </w:p>
    <w:p w14:paraId="29343D85" w14:textId="77777777" w:rsidR="00384EE7" w:rsidRPr="00056424" w:rsidRDefault="00384EE7" w:rsidP="00610115">
      <w:pPr>
        <w:suppressAutoHyphens/>
        <w:spacing w:line="300" w:lineRule="atLeast"/>
      </w:pPr>
      <w:r w:rsidRPr="00056424">
        <w:tab/>
        <w:t>Cash</w:t>
      </w:r>
      <w:r w:rsidRPr="00056424">
        <w:tab/>
      </w:r>
      <w:r w:rsidRPr="00056424">
        <w:tab/>
      </w:r>
      <w:r w:rsidRPr="00056424">
        <w:tab/>
        <w:t>$  200,000</w:t>
      </w:r>
      <w:r w:rsidRPr="00056424">
        <w:tab/>
        <w:t>$     200,000</w:t>
      </w:r>
    </w:p>
    <w:p w14:paraId="5428D282" w14:textId="77777777" w:rsidR="00384EE7" w:rsidRPr="00056424" w:rsidRDefault="00384EE7" w:rsidP="00610115">
      <w:pPr>
        <w:suppressAutoHyphens/>
        <w:spacing w:line="300" w:lineRule="atLeast"/>
      </w:pPr>
      <w:r w:rsidRPr="00056424">
        <w:tab/>
        <w:t>Building</w:t>
      </w:r>
      <w:r w:rsidRPr="00056424">
        <w:tab/>
      </w:r>
      <w:r w:rsidRPr="00056424">
        <w:tab/>
        <w:t xml:space="preserve">      50,000</w:t>
      </w:r>
      <w:r w:rsidRPr="00056424">
        <w:tab/>
        <w:t xml:space="preserve">         10,000</w:t>
      </w:r>
      <w:r w:rsidRPr="00056424">
        <w:tab/>
      </w:r>
      <w:r w:rsidRPr="00056424">
        <w:tab/>
        <w:t xml:space="preserve">        40,000</w:t>
      </w:r>
    </w:p>
    <w:p w14:paraId="3D20B219" w14:textId="77777777" w:rsidR="00384EE7" w:rsidRPr="00056424" w:rsidRDefault="00384EE7" w:rsidP="00610115">
      <w:pPr>
        <w:suppressAutoHyphens/>
        <w:spacing w:line="300" w:lineRule="atLeast"/>
      </w:pPr>
      <w:r w:rsidRPr="00056424">
        <w:tab/>
        <w:t>Land</w:t>
      </w:r>
      <w:r w:rsidRPr="00056424">
        <w:tab/>
      </w:r>
      <w:r w:rsidRPr="00056424">
        <w:tab/>
      </w:r>
      <w:r w:rsidRPr="00056424">
        <w:tab/>
        <w:t xml:space="preserve">    </w:t>
      </w:r>
      <w:r w:rsidRPr="00056424">
        <w:rPr>
          <w:u w:val="single"/>
        </w:rPr>
        <w:t>150,000</w:t>
      </w:r>
      <w:r w:rsidRPr="00056424">
        <w:tab/>
        <w:t xml:space="preserve">         </w:t>
      </w:r>
      <w:r w:rsidRPr="00056424">
        <w:rPr>
          <w:u w:val="single"/>
        </w:rPr>
        <w:t>90,000</w:t>
      </w:r>
      <w:r w:rsidRPr="00056424">
        <w:tab/>
      </w:r>
      <w:r w:rsidRPr="00056424">
        <w:tab/>
        <w:t xml:space="preserve">        </w:t>
      </w:r>
      <w:r w:rsidRPr="00056424">
        <w:rPr>
          <w:u w:val="single"/>
        </w:rPr>
        <w:t>60,000</w:t>
      </w:r>
    </w:p>
    <w:p w14:paraId="2A5D4000" w14:textId="77777777" w:rsidR="00384EE7" w:rsidRPr="00056424" w:rsidRDefault="00384EE7" w:rsidP="00610115">
      <w:pPr>
        <w:suppressAutoHyphens/>
        <w:spacing w:line="300" w:lineRule="atLeast"/>
      </w:pPr>
      <w:r w:rsidRPr="00056424">
        <w:tab/>
        <w:t>Total</w:t>
      </w:r>
      <w:r w:rsidRPr="00056424">
        <w:tab/>
      </w:r>
      <w:r w:rsidRPr="00056424">
        <w:tab/>
      </w:r>
      <w:r w:rsidRPr="00056424">
        <w:tab/>
        <w:t xml:space="preserve">$  </w:t>
      </w:r>
      <w:r w:rsidRPr="00056424">
        <w:rPr>
          <w:u w:val="double"/>
        </w:rPr>
        <w:t>400,000</w:t>
      </w:r>
      <w:r w:rsidRPr="00056424">
        <w:tab/>
        <w:t xml:space="preserve">$     </w:t>
      </w:r>
      <w:r w:rsidRPr="00056424">
        <w:rPr>
          <w:u w:val="double"/>
        </w:rPr>
        <w:t>300,000</w:t>
      </w:r>
      <w:r w:rsidRPr="00056424">
        <w:tab/>
      </w:r>
      <w:r w:rsidRPr="00056424">
        <w:tab/>
        <w:t xml:space="preserve">$    </w:t>
      </w:r>
      <w:r w:rsidRPr="00056424">
        <w:rPr>
          <w:u w:val="double"/>
        </w:rPr>
        <w:t>100,000</w:t>
      </w:r>
    </w:p>
    <w:p w14:paraId="566D0E73" w14:textId="77777777" w:rsidR="00384EE7" w:rsidRPr="00056424" w:rsidRDefault="00384EE7" w:rsidP="00610115">
      <w:pPr>
        <w:suppressAutoHyphens/>
        <w:spacing w:line="300" w:lineRule="atLeast"/>
      </w:pPr>
    </w:p>
    <w:p w14:paraId="30D03270" w14:textId="77777777" w:rsidR="00384EE7" w:rsidRDefault="00955406" w:rsidP="00610115">
      <w:pPr>
        <w:widowControl/>
        <w:spacing w:line="300" w:lineRule="atLeast"/>
        <w:ind w:left="1152" w:hanging="432"/>
      </w:pPr>
      <w:r w:rsidRPr="00056424">
        <w:t>a</w:t>
      </w:r>
      <w:r w:rsidR="00384EE7" w:rsidRPr="00056424">
        <w:t>.</w:t>
      </w:r>
      <w:r w:rsidR="00384EE7" w:rsidRPr="00056424">
        <w:tab/>
      </w:r>
      <w:r w:rsidR="00C17AEF" w:rsidRPr="00056424">
        <w:t>What amount of gain or loss does 8MH recognize in the complete liquidation?</w:t>
      </w:r>
    </w:p>
    <w:p w14:paraId="36C23D3E" w14:textId="77777777" w:rsidR="00CD6F83" w:rsidRPr="00056424" w:rsidRDefault="00CD6F83" w:rsidP="00610115">
      <w:pPr>
        <w:widowControl/>
        <w:spacing w:line="300" w:lineRule="atLeast"/>
        <w:ind w:left="1152" w:hanging="432"/>
      </w:pPr>
    </w:p>
    <w:p w14:paraId="3E2BB24D" w14:textId="52DE9D41" w:rsidR="006320F3" w:rsidRDefault="000A4B46" w:rsidP="00CD6F83">
      <w:pPr>
        <w:widowControl/>
        <w:spacing w:line="300" w:lineRule="atLeast"/>
        <w:ind w:left="540"/>
        <w:rPr>
          <w:i/>
        </w:rPr>
      </w:pPr>
      <w:r w:rsidRPr="003B5E1E">
        <w:rPr>
          <w:i/>
        </w:rPr>
        <w:t>8MH does not recognize gain or loss on the liquidation because the liquidating distribution is to a corporation that owns 80-percent-or-more of 8MH.</w:t>
      </w:r>
    </w:p>
    <w:p w14:paraId="54B449D7" w14:textId="77777777" w:rsidR="00CD6F83" w:rsidRPr="003B5E1E" w:rsidRDefault="00CD6F83" w:rsidP="00610115">
      <w:pPr>
        <w:widowControl/>
        <w:spacing w:line="300" w:lineRule="atLeast"/>
        <w:ind w:left="1152" w:hanging="432"/>
        <w:rPr>
          <w:i/>
        </w:rPr>
      </w:pPr>
    </w:p>
    <w:p w14:paraId="2D6415FB" w14:textId="77777777" w:rsidR="00452DC7" w:rsidRDefault="00955406" w:rsidP="00610115">
      <w:pPr>
        <w:widowControl/>
        <w:spacing w:line="300" w:lineRule="atLeast"/>
        <w:ind w:left="1152" w:hanging="432"/>
      </w:pPr>
      <w:r w:rsidRPr="00056424">
        <w:t>b</w:t>
      </w:r>
      <w:r w:rsidR="00384EE7" w:rsidRPr="00056424">
        <w:t>.</w:t>
      </w:r>
      <w:r w:rsidR="00384EE7" w:rsidRPr="00056424">
        <w:tab/>
      </w:r>
      <w:r w:rsidR="00C17AEF" w:rsidRPr="00056424">
        <w:t>What amount of gain or loss does JMI recognize in the complete liquidation?</w:t>
      </w:r>
    </w:p>
    <w:p w14:paraId="2381A08A" w14:textId="77777777" w:rsidR="00CD6F83" w:rsidRPr="00056424" w:rsidRDefault="00CD6F83" w:rsidP="00610115">
      <w:pPr>
        <w:widowControl/>
        <w:spacing w:line="300" w:lineRule="atLeast"/>
        <w:ind w:left="1152" w:hanging="432"/>
      </w:pPr>
    </w:p>
    <w:p w14:paraId="73AC0823" w14:textId="2C4EEE60" w:rsidR="006320F3" w:rsidRDefault="000A4B46" w:rsidP="00CD6F83">
      <w:pPr>
        <w:widowControl/>
        <w:spacing w:line="300" w:lineRule="atLeast"/>
        <w:ind w:left="540"/>
        <w:rPr>
          <w:i/>
        </w:rPr>
      </w:pPr>
      <w:r w:rsidRPr="003B5E1E">
        <w:rPr>
          <w:i/>
        </w:rPr>
        <w:t>JMI does not recognize gain or loss on the receipt of the liquidating distribution because it owns 80-percent-or-more of 8MH.</w:t>
      </w:r>
    </w:p>
    <w:p w14:paraId="3EF88308" w14:textId="77777777" w:rsidR="00CD6F83" w:rsidRPr="003B5E1E" w:rsidRDefault="00CD6F83" w:rsidP="00610115">
      <w:pPr>
        <w:widowControl/>
        <w:spacing w:line="300" w:lineRule="atLeast"/>
        <w:ind w:left="1152" w:hanging="432"/>
        <w:rPr>
          <w:i/>
        </w:rPr>
      </w:pPr>
    </w:p>
    <w:p w14:paraId="29C10B45" w14:textId="77777777" w:rsidR="00452DC7" w:rsidRDefault="00955406" w:rsidP="00610115">
      <w:pPr>
        <w:widowControl/>
        <w:spacing w:line="300" w:lineRule="atLeast"/>
        <w:ind w:left="1152" w:hanging="432"/>
      </w:pPr>
      <w:r w:rsidRPr="00056424">
        <w:t>c</w:t>
      </w:r>
      <w:r w:rsidR="00452DC7" w:rsidRPr="00056424">
        <w:t>.</w:t>
      </w:r>
      <w:r w:rsidR="00452DC7" w:rsidRPr="00056424">
        <w:tab/>
        <w:t xml:space="preserve">What is </w:t>
      </w:r>
      <w:r w:rsidR="00C17AEF" w:rsidRPr="00056424">
        <w:t xml:space="preserve">JMI’s </w:t>
      </w:r>
      <w:r w:rsidR="00452DC7" w:rsidRPr="00056424">
        <w:t xml:space="preserve">tax basis </w:t>
      </w:r>
      <w:r w:rsidR="00C17AEF" w:rsidRPr="00056424">
        <w:t>in</w:t>
      </w:r>
      <w:r w:rsidR="00452DC7" w:rsidRPr="00056424">
        <w:t xml:space="preserve"> the building and land after the complete liquidation?</w:t>
      </w:r>
    </w:p>
    <w:p w14:paraId="5EC7ACE3" w14:textId="77777777" w:rsidR="00CD6F83" w:rsidRPr="00056424" w:rsidRDefault="00CD6F83" w:rsidP="00610115">
      <w:pPr>
        <w:widowControl/>
        <w:spacing w:line="300" w:lineRule="atLeast"/>
        <w:ind w:left="1152" w:hanging="432"/>
      </w:pPr>
    </w:p>
    <w:p w14:paraId="6DDA26E9" w14:textId="094F2F09" w:rsidR="006320F3" w:rsidRDefault="000A4B46" w:rsidP="00CD6F83">
      <w:pPr>
        <w:widowControl/>
        <w:spacing w:line="300" w:lineRule="atLeast"/>
        <w:ind w:left="540"/>
        <w:rPr>
          <w:i/>
        </w:rPr>
      </w:pPr>
      <w:r w:rsidRPr="003B5E1E">
        <w:rPr>
          <w:i/>
        </w:rPr>
        <w:t>JMI takes a carryover tax basis in each of 8MH’s assets received in the liquidation.</w:t>
      </w:r>
    </w:p>
    <w:p w14:paraId="2D405848" w14:textId="77777777" w:rsidR="00CD6F83" w:rsidRPr="003B5E1E" w:rsidRDefault="00CD6F83" w:rsidP="00610115">
      <w:pPr>
        <w:widowControl/>
        <w:spacing w:line="300" w:lineRule="atLeast"/>
        <w:ind w:left="1152" w:hanging="432"/>
        <w:rPr>
          <w:i/>
        </w:rPr>
      </w:pPr>
    </w:p>
    <w:p w14:paraId="6513B878" w14:textId="55A396E5" w:rsidR="00452DC7" w:rsidRPr="00056424" w:rsidRDefault="00171EF6" w:rsidP="00610115">
      <w:pPr>
        <w:widowControl/>
        <w:spacing w:line="300" w:lineRule="atLeast"/>
        <w:ind w:left="576" w:hanging="576"/>
      </w:pPr>
      <w:r w:rsidRPr="00F6022C">
        <w:t>55</w:t>
      </w:r>
      <w:r w:rsidR="00452DC7" w:rsidRPr="00056424">
        <w:t>.</w:t>
      </w:r>
      <w:r w:rsidR="00BE2A07">
        <w:tab/>
        <w:t>[L</w:t>
      </w:r>
      <w:r w:rsidR="00452DC7" w:rsidRPr="00056424">
        <w:t xml:space="preserve">O </w:t>
      </w:r>
      <w:r w:rsidR="00C17AEF" w:rsidRPr="00056424">
        <w:t>5</w:t>
      </w:r>
      <w:r w:rsidR="00452DC7" w:rsidRPr="00056424">
        <w:t>] J</w:t>
      </w:r>
      <w:r w:rsidR="00F6453A">
        <w:t>ones Mills</w:t>
      </w:r>
      <w:r w:rsidR="00452DC7" w:rsidRPr="00056424">
        <w:t>, Inc. (JMI) decided to liquidate its wholly</w:t>
      </w:r>
      <w:r w:rsidR="00FF4A7E">
        <w:t xml:space="preserve"> </w:t>
      </w:r>
      <w:r w:rsidR="00452DC7" w:rsidRPr="00056424">
        <w:t xml:space="preserve">owned subsidiary, </w:t>
      </w:r>
      <w:r w:rsidR="00C17AEF" w:rsidRPr="00056424">
        <w:t>M</w:t>
      </w:r>
      <w:r w:rsidR="00F6453A">
        <w:t xml:space="preserve">ost </w:t>
      </w:r>
      <w:r w:rsidR="00C17AEF" w:rsidRPr="00056424">
        <w:t>H</w:t>
      </w:r>
      <w:r w:rsidR="00F6453A">
        <w:t>elp</w:t>
      </w:r>
      <w:r w:rsidR="00C17AEF" w:rsidRPr="00056424">
        <w:t>, Inc. (MH).</w:t>
      </w:r>
      <w:r w:rsidR="00210154">
        <w:t xml:space="preserve"> </w:t>
      </w:r>
      <w:r w:rsidR="00C17AEF" w:rsidRPr="00056424">
        <w:t>MH had the following tax accounting balance sheet.</w:t>
      </w:r>
    </w:p>
    <w:p w14:paraId="4098CF4D" w14:textId="77777777" w:rsidR="00790373" w:rsidRPr="00056424" w:rsidRDefault="00790373" w:rsidP="00610115">
      <w:pPr>
        <w:tabs>
          <w:tab w:val="center" w:pos="3420"/>
          <w:tab w:val="center" w:pos="5130"/>
          <w:tab w:val="center" w:pos="7200"/>
        </w:tabs>
        <w:suppressAutoHyphens/>
        <w:spacing w:line="300" w:lineRule="atLeast"/>
      </w:pPr>
      <w:r w:rsidRPr="00056424">
        <w:tab/>
      </w:r>
      <w:r w:rsidRPr="00056424">
        <w:rPr>
          <w:u w:val="single"/>
        </w:rPr>
        <w:t xml:space="preserve">    FMV    </w:t>
      </w:r>
      <w:r w:rsidRPr="00056424">
        <w:tab/>
      </w:r>
      <w:r w:rsidR="00A73BF4">
        <w:rPr>
          <w:u w:val="single"/>
        </w:rPr>
        <w:t>Adjusted Basis</w:t>
      </w:r>
      <w:r w:rsidRPr="00056424">
        <w:tab/>
      </w:r>
      <w:r w:rsidRPr="00056424">
        <w:rPr>
          <w:u w:val="single"/>
        </w:rPr>
        <w:t>Appreciation</w:t>
      </w:r>
    </w:p>
    <w:p w14:paraId="4155928A" w14:textId="77777777" w:rsidR="00452DC7" w:rsidRPr="00056424" w:rsidRDefault="00452DC7" w:rsidP="00610115">
      <w:pPr>
        <w:suppressAutoHyphens/>
        <w:spacing w:line="300" w:lineRule="atLeast"/>
      </w:pPr>
      <w:r w:rsidRPr="00056424">
        <w:tab/>
        <w:t>Cash</w:t>
      </w:r>
      <w:r w:rsidRPr="00056424">
        <w:tab/>
      </w:r>
      <w:r w:rsidRPr="00056424">
        <w:tab/>
      </w:r>
      <w:r w:rsidRPr="00056424">
        <w:tab/>
        <w:t>$  200,000</w:t>
      </w:r>
      <w:r w:rsidRPr="00056424">
        <w:tab/>
        <w:t>$     200,000</w:t>
      </w:r>
    </w:p>
    <w:p w14:paraId="0AE3A29C" w14:textId="77777777" w:rsidR="00452DC7" w:rsidRPr="00056424" w:rsidRDefault="00452DC7" w:rsidP="00610115">
      <w:pPr>
        <w:suppressAutoHyphens/>
        <w:spacing w:line="300" w:lineRule="atLeast"/>
      </w:pPr>
      <w:r w:rsidRPr="00056424">
        <w:tab/>
        <w:t>Building</w:t>
      </w:r>
      <w:r w:rsidRPr="00056424">
        <w:tab/>
      </w:r>
      <w:r w:rsidRPr="00056424">
        <w:tab/>
        <w:t xml:space="preserve">      50,000</w:t>
      </w:r>
      <w:r w:rsidRPr="00056424">
        <w:tab/>
        <w:t xml:space="preserve">         10,000</w:t>
      </w:r>
      <w:r w:rsidRPr="00056424">
        <w:tab/>
      </w:r>
      <w:r w:rsidRPr="00056424">
        <w:tab/>
        <w:t xml:space="preserve">        40,000</w:t>
      </w:r>
    </w:p>
    <w:p w14:paraId="59E1F26B" w14:textId="77777777" w:rsidR="00452DC7" w:rsidRPr="00056424" w:rsidRDefault="00452DC7" w:rsidP="00610115">
      <w:pPr>
        <w:suppressAutoHyphens/>
        <w:spacing w:line="300" w:lineRule="atLeast"/>
      </w:pPr>
      <w:r w:rsidRPr="00056424">
        <w:tab/>
        <w:t>Land</w:t>
      </w:r>
      <w:r w:rsidRPr="00056424">
        <w:tab/>
      </w:r>
      <w:r w:rsidRPr="00056424">
        <w:tab/>
      </w:r>
      <w:r w:rsidRPr="00056424">
        <w:tab/>
        <w:t xml:space="preserve">    </w:t>
      </w:r>
      <w:r w:rsidRPr="00056424">
        <w:rPr>
          <w:u w:val="single"/>
        </w:rPr>
        <w:t>150,000</w:t>
      </w:r>
      <w:r w:rsidRPr="00056424">
        <w:tab/>
        <w:t xml:space="preserve">       </w:t>
      </w:r>
      <w:r w:rsidRPr="00056424">
        <w:rPr>
          <w:u w:val="single"/>
        </w:rPr>
        <w:t>200,000</w:t>
      </w:r>
      <w:r w:rsidRPr="00056424">
        <w:tab/>
      </w:r>
      <w:r w:rsidRPr="00056424">
        <w:tab/>
        <w:t xml:space="preserve">      (</w:t>
      </w:r>
      <w:r w:rsidRPr="00056424">
        <w:rPr>
          <w:u w:val="single"/>
        </w:rPr>
        <w:t>50,000</w:t>
      </w:r>
      <w:r w:rsidRPr="00056424">
        <w:t>)</w:t>
      </w:r>
    </w:p>
    <w:p w14:paraId="4C1DD21B" w14:textId="77777777" w:rsidR="00452DC7" w:rsidRPr="00056424" w:rsidRDefault="00452DC7" w:rsidP="00610115">
      <w:pPr>
        <w:suppressAutoHyphens/>
        <w:spacing w:line="300" w:lineRule="atLeast"/>
      </w:pPr>
      <w:r w:rsidRPr="00056424">
        <w:tab/>
        <w:t>Total</w:t>
      </w:r>
      <w:r w:rsidRPr="00056424">
        <w:tab/>
      </w:r>
      <w:r w:rsidRPr="00056424">
        <w:tab/>
      </w:r>
      <w:r w:rsidRPr="00056424">
        <w:tab/>
        <w:t xml:space="preserve">$  </w:t>
      </w:r>
      <w:r w:rsidRPr="00056424">
        <w:rPr>
          <w:u w:val="double"/>
        </w:rPr>
        <w:t>400,000</w:t>
      </w:r>
      <w:r w:rsidRPr="00056424">
        <w:tab/>
        <w:t xml:space="preserve">$     </w:t>
      </w:r>
      <w:r w:rsidRPr="00056424">
        <w:rPr>
          <w:u w:val="double"/>
        </w:rPr>
        <w:t>410,000</w:t>
      </w:r>
      <w:r w:rsidRPr="00056424">
        <w:tab/>
      </w:r>
      <w:r w:rsidRPr="00056424">
        <w:tab/>
        <w:t>$    (</w:t>
      </w:r>
      <w:r w:rsidRPr="00056424">
        <w:rPr>
          <w:u w:val="double"/>
        </w:rPr>
        <w:t>10,000</w:t>
      </w:r>
      <w:r w:rsidRPr="00056424">
        <w:t>)</w:t>
      </w:r>
    </w:p>
    <w:p w14:paraId="2F122A7B" w14:textId="77777777" w:rsidR="00452DC7" w:rsidRPr="00056424" w:rsidRDefault="00452DC7" w:rsidP="00610115">
      <w:pPr>
        <w:suppressAutoHyphens/>
        <w:spacing w:line="300" w:lineRule="atLeast"/>
      </w:pPr>
    </w:p>
    <w:p w14:paraId="66F46DE6" w14:textId="77777777" w:rsidR="00452DC7" w:rsidRDefault="00955406" w:rsidP="00610115">
      <w:pPr>
        <w:widowControl/>
        <w:spacing w:line="300" w:lineRule="atLeast"/>
        <w:ind w:left="1152" w:hanging="432"/>
      </w:pPr>
      <w:r w:rsidRPr="00056424">
        <w:t>a</w:t>
      </w:r>
      <w:r w:rsidR="00452DC7" w:rsidRPr="00056424">
        <w:t>.</w:t>
      </w:r>
      <w:r w:rsidR="00452DC7" w:rsidRPr="00056424">
        <w:tab/>
      </w:r>
      <w:r w:rsidR="00C17AEF" w:rsidRPr="00056424">
        <w:t>What amount of gain or loss does MH recognize in the complete liquidation?</w:t>
      </w:r>
    </w:p>
    <w:p w14:paraId="3DCC1ABA" w14:textId="77777777" w:rsidR="00CD6F83" w:rsidRPr="00056424" w:rsidRDefault="00CD6F83" w:rsidP="00610115">
      <w:pPr>
        <w:widowControl/>
        <w:spacing w:line="300" w:lineRule="atLeast"/>
        <w:ind w:left="1152" w:hanging="432"/>
      </w:pPr>
    </w:p>
    <w:p w14:paraId="4A28F9C1" w14:textId="5744DD69" w:rsidR="006320F3" w:rsidRDefault="000A4B46" w:rsidP="00CD6F83">
      <w:pPr>
        <w:widowControl/>
        <w:spacing w:line="300" w:lineRule="atLeast"/>
        <w:ind w:left="540"/>
        <w:rPr>
          <w:i/>
        </w:rPr>
      </w:pPr>
      <w:r w:rsidRPr="003B5E1E">
        <w:rPr>
          <w:i/>
        </w:rPr>
        <w:t>MH does not recognize gain or loss on the liquidation because the liquidating distribution is to a corporation that owns 80-percent</w:t>
      </w:r>
      <w:r w:rsidR="00F6453A">
        <w:rPr>
          <w:i/>
        </w:rPr>
        <w:t xml:space="preserve"> </w:t>
      </w:r>
      <w:r w:rsidRPr="003B5E1E">
        <w:rPr>
          <w:i/>
        </w:rPr>
        <w:t>or</w:t>
      </w:r>
      <w:r w:rsidR="00F6453A">
        <w:rPr>
          <w:i/>
        </w:rPr>
        <w:t xml:space="preserve"> </w:t>
      </w:r>
      <w:r w:rsidRPr="003B5E1E">
        <w:rPr>
          <w:i/>
        </w:rPr>
        <w:t>more of MH.</w:t>
      </w:r>
    </w:p>
    <w:p w14:paraId="5A2A1CB9" w14:textId="77777777" w:rsidR="00CD6F83" w:rsidRPr="003B5E1E" w:rsidRDefault="00CD6F83" w:rsidP="00610115">
      <w:pPr>
        <w:widowControl/>
        <w:spacing w:line="300" w:lineRule="atLeast"/>
        <w:ind w:left="1152" w:hanging="432"/>
        <w:rPr>
          <w:i/>
        </w:rPr>
      </w:pPr>
    </w:p>
    <w:p w14:paraId="21023BDB" w14:textId="77777777" w:rsidR="00452DC7" w:rsidRDefault="00955406" w:rsidP="00610115">
      <w:pPr>
        <w:widowControl/>
        <w:spacing w:line="300" w:lineRule="atLeast"/>
        <w:ind w:left="1152" w:hanging="432"/>
      </w:pPr>
      <w:r w:rsidRPr="00056424">
        <w:t>b</w:t>
      </w:r>
      <w:r w:rsidR="00452DC7" w:rsidRPr="00056424">
        <w:t>.</w:t>
      </w:r>
      <w:r w:rsidR="00452DC7" w:rsidRPr="00056424">
        <w:tab/>
      </w:r>
      <w:r w:rsidR="00C17AEF" w:rsidRPr="00056424">
        <w:t>What amount of gain or loss does JMI recognize in the complete liquidation?</w:t>
      </w:r>
    </w:p>
    <w:p w14:paraId="1C9CC62B" w14:textId="77777777" w:rsidR="00CD6F83" w:rsidRPr="00056424" w:rsidRDefault="00CD6F83" w:rsidP="00610115">
      <w:pPr>
        <w:widowControl/>
        <w:spacing w:line="300" w:lineRule="atLeast"/>
        <w:ind w:left="1152" w:hanging="432"/>
      </w:pPr>
    </w:p>
    <w:p w14:paraId="6DBEF2C2" w14:textId="65FCD8F1" w:rsidR="006320F3" w:rsidRDefault="000A4B46" w:rsidP="00CD6F83">
      <w:pPr>
        <w:widowControl/>
        <w:spacing w:line="300" w:lineRule="atLeast"/>
        <w:ind w:left="540"/>
        <w:rPr>
          <w:i/>
        </w:rPr>
      </w:pPr>
      <w:r w:rsidRPr="003B5E1E">
        <w:rPr>
          <w:i/>
        </w:rPr>
        <w:t>JMI does not recognize gain or loss on the receipt of the liquidating distribution because</w:t>
      </w:r>
      <w:r w:rsidR="00F6453A">
        <w:rPr>
          <w:i/>
        </w:rPr>
        <w:t xml:space="preserve"> it owns 80-percent-or-more of </w:t>
      </w:r>
      <w:r w:rsidRPr="003B5E1E">
        <w:rPr>
          <w:i/>
        </w:rPr>
        <w:t>MH.</w:t>
      </w:r>
    </w:p>
    <w:p w14:paraId="456B14BF" w14:textId="77777777" w:rsidR="00CD6F83" w:rsidRPr="003B5E1E" w:rsidRDefault="00CD6F83" w:rsidP="00610115">
      <w:pPr>
        <w:widowControl/>
        <w:spacing w:line="300" w:lineRule="atLeast"/>
        <w:ind w:left="1152" w:hanging="432"/>
        <w:rPr>
          <w:i/>
        </w:rPr>
      </w:pPr>
    </w:p>
    <w:p w14:paraId="5173F124" w14:textId="77777777" w:rsidR="00452DC7" w:rsidRDefault="00955406" w:rsidP="00610115">
      <w:pPr>
        <w:widowControl/>
        <w:spacing w:line="300" w:lineRule="atLeast"/>
        <w:ind w:left="1152" w:hanging="432"/>
      </w:pPr>
      <w:r w:rsidRPr="00056424">
        <w:t>c</w:t>
      </w:r>
      <w:r w:rsidR="00452DC7" w:rsidRPr="00056424">
        <w:t>.</w:t>
      </w:r>
      <w:r w:rsidR="00452DC7" w:rsidRPr="00056424">
        <w:tab/>
      </w:r>
      <w:r w:rsidR="00C17AEF" w:rsidRPr="00056424">
        <w:t>What is JMI’s tax basis in the building and land after the complete liquidation?</w:t>
      </w:r>
    </w:p>
    <w:p w14:paraId="3807B4E9" w14:textId="77777777" w:rsidR="00CD6F83" w:rsidRPr="00056424" w:rsidRDefault="00CD6F83" w:rsidP="00610115">
      <w:pPr>
        <w:widowControl/>
        <w:spacing w:line="300" w:lineRule="atLeast"/>
        <w:ind w:left="1152" w:hanging="432"/>
      </w:pPr>
    </w:p>
    <w:p w14:paraId="67F6C4DF" w14:textId="23F2B868" w:rsidR="00A309DA" w:rsidRDefault="000A4B46" w:rsidP="00CD6F83">
      <w:pPr>
        <w:widowControl/>
        <w:spacing w:line="300" w:lineRule="atLeast"/>
        <w:ind w:left="540"/>
        <w:rPr>
          <w:i/>
        </w:rPr>
      </w:pPr>
      <w:r w:rsidRPr="003B5E1E">
        <w:rPr>
          <w:i/>
        </w:rPr>
        <w:t xml:space="preserve">JMI takes a </w:t>
      </w:r>
      <w:r w:rsidR="00F6453A">
        <w:rPr>
          <w:i/>
        </w:rPr>
        <w:t xml:space="preserve">carryover tax basis in each of </w:t>
      </w:r>
      <w:r w:rsidRPr="003B5E1E">
        <w:rPr>
          <w:i/>
        </w:rPr>
        <w:t>MH’s assets received in the liquidation.</w:t>
      </w:r>
    </w:p>
    <w:p w14:paraId="1AB41A1A" w14:textId="77777777" w:rsidR="00CD6F83" w:rsidRPr="003B5E1E" w:rsidRDefault="00CD6F83" w:rsidP="00610115">
      <w:pPr>
        <w:widowControl/>
        <w:spacing w:line="300" w:lineRule="atLeast"/>
        <w:ind w:left="1152" w:hanging="432"/>
        <w:rPr>
          <w:i/>
        </w:rPr>
      </w:pPr>
    </w:p>
    <w:p w14:paraId="00EB9434" w14:textId="77777777" w:rsidR="00047FE4" w:rsidRPr="00CD6F83" w:rsidRDefault="0014457D" w:rsidP="00610115">
      <w:pPr>
        <w:keepNext/>
        <w:spacing w:line="300" w:lineRule="atLeast"/>
        <w:ind w:left="720" w:hanging="720"/>
        <w:rPr>
          <w:rFonts w:ascii="Arial" w:hAnsi="Arial" w:cs="Arial"/>
          <w:b/>
          <w:bCs/>
          <w:sz w:val="28"/>
          <w:szCs w:val="28"/>
        </w:rPr>
      </w:pPr>
      <w:r w:rsidRPr="00CD6F83">
        <w:rPr>
          <w:rFonts w:ascii="Arial" w:hAnsi="Arial" w:cs="Arial"/>
          <w:b/>
          <w:bCs/>
          <w:sz w:val="28"/>
          <w:szCs w:val="28"/>
        </w:rPr>
        <w:t xml:space="preserve">Comprehensive </w:t>
      </w:r>
      <w:r w:rsidR="00047FE4" w:rsidRPr="00CD6F83">
        <w:rPr>
          <w:rFonts w:ascii="Arial" w:hAnsi="Arial" w:cs="Arial"/>
          <w:b/>
          <w:bCs/>
          <w:sz w:val="28"/>
          <w:szCs w:val="28"/>
        </w:rPr>
        <w:t>Problems</w:t>
      </w:r>
    </w:p>
    <w:p w14:paraId="319928E7" w14:textId="77777777" w:rsidR="00CD6F83" w:rsidRPr="004E2903" w:rsidRDefault="00CD6F83" w:rsidP="00610115">
      <w:pPr>
        <w:keepNext/>
        <w:spacing w:line="300" w:lineRule="atLeast"/>
        <w:ind w:left="720" w:hanging="720"/>
        <w:rPr>
          <w:b/>
          <w:bCs/>
          <w:sz w:val="28"/>
          <w:szCs w:val="28"/>
        </w:rPr>
      </w:pPr>
    </w:p>
    <w:p w14:paraId="68A145A9" w14:textId="000860E3" w:rsidR="00534B0B" w:rsidRPr="00056424" w:rsidRDefault="00171EF6" w:rsidP="00610115">
      <w:pPr>
        <w:widowControl/>
        <w:spacing w:line="300" w:lineRule="atLeast"/>
        <w:ind w:left="576" w:hanging="576"/>
      </w:pPr>
      <w:r w:rsidRPr="00F6022C">
        <w:t>56</w:t>
      </w:r>
      <w:r w:rsidR="00534B0B" w:rsidRPr="00056424">
        <w:t>.</w:t>
      </w:r>
      <w:r w:rsidR="00BE2A07">
        <w:tab/>
      </w:r>
      <w:r w:rsidR="00534B0B" w:rsidRPr="00056424">
        <w:t>Several years ago, your client, Brooks Robinson, started an office cleaning service.</w:t>
      </w:r>
      <w:r w:rsidR="00210154">
        <w:t xml:space="preserve"> </w:t>
      </w:r>
      <w:r w:rsidR="00534B0B" w:rsidRPr="00056424">
        <w:t>His business was very successful, owing much to his legacy as the greatest defensive third baseman in major league history and his nickname, “The Human Vacuum Cleaner.”</w:t>
      </w:r>
      <w:r w:rsidR="00210154">
        <w:t xml:space="preserve"> </w:t>
      </w:r>
      <w:r w:rsidR="00534B0B" w:rsidRPr="00056424">
        <w:t>Brooks operated his business as a sole proprietorship and used the cash-basis method of accounting.</w:t>
      </w:r>
      <w:r w:rsidR="00210154">
        <w:t xml:space="preserve"> </w:t>
      </w:r>
      <w:r w:rsidR="00534B0B" w:rsidRPr="00056424">
        <w:t>Brooks was advised by his attorney that it is too risky to operate his business as a sole proprietorship and that he should incorporate to limit his liability.</w:t>
      </w:r>
      <w:r w:rsidR="00210154">
        <w:t xml:space="preserve"> </w:t>
      </w:r>
      <w:r w:rsidR="00534B0B" w:rsidRPr="00056424">
        <w:t>Brooks has come to you for advice on the tax implications of incorporation.</w:t>
      </w:r>
      <w:r w:rsidR="00210154">
        <w:t xml:space="preserve"> </w:t>
      </w:r>
      <w:r w:rsidR="00534B0B" w:rsidRPr="00056424">
        <w:t>His balance sheet is presented below.</w:t>
      </w:r>
      <w:r w:rsidR="00210154">
        <w:t xml:space="preserve"> </w:t>
      </w:r>
      <w:r w:rsidR="00534B0B" w:rsidRPr="00056424">
        <w:t>Under the terms of the incorporation, Brooks would transfer the assets to the corporation in return for 100</w:t>
      </w:r>
      <w:r w:rsidR="00026ECE" w:rsidRPr="00056424">
        <w:t xml:space="preserve"> percent </w:t>
      </w:r>
      <w:r w:rsidR="00534B0B" w:rsidRPr="00056424">
        <w:t>of the company’s common stock.</w:t>
      </w:r>
      <w:r w:rsidR="00210154">
        <w:t xml:space="preserve"> </w:t>
      </w:r>
      <w:r w:rsidR="00534B0B" w:rsidRPr="00056424">
        <w:t>The corporation would also assume the company’s liabilities (payables and mortgage).</w:t>
      </w:r>
    </w:p>
    <w:p w14:paraId="0DFA5C22" w14:textId="77777777" w:rsidR="00534B0B" w:rsidRPr="00E81E0A" w:rsidRDefault="00534B0B" w:rsidP="00610115">
      <w:pPr>
        <w:pStyle w:val="Heading1"/>
        <w:keepNext w:val="0"/>
        <w:spacing w:line="300" w:lineRule="atLeast"/>
      </w:pPr>
      <w:r w:rsidRPr="00E81E0A">
        <w:t>Balance Sheet</w:t>
      </w:r>
    </w:p>
    <w:p w14:paraId="58AD4D55" w14:textId="77777777" w:rsidR="00534B0B" w:rsidRPr="00056424" w:rsidRDefault="00534B0B" w:rsidP="00610115">
      <w:pPr>
        <w:tabs>
          <w:tab w:val="right" w:pos="5724"/>
          <w:tab w:val="right" w:pos="7886"/>
        </w:tabs>
        <w:suppressAutoHyphens/>
        <w:spacing w:line="300" w:lineRule="atLeast"/>
        <w:jc w:val="both"/>
      </w:pPr>
      <w:r w:rsidRPr="00056424">
        <w:tab/>
      </w:r>
      <w:r w:rsidR="00A73BF4">
        <w:rPr>
          <w:u w:val="single"/>
        </w:rPr>
        <w:t>Adjusted Basis</w:t>
      </w:r>
      <w:r w:rsidRPr="00056424">
        <w:tab/>
      </w:r>
      <w:r w:rsidRPr="00056424">
        <w:rPr>
          <w:u w:val="single"/>
        </w:rPr>
        <w:t xml:space="preserve">    FMV</w:t>
      </w:r>
      <w:r w:rsidRPr="00056424">
        <w:rPr>
          <w:u w:val="single"/>
        </w:rPr>
        <w:sym w:font="Symbol" w:char="F020"/>
      </w:r>
      <w:r w:rsidRPr="00056424">
        <w:rPr>
          <w:u w:val="single"/>
        </w:rPr>
        <w:sym w:font="Symbol" w:char="F020"/>
      </w:r>
    </w:p>
    <w:p w14:paraId="0B7C8C93" w14:textId="77777777" w:rsidR="00E81E0A" w:rsidRPr="00056424" w:rsidRDefault="00E81E0A" w:rsidP="00610115">
      <w:pPr>
        <w:tabs>
          <w:tab w:val="left" w:pos="1440"/>
          <w:tab w:val="right" w:pos="5724"/>
          <w:tab w:val="right" w:pos="7886"/>
        </w:tabs>
        <w:suppressAutoHyphens/>
        <w:spacing w:line="300" w:lineRule="atLeast"/>
        <w:jc w:val="both"/>
      </w:pPr>
      <w:r>
        <w:tab/>
      </w:r>
      <w:r w:rsidR="00534B0B" w:rsidRPr="00056424">
        <w:t>Accounts receivable</w:t>
      </w:r>
      <w:r w:rsidR="00534B0B" w:rsidRPr="00056424">
        <w:tab/>
        <w:t>0</w:t>
      </w:r>
      <w:r w:rsidR="00534B0B" w:rsidRPr="00056424">
        <w:tab/>
        <w:t>5,000</w:t>
      </w:r>
      <w:r>
        <w:br/>
      </w:r>
      <w:r>
        <w:tab/>
      </w:r>
      <w:r w:rsidR="00534B0B" w:rsidRPr="00056424">
        <w:t>Cleaning equipment (net)</w:t>
      </w:r>
      <w:r w:rsidR="00534B0B" w:rsidRPr="00056424">
        <w:tab/>
        <w:t>25,000</w:t>
      </w:r>
      <w:r w:rsidR="00534B0B" w:rsidRPr="00056424">
        <w:tab/>
        <w:t>20,000</w:t>
      </w:r>
      <w:r>
        <w:br/>
      </w:r>
      <w:r>
        <w:tab/>
      </w:r>
      <w:r w:rsidR="00534B0B" w:rsidRPr="00056424">
        <w:t>Building</w:t>
      </w:r>
      <w:r w:rsidR="00534B0B" w:rsidRPr="00056424">
        <w:tab/>
        <w:t>50,000</w:t>
      </w:r>
      <w:r w:rsidR="00534B0B" w:rsidRPr="00056424">
        <w:tab/>
        <w:t>75,000</w:t>
      </w:r>
      <w:r>
        <w:br/>
      </w:r>
      <w:r>
        <w:tab/>
      </w:r>
      <w:r w:rsidR="00534B0B" w:rsidRPr="00056424">
        <w:t>Land</w:t>
      </w:r>
      <w:r w:rsidR="00534B0B" w:rsidRPr="00056424">
        <w:tab/>
      </w:r>
      <w:r w:rsidR="00534B0B" w:rsidRPr="00056424">
        <w:rPr>
          <w:u w:val="single"/>
        </w:rPr>
        <w:t xml:space="preserve">  25,000</w:t>
      </w:r>
      <w:r w:rsidR="00534B0B" w:rsidRPr="00056424">
        <w:tab/>
      </w:r>
      <w:r w:rsidR="00534B0B" w:rsidRPr="00056424">
        <w:rPr>
          <w:u w:val="single"/>
        </w:rPr>
        <w:t xml:space="preserve">  50,000</w:t>
      </w:r>
      <w:r>
        <w:rPr>
          <w:u w:val="single"/>
        </w:rPr>
        <w:br/>
      </w:r>
      <w:r>
        <w:tab/>
      </w:r>
      <w:r w:rsidR="00534B0B" w:rsidRPr="00056424">
        <w:t>Total assets</w:t>
      </w:r>
      <w:r w:rsidR="00534B0B" w:rsidRPr="00056424">
        <w:tab/>
        <w:t>$</w:t>
      </w:r>
      <w:r w:rsidR="00534B0B" w:rsidRPr="00056424">
        <w:rPr>
          <w:u w:val="double"/>
        </w:rPr>
        <w:t>100,000</w:t>
      </w:r>
      <w:r w:rsidR="00534B0B" w:rsidRPr="00056424">
        <w:tab/>
        <w:t>$</w:t>
      </w:r>
      <w:r w:rsidR="00534B0B" w:rsidRPr="00056424">
        <w:rPr>
          <w:u w:val="double"/>
        </w:rPr>
        <w:t>150,000</w:t>
      </w:r>
      <w:r>
        <w:rPr>
          <w:u w:val="double"/>
        </w:rPr>
        <w:br/>
      </w:r>
      <w:r>
        <w:tab/>
      </w:r>
      <w:r w:rsidR="00534B0B" w:rsidRPr="00056424">
        <w:t>Accounts payable</w:t>
      </w:r>
      <w:r w:rsidR="00534B0B" w:rsidRPr="00056424">
        <w:tab/>
        <w:t>0</w:t>
      </w:r>
      <w:r w:rsidR="00534B0B" w:rsidRPr="00056424">
        <w:tab/>
        <w:t>10,000</w:t>
      </w:r>
      <w:r>
        <w:br/>
      </w:r>
      <w:r>
        <w:tab/>
      </w:r>
      <w:r w:rsidR="00534B0B" w:rsidRPr="00056424">
        <w:t>Salaries payable</w:t>
      </w:r>
      <w:r w:rsidR="00534B0B" w:rsidRPr="00056424">
        <w:tab/>
        <w:t>0</w:t>
      </w:r>
      <w:r w:rsidR="00534B0B" w:rsidRPr="00056424">
        <w:tab/>
        <w:t>5,000</w:t>
      </w:r>
      <w:r>
        <w:br/>
      </w:r>
      <w:r>
        <w:tab/>
      </w:r>
      <w:r w:rsidR="00534B0B" w:rsidRPr="00056424">
        <w:t>Mortgage on land and building</w:t>
      </w:r>
      <w:r w:rsidR="00534B0B" w:rsidRPr="00056424">
        <w:tab/>
      </w:r>
      <w:r w:rsidR="00534B0B" w:rsidRPr="00056424">
        <w:rPr>
          <w:u w:val="single"/>
        </w:rPr>
        <w:t>35,000</w:t>
      </w:r>
      <w:r w:rsidR="00534B0B" w:rsidRPr="00056424">
        <w:tab/>
      </w:r>
      <w:r w:rsidR="00534B0B" w:rsidRPr="00056424">
        <w:rPr>
          <w:u w:val="single"/>
        </w:rPr>
        <w:t>35,000</w:t>
      </w:r>
      <w:r>
        <w:rPr>
          <w:u w:val="single"/>
        </w:rPr>
        <w:br/>
      </w:r>
      <w:r>
        <w:tab/>
      </w:r>
      <w:r w:rsidR="00534B0B" w:rsidRPr="00056424">
        <w:t>Total liabilities</w:t>
      </w:r>
      <w:r w:rsidR="00534B0B" w:rsidRPr="00056424">
        <w:tab/>
        <w:t>$</w:t>
      </w:r>
      <w:r w:rsidR="00534B0B" w:rsidRPr="00056424">
        <w:rPr>
          <w:u w:val="double"/>
        </w:rPr>
        <w:t>35,000</w:t>
      </w:r>
      <w:r w:rsidR="00534B0B" w:rsidRPr="00056424">
        <w:tab/>
        <w:t>$</w:t>
      </w:r>
      <w:r w:rsidR="00534B0B" w:rsidRPr="00056424">
        <w:rPr>
          <w:u w:val="double"/>
        </w:rPr>
        <w:t>50,000</w:t>
      </w:r>
    </w:p>
    <w:p w14:paraId="44299CF3" w14:textId="0C42A3C7" w:rsidR="00534B0B" w:rsidRDefault="00D90239" w:rsidP="00610115">
      <w:pPr>
        <w:widowControl/>
        <w:spacing w:line="300" w:lineRule="atLeast"/>
        <w:ind w:left="1152" w:hanging="432"/>
      </w:pPr>
      <w:r w:rsidRPr="00056424">
        <w:t>a</w:t>
      </w:r>
      <w:r w:rsidR="00534B0B" w:rsidRPr="00056424">
        <w:t>.</w:t>
      </w:r>
      <w:r w:rsidR="00534B0B" w:rsidRPr="00056424">
        <w:tab/>
        <w:t>How much gain or loss</w:t>
      </w:r>
      <w:r w:rsidR="00CE34A5" w:rsidRPr="00056424">
        <w:t xml:space="preserve"> </w:t>
      </w:r>
      <w:r w:rsidR="00534B0B" w:rsidRPr="00056424">
        <w:t xml:space="preserve">does Brooks </w:t>
      </w:r>
      <w:r w:rsidR="006F4D49" w:rsidRPr="00056424">
        <w:rPr>
          <w:i/>
        </w:rPr>
        <w:t>realize</w:t>
      </w:r>
      <w:r w:rsidR="00534B0B" w:rsidRPr="00056424">
        <w:t xml:space="preserve"> on the transfer of </w:t>
      </w:r>
      <w:r w:rsidR="00BF1593">
        <w:t>each</w:t>
      </w:r>
      <w:r w:rsidR="00BF1593" w:rsidRPr="00F32090">
        <w:t xml:space="preserve"> </w:t>
      </w:r>
      <w:r w:rsidR="00534B0B" w:rsidRPr="00056424">
        <w:t>asset to the corporation?</w:t>
      </w:r>
    </w:p>
    <w:p w14:paraId="5270319D" w14:textId="77777777" w:rsidR="00F441A7" w:rsidRPr="00056424" w:rsidRDefault="00F441A7" w:rsidP="00610115">
      <w:pPr>
        <w:widowControl/>
        <w:spacing w:line="300" w:lineRule="atLeast"/>
        <w:ind w:left="1152" w:hanging="432"/>
      </w:pPr>
    </w:p>
    <w:p w14:paraId="0B76DCF0" w14:textId="77777777" w:rsidR="00D90239" w:rsidRPr="00B75CF1" w:rsidRDefault="00D90239" w:rsidP="00610115">
      <w:pPr>
        <w:widowControl/>
        <w:tabs>
          <w:tab w:val="left" w:pos="1440"/>
          <w:tab w:val="right" w:pos="7920"/>
        </w:tabs>
        <w:spacing w:line="300" w:lineRule="atLeast"/>
        <w:ind w:left="1152" w:hanging="432"/>
        <w:rPr>
          <w:i/>
        </w:rPr>
      </w:pPr>
      <w:r w:rsidRPr="00B75CF1">
        <w:rPr>
          <w:i/>
        </w:rPr>
        <w:tab/>
        <w:t>Fair market value of stock received*</w:t>
      </w:r>
      <w:r w:rsidRPr="00B75CF1">
        <w:rPr>
          <w:i/>
        </w:rPr>
        <w:tab/>
        <w:t>$100,000</w:t>
      </w:r>
      <w:r w:rsidR="00E81E0A" w:rsidRPr="00B75CF1">
        <w:rPr>
          <w:i/>
        </w:rPr>
        <w:br/>
      </w:r>
      <w:r w:rsidRPr="00B75CF1">
        <w:rPr>
          <w:i/>
        </w:rPr>
        <w:t>+ Liabilities assumed by corporation</w:t>
      </w:r>
      <w:r w:rsidRPr="00B75CF1">
        <w:rPr>
          <w:i/>
        </w:rPr>
        <w:tab/>
      </w:r>
      <w:r w:rsidRPr="00B75CF1">
        <w:rPr>
          <w:i/>
          <w:u w:val="single"/>
        </w:rPr>
        <w:t xml:space="preserve">  50,000</w:t>
      </w:r>
      <w:r w:rsidR="00E81E0A" w:rsidRPr="00B75CF1">
        <w:rPr>
          <w:i/>
          <w:u w:val="single"/>
        </w:rPr>
        <w:br/>
      </w:r>
      <w:r w:rsidRPr="00B75CF1">
        <w:rPr>
          <w:i/>
        </w:rPr>
        <w:t>Amount realized</w:t>
      </w:r>
      <w:r w:rsidRPr="00B75CF1">
        <w:rPr>
          <w:i/>
        </w:rPr>
        <w:tab/>
        <w:t>$</w:t>
      </w:r>
      <w:r w:rsidRPr="00B75CF1">
        <w:rPr>
          <w:i/>
          <w:u w:val="double"/>
        </w:rPr>
        <w:t>150,000</w:t>
      </w:r>
    </w:p>
    <w:p w14:paraId="6A06A1AD" w14:textId="35027774" w:rsidR="00506C79" w:rsidRPr="00B75CF1" w:rsidRDefault="00506C79" w:rsidP="00610115">
      <w:pPr>
        <w:widowControl/>
        <w:spacing w:line="300" w:lineRule="atLeast"/>
        <w:ind w:left="1152" w:hanging="432"/>
        <w:rPr>
          <w:i/>
        </w:rPr>
      </w:pPr>
      <w:r w:rsidRPr="00B75CF1">
        <w:rPr>
          <w:i/>
        </w:rPr>
        <w:tab/>
        <w:t xml:space="preserve">* $150,000 (FMV of assets) </w:t>
      </w:r>
      <w:r w:rsidR="00873783">
        <w:rPr>
          <w:i/>
        </w:rPr>
        <w:t>–</w:t>
      </w:r>
      <w:r w:rsidRPr="00B75CF1">
        <w:rPr>
          <w:i/>
        </w:rPr>
        <w:t xml:space="preserve"> $50,000 (liabilities assumed)</w:t>
      </w:r>
    </w:p>
    <w:p w14:paraId="27765481" w14:textId="77777777" w:rsidR="00210154" w:rsidRDefault="00E81E0A" w:rsidP="00610115">
      <w:pPr>
        <w:widowControl/>
        <w:spacing w:line="300" w:lineRule="atLeast"/>
        <w:ind w:left="1152" w:hanging="432"/>
        <w:rPr>
          <w:i/>
        </w:rPr>
      </w:pPr>
      <w:r w:rsidRPr="00B75CF1">
        <w:rPr>
          <w:i/>
        </w:rPr>
        <w:tab/>
      </w:r>
    </w:p>
    <w:p w14:paraId="1B75566C" w14:textId="4C17CE40" w:rsidR="00D90239" w:rsidRPr="00B75CF1" w:rsidRDefault="00D90239" w:rsidP="00210154">
      <w:pPr>
        <w:widowControl/>
        <w:spacing w:line="300" w:lineRule="atLeast"/>
        <w:ind w:left="1152"/>
        <w:rPr>
          <w:i/>
        </w:rPr>
      </w:pPr>
      <w:r w:rsidRPr="00B75CF1">
        <w:rPr>
          <w:i/>
        </w:rPr>
        <w:t>Brooks allocates the amount realized to each of the assets transferred (by relative fair market value) and subtracts the asset’s adjusted</w:t>
      </w:r>
      <w:r w:rsidR="00CA365D">
        <w:rPr>
          <w:i/>
        </w:rPr>
        <w:t xml:space="preserve"> </w:t>
      </w:r>
      <w:r w:rsidRPr="00B75CF1">
        <w:rPr>
          <w:i/>
        </w:rPr>
        <w:t>basis to compute gain or loss realized on each asset:</w:t>
      </w:r>
    </w:p>
    <w:p w14:paraId="7F812846" w14:textId="77777777" w:rsidR="00D90239" w:rsidRPr="00B75CF1" w:rsidRDefault="00CA365D" w:rsidP="00610115">
      <w:pPr>
        <w:widowControl/>
        <w:tabs>
          <w:tab w:val="right" w:pos="428"/>
          <w:tab w:val="right" w:pos="1782"/>
          <w:tab w:val="right" w:pos="3088"/>
          <w:tab w:val="right" w:pos="4514"/>
          <w:tab w:val="right" w:pos="5940"/>
          <w:tab w:val="right" w:pos="7365"/>
          <w:tab w:val="right" w:pos="8791"/>
        </w:tabs>
        <w:spacing w:line="300" w:lineRule="atLeast"/>
        <w:ind w:left="1152" w:hanging="432"/>
        <w:rPr>
          <w:i/>
        </w:rPr>
      </w:pPr>
      <w:r>
        <w:rPr>
          <w:i/>
        </w:rPr>
        <w:tab/>
      </w:r>
      <w:r>
        <w:rPr>
          <w:i/>
        </w:rPr>
        <w:tab/>
      </w:r>
      <w:r w:rsidR="00D90239" w:rsidRPr="00B75CF1">
        <w:rPr>
          <w:i/>
        </w:rPr>
        <w:tab/>
      </w:r>
      <w:r w:rsidR="00D90239" w:rsidRPr="00B75CF1">
        <w:rPr>
          <w:i/>
          <w:u w:val="single"/>
        </w:rPr>
        <w:t>Accts Rec</w:t>
      </w:r>
      <w:r w:rsidR="00D90239" w:rsidRPr="00B75CF1">
        <w:rPr>
          <w:i/>
        </w:rPr>
        <w:tab/>
      </w:r>
      <w:r w:rsidR="00D90239" w:rsidRPr="00B75CF1">
        <w:rPr>
          <w:i/>
          <w:u w:val="single"/>
        </w:rPr>
        <w:t>Equipment</w:t>
      </w:r>
      <w:r w:rsidR="00D90239" w:rsidRPr="00B75CF1">
        <w:rPr>
          <w:i/>
        </w:rPr>
        <w:tab/>
      </w:r>
      <w:r w:rsidR="00D90239" w:rsidRPr="00B75CF1">
        <w:rPr>
          <w:i/>
          <w:u w:val="single"/>
        </w:rPr>
        <w:t>Building</w:t>
      </w:r>
      <w:r w:rsidR="00D90239" w:rsidRPr="00B75CF1">
        <w:rPr>
          <w:i/>
        </w:rPr>
        <w:tab/>
      </w:r>
      <w:r w:rsidR="00D90239" w:rsidRPr="00B75CF1">
        <w:rPr>
          <w:i/>
          <w:u w:val="single"/>
        </w:rPr>
        <w:t xml:space="preserve">  Land</w:t>
      </w:r>
      <w:r w:rsidR="00D90239" w:rsidRPr="00B75CF1">
        <w:rPr>
          <w:i/>
          <w:u w:val="single"/>
        </w:rPr>
        <w:sym w:font="Symbol" w:char="F020"/>
      </w:r>
      <w:r w:rsidR="00D90239" w:rsidRPr="00B75CF1">
        <w:rPr>
          <w:i/>
          <w:u w:val="single"/>
        </w:rPr>
        <w:sym w:font="Symbol" w:char="F020"/>
      </w:r>
      <w:r w:rsidR="00D90239" w:rsidRPr="00B75CF1">
        <w:rPr>
          <w:i/>
        </w:rPr>
        <w:tab/>
      </w:r>
      <w:r w:rsidR="00D90239" w:rsidRPr="00B75CF1">
        <w:rPr>
          <w:i/>
          <w:u w:val="single"/>
        </w:rPr>
        <w:t xml:space="preserve">   Total</w:t>
      </w:r>
      <w:r w:rsidR="00D90239" w:rsidRPr="00B75CF1">
        <w:rPr>
          <w:i/>
          <w:u w:val="single"/>
        </w:rPr>
        <w:sym w:font="Symbol" w:char="F020"/>
      </w:r>
      <w:r w:rsidR="00D90239" w:rsidRPr="00B75CF1">
        <w:rPr>
          <w:i/>
          <w:u w:val="single"/>
        </w:rPr>
        <w:sym w:font="Symbol" w:char="F020"/>
      </w:r>
      <w:r w:rsidR="00D90239" w:rsidRPr="00B75CF1">
        <w:rPr>
          <w:i/>
          <w:u w:val="single"/>
        </w:rPr>
        <w:sym w:font="Symbol" w:char="F020"/>
      </w:r>
    </w:p>
    <w:p w14:paraId="18F30ABB" w14:textId="77777777" w:rsidR="00D90239" w:rsidRDefault="00D90239" w:rsidP="00610115">
      <w:pPr>
        <w:widowControl/>
        <w:tabs>
          <w:tab w:val="left" w:pos="720"/>
          <w:tab w:val="right" w:pos="1782"/>
          <w:tab w:val="right" w:pos="3088"/>
          <w:tab w:val="right" w:pos="4514"/>
          <w:tab w:val="right" w:pos="5940"/>
          <w:tab w:val="right" w:pos="7365"/>
          <w:tab w:val="right" w:pos="8791"/>
          <w:tab w:val="right" w:pos="12690"/>
        </w:tabs>
        <w:spacing w:line="300" w:lineRule="atLeast"/>
        <w:ind w:left="1152" w:hanging="432"/>
        <w:rPr>
          <w:i/>
          <w:u w:val="double"/>
        </w:rPr>
      </w:pPr>
      <w:r w:rsidRPr="00B75CF1">
        <w:rPr>
          <w:i/>
        </w:rPr>
        <w:lastRenderedPageBreak/>
        <w:tab/>
        <w:t>FMV</w:t>
      </w:r>
      <w:r w:rsidRPr="00B75CF1">
        <w:rPr>
          <w:i/>
        </w:rPr>
        <w:tab/>
      </w:r>
      <w:r w:rsidRPr="00B75CF1">
        <w:rPr>
          <w:i/>
        </w:rPr>
        <w:tab/>
        <w:t>$5,000</w:t>
      </w:r>
      <w:r w:rsidRPr="00B75CF1">
        <w:rPr>
          <w:i/>
        </w:rPr>
        <w:tab/>
        <w:t>$20,000</w:t>
      </w:r>
      <w:r w:rsidRPr="00B75CF1">
        <w:rPr>
          <w:i/>
        </w:rPr>
        <w:tab/>
        <w:t>$75,000</w:t>
      </w:r>
      <w:r w:rsidRPr="00B75CF1">
        <w:rPr>
          <w:i/>
        </w:rPr>
        <w:tab/>
        <w:t>$50,000</w:t>
      </w:r>
      <w:r w:rsidRPr="00B75CF1">
        <w:rPr>
          <w:i/>
        </w:rPr>
        <w:tab/>
        <w:t>$150,000</w:t>
      </w:r>
      <w:r w:rsidR="00E81E0A" w:rsidRPr="00B75CF1">
        <w:rPr>
          <w:i/>
        </w:rPr>
        <w:br/>
      </w:r>
      <w:r w:rsidRPr="00B75CF1">
        <w:rPr>
          <w:i/>
        </w:rPr>
        <w:t>AB</w:t>
      </w:r>
      <w:r w:rsidRPr="00B75CF1">
        <w:rPr>
          <w:i/>
        </w:rPr>
        <w:tab/>
      </w:r>
      <w:r w:rsidRPr="00B75CF1">
        <w:rPr>
          <w:i/>
        </w:rPr>
        <w:tab/>
      </w:r>
      <w:r w:rsidRPr="00B75CF1">
        <w:rPr>
          <w:i/>
          <w:u w:val="single"/>
        </w:rPr>
        <w:t xml:space="preserve">      0</w:t>
      </w:r>
      <w:r w:rsidRPr="00B75CF1">
        <w:rPr>
          <w:i/>
        </w:rPr>
        <w:tab/>
      </w:r>
      <w:r w:rsidRPr="00B75CF1">
        <w:rPr>
          <w:i/>
          <w:u w:val="single"/>
        </w:rPr>
        <w:t>25,000</w:t>
      </w:r>
      <w:r w:rsidRPr="00B75CF1">
        <w:rPr>
          <w:i/>
        </w:rPr>
        <w:tab/>
      </w:r>
      <w:r w:rsidRPr="00B75CF1">
        <w:rPr>
          <w:i/>
          <w:u w:val="single"/>
        </w:rPr>
        <w:t>50,000</w:t>
      </w:r>
      <w:r w:rsidRPr="00B75CF1">
        <w:rPr>
          <w:i/>
        </w:rPr>
        <w:tab/>
      </w:r>
      <w:r w:rsidRPr="00B75CF1">
        <w:rPr>
          <w:i/>
          <w:u w:val="single"/>
        </w:rPr>
        <w:t>25,000</w:t>
      </w:r>
      <w:r w:rsidRPr="00B75CF1">
        <w:rPr>
          <w:i/>
        </w:rPr>
        <w:tab/>
      </w:r>
      <w:r w:rsidRPr="00B75CF1">
        <w:rPr>
          <w:i/>
          <w:u w:val="single"/>
        </w:rPr>
        <w:t>100,000</w:t>
      </w:r>
      <w:r w:rsidR="00E81E0A" w:rsidRPr="00B75CF1">
        <w:rPr>
          <w:i/>
          <w:u w:val="single"/>
        </w:rPr>
        <w:br/>
      </w:r>
      <w:r w:rsidRPr="00B75CF1">
        <w:rPr>
          <w:i/>
        </w:rPr>
        <w:t>Gain/loss</w:t>
      </w:r>
      <w:r w:rsidRPr="00B75CF1">
        <w:rPr>
          <w:i/>
        </w:rPr>
        <w:tab/>
        <w:t>$</w:t>
      </w:r>
      <w:r w:rsidRPr="00B75CF1">
        <w:rPr>
          <w:i/>
          <w:u w:val="double"/>
        </w:rPr>
        <w:t>5,000</w:t>
      </w:r>
      <w:r w:rsidRPr="00B75CF1">
        <w:rPr>
          <w:i/>
        </w:rPr>
        <w:tab/>
        <w:t>$(</w:t>
      </w:r>
      <w:r w:rsidRPr="00B75CF1">
        <w:rPr>
          <w:i/>
          <w:u w:val="double"/>
        </w:rPr>
        <w:t>5,000</w:t>
      </w:r>
      <w:r w:rsidRPr="00B75CF1">
        <w:rPr>
          <w:i/>
        </w:rPr>
        <w:t>)</w:t>
      </w:r>
      <w:r w:rsidRPr="00B75CF1">
        <w:rPr>
          <w:i/>
        </w:rPr>
        <w:tab/>
        <w:t>$</w:t>
      </w:r>
      <w:r w:rsidRPr="00B75CF1">
        <w:rPr>
          <w:i/>
          <w:u w:val="double"/>
        </w:rPr>
        <w:t>25,000</w:t>
      </w:r>
      <w:r w:rsidRPr="00B75CF1">
        <w:rPr>
          <w:i/>
        </w:rPr>
        <w:tab/>
        <w:t>$</w:t>
      </w:r>
      <w:r w:rsidRPr="00B75CF1">
        <w:rPr>
          <w:i/>
          <w:u w:val="double"/>
        </w:rPr>
        <w:t>25,000</w:t>
      </w:r>
      <w:r w:rsidRPr="00B75CF1">
        <w:rPr>
          <w:i/>
        </w:rPr>
        <w:tab/>
      </w:r>
      <w:r w:rsidRPr="00B75CF1">
        <w:rPr>
          <w:i/>
          <w:u w:val="double"/>
        </w:rPr>
        <w:t>$</w:t>
      </w:r>
      <w:r w:rsidR="00E81E0A" w:rsidRPr="00B75CF1">
        <w:rPr>
          <w:i/>
          <w:u w:val="double"/>
        </w:rPr>
        <w:t xml:space="preserve">      </w:t>
      </w:r>
      <w:r w:rsidR="00B75CF1" w:rsidRPr="00B75CF1">
        <w:rPr>
          <w:i/>
          <w:u w:val="double"/>
        </w:rPr>
        <w:t xml:space="preserve"> </w:t>
      </w:r>
      <w:r w:rsidR="00E81E0A" w:rsidRPr="00B75CF1">
        <w:rPr>
          <w:i/>
          <w:u w:val="double"/>
        </w:rPr>
        <w:t xml:space="preserve"> </w:t>
      </w:r>
      <w:r w:rsidRPr="00B75CF1">
        <w:rPr>
          <w:i/>
          <w:u w:val="double"/>
        </w:rPr>
        <w:t>50</w:t>
      </w:r>
      <w:r w:rsidR="00BE22FD">
        <w:rPr>
          <w:i/>
          <w:u w:val="double"/>
        </w:rPr>
        <w:t>,000</w:t>
      </w:r>
    </w:p>
    <w:p w14:paraId="352C343E" w14:textId="77777777" w:rsidR="00F441A7" w:rsidRPr="00B75CF1" w:rsidRDefault="00F441A7" w:rsidP="00610115">
      <w:pPr>
        <w:widowControl/>
        <w:tabs>
          <w:tab w:val="left" w:pos="720"/>
          <w:tab w:val="right" w:pos="1782"/>
          <w:tab w:val="right" w:pos="3088"/>
          <w:tab w:val="right" w:pos="4514"/>
          <w:tab w:val="right" w:pos="5940"/>
          <w:tab w:val="right" w:pos="7365"/>
          <w:tab w:val="right" w:pos="8791"/>
          <w:tab w:val="right" w:pos="12690"/>
        </w:tabs>
        <w:spacing w:line="300" w:lineRule="atLeast"/>
        <w:ind w:left="1152" w:hanging="432"/>
        <w:rPr>
          <w:i/>
        </w:rPr>
      </w:pPr>
    </w:p>
    <w:p w14:paraId="3EEF60CE" w14:textId="77777777" w:rsidR="00534B0B" w:rsidRDefault="00D90239" w:rsidP="00610115">
      <w:pPr>
        <w:widowControl/>
        <w:spacing w:line="300" w:lineRule="atLeast"/>
        <w:ind w:left="1152" w:hanging="432"/>
      </w:pPr>
      <w:r w:rsidRPr="00056424">
        <w:t>b</w:t>
      </w:r>
      <w:r w:rsidR="00534B0B" w:rsidRPr="00056424">
        <w:t>.</w:t>
      </w:r>
      <w:r w:rsidR="00534B0B" w:rsidRPr="00056424">
        <w:tab/>
        <w:t>How much, if any, gain or loss</w:t>
      </w:r>
      <w:r w:rsidR="00CE34A5" w:rsidRPr="00056424">
        <w:t xml:space="preserve"> (on a per asset basis)</w:t>
      </w:r>
      <w:r w:rsidR="00534B0B" w:rsidRPr="00056424">
        <w:t xml:space="preserve"> does </w:t>
      </w:r>
      <w:r w:rsidR="00457928" w:rsidRPr="00056424">
        <w:t xml:space="preserve">Brooks </w:t>
      </w:r>
      <w:r w:rsidR="006F4D49" w:rsidRPr="00056424">
        <w:rPr>
          <w:i/>
        </w:rPr>
        <w:t>recognize</w:t>
      </w:r>
      <w:r w:rsidR="00534B0B" w:rsidRPr="00056424">
        <w:t>?</w:t>
      </w:r>
    </w:p>
    <w:p w14:paraId="7BDD110D" w14:textId="77777777" w:rsidR="00F441A7" w:rsidRPr="00056424" w:rsidRDefault="00F441A7" w:rsidP="00610115">
      <w:pPr>
        <w:widowControl/>
        <w:spacing w:line="300" w:lineRule="atLeast"/>
        <w:ind w:left="1152" w:hanging="432"/>
      </w:pPr>
    </w:p>
    <w:p w14:paraId="00619382" w14:textId="1C51E5CC" w:rsidR="006320F3" w:rsidRDefault="00D90239" w:rsidP="00F441A7">
      <w:pPr>
        <w:widowControl/>
        <w:spacing w:line="300" w:lineRule="atLeast"/>
        <w:ind w:left="540"/>
        <w:rPr>
          <w:i/>
        </w:rPr>
      </w:pPr>
      <w:r w:rsidRPr="00B75CF1">
        <w:rPr>
          <w:i/>
        </w:rPr>
        <w:t>Brooks does not recognize any gain or loss on this transaction because he satisfies the §351 requirements and he has not received any boot from the corporation.</w:t>
      </w:r>
    </w:p>
    <w:p w14:paraId="6AE41A74" w14:textId="77777777" w:rsidR="00F441A7" w:rsidRPr="00B75CF1" w:rsidRDefault="00F441A7" w:rsidP="00610115">
      <w:pPr>
        <w:widowControl/>
        <w:spacing w:line="300" w:lineRule="atLeast"/>
        <w:ind w:left="1152" w:hanging="432"/>
        <w:rPr>
          <w:i/>
        </w:rPr>
      </w:pPr>
    </w:p>
    <w:p w14:paraId="3A649F72" w14:textId="77777777" w:rsidR="00534B0B" w:rsidRDefault="00D90239" w:rsidP="00610115">
      <w:pPr>
        <w:widowControl/>
        <w:spacing w:line="300" w:lineRule="atLeast"/>
        <w:ind w:left="1152" w:hanging="432"/>
      </w:pPr>
      <w:r w:rsidRPr="00056424">
        <w:t>c</w:t>
      </w:r>
      <w:r w:rsidR="00534B0B" w:rsidRPr="00056424">
        <w:t>.</w:t>
      </w:r>
      <w:r w:rsidR="00534B0B" w:rsidRPr="00056424">
        <w:tab/>
        <w:t>How much gain or loss, if any, must the corporation recognize on the receipt of the assets of the sole proprietorship in exchange for the corporation’s stock?</w:t>
      </w:r>
    </w:p>
    <w:p w14:paraId="4BD7C25C" w14:textId="77777777" w:rsidR="00F441A7" w:rsidRPr="00056424" w:rsidRDefault="00F441A7" w:rsidP="00610115">
      <w:pPr>
        <w:widowControl/>
        <w:spacing w:line="300" w:lineRule="atLeast"/>
        <w:ind w:left="1152" w:hanging="432"/>
      </w:pPr>
    </w:p>
    <w:p w14:paraId="41459B40" w14:textId="4E33A774" w:rsidR="006320F3" w:rsidRDefault="00D90239" w:rsidP="00F441A7">
      <w:pPr>
        <w:widowControl/>
        <w:spacing w:line="300" w:lineRule="atLeast"/>
        <w:ind w:left="540"/>
        <w:rPr>
          <w:i/>
        </w:rPr>
      </w:pPr>
      <w:r w:rsidRPr="00B75CF1">
        <w:rPr>
          <w:i/>
        </w:rPr>
        <w:t>The corporation does not recognize gain or loss when it exchanges its stock for property.</w:t>
      </w:r>
      <w:r w:rsidR="00210154">
        <w:rPr>
          <w:i/>
        </w:rPr>
        <w:t xml:space="preserve"> </w:t>
      </w:r>
      <w:r w:rsidR="00196F32" w:rsidRPr="00B75CF1">
        <w:rPr>
          <w:bCs/>
          <w:i/>
          <w:iCs/>
        </w:rPr>
        <w:t xml:space="preserve">Section </w:t>
      </w:r>
      <w:r w:rsidRPr="00B75CF1">
        <w:rPr>
          <w:bCs/>
          <w:i/>
          <w:iCs/>
        </w:rPr>
        <w:t>1032</w:t>
      </w:r>
      <w:r w:rsidRPr="00B75CF1">
        <w:rPr>
          <w:i/>
        </w:rPr>
        <w:t xml:space="preserve"> states that a corporation does not recognize gain or loss on the distribution of its own stock.</w:t>
      </w:r>
    </w:p>
    <w:p w14:paraId="2F4824C1" w14:textId="77777777" w:rsidR="00F441A7" w:rsidRPr="00B75CF1" w:rsidRDefault="00F441A7" w:rsidP="00610115">
      <w:pPr>
        <w:widowControl/>
        <w:spacing w:line="300" w:lineRule="atLeast"/>
        <w:ind w:left="1152" w:hanging="432"/>
        <w:rPr>
          <w:i/>
        </w:rPr>
      </w:pPr>
    </w:p>
    <w:p w14:paraId="2661CF60" w14:textId="77777777" w:rsidR="00534B0B" w:rsidRDefault="00D90239" w:rsidP="00610115">
      <w:pPr>
        <w:widowControl/>
        <w:spacing w:line="300" w:lineRule="atLeast"/>
        <w:ind w:left="1152" w:hanging="432"/>
      </w:pPr>
      <w:r w:rsidRPr="00056424">
        <w:t>d</w:t>
      </w:r>
      <w:r w:rsidR="00534B0B" w:rsidRPr="00056424">
        <w:t>.</w:t>
      </w:r>
      <w:r w:rsidR="00534B0B" w:rsidRPr="00056424">
        <w:tab/>
        <w:t xml:space="preserve">What </w:t>
      </w:r>
      <w:r w:rsidR="002B4434" w:rsidRPr="00056424">
        <w:t xml:space="preserve">tax </w:t>
      </w:r>
      <w:r w:rsidR="00534B0B" w:rsidRPr="00056424">
        <w:t>basis does Brooks have in the corporation’s stock?</w:t>
      </w:r>
    </w:p>
    <w:p w14:paraId="0C171030" w14:textId="77777777" w:rsidR="00F441A7" w:rsidRPr="00056424" w:rsidRDefault="00F441A7" w:rsidP="00610115">
      <w:pPr>
        <w:widowControl/>
        <w:spacing w:line="300" w:lineRule="atLeast"/>
        <w:ind w:left="1152" w:hanging="432"/>
      </w:pPr>
    </w:p>
    <w:p w14:paraId="115D69A6" w14:textId="73CD27A9" w:rsidR="006320F3" w:rsidRPr="00B75CF1" w:rsidRDefault="006F4D49" w:rsidP="00F441A7">
      <w:pPr>
        <w:widowControl/>
        <w:spacing w:line="300" w:lineRule="atLeast"/>
        <w:ind w:left="540"/>
        <w:rPr>
          <w:bCs/>
          <w:i/>
          <w:iCs/>
        </w:rPr>
      </w:pPr>
      <w:r w:rsidRPr="00B75CF1">
        <w:rPr>
          <w:i/>
        </w:rPr>
        <w:t xml:space="preserve">The basis in the stock received is computed using the </w:t>
      </w:r>
      <w:r w:rsidR="00D90239" w:rsidRPr="00B75CF1">
        <w:rPr>
          <w:i/>
        </w:rPr>
        <w:t>substituted basis</w:t>
      </w:r>
      <w:r w:rsidRPr="00B75CF1">
        <w:rPr>
          <w:i/>
        </w:rPr>
        <w:t xml:space="preserve"> rules of </w:t>
      </w:r>
      <w:r w:rsidR="00D90239" w:rsidRPr="00B75CF1">
        <w:rPr>
          <w:bCs/>
          <w:i/>
          <w:iCs/>
        </w:rPr>
        <w:t>§358, as follows:</w:t>
      </w:r>
    </w:p>
    <w:p w14:paraId="47AABBA1" w14:textId="55E16C40" w:rsidR="00D90239" w:rsidRPr="00B75CF1" w:rsidRDefault="00B75CF1" w:rsidP="00610115">
      <w:pPr>
        <w:widowControl/>
        <w:tabs>
          <w:tab w:val="left" w:pos="1440"/>
          <w:tab w:val="right" w:pos="7920"/>
        </w:tabs>
        <w:spacing w:line="300" w:lineRule="atLeast"/>
        <w:ind w:left="1152" w:hanging="432"/>
        <w:rPr>
          <w:i/>
        </w:rPr>
      </w:pPr>
      <w:r w:rsidRPr="00B75CF1">
        <w:rPr>
          <w:i/>
        </w:rPr>
        <w:tab/>
      </w:r>
      <w:r w:rsidR="009805D9">
        <w:rPr>
          <w:i/>
        </w:rPr>
        <w:t>Adjusted</w:t>
      </w:r>
      <w:r w:rsidR="00D90239" w:rsidRPr="00B75CF1">
        <w:rPr>
          <w:i/>
        </w:rPr>
        <w:t xml:space="preserve"> basis of property contributed</w:t>
      </w:r>
      <w:r w:rsidR="00D90239" w:rsidRPr="00B75CF1">
        <w:rPr>
          <w:i/>
        </w:rPr>
        <w:tab/>
        <w:t>$</w:t>
      </w:r>
      <w:r w:rsidR="00CC2E45" w:rsidRPr="00B75CF1">
        <w:rPr>
          <w:i/>
        </w:rPr>
        <w:t>10</w:t>
      </w:r>
      <w:r w:rsidR="00D90239" w:rsidRPr="00B75CF1">
        <w:rPr>
          <w:i/>
        </w:rPr>
        <w:t>0,000</w:t>
      </w:r>
      <w:r w:rsidR="00D90239" w:rsidRPr="00B75CF1">
        <w:rPr>
          <w:i/>
        </w:rPr>
        <w:sym w:font="Symbol" w:char="F020"/>
      </w:r>
      <w:r w:rsidRPr="00B75CF1">
        <w:rPr>
          <w:i/>
        </w:rPr>
        <w:br/>
      </w:r>
      <w:r w:rsidR="00D90239" w:rsidRPr="00B75CF1">
        <w:rPr>
          <w:i/>
        </w:rPr>
        <w:t>+ Gain recognized on the exchange</w:t>
      </w:r>
      <w:r w:rsidR="00D90239" w:rsidRPr="00B75CF1">
        <w:rPr>
          <w:i/>
        </w:rPr>
        <w:tab/>
        <w:t>0</w:t>
      </w:r>
      <w:r w:rsidR="00D90239" w:rsidRPr="00B75CF1">
        <w:rPr>
          <w:i/>
        </w:rPr>
        <w:sym w:font="Symbol" w:char="F020"/>
      </w:r>
      <w:r w:rsidRPr="00B75CF1">
        <w:rPr>
          <w:i/>
        </w:rPr>
        <w:br/>
      </w:r>
      <w:r w:rsidR="00B441B7" w:rsidRPr="00CD2EF2">
        <w:rPr>
          <w:i/>
          <w:iCs/>
        </w:rPr>
        <w:t>–</w:t>
      </w:r>
      <w:r w:rsidR="00CE2B98">
        <w:rPr>
          <w:i/>
        </w:rPr>
        <w:t xml:space="preserve"> </w:t>
      </w:r>
      <w:r w:rsidR="00D90239" w:rsidRPr="00B75CF1">
        <w:rPr>
          <w:i/>
        </w:rPr>
        <w:t>Mortgage assumed by corporation</w:t>
      </w:r>
      <w:r w:rsidR="00CC2E45" w:rsidRPr="00B75CF1">
        <w:rPr>
          <w:i/>
        </w:rPr>
        <w:t>*</w:t>
      </w:r>
      <w:r w:rsidR="00D90239" w:rsidRPr="00B75CF1">
        <w:rPr>
          <w:i/>
        </w:rPr>
        <w:tab/>
        <w:t>(</w:t>
      </w:r>
      <w:r w:rsidR="00CC2E45" w:rsidRPr="00B75CF1">
        <w:rPr>
          <w:i/>
          <w:u w:val="single"/>
        </w:rPr>
        <w:t>35</w:t>
      </w:r>
      <w:r w:rsidR="00D90239" w:rsidRPr="00B75CF1">
        <w:rPr>
          <w:i/>
          <w:u w:val="single"/>
        </w:rPr>
        <w:t>,000</w:t>
      </w:r>
      <w:r w:rsidR="00D90239" w:rsidRPr="00B75CF1">
        <w:rPr>
          <w:i/>
        </w:rPr>
        <w:t>)</w:t>
      </w:r>
      <w:r w:rsidRPr="00B75CF1">
        <w:rPr>
          <w:i/>
        </w:rPr>
        <w:br/>
      </w:r>
      <w:r w:rsidR="00D90239" w:rsidRPr="00B75CF1">
        <w:rPr>
          <w:i/>
        </w:rPr>
        <w:t>Tax basis of stock received</w:t>
      </w:r>
      <w:r w:rsidR="00D90239" w:rsidRPr="00B75CF1">
        <w:rPr>
          <w:i/>
        </w:rPr>
        <w:tab/>
        <w:t>$</w:t>
      </w:r>
      <w:r w:rsidR="00D90239" w:rsidRPr="00B75CF1">
        <w:rPr>
          <w:i/>
          <w:u w:val="double"/>
        </w:rPr>
        <w:t xml:space="preserve"> </w:t>
      </w:r>
      <w:r w:rsidR="00CC2E45" w:rsidRPr="00B75CF1">
        <w:rPr>
          <w:i/>
          <w:u w:val="double"/>
        </w:rPr>
        <w:t>65,00</w:t>
      </w:r>
      <w:r w:rsidR="00D90239" w:rsidRPr="00B75CF1">
        <w:rPr>
          <w:i/>
          <w:u w:val="double"/>
        </w:rPr>
        <w:t>0</w:t>
      </w:r>
      <w:r w:rsidR="00D90239" w:rsidRPr="00B75CF1">
        <w:rPr>
          <w:i/>
        </w:rPr>
        <w:sym w:font="Symbol" w:char="F020"/>
      </w:r>
    </w:p>
    <w:p w14:paraId="1F2A3468" w14:textId="77777777" w:rsidR="00F441A7" w:rsidRDefault="00CC2E45" w:rsidP="00610115">
      <w:pPr>
        <w:widowControl/>
        <w:spacing w:line="300" w:lineRule="atLeast"/>
        <w:ind w:left="1152" w:hanging="432"/>
        <w:rPr>
          <w:i/>
        </w:rPr>
      </w:pPr>
      <w:r w:rsidRPr="00B75CF1">
        <w:rPr>
          <w:i/>
        </w:rPr>
        <w:tab/>
      </w:r>
    </w:p>
    <w:p w14:paraId="7BECDD69" w14:textId="70C48646" w:rsidR="00CC2E45" w:rsidRDefault="00CC2E45" w:rsidP="00F441A7">
      <w:pPr>
        <w:widowControl/>
        <w:spacing w:line="300" w:lineRule="atLeast"/>
        <w:ind w:left="540"/>
        <w:rPr>
          <w:i/>
        </w:rPr>
      </w:pPr>
      <w:r w:rsidRPr="00B75CF1">
        <w:rPr>
          <w:i/>
        </w:rPr>
        <w:t>*§358(d)(1) treats liabilities assumed as money received by the taxpayer for purposes of computing the stock basis.</w:t>
      </w:r>
      <w:r w:rsidR="00210154">
        <w:rPr>
          <w:i/>
        </w:rPr>
        <w:t xml:space="preserve"> </w:t>
      </w:r>
      <w:r w:rsidRPr="00B75CF1">
        <w:rPr>
          <w:i/>
        </w:rPr>
        <w:t>However, §358(d)(2) excludes from the computation any liability excluded under §357(c)(3).</w:t>
      </w:r>
      <w:r w:rsidR="00210154">
        <w:rPr>
          <w:i/>
        </w:rPr>
        <w:t xml:space="preserve"> </w:t>
      </w:r>
      <w:r w:rsidRPr="00B75CF1">
        <w:rPr>
          <w:i/>
        </w:rPr>
        <w:t>Liabilities described in §357(c)(3) are those liabilities the payment of which would give rise to a deduction.</w:t>
      </w:r>
      <w:r w:rsidR="00210154">
        <w:rPr>
          <w:i/>
        </w:rPr>
        <w:t xml:space="preserve"> </w:t>
      </w:r>
      <w:r w:rsidRPr="00B75CF1">
        <w:rPr>
          <w:i/>
        </w:rPr>
        <w:t>Because Brooks is on the cash basis, payment of the accounts and salaries payable would give rise to a deduction; therefore they are not subtracted in computing the stock basis.</w:t>
      </w:r>
      <w:r w:rsidR="00210154">
        <w:rPr>
          <w:i/>
        </w:rPr>
        <w:t xml:space="preserve"> </w:t>
      </w:r>
      <w:r w:rsidRPr="00B75CF1">
        <w:rPr>
          <w:i/>
        </w:rPr>
        <w:t>If Brooks was on the accrual basis, the corporation’s assumption of these liabilities would reduce his stock basis.</w:t>
      </w:r>
    </w:p>
    <w:p w14:paraId="20776353" w14:textId="77777777" w:rsidR="00F441A7" w:rsidRPr="00B75CF1" w:rsidRDefault="00F441A7" w:rsidP="00610115">
      <w:pPr>
        <w:widowControl/>
        <w:spacing w:line="300" w:lineRule="atLeast"/>
        <w:ind w:left="1152" w:hanging="432"/>
        <w:rPr>
          <w:i/>
        </w:rPr>
      </w:pPr>
    </w:p>
    <w:p w14:paraId="48F701C0" w14:textId="77777777" w:rsidR="00534B0B" w:rsidRDefault="005552E9" w:rsidP="00610115">
      <w:pPr>
        <w:widowControl/>
        <w:spacing w:line="300" w:lineRule="atLeast"/>
        <w:ind w:left="1152" w:hanging="432"/>
      </w:pPr>
      <w:r w:rsidRPr="00056424">
        <w:t>e</w:t>
      </w:r>
      <w:r w:rsidR="00534B0B" w:rsidRPr="00056424">
        <w:t>.</w:t>
      </w:r>
      <w:r w:rsidR="00534B0B" w:rsidRPr="00056424">
        <w:tab/>
        <w:t>What is the corporation’s tax basis in each asset it receives from Brooks?</w:t>
      </w:r>
    </w:p>
    <w:p w14:paraId="2A359E6C" w14:textId="77777777" w:rsidR="00F441A7" w:rsidRPr="00056424" w:rsidRDefault="00F441A7" w:rsidP="00610115">
      <w:pPr>
        <w:widowControl/>
        <w:spacing w:line="300" w:lineRule="atLeast"/>
        <w:ind w:left="1152" w:hanging="432"/>
      </w:pPr>
    </w:p>
    <w:p w14:paraId="470AFF49" w14:textId="735063A4" w:rsidR="00CC2E45" w:rsidRPr="00B75CF1" w:rsidRDefault="00CC2E45" w:rsidP="00F441A7">
      <w:pPr>
        <w:widowControl/>
        <w:spacing w:line="300" w:lineRule="atLeast"/>
        <w:ind w:left="540"/>
        <w:rPr>
          <w:i/>
        </w:rPr>
      </w:pPr>
      <w:r w:rsidRPr="00B75CF1">
        <w:rPr>
          <w:i/>
        </w:rPr>
        <w:t>The corporation takes a carryover basis in each asset transferred, increased by any gain recognized on the transfer by Brooks (§362).</w:t>
      </w:r>
      <w:r w:rsidR="00210154">
        <w:rPr>
          <w:i/>
        </w:rPr>
        <w:t xml:space="preserve"> </w:t>
      </w:r>
      <w:r w:rsidRPr="00B75CF1">
        <w:rPr>
          <w:i/>
        </w:rPr>
        <w:t>In this case, no gain was recognized by Brooks; therefore the tax basis of each asset carries over to the corporation unchanged.</w:t>
      </w:r>
    </w:p>
    <w:p w14:paraId="0BF079E0" w14:textId="77777777" w:rsidR="00CC2E45" w:rsidRDefault="00CC2E45" w:rsidP="00610115">
      <w:pPr>
        <w:widowControl/>
        <w:tabs>
          <w:tab w:val="left" w:pos="1440"/>
          <w:tab w:val="right" w:pos="7920"/>
        </w:tabs>
        <w:spacing w:line="300" w:lineRule="atLeast"/>
        <w:ind w:left="1152" w:hanging="432"/>
        <w:rPr>
          <w:i/>
          <w:u w:val="double"/>
        </w:rPr>
      </w:pPr>
      <w:r w:rsidRPr="00B75CF1">
        <w:rPr>
          <w:i/>
        </w:rPr>
        <w:tab/>
        <w:t>Accounts receivable</w:t>
      </w:r>
      <w:r w:rsidRPr="00B75CF1">
        <w:rPr>
          <w:i/>
        </w:rPr>
        <w:tab/>
        <w:t>$            0</w:t>
      </w:r>
      <w:r w:rsidR="00B75CF1" w:rsidRPr="00B75CF1">
        <w:rPr>
          <w:i/>
        </w:rPr>
        <w:br/>
      </w:r>
      <w:r w:rsidRPr="00B75CF1">
        <w:rPr>
          <w:i/>
        </w:rPr>
        <w:t>Equipment</w:t>
      </w:r>
      <w:r w:rsidRPr="00B75CF1">
        <w:rPr>
          <w:i/>
        </w:rPr>
        <w:tab/>
        <w:t>25,000</w:t>
      </w:r>
      <w:r w:rsidR="00B75CF1" w:rsidRPr="00B75CF1">
        <w:rPr>
          <w:i/>
        </w:rPr>
        <w:br/>
      </w:r>
      <w:r w:rsidRPr="00B75CF1">
        <w:rPr>
          <w:i/>
        </w:rPr>
        <w:t>Building</w:t>
      </w:r>
      <w:r w:rsidRPr="00B75CF1">
        <w:rPr>
          <w:i/>
        </w:rPr>
        <w:tab/>
        <w:t>50,000</w:t>
      </w:r>
      <w:r w:rsidR="00B75CF1" w:rsidRPr="00B75CF1">
        <w:rPr>
          <w:i/>
        </w:rPr>
        <w:br/>
      </w:r>
      <w:r w:rsidRPr="00B75CF1">
        <w:rPr>
          <w:i/>
        </w:rPr>
        <w:t>Land</w:t>
      </w:r>
      <w:r w:rsidRPr="00B75CF1">
        <w:rPr>
          <w:i/>
        </w:rPr>
        <w:tab/>
      </w:r>
      <w:r w:rsidRPr="00B75CF1">
        <w:rPr>
          <w:i/>
          <w:u w:val="single"/>
        </w:rPr>
        <w:t xml:space="preserve">  25,000</w:t>
      </w:r>
      <w:r w:rsidR="00B75CF1" w:rsidRPr="00B75CF1">
        <w:rPr>
          <w:i/>
          <w:u w:val="single"/>
        </w:rPr>
        <w:br/>
      </w:r>
      <w:r w:rsidRPr="00B75CF1">
        <w:rPr>
          <w:i/>
        </w:rPr>
        <w:t xml:space="preserve">  Total</w:t>
      </w:r>
      <w:r w:rsidRPr="00B75CF1">
        <w:rPr>
          <w:i/>
        </w:rPr>
        <w:tab/>
        <w:t>$</w:t>
      </w:r>
      <w:r w:rsidRPr="00B75CF1">
        <w:rPr>
          <w:i/>
          <w:u w:val="double"/>
        </w:rPr>
        <w:t>100,000</w:t>
      </w:r>
    </w:p>
    <w:p w14:paraId="62F145EA" w14:textId="77777777" w:rsidR="00F441A7" w:rsidRPr="00B75CF1" w:rsidRDefault="00F441A7" w:rsidP="00610115">
      <w:pPr>
        <w:widowControl/>
        <w:tabs>
          <w:tab w:val="left" w:pos="1440"/>
          <w:tab w:val="right" w:pos="7920"/>
        </w:tabs>
        <w:spacing w:line="300" w:lineRule="atLeast"/>
        <w:ind w:left="1152" w:hanging="432"/>
        <w:rPr>
          <w:i/>
        </w:rPr>
      </w:pPr>
    </w:p>
    <w:p w14:paraId="23803E80" w14:textId="77777777" w:rsidR="00534B0B" w:rsidRDefault="005552E9" w:rsidP="00610115">
      <w:pPr>
        <w:widowControl/>
        <w:spacing w:line="300" w:lineRule="atLeast"/>
        <w:ind w:left="1152" w:hanging="432"/>
      </w:pPr>
      <w:r w:rsidRPr="00056424">
        <w:t>f</w:t>
      </w:r>
      <w:r w:rsidR="00534B0B" w:rsidRPr="00056424">
        <w:t>.</w:t>
      </w:r>
      <w:r w:rsidR="00534B0B" w:rsidRPr="00056424">
        <w:tab/>
        <w:t>How would you</w:t>
      </w:r>
      <w:r w:rsidR="004E2903" w:rsidRPr="00056424">
        <w:t xml:space="preserve"> </w:t>
      </w:r>
      <w:r w:rsidR="00534B0B" w:rsidRPr="00056424">
        <w:t xml:space="preserve">answer </w:t>
      </w:r>
      <w:r w:rsidR="002E6F92" w:rsidRPr="00F32090">
        <w:t>the question in part (b)</w:t>
      </w:r>
      <w:r w:rsidR="00F6022C" w:rsidRPr="00056424">
        <w:t xml:space="preserve"> </w:t>
      </w:r>
      <w:r w:rsidR="00534B0B" w:rsidRPr="00056424">
        <w:t>if Brooks had taken back a 10-year note worth $25,000 plus stock worth $75,000 plus the liability assumption?</w:t>
      </w:r>
    </w:p>
    <w:p w14:paraId="5D14067C" w14:textId="77777777" w:rsidR="00F441A7" w:rsidRPr="00056424" w:rsidRDefault="00F441A7" w:rsidP="00610115">
      <w:pPr>
        <w:widowControl/>
        <w:spacing w:line="300" w:lineRule="atLeast"/>
        <w:ind w:left="1152" w:hanging="432"/>
      </w:pPr>
    </w:p>
    <w:p w14:paraId="09EA69DA" w14:textId="49E0E2F6" w:rsidR="00D848F6" w:rsidRDefault="005552E9" w:rsidP="00F441A7">
      <w:pPr>
        <w:widowControl/>
        <w:spacing w:line="300" w:lineRule="atLeast"/>
        <w:ind w:left="540"/>
        <w:rPr>
          <w:i/>
        </w:rPr>
      </w:pPr>
      <w:r w:rsidRPr="00B75CF1">
        <w:rPr>
          <w:i/>
        </w:rPr>
        <w:t>The 10-year note is considered boot under §351(b).</w:t>
      </w:r>
      <w:r w:rsidR="00210154">
        <w:rPr>
          <w:i/>
        </w:rPr>
        <w:t xml:space="preserve"> </w:t>
      </w:r>
      <w:r w:rsidRPr="00B75CF1">
        <w:rPr>
          <w:i/>
        </w:rPr>
        <w:t>Brooks must allocate the fair market value of the note to each asset transferred and then recognize gain (not loss) equal to the lesser of the</w:t>
      </w:r>
    </w:p>
    <w:p w14:paraId="00EB9043" w14:textId="77777777" w:rsidR="005552E9" w:rsidRPr="00D848F6" w:rsidRDefault="00D848F6" w:rsidP="00610115">
      <w:pPr>
        <w:widowControl/>
        <w:spacing w:line="300" w:lineRule="atLeast"/>
        <w:ind w:left="1152" w:hanging="432"/>
        <w:rPr>
          <w:i/>
        </w:rPr>
      </w:pPr>
      <w:r w:rsidRPr="00D848F6">
        <w:rPr>
          <w:i/>
        </w:rPr>
        <w:tab/>
      </w:r>
      <w:r w:rsidR="005552E9" w:rsidRPr="00D848F6">
        <w:rPr>
          <w:i/>
        </w:rPr>
        <w:sym w:font="Symbol" w:char="F0B7"/>
      </w:r>
      <w:r w:rsidR="005552E9" w:rsidRPr="00D848F6">
        <w:rPr>
          <w:i/>
        </w:rPr>
        <w:tab/>
        <w:t>Gain realized on the asset transfer, or</w:t>
      </w:r>
      <w:r w:rsidR="00B75CF1" w:rsidRPr="00D848F6">
        <w:rPr>
          <w:i/>
        </w:rPr>
        <w:br/>
      </w:r>
      <w:r w:rsidR="005552E9" w:rsidRPr="00D848F6">
        <w:rPr>
          <w:i/>
        </w:rPr>
        <w:sym w:font="Symbol" w:char="F0B7"/>
      </w:r>
      <w:r w:rsidR="005552E9" w:rsidRPr="00D848F6">
        <w:rPr>
          <w:i/>
        </w:rPr>
        <w:tab/>
        <w:t>The fair market value of the note allocated to the asset.</w:t>
      </w:r>
    </w:p>
    <w:p w14:paraId="757C2492" w14:textId="77777777" w:rsidR="00C67D0A" w:rsidRDefault="00C67D0A" w:rsidP="00C67D0A">
      <w:pPr>
        <w:widowControl/>
        <w:spacing w:line="300" w:lineRule="atLeast"/>
        <w:ind w:left="540"/>
        <w:rPr>
          <w:i/>
        </w:rPr>
      </w:pPr>
    </w:p>
    <w:p w14:paraId="680A196D" w14:textId="02AF856A" w:rsidR="005552E9" w:rsidRPr="00D848F6" w:rsidRDefault="005552E9" w:rsidP="00C67D0A">
      <w:pPr>
        <w:widowControl/>
        <w:spacing w:line="300" w:lineRule="atLeast"/>
        <w:ind w:left="540"/>
        <w:rPr>
          <w:i/>
        </w:rPr>
      </w:pPr>
      <w:r w:rsidRPr="00D848F6">
        <w:rPr>
          <w:i/>
        </w:rPr>
        <w:t>The FMV of the note is allocated to the assets transferred using the relative fair market values of the assets.</w:t>
      </w:r>
    </w:p>
    <w:p w14:paraId="667E688D" w14:textId="77777777" w:rsidR="005552E9" w:rsidRPr="00D848F6" w:rsidRDefault="005552E9" w:rsidP="00610115">
      <w:pPr>
        <w:widowControl/>
        <w:spacing w:line="300" w:lineRule="atLeast"/>
        <w:ind w:left="1152" w:hanging="432"/>
        <w:rPr>
          <w:i/>
        </w:rPr>
      </w:pPr>
      <w:r w:rsidRPr="00D848F6">
        <w:rPr>
          <w:i/>
        </w:rPr>
        <w:tab/>
        <w:t>Accts Rec:</w:t>
      </w:r>
      <w:r w:rsidRPr="00D848F6">
        <w:rPr>
          <w:i/>
        </w:rPr>
        <w:tab/>
        <w:t xml:space="preserve">5,000/150,000 </w:t>
      </w:r>
      <w:r w:rsidRPr="00D848F6">
        <w:rPr>
          <w:i/>
        </w:rPr>
        <w:sym w:font="Symbol" w:char="F0B4"/>
      </w:r>
      <w:r w:rsidRPr="00D848F6">
        <w:rPr>
          <w:i/>
        </w:rPr>
        <w:t xml:space="preserve"> $25,000 = $833</w:t>
      </w:r>
      <w:r w:rsidR="00B75CF1" w:rsidRPr="00D848F6">
        <w:rPr>
          <w:i/>
        </w:rPr>
        <w:br/>
      </w:r>
      <w:r w:rsidRPr="00D848F6">
        <w:rPr>
          <w:i/>
        </w:rPr>
        <w:t>Equipment:</w:t>
      </w:r>
      <w:r w:rsidRPr="00D848F6">
        <w:rPr>
          <w:i/>
        </w:rPr>
        <w:tab/>
        <w:t xml:space="preserve">20,000/150,000 </w:t>
      </w:r>
      <w:r w:rsidRPr="00D848F6">
        <w:rPr>
          <w:i/>
        </w:rPr>
        <w:sym w:font="Symbol" w:char="F0B4"/>
      </w:r>
      <w:r w:rsidRPr="00D848F6">
        <w:rPr>
          <w:i/>
        </w:rPr>
        <w:t xml:space="preserve"> $25,000 = $3,333</w:t>
      </w:r>
      <w:r w:rsidR="00B75CF1" w:rsidRPr="00D848F6">
        <w:rPr>
          <w:i/>
        </w:rPr>
        <w:br/>
      </w:r>
      <w:r w:rsidR="002E6F92" w:rsidRPr="00F32090">
        <w:rPr>
          <w:i/>
        </w:rPr>
        <w:t>Building:</w:t>
      </w:r>
      <w:r w:rsidR="002E6F92" w:rsidRPr="00F32090">
        <w:rPr>
          <w:i/>
        </w:rPr>
        <w:tab/>
      </w:r>
      <w:r w:rsidR="002E6F92" w:rsidRPr="00F32090">
        <w:rPr>
          <w:i/>
        </w:rPr>
        <w:tab/>
        <w:t>75,000</w:t>
      </w:r>
      <w:r w:rsidRPr="00D848F6">
        <w:rPr>
          <w:i/>
        </w:rPr>
        <w:t xml:space="preserve">/150,000 </w:t>
      </w:r>
      <w:r w:rsidRPr="00D848F6">
        <w:rPr>
          <w:i/>
        </w:rPr>
        <w:sym w:font="Symbol" w:char="F0B4"/>
      </w:r>
      <w:r w:rsidRPr="00D848F6">
        <w:rPr>
          <w:i/>
        </w:rPr>
        <w:t xml:space="preserve"> $25,000 = $12,500</w:t>
      </w:r>
      <w:r w:rsidR="00B75CF1" w:rsidRPr="00D848F6">
        <w:rPr>
          <w:i/>
        </w:rPr>
        <w:br/>
      </w:r>
      <w:r w:rsidRPr="00D848F6">
        <w:rPr>
          <w:i/>
        </w:rPr>
        <w:t>Land:</w:t>
      </w:r>
      <w:r w:rsidRPr="00D848F6">
        <w:rPr>
          <w:i/>
        </w:rPr>
        <w:tab/>
      </w:r>
      <w:r w:rsidRPr="00D848F6">
        <w:rPr>
          <w:i/>
        </w:rPr>
        <w:tab/>
        <w:t xml:space="preserve">50,000/150,000 </w:t>
      </w:r>
      <w:r w:rsidRPr="00D848F6">
        <w:rPr>
          <w:i/>
        </w:rPr>
        <w:sym w:font="Symbol" w:char="F0B4"/>
      </w:r>
      <w:r w:rsidRPr="00D848F6">
        <w:rPr>
          <w:i/>
        </w:rPr>
        <w:t xml:space="preserve"> $25,000 = $8,333</w:t>
      </w:r>
    </w:p>
    <w:p w14:paraId="3693E210" w14:textId="77777777" w:rsidR="00C67D0A" w:rsidRDefault="00C67D0A" w:rsidP="00C67D0A">
      <w:pPr>
        <w:widowControl/>
        <w:spacing w:line="300" w:lineRule="atLeast"/>
        <w:ind w:left="1080" w:hanging="540"/>
        <w:rPr>
          <w:i/>
        </w:rPr>
      </w:pPr>
    </w:p>
    <w:p w14:paraId="1A7DDB7E" w14:textId="5EE2C5B0" w:rsidR="005552E9" w:rsidRPr="00D848F6" w:rsidRDefault="005552E9" w:rsidP="00C67D0A">
      <w:pPr>
        <w:widowControl/>
        <w:spacing w:line="300" w:lineRule="atLeast"/>
        <w:ind w:left="1080" w:hanging="540"/>
        <w:rPr>
          <w:i/>
        </w:rPr>
      </w:pPr>
      <w:r w:rsidRPr="00D848F6">
        <w:rPr>
          <w:i/>
        </w:rPr>
        <w:t>Gain recognized</w:t>
      </w:r>
      <w:r w:rsidR="00B441B7" w:rsidRPr="00D848F6">
        <w:rPr>
          <w:i/>
        </w:rPr>
        <w:t xml:space="preserve">: </w:t>
      </w:r>
      <w:r w:rsidR="00D848F6">
        <w:rPr>
          <w:i/>
        </w:rPr>
        <w:br/>
      </w:r>
      <w:r w:rsidRPr="00D848F6">
        <w:rPr>
          <w:i/>
        </w:rPr>
        <w:t>Accts Rec:</w:t>
      </w:r>
      <w:r w:rsidRPr="00D848F6">
        <w:rPr>
          <w:i/>
        </w:rPr>
        <w:tab/>
        <w:t>lesser of $5,000 or $833</w:t>
      </w:r>
      <w:r w:rsidR="00D848F6">
        <w:rPr>
          <w:i/>
        </w:rPr>
        <w:br/>
      </w:r>
      <w:r w:rsidRPr="00D848F6">
        <w:rPr>
          <w:i/>
        </w:rPr>
        <w:t>Equipment:</w:t>
      </w:r>
      <w:r w:rsidRPr="00D848F6">
        <w:rPr>
          <w:i/>
        </w:rPr>
        <w:tab/>
        <w:t>the $5,000 loss is not recognized</w:t>
      </w:r>
      <w:r w:rsidR="00D848F6">
        <w:rPr>
          <w:i/>
        </w:rPr>
        <w:br/>
      </w:r>
      <w:r w:rsidRPr="00D848F6">
        <w:rPr>
          <w:i/>
        </w:rPr>
        <w:t>Building:</w:t>
      </w:r>
      <w:r w:rsidRPr="00D848F6">
        <w:rPr>
          <w:i/>
        </w:rPr>
        <w:tab/>
        <w:t>lesser of $25,000 or $12,500</w:t>
      </w:r>
      <w:r w:rsidR="00D848F6">
        <w:rPr>
          <w:i/>
        </w:rPr>
        <w:br/>
      </w:r>
      <w:r w:rsidRPr="00D848F6">
        <w:rPr>
          <w:i/>
        </w:rPr>
        <w:t>Land:</w:t>
      </w:r>
      <w:r w:rsidRPr="00D848F6">
        <w:rPr>
          <w:i/>
        </w:rPr>
        <w:tab/>
      </w:r>
      <w:r w:rsidRPr="00D848F6">
        <w:rPr>
          <w:i/>
        </w:rPr>
        <w:tab/>
        <w:t>lesser of $25,000 or $8,333</w:t>
      </w:r>
      <w:r w:rsidR="00D848F6">
        <w:rPr>
          <w:i/>
        </w:rPr>
        <w:br/>
      </w:r>
      <w:r w:rsidRPr="00D848F6">
        <w:rPr>
          <w:i/>
        </w:rPr>
        <w:t>Total gain recognized is $21,667.</w:t>
      </w:r>
    </w:p>
    <w:p w14:paraId="0F097242" w14:textId="77777777" w:rsidR="00C67D0A" w:rsidRDefault="005552E9" w:rsidP="00610115">
      <w:pPr>
        <w:widowControl/>
        <w:spacing w:line="300" w:lineRule="atLeast"/>
        <w:ind w:left="1152" w:hanging="432"/>
        <w:rPr>
          <w:i/>
        </w:rPr>
      </w:pPr>
      <w:r w:rsidRPr="00D848F6">
        <w:rPr>
          <w:i/>
        </w:rPr>
        <w:tab/>
      </w:r>
    </w:p>
    <w:p w14:paraId="695A2452" w14:textId="58DAAD58" w:rsidR="005552E9" w:rsidRDefault="005552E9" w:rsidP="00C67D0A">
      <w:pPr>
        <w:widowControl/>
        <w:spacing w:line="300" w:lineRule="atLeast"/>
        <w:ind w:left="540"/>
        <w:rPr>
          <w:i/>
        </w:rPr>
      </w:pPr>
      <w:r w:rsidRPr="00D848F6">
        <w:rPr>
          <w:i/>
        </w:rPr>
        <w:t>An aside:</w:t>
      </w:r>
      <w:r w:rsidR="00210154">
        <w:rPr>
          <w:i/>
        </w:rPr>
        <w:t xml:space="preserve"> </w:t>
      </w:r>
      <w:r w:rsidRPr="00D848F6">
        <w:rPr>
          <w:i/>
        </w:rPr>
        <w:t>The tax year(s) in which the gain is recognized depends on whether Brooks accounts for the gain under the installment method (§453) or elects to recognize the entire gain currently.</w:t>
      </w:r>
      <w:r w:rsidR="00210154">
        <w:rPr>
          <w:i/>
        </w:rPr>
        <w:t xml:space="preserve"> </w:t>
      </w:r>
      <w:r w:rsidRPr="00D848F6">
        <w:rPr>
          <w:i/>
        </w:rPr>
        <w:t>If he does not elect out of the installment method, he will recognize the gain as the principal on the security is collected ($2,167 per year for ten years).</w:t>
      </w:r>
      <w:r w:rsidR="00210154">
        <w:rPr>
          <w:i/>
        </w:rPr>
        <w:t xml:space="preserve"> </w:t>
      </w:r>
      <w:r w:rsidRPr="00D848F6">
        <w:rPr>
          <w:i/>
        </w:rPr>
        <w:t>Brooks will be subject to interest payments on the deferred tax.</w:t>
      </w:r>
    </w:p>
    <w:p w14:paraId="6449B323" w14:textId="77777777" w:rsidR="00F441A7" w:rsidRPr="00D848F6" w:rsidRDefault="00F441A7" w:rsidP="00610115">
      <w:pPr>
        <w:widowControl/>
        <w:spacing w:line="300" w:lineRule="atLeast"/>
        <w:ind w:left="1152" w:hanging="432"/>
        <w:rPr>
          <w:i/>
        </w:rPr>
      </w:pPr>
    </w:p>
    <w:p w14:paraId="42305CCB" w14:textId="77777777" w:rsidR="00534B0B" w:rsidRDefault="005552E9" w:rsidP="00610115">
      <w:pPr>
        <w:widowControl/>
        <w:spacing w:line="300" w:lineRule="atLeast"/>
        <w:ind w:left="1152" w:hanging="432"/>
      </w:pPr>
      <w:r w:rsidRPr="00056424">
        <w:t>g</w:t>
      </w:r>
      <w:r w:rsidR="00534B0B" w:rsidRPr="00056424">
        <w:t>.</w:t>
      </w:r>
      <w:r w:rsidR="00534B0B" w:rsidRPr="00056424">
        <w:tab/>
        <w:t>Will Brooks be able to transfer the accounts receivable to the corporation and have the corporation recognize the income when the receivable is collected?</w:t>
      </w:r>
    </w:p>
    <w:p w14:paraId="7A6A3BB9" w14:textId="77777777" w:rsidR="00F441A7" w:rsidRPr="00056424" w:rsidRDefault="00F441A7" w:rsidP="00610115">
      <w:pPr>
        <w:widowControl/>
        <w:spacing w:line="300" w:lineRule="atLeast"/>
        <w:ind w:left="1152" w:hanging="432"/>
      </w:pPr>
    </w:p>
    <w:p w14:paraId="5464AD03" w14:textId="7C442F64" w:rsidR="006320F3" w:rsidRDefault="00C67D0A" w:rsidP="00C67D0A">
      <w:pPr>
        <w:widowControl/>
        <w:spacing w:line="300" w:lineRule="atLeast"/>
        <w:ind w:left="540"/>
        <w:rPr>
          <w:i/>
        </w:rPr>
      </w:pPr>
      <w:r>
        <w:rPr>
          <w:i/>
        </w:rPr>
        <w:t xml:space="preserve">Yes. </w:t>
      </w:r>
      <w:r w:rsidR="005552E9" w:rsidRPr="00D848F6">
        <w:rPr>
          <w:i/>
        </w:rPr>
        <w:t>The transfer of the cash basis receivables meets the definition of an “assignment of income,” which generally the IRS and courts prohibit.</w:t>
      </w:r>
      <w:r w:rsidR="00210154">
        <w:rPr>
          <w:i/>
        </w:rPr>
        <w:t xml:space="preserve"> </w:t>
      </w:r>
      <w:r w:rsidR="005552E9" w:rsidRPr="00D848F6">
        <w:rPr>
          <w:i/>
        </w:rPr>
        <w:t>However, the courts have held that a transfer of cash basis receivables to a corporation should not be subject to the assignment of income rules (</w:t>
      </w:r>
      <w:r w:rsidR="005552E9" w:rsidRPr="00D848F6">
        <w:rPr>
          <w:i/>
          <w:u w:val="single"/>
        </w:rPr>
        <w:t>Hempt Bros., Inc.</w:t>
      </w:r>
      <w:r w:rsidR="005552E9" w:rsidRPr="00D848F6">
        <w:rPr>
          <w:i/>
        </w:rPr>
        <w:t>).</w:t>
      </w:r>
      <w:r w:rsidR="00210154">
        <w:rPr>
          <w:i/>
        </w:rPr>
        <w:t xml:space="preserve"> </w:t>
      </w:r>
      <w:r w:rsidR="005552E9" w:rsidRPr="00D848F6">
        <w:rPr>
          <w:i/>
        </w:rPr>
        <w:t>The IRS acquiesced to a degree in Rev. Rul. 80-198, in which it allowed the transfer if made for a valid business reason and the transferor did not accumulate the receivables prior to the transfer in anticipation of the transfer (i.e., to shift the income to a lower tax rate bracket).</w:t>
      </w:r>
    </w:p>
    <w:p w14:paraId="58822BA1" w14:textId="77777777" w:rsidR="00F441A7" w:rsidRPr="00D848F6" w:rsidRDefault="00F441A7" w:rsidP="00610115">
      <w:pPr>
        <w:widowControl/>
        <w:spacing w:line="300" w:lineRule="atLeast"/>
        <w:ind w:left="1152" w:hanging="432"/>
        <w:rPr>
          <w:i/>
        </w:rPr>
      </w:pPr>
    </w:p>
    <w:p w14:paraId="354E410E" w14:textId="3DDC4833" w:rsidR="00534B0B" w:rsidRDefault="005552E9" w:rsidP="00610115">
      <w:pPr>
        <w:widowControl/>
        <w:spacing w:line="300" w:lineRule="atLeast"/>
        <w:ind w:left="1152" w:hanging="432"/>
      </w:pPr>
      <w:r w:rsidRPr="00056424">
        <w:t>h</w:t>
      </w:r>
      <w:r w:rsidR="00534B0B" w:rsidRPr="00056424">
        <w:t>.</w:t>
      </w:r>
      <w:r w:rsidR="00534B0B" w:rsidRPr="00056424">
        <w:tab/>
        <w:t>Brooks was depreciating the equipment</w:t>
      </w:r>
      <w:r w:rsidR="00CE34A5" w:rsidRPr="00056424">
        <w:t xml:space="preserve"> (200% declining balance)</w:t>
      </w:r>
      <w:r w:rsidR="00534B0B" w:rsidRPr="00056424">
        <w:t xml:space="preserve"> and building</w:t>
      </w:r>
      <w:r w:rsidR="00CE34A5" w:rsidRPr="00056424">
        <w:t xml:space="preserve"> (straight-line)</w:t>
      </w:r>
      <w:r w:rsidR="00534B0B" w:rsidRPr="00056424">
        <w:t xml:space="preserve"> using MACRS when it was held inside the proprietorship</w:t>
      </w:r>
      <w:r w:rsidR="009F4CBD">
        <w:t>.</w:t>
      </w:r>
      <w:r w:rsidR="00210154">
        <w:t xml:space="preserve"> </w:t>
      </w:r>
      <w:r w:rsidR="00534B0B" w:rsidRPr="00056424">
        <w:t xml:space="preserve">How will </w:t>
      </w:r>
      <w:r w:rsidR="00534B0B" w:rsidRPr="00056424">
        <w:lastRenderedPageBreak/>
        <w:t>the corporation depreciate the equipment and building?</w:t>
      </w:r>
      <w:r w:rsidR="00210154">
        <w:t xml:space="preserve"> </w:t>
      </w:r>
      <w:r w:rsidR="00534B0B" w:rsidRPr="00056424">
        <w:t>Assume Brooks owned the equipment for four years (7 year property) and the building for 6 years.</w:t>
      </w:r>
    </w:p>
    <w:p w14:paraId="14D0B068" w14:textId="77777777" w:rsidR="00F441A7" w:rsidRPr="00056424" w:rsidRDefault="00F441A7" w:rsidP="00610115">
      <w:pPr>
        <w:widowControl/>
        <w:spacing w:line="300" w:lineRule="atLeast"/>
        <w:ind w:left="1152" w:hanging="432"/>
      </w:pPr>
    </w:p>
    <w:p w14:paraId="16227E52" w14:textId="650FF055" w:rsidR="005552E9" w:rsidRPr="00D848F6" w:rsidRDefault="005552E9" w:rsidP="00C67D0A">
      <w:pPr>
        <w:widowControl/>
        <w:spacing w:line="300" w:lineRule="atLeast"/>
        <w:ind w:left="540"/>
        <w:rPr>
          <w:i/>
        </w:rPr>
      </w:pPr>
      <w:r w:rsidRPr="00D848F6">
        <w:rPr>
          <w:i/>
        </w:rPr>
        <w:t>§168(i)(7) states that in certain transactions, of which §351 is one, the transferee corporation will be treated as the transferor for purposes of computing the depreciation deduction with “respect to so much of the basis in the hands of the transferee as does not exceed the adjusted basis in the hands of the transferor.”</w:t>
      </w:r>
      <w:r w:rsidR="00210154">
        <w:rPr>
          <w:i/>
        </w:rPr>
        <w:t xml:space="preserve"> </w:t>
      </w:r>
      <w:r w:rsidRPr="00D848F6">
        <w:rPr>
          <w:i/>
        </w:rPr>
        <w:t>This means that the corporation steps into the shoes of Brooks with respect to the basis that carries over under §362 and continues to use the same depreciation schedule as Brooks was using prior to the transfer.</w:t>
      </w:r>
    </w:p>
    <w:p w14:paraId="250C555B" w14:textId="77777777" w:rsidR="00F441A7" w:rsidRDefault="005552E9" w:rsidP="00610115">
      <w:pPr>
        <w:widowControl/>
        <w:spacing w:line="300" w:lineRule="atLeast"/>
        <w:ind w:left="1152" w:hanging="432"/>
        <w:rPr>
          <w:i/>
        </w:rPr>
      </w:pPr>
      <w:r w:rsidRPr="00D848F6">
        <w:rPr>
          <w:i/>
        </w:rPr>
        <w:tab/>
      </w:r>
    </w:p>
    <w:p w14:paraId="4454C729" w14:textId="6D79B1DE" w:rsidR="006320F3" w:rsidRDefault="005552E9" w:rsidP="00C67D0A">
      <w:pPr>
        <w:widowControl/>
        <w:spacing w:line="300" w:lineRule="atLeast"/>
        <w:ind w:left="540"/>
        <w:rPr>
          <w:i/>
        </w:rPr>
      </w:pPr>
      <w:r w:rsidRPr="00D848F6">
        <w:rPr>
          <w:i/>
        </w:rPr>
        <w:t>With respect to basis in excess of the carryover basis (the gain portion), the corporation treats this portion as a new asset and is required to elect a new depreciation schedule for this amount.</w:t>
      </w:r>
      <w:r w:rsidR="00210154">
        <w:rPr>
          <w:i/>
        </w:rPr>
        <w:t xml:space="preserve"> </w:t>
      </w:r>
      <w:r w:rsidRPr="00D848F6">
        <w:rPr>
          <w:i/>
        </w:rPr>
        <w:t>For tax purposes, the single physical asset becomes two depreciable assets.</w:t>
      </w:r>
    </w:p>
    <w:p w14:paraId="7E1658B0" w14:textId="77777777" w:rsidR="00F441A7" w:rsidRPr="00D848F6" w:rsidRDefault="00F441A7" w:rsidP="00610115">
      <w:pPr>
        <w:widowControl/>
        <w:spacing w:line="300" w:lineRule="atLeast"/>
        <w:ind w:left="1152" w:hanging="432"/>
        <w:rPr>
          <w:i/>
        </w:rPr>
      </w:pPr>
    </w:p>
    <w:p w14:paraId="036952A7" w14:textId="31256E5C" w:rsidR="00534B0B" w:rsidRDefault="005552E9" w:rsidP="00610115">
      <w:pPr>
        <w:widowControl/>
        <w:spacing w:line="300" w:lineRule="atLeast"/>
        <w:ind w:left="1152" w:hanging="432"/>
      </w:pPr>
      <w:r w:rsidRPr="00056424">
        <w:t>i</w:t>
      </w:r>
      <w:r w:rsidR="00534B0B" w:rsidRPr="00056424">
        <w:t>.</w:t>
      </w:r>
      <w:r w:rsidR="00534B0B" w:rsidRPr="00056424">
        <w:tab/>
        <w:t>Will the corporation be able to deduct the liabilities when paid?</w:t>
      </w:r>
      <w:r w:rsidR="00210154">
        <w:t xml:space="preserve"> </w:t>
      </w:r>
      <w:r w:rsidR="00534B0B" w:rsidRPr="00056424">
        <w:t xml:space="preserve">Will it matter which accounting method </w:t>
      </w:r>
      <w:r w:rsidR="008F055A" w:rsidRPr="00056424">
        <w:t xml:space="preserve">(cash </w:t>
      </w:r>
      <w:r w:rsidR="009F4CBD">
        <w:t>or</w:t>
      </w:r>
      <w:r w:rsidR="009F4CBD" w:rsidRPr="00056424">
        <w:t xml:space="preserve"> </w:t>
      </w:r>
      <w:r w:rsidR="008F055A" w:rsidRPr="00056424">
        <w:t xml:space="preserve">accrual) </w:t>
      </w:r>
      <w:r w:rsidR="00534B0B" w:rsidRPr="00056424">
        <w:t>the corporation uses?</w:t>
      </w:r>
    </w:p>
    <w:p w14:paraId="3A5565ED" w14:textId="77777777" w:rsidR="00F441A7" w:rsidRPr="00056424" w:rsidRDefault="00F441A7" w:rsidP="00610115">
      <w:pPr>
        <w:widowControl/>
        <w:spacing w:line="300" w:lineRule="atLeast"/>
        <w:ind w:left="1152" w:hanging="432"/>
      </w:pPr>
    </w:p>
    <w:p w14:paraId="7A949393" w14:textId="2FE90F89" w:rsidR="006320F3" w:rsidRDefault="005552E9" w:rsidP="00C67D0A">
      <w:pPr>
        <w:widowControl/>
        <w:spacing w:line="300" w:lineRule="atLeast"/>
        <w:ind w:left="540"/>
        <w:rPr>
          <w:i/>
        </w:rPr>
      </w:pPr>
      <w:r w:rsidRPr="00D848F6">
        <w:rPr>
          <w:i/>
        </w:rPr>
        <w:t xml:space="preserve">If Brooks transfers the accounts and salaries payable and there is a </w:t>
      </w:r>
      <w:r w:rsidRPr="00D848F6">
        <w:rPr>
          <w:bCs/>
          <w:i/>
          <w:iCs/>
        </w:rPr>
        <w:t>business purpose</w:t>
      </w:r>
      <w:r w:rsidRPr="00D848F6">
        <w:rPr>
          <w:i/>
        </w:rPr>
        <w:t xml:space="preserve"> for the transfer, the corporation can deduct the amounts when paid, regardless of the accounting method chosen by the corporation (Rev. Rul. 80-198, 1980-2 C.B. 113).</w:t>
      </w:r>
      <w:r w:rsidR="00210154">
        <w:rPr>
          <w:i/>
        </w:rPr>
        <w:t xml:space="preserve"> </w:t>
      </w:r>
      <w:r w:rsidRPr="00D848F6">
        <w:rPr>
          <w:i/>
        </w:rPr>
        <w:t>Alternatively, Brooks could retain enough accounts receivable to offset the accounts payable and deduct the expenses when paid.</w:t>
      </w:r>
    </w:p>
    <w:p w14:paraId="79341707" w14:textId="77777777" w:rsidR="00F441A7" w:rsidRPr="00D848F6" w:rsidRDefault="00F441A7" w:rsidP="00610115">
      <w:pPr>
        <w:widowControl/>
        <w:spacing w:line="300" w:lineRule="atLeast"/>
        <w:ind w:left="1152" w:hanging="432"/>
        <w:rPr>
          <w:i/>
        </w:rPr>
      </w:pPr>
    </w:p>
    <w:p w14:paraId="30EE7679" w14:textId="45EEA20E" w:rsidR="00534B0B" w:rsidRDefault="005552E9" w:rsidP="00610115">
      <w:pPr>
        <w:widowControl/>
        <w:spacing w:line="300" w:lineRule="atLeast"/>
        <w:ind w:left="1152" w:hanging="432"/>
      </w:pPr>
      <w:r w:rsidRPr="00056424">
        <w:t>j</w:t>
      </w:r>
      <w:r w:rsidR="00534B0B" w:rsidRPr="00056424">
        <w:t>.</w:t>
      </w:r>
      <w:r w:rsidR="00534B0B" w:rsidRPr="00056424">
        <w:tab/>
        <w:t>Would you advise Brooks to transfer the land and building to the corporation?</w:t>
      </w:r>
      <w:r w:rsidR="00210154">
        <w:t xml:space="preserve"> </w:t>
      </w:r>
      <w:r w:rsidR="00534B0B" w:rsidRPr="00056424">
        <w:t>What other tax strategy might you suggest to Brooks with respect to the realty?</w:t>
      </w:r>
    </w:p>
    <w:p w14:paraId="5E6450E4" w14:textId="77777777" w:rsidR="00F441A7" w:rsidRPr="00056424" w:rsidRDefault="00F441A7" w:rsidP="00610115">
      <w:pPr>
        <w:widowControl/>
        <w:spacing w:line="300" w:lineRule="atLeast"/>
        <w:ind w:left="1152" w:hanging="432"/>
      </w:pPr>
    </w:p>
    <w:p w14:paraId="4743D467" w14:textId="628051F8" w:rsidR="006320F3" w:rsidRDefault="005552E9" w:rsidP="00C67D0A">
      <w:pPr>
        <w:widowControl/>
        <w:spacing w:line="300" w:lineRule="atLeast"/>
        <w:ind w:left="540"/>
        <w:rPr>
          <w:i/>
        </w:rPr>
      </w:pPr>
      <w:r w:rsidRPr="00D848F6">
        <w:rPr>
          <w:i/>
        </w:rPr>
        <w:t>Most tax advisers recommend that taxpayers not transfer realty to their corporation.</w:t>
      </w:r>
      <w:r w:rsidR="00210154">
        <w:rPr>
          <w:i/>
        </w:rPr>
        <w:t xml:space="preserve"> </w:t>
      </w:r>
      <w:r w:rsidRPr="00D848F6">
        <w:rPr>
          <w:i/>
        </w:rPr>
        <w:t>By keeping the building and land out of the corporation, Brooks could lease the property to the corporation and receive tax deductible rent payments from the corporation.</w:t>
      </w:r>
      <w:r w:rsidR="00210154">
        <w:rPr>
          <w:i/>
        </w:rPr>
        <w:t xml:space="preserve"> </w:t>
      </w:r>
      <w:r w:rsidRPr="00D848F6">
        <w:rPr>
          <w:i/>
        </w:rPr>
        <w:t>This could alleviate reasonable compensation issues that might arise if Brooks pays himself too much salary.</w:t>
      </w:r>
      <w:r w:rsidR="00210154">
        <w:rPr>
          <w:i/>
        </w:rPr>
        <w:t xml:space="preserve"> </w:t>
      </w:r>
      <w:r w:rsidRPr="00D848F6">
        <w:rPr>
          <w:i/>
        </w:rPr>
        <w:t>Another reason for keeping property out of the corporation is the negative tax consequences that could arise if Brooks liquidated the corporation and took the property back.</w:t>
      </w:r>
      <w:r w:rsidR="00210154">
        <w:rPr>
          <w:i/>
        </w:rPr>
        <w:t xml:space="preserve"> </w:t>
      </w:r>
      <w:r w:rsidRPr="00D848F6">
        <w:rPr>
          <w:i/>
        </w:rPr>
        <w:t>Liquidating distributions of appreciated property to the shareholders are taxable to the corporation and the shareholder.</w:t>
      </w:r>
    </w:p>
    <w:p w14:paraId="498023A7" w14:textId="77777777" w:rsidR="00F441A7" w:rsidRPr="00D848F6" w:rsidRDefault="00F441A7" w:rsidP="00610115">
      <w:pPr>
        <w:widowControl/>
        <w:spacing w:line="300" w:lineRule="atLeast"/>
        <w:ind w:left="1152" w:hanging="432"/>
        <w:rPr>
          <w:i/>
        </w:rPr>
      </w:pPr>
    </w:p>
    <w:p w14:paraId="10384219" w14:textId="5C79A68D" w:rsidR="00944973" w:rsidRPr="00056424" w:rsidRDefault="00171EF6" w:rsidP="00610115">
      <w:pPr>
        <w:widowControl/>
        <w:spacing w:line="300" w:lineRule="atLeast"/>
        <w:ind w:left="576" w:hanging="576"/>
      </w:pPr>
      <w:r w:rsidRPr="00F6022C">
        <w:t>57</w:t>
      </w:r>
      <w:r w:rsidR="00047FE4" w:rsidRPr="00F6022C">
        <w:t>.</w:t>
      </w:r>
      <w:r w:rsidR="00BE2A07">
        <w:tab/>
      </w:r>
      <w:r w:rsidR="00944973" w:rsidRPr="00056424">
        <w:t xml:space="preserve">Your client, Midwest Products, Inc. (MPI), is a closely-held, </w:t>
      </w:r>
      <w:r w:rsidR="006B1E2C" w:rsidRPr="00056424">
        <w:t>calendar-</w:t>
      </w:r>
      <w:r w:rsidR="00944973" w:rsidRPr="00056424">
        <w:t xml:space="preserve">year, </w:t>
      </w:r>
      <w:r w:rsidR="006B1E2C" w:rsidRPr="00056424">
        <w:t>accrual-</w:t>
      </w:r>
      <w:r w:rsidR="00944973" w:rsidRPr="00056424">
        <w:t xml:space="preserve">basis corporation located in Fowlerville, </w:t>
      </w:r>
      <w:r w:rsidR="006B1E2C" w:rsidRPr="00056424">
        <w:t>Michigan</w:t>
      </w:r>
      <w:r w:rsidR="00944973" w:rsidRPr="00056424">
        <w:t>.</w:t>
      </w:r>
      <w:r w:rsidR="00210154">
        <w:t xml:space="preserve"> </w:t>
      </w:r>
      <w:r w:rsidR="00944973" w:rsidRPr="00056424">
        <w:t>MPI has two operating divisions.</w:t>
      </w:r>
      <w:r w:rsidR="00210154">
        <w:t xml:space="preserve"> </w:t>
      </w:r>
      <w:r w:rsidR="00944973" w:rsidRPr="00056424">
        <w:t>One division manufactures lawn and garden furniture and decorative objects (furniture division), while the other division manufactures garden tools and hardware (tool division).</w:t>
      </w:r>
      <w:r w:rsidR="00210154">
        <w:t xml:space="preserve"> </w:t>
      </w:r>
      <w:r w:rsidR="00944973" w:rsidRPr="00056424">
        <w:t>MPI’s single class of voting common stock is owned as follows:</w:t>
      </w:r>
    </w:p>
    <w:p w14:paraId="594C61EB" w14:textId="77777777" w:rsidR="00944973" w:rsidRPr="00056424" w:rsidRDefault="00944973" w:rsidP="00610115">
      <w:pPr>
        <w:pStyle w:val="EndnoteText"/>
        <w:tabs>
          <w:tab w:val="left" w:pos="720"/>
          <w:tab w:val="right" w:pos="4320"/>
          <w:tab w:val="right" w:pos="6120"/>
          <w:tab w:val="right" w:pos="7920"/>
        </w:tabs>
        <w:spacing w:line="300" w:lineRule="atLeast"/>
      </w:pPr>
      <w:r w:rsidRPr="00056424">
        <w:tab/>
      </w:r>
      <w:r w:rsidRPr="00056424">
        <w:tab/>
      </w:r>
      <w:r w:rsidRPr="00056424">
        <w:rPr>
          <w:u w:val="single"/>
        </w:rPr>
        <w:t>Shares</w:t>
      </w:r>
      <w:r w:rsidRPr="00056424">
        <w:tab/>
      </w:r>
      <w:r w:rsidRPr="00056424">
        <w:rPr>
          <w:u w:val="single"/>
        </w:rPr>
        <w:t>Tax Basis</w:t>
      </w:r>
      <w:r w:rsidRPr="00056424">
        <w:tab/>
      </w:r>
      <w:r w:rsidR="00EF6633" w:rsidRPr="00056424">
        <w:rPr>
          <w:u w:val="single"/>
        </w:rPr>
        <w:t xml:space="preserve">    FMV</w:t>
      </w:r>
      <w:r w:rsidR="00EF6633" w:rsidRPr="00056424">
        <w:rPr>
          <w:u w:val="single"/>
        </w:rPr>
        <w:sym w:font="Symbol" w:char="F020"/>
      </w:r>
      <w:r w:rsidR="00EF6633" w:rsidRPr="00056424">
        <w:rPr>
          <w:u w:val="single"/>
        </w:rPr>
        <w:sym w:font="Symbol" w:char="F020"/>
      </w:r>
    </w:p>
    <w:p w14:paraId="62554DFC" w14:textId="77777777" w:rsidR="00944973" w:rsidRPr="00056424" w:rsidRDefault="00944973" w:rsidP="00610115">
      <w:pPr>
        <w:pStyle w:val="EndnoteText"/>
        <w:tabs>
          <w:tab w:val="left" w:pos="720"/>
          <w:tab w:val="right" w:pos="4320"/>
          <w:tab w:val="right" w:pos="6120"/>
          <w:tab w:val="right" w:pos="7920"/>
        </w:tabs>
        <w:spacing w:line="300" w:lineRule="atLeast"/>
      </w:pPr>
      <w:r w:rsidRPr="00056424">
        <w:tab/>
        <w:t>Iris Green</w:t>
      </w:r>
      <w:r w:rsidRPr="00056424">
        <w:tab/>
        <w:t>300</w:t>
      </w:r>
      <w:r w:rsidRPr="00056424">
        <w:sym w:font="Symbol" w:char="F020"/>
      </w:r>
      <w:r w:rsidRPr="00056424">
        <w:sym w:font="Symbol" w:char="F020"/>
      </w:r>
      <w:r w:rsidRPr="00056424">
        <w:tab/>
        <w:t>$2,000,000</w:t>
      </w:r>
      <w:r w:rsidRPr="00056424">
        <w:tab/>
        <w:t>$3,000,000</w:t>
      </w:r>
      <w:r w:rsidR="00D848F6">
        <w:br/>
      </w:r>
      <w:r w:rsidRPr="00056424">
        <w:tab/>
        <w:t>Rose Ruby</w:t>
      </w:r>
      <w:r w:rsidRPr="00056424">
        <w:tab/>
        <w:t>100</w:t>
      </w:r>
      <w:r w:rsidRPr="00056424">
        <w:sym w:font="Symbol" w:char="F020"/>
      </w:r>
      <w:r w:rsidRPr="00056424">
        <w:sym w:font="Symbol" w:char="F020"/>
      </w:r>
      <w:r w:rsidRPr="00056424">
        <w:tab/>
        <w:t>1,200,000</w:t>
      </w:r>
      <w:r w:rsidRPr="00056424">
        <w:tab/>
        <w:t>1,000,000</w:t>
      </w:r>
      <w:r w:rsidR="00D848F6">
        <w:br/>
      </w:r>
      <w:r w:rsidRPr="00056424">
        <w:lastRenderedPageBreak/>
        <w:tab/>
        <w:t>Lily White</w:t>
      </w:r>
      <w:r w:rsidRPr="00056424">
        <w:tab/>
      </w:r>
      <w:r w:rsidRPr="00056424">
        <w:rPr>
          <w:u w:val="single"/>
        </w:rPr>
        <w:t>100</w:t>
      </w:r>
      <w:r w:rsidRPr="00056424">
        <w:sym w:font="Symbol" w:char="F020"/>
      </w:r>
      <w:r w:rsidRPr="00056424">
        <w:sym w:font="Symbol" w:char="F020"/>
      </w:r>
      <w:r w:rsidRPr="00056424">
        <w:tab/>
      </w:r>
      <w:r w:rsidRPr="00056424">
        <w:rPr>
          <w:u w:val="single"/>
        </w:rPr>
        <w:t xml:space="preserve">   800,000</w:t>
      </w:r>
      <w:r w:rsidRPr="00056424">
        <w:tab/>
      </w:r>
      <w:r w:rsidRPr="00056424">
        <w:rPr>
          <w:u w:val="single"/>
        </w:rPr>
        <w:t>1,000,000</w:t>
      </w:r>
      <w:r w:rsidR="00D848F6">
        <w:rPr>
          <w:u w:val="single"/>
        </w:rPr>
        <w:br/>
      </w:r>
      <w:r w:rsidRPr="00056424">
        <w:tab/>
        <w:t xml:space="preserve">  Totals</w:t>
      </w:r>
      <w:r w:rsidRPr="00056424">
        <w:tab/>
      </w:r>
      <w:r w:rsidRPr="00056424">
        <w:rPr>
          <w:u w:val="double"/>
        </w:rPr>
        <w:t>500</w:t>
      </w:r>
      <w:r w:rsidRPr="00056424">
        <w:sym w:font="Symbol" w:char="F020"/>
      </w:r>
      <w:r w:rsidRPr="00056424">
        <w:sym w:font="Symbol" w:char="F020"/>
      </w:r>
      <w:r w:rsidRPr="00056424">
        <w:tab/>
        <w:t>$</w:t>
      </w:r>
      <w:r w:rsidRPr="00056424">
        <w:rPr>
          <w:u w:val="double"/>
        </w:rPr>
        <w:t>4,000,000</w:t>
      </w:r>
      <w:r w:rsidRPr="00056424">
        <w:tab/>
        <w:t>$</w:t>
      </w:r>
      <w:r w:rsidRPr="00056424">
        <w:rPr>
          <w:u w:val="double"/>
        </w:rPr>
        <w:t>5,000,000</w:t>
      </w:r>
    </w:p>
    <w:p w14:paraId="7D9D9FAC" w14:textId="77777777" w:rsidR="00944973" w:rsidRPr="00056424" w:rsidRDefault="00D848F6" w:rsidP="00610115">
      <w:pPr>
        <w:widowControl/>
        <w:spacing w:line="300" w:lineRule="atLeast"/>
        <w:ind w:left="576" w:hanging="576"/>
      </w:pPr>
      <w:r>
        <w:tab/>
      </w:r>
      <w:r>
        <w:br/>
      </w:r>
      <w:r w:rsidR="00944973" w:rsidRPr="00056424">
        <w:t>The three shareholders are unrelated.</w:t>
      </w:r>
    </w:p>
    <w:p w14:paraId="2303959A" w14:textId="596C5A6F" w:rsidR="00944973" w:rsidRPr="00056424" w:rsidRDefault="00D848F6" w:rsidP="00610115">
      <w:pPr>
        <w:widowControl/>
        <w:spacing w:line="300" w:lineRule="atLeast"/>
        <w:ind w:left="576" w:hanging="576"/>
      </w:pPr>
      <w:r>
        <w:tab/>
      </w:r>
      <w:r w:rsidR="00C67D0A">
        <w:tab/>
      </w:r>
      <w:r w:rsidR="00944973" w:rsidRPr="00056424">
        <w:t>Outdoor Living Company (OLC), a publicly</w:t>
      </w:r>
      <w:r w:rsidR="009F4CBD">
        <w:t xml:space="preserve"> </w:t>
      </w:r>
      <w:r w:rsidR="00944973" w:rsidRPr="00056424">
        <w:t>held</w:t>
      </w:r>
      <w:r w:rsidR="006B1E2C" w:rsidRPr="00056424">
        <w:t>,</w:t>
      </w:r>
      <w:r w:rsidR="00944973" w:rsidRPr="00056424">
        <w:t xml:space="preserve"> </w:t>
      </w:r>
      <w:r w:rsidR="006B1E2C" w:rsidRPr="00056424">
        <w:t>calendar-</w:t>
      </w:r>
      <w:r w:rsidR="00944973" w:rsidRPr="00056424">
        <w:t xml:space="preserve">year corporation doing business in several </w:t>
      </w:r>
      <w:r w:rsidR="006B1E2C" w:rsidRPr="00056424">
        <w:t xml:space="preserve">midwestern </w:t>
      </w:r>
      <w:r w:rsidR="00944973" w:rsidRPr="00056424">
        <w:t>states, has approached MPI about acquiring its furniture division.</w:t>
      </w:r>
      <w:r w:rsidR="00210154">
        <w:t xml:space="preserve"> </w:t>
      </w:r>
      <w:r w:rsidR="00944973" w:rsidRPr="00056424">
        <w:t>OLC has no interest in acquiring the tool division, however.</w:t>
      </w:r>
      <w:r w:rsidR="00210154">
        <w:t xml:space="preserve"> </w:t>
      </w:r>
      <w:r w:rsidR="00944973" w:rsidRPr="00056424">
        <w:t>OLC’s management has several strong business reasons for the acquisition, the most important of which is to expand the company’s market into Michigan.</w:t>
      </w:r>
      <w:r w:rsidR="00210154">
        <w:t xml:space="preserve"> </w:t>
      </w:r>
      <w:r w:rsidR="00944973" w:rsidRPr="00056424">
        <w:t>Iris, Rose, and Lily are amenable to the acquisition provided it can be accomplished in a tax-deferred manner.</w:t>
      </w:r>
    </w:p>
    <w:p w14:paraId="5B8F0232" w14:textId="47152F52" w:rsidR="00944973" w:rsidRPr="00056424" w:rsidRDefault="00D848F6" w:rsidP="00610115">
      <w:pPr>
        <w:widowControl/>
        <w:spacing w:line="300" w:lineRule="atLeast"/>
        <w:ind w:left="576" w:hanging="576"/>
      </w:pPr>
      <w:r>
        <w:tab/>
      </w:r>
      <w:r w:rsidR="00C67D0A">
        <w:tab/>
      </w:r>
      <w:r w:rsidR="00944973" w:rsidRPr="00056424">
        <w:t>OLC has proposed the following transaction for acquiring MPI’s furniture division.</w:t>
      </w:r>
      <w:r w:rsidR="00210154">
        <w:t xml:space="preserve"> </w:t>
      </w:r>
      <w:r w:rsidR="00944973" w:rsidRPr="00056424">
        <w:t>On April 30</w:t>
      </w:r>
      <w:r w:rsidR="00030FD8">
        <w:t xml:space="preserve"> of this year </w:t>
      </w:r>
      <w:r w:rsidR="00944973" w:rsidRPr="00056424">
        <w:t>OLC will create a 100-percent owned subsidiary, OLC Acquisition, Inc</w:t>
      </w:r>
      <w:r w:rsidR="009F4CBD">
        <w:t>.</w:t>
      </w:r>
      <w:r w:rsidR="00944973" w:rsidRPr="00056424">
        <w:t xml:space="preserve"> (OLC-A).</w:t>
      </w:r>
      <w:r w:rsidR="00210154">
        <w:t xml:space="preserve"> </w:t>
      </w:r>
      <w:r w:rsidR="00944973" w:rsidRPr="00056424">
        <w:t>OLC will transfer to the subsidiary 60,000 shares of OLC voting common stock and $2,000,000.</w:t>
      </w:r>
      <w:r w:rsidR="00210154">
        <w:t xml:space="preserve"> </w:t>
      </w:r>
      <w:r w:rsidR="00944973" w:rsidRPr="00056424">
        <w:t xml:space="preserve">The current </w:t>
      </w:r>
      <w:r w:rsidR="003E0E9D" w:rsidRPr="00056424">
        <w:t>fair market value</w:t>
      </w:r>
      <w:r w:rsidR="00944973" w:rsidRPr="00056424">
        <w:t xml:space="preserve"> of the OLC voting stock is $50 per share ($3,000,000 in total).</w:t>
      </w:r>
      <w:r w:rsidR="00210154">
        <w:t xml:space="preserve"> </w:t>
      </w:r>
      <w:r w:rsidR="00944973" w:rsidRPr="00056424">
        <w:t>Each of the three MPI shareholders will receive a pro rata amount of OLC stock and cash.</w:t>
      </w:r>
    </w:p>
    <w:p w14:paraId="18541C6C" w14:textId="44DD398A" w:rsidR="00944973" w:rsidRPr="00056424" w:rsidRDefault="00D848F6" w:rsidP="00610115">
      <w:pPr>
        <w:widowControl/>
        <w:spacing w:line="300" w:lineRule="atLeast"/>
        <w:ind w:left="576" w:hanging="576"/>
      </w:pPr>
      <w:r>
        <w:tab/>
      </w:r>
      <w:r w:rsidR="00C67D0A">
        <w:tab/>
      </w:r>
      <w:r w:rsidR="00944973" w:rsidRPr="00056424">
        <w:t>As part of the agreement, MPI will sell the tool division before the acquisition, after which MPI will merge into OLC-A under Michigan and Ohio state laws (a forward triangular Type A merger).</w:t>
      </w:r>
      <w:r w:rsidR="00210154">
        <w:t xml:space="preserve"> </w:t>
      </w:r>
      <w:r w:rsidR="00944973" w:rsidRPr="00056424">
        <w:t>Pursuant to the merger agreement, OLC-A will acquire all of MPI’s assets, including 100</w:t>
      </w:r>
      <w:r w:rsidR="006B1E2C" w:rsidRPr="00056424">
        <w:t xml:space="preserve"> percent </w:t>
      </w:r>
      <w:r w:rsidR="00944973" w:rsidRPr="00056424">
        <w:t>of the cash received from the sale of the tool division ($2,000,000), and will assume all of MPI’s liabilities.</w:t>
      </w:r>
      <w:r w:rsidR="00210154">
        <w:t xml:space="preserve"> </w:t>
      </w:r>
      <w:r w:rsidR="00944973" w:rsidRPr="00056424">
        <w:t xml:space="preserve">The cash from </w:t>
      </w:r>
      <w:r w:rsidR="006B1E2C" w:rsidRPr="00056424">
        <w:t xml:space="preserve">the </w:t>
      </w:r>
      <w:r w:rsidR="00944973" w:rsidRPr="00056424">
        <w:t>sale of the tool division will be used to modernize and upgrade much of the furniture division’s production facilities.</w:t>
      </w:r>
      <w:r w:rsidR="00210154">
        <w:t xml:space="preserve"> </w:t>
      </w:r>
      <w:r w:rsidR="00944973" w:rsidRPr="00056424">
        <w:t>OLC’s management is convinced that the cash infusion, coupled with new management, will make MPI’s furniture business profitable.</w:t>
      </w:r>
      <w:r w:rsidR="00210154">
        <w:t xml:space="preserve"> </w:t>
      </w:r>
      <w:r w:rsidR="00944973" w:rsidRPr="00056424">
        <w:t>OLC management has no plans to liquidate OLC-A into OLC at any time subsequent to the merger.</w:t>
      </w:r>
      <w:r w:rsidR="00210154">
        <w:t xml:space="preserve"> </w:t>
      </w:r>
      <w:r w:rsidR="00944973" w:rsidRPr="00056424">
        <w:t>After the merger, OLC-A will be renamed Michigan Garden Furniture, Inc.</w:t>
      </w:r>
    </w:p>
    <w:p w14:paraId="6DD3100E" w14:textId="5E4A75F2" w:rsidR="00944973" w:rsidRDefault="0031598B" w:rsidP="00610115">
      <w:pPr>
        <w:widowControl/>
        <w:spacing w:line="300" w:lineRule="atLeast"/>
        <w:ind w:left="1152" w:hanging="432"/>
      </w:pPr>
      <w:r w:rsidRPr="00056424">
        <w:t>a</w:t>
      </w:r>
      <w:r w:rsidR="00944973" w:rsidRPr="00056424">
        <w:t>.</w:t>
      </w:r>
      <w:r w:rsidR="00944973" w:rsidRPr="00056424">
        <w:tab/>
        <w:t>Determine whether the proposed transaction meets the requirements to qualify as a tax-deferred forward triangular Type A merger.</w:t>
      </w:r>
      <w:r w:rsidR="00210154">
        <w:t xml:space="preserve"> </w:t>
      </w:r>
      <w:r w:rsidR="00944973" w:rsidRPr="00056424">
        <w:t>Consult Rev. Rul. 88-48 and Rev. Rul. 2001-25 in thinking about the premerger sale of the tool division assets.</w:t>
      </w:r>
    </w:p>
    <w:p w14:paraId="383787F2" w14:textId="77777777" w:rsidR="00C67D0A" w:rsidRPr="00056424" w:rsidRDefault="00C67D0A" w:rsidP="00610115">
      <w:pPr>
        <w:widowControl/>
        <w:spacing w:line="300" w:lineRule="atLeast"/>
        <w:ind w:left="1152" w:hanging="432"/>
      </w:pPr>
    </w:p>
    <w:p w14:paraId="551BEB76" w14:textId="3AC0A662" w:rsidR="00C76E47" w:rsidRDefault="00C76E47" w:rsidP="00C67D0A">
      <w:pPr>
        <w:widowControl/>
        <w:spacing w:line="300" w:lineRule="atLeast"/>
        <w:ind w:left="540"/>
        <w:rPr>
          <w:i/>
        </w:rPr>
      </w:pPr>
      <w:r w:rsidRPr="00D848F6">
        <w:rPr>
          <w:i/>
        </w:rPr>
        <w:t>It should.</w:t>
      </w:r>
      <w:r w:rsidR="00210154">
        <w:rPr>
          <w:i/>
        </w:rPr>
        <w:t xml:space="preserve"> </w:t>
      </w:r>
      <w:r w:rsidRPr="00D848F6">
        <w:rPr>
          <w:i/>
        </w:rPr>
        <w:t>The transfer meets the continuity of interest requirement because the three shareholders of MPI receive, in the aggregate, stock in OLC valued at $3,000,000, out of total consideration received of $5,000,000 (60 percent).</w:t>
      </w:r>
      <w:r w:rsidR="00210154">
        <w:rPr>
          <w:i/>
        </w:rPr>
        <w:t xml:space="preserve"> </w:t>
      </w:r>
      <w:r w:rsidRPr="00D848F6">
        <w:rPr>
          <w:i/>
        </w:rPr>
        <w:t>The transfer meets the continuity of business enterprise requirement.</w:t>
      </w:r>
      <w:r w:rsidR="00210154">
        <w:rPr>
          <w:i/>
        </w:rPr>
        <w:t xml:space="preserve"> </w:t>
      </w:r>
      <w:r w:rsidRPr="00D848F6">
        <w:rPr>
          <w:i/>
        </w:rPr>
        <w:t>To meet this requirement, OLC must continue MPI’s historic business or continue to use a “significant” portion of its historic business assets.</w:t>
      </w:r>
      <w:r w:rsidR="00210154">
        <w:rPr>
          <w:i/>
        </w:rPr>
        <w:t xml:space="preserve"> </w:t>
      </w:r>
      <w:r w:rsidRPr="00D848F6">
        <w:rPr>
          <w:i/>
        </w:rPr>
        <w:t>In this transaction, OLC continues to operate MPI’s furniture division, which should satisfy the COBE requirement.</w:t>
      </w:r>
      <w:r w:rsidR="00210154">
        <w:rPr>
          <w:i/>
        </w:rPr>
        <w:t xml:space="preserve"> </w:t>
      </w:r>
      <w:r w:rsidRPr="00D848F6">
        <w:rPr>
          <w:i/>
        </w:rPr>
        <w:t>The transfer meets the business purpose test.</w:t>
      </w:r>
      <w:r w:rsidR="00210154">
        <w:rPr>
          <w:i/>
        </w:rPr>
        <w:t xml:space="preserve"> </w:t>
      </w:r>
      <w:r w:rsidRPr="00D848F6">
        <w:rPr>
          <w:i/>
        </w:rPr>
        <w:t>OLC’s primary motivation for acquiring MPI is to expand its market into Michigan, thus satisfying this requirement.</w:t>
      </w:r>
    </w:p>
    <w:p w14:paraId="45672485" w14:textId="77777777" w:rsidR="00C67D0A" w:rsidRPr="00D848F6" w:rsidRDefault="00C67D0A" w:rsidP="00C67D0A">
      <w:pPr>
        <w:widowControl/>
        <w:spacing w:line="300" w:lineRule="atLeast"/>
        <w:ind w:left="540"/>
        <w:rPr>
          <w:i/>
        </w:rPr>
      </w:pPr>
    </w:p>
    <w:p w14:paraId="2B24E9CE" w14:textId="27703E42" w:rsidR="00C76E47" w:rsidRDefault="00C76E47" w:rsidP="00C67D0A">
      <w:pPr>
        <w:widowControl/>
        <w:spacing w:line="300" w:lineRule="atLeast"/>
        <w:ind w:left="540"/>
        <w:rPr>
          <w:i/>
        </w:rPr>
      </w:pPr>
      <w:r w:rsidRPr="00D848F6">
        <w:rPr>
          <w:i/>
        </w:rPr>
        <w:t>OLC-A must acquire</w:t>
      </w:r>
      <w:r w:rsidR="0031598B" w:rsidRPr="00D848F6">
        <w:rPr>
          <w:i/>
        </w:rPr>
        <w:t xml:space="preserve"> </w:t>
      </w:r>
      <w:r w:rsidRPr="00D848F6">
        <w:rPr>
          <w:i/>
        </w:rPr>
        <w:t>substantially all of MPI’s property in the merger.</w:t>
      </w:r>
      <w:r w:rsidR="00210154">
        <w:rPr>
          <w:i/>
        </w:rPr>
        <w:t xml:space="preserve"> </w:t>
      </w:r>
      <w:r w:rsidRPr="00D848F6">
        <w:rPr>
          <w:i/>
        </w:rPr>
        <w:t xml:space="preserve">To receive a ruling from the IRS, OLC-A must acquire 90 percent of the fair market value of MPI’s net properties (assets </w:t>
      </w:r>
      <w:r w:rsidR="00873783">
        <w:rPr>
          <w:i/>
        </w:rPr>
        <w:t>–</w:t>
      </w:r>
      <w:r w:rsidRPr="00D848F6">
        <w:rPr>
          <w:i/>
        </w:rPr>
        <w:t xml:space="preserve"> liabilities), and 70 percent of the fair market value of the MPI’s gross </w:t>
      </w:r>
      <w:r w:rsidRPr="00D848F6">
        <w:rPr>
          <w:i/>
        </w:rPr>
        <w:lastRenderedPageBreak/>
        <w:t>properties (Rev. Rul. 72-576, 1972-2 C.B. 217).</w:t>
      </w:r>
      <w:r w:rsidR="00210154">
        <w:rPr>
          <w:i/>
        </w:rPr>
        <w:t xml:space="preserve"> </w:t>
      </w:r>
      <w:r w:rsidRPr="00D848F6">
        <w:rPr>
          <w:i/>
        </w:rPr>
        <w:t>MPI has a gross FMV of $6,000,000 and a net FMV of $5,000,000.</w:t>
      </w:r>
      <w:r w:rsidR="00210154">
        <w:rPr>
          <w:i/>
        </w:rPr>
        <w:t xml:space="preserve"> </w:t>
      </w:r>
      <w:r w:rsidRPr="00D848F6">
        <w:rPr>
          <w:i/>
        </w:rPr>
        <w:t>The furniture division constitutes 66.7% of gross FMV ($4,000,000/$6,000,000) and 60 percent of net FMV ($3,000,000 / $5,000,000). OLC could not get a ruling as to whether the substantially all test is met if only the furniture division is considered.</w:t>
      </w:r>
    </w:p>
    <w:p w14:paraId="20F0DD22" w14:textId="77777777" w:rsidR="00C67D0A" w:rsidRPr="00D848F6" w:rsidRDefault="00C67D0A" w:rsidP="00C67D0A">
      <w:pPr>
        <w:widowControl/>
        <w:spacing w:line="300" w:lineRule="atLeast"/>
        <w:ind w:left="540"/>
        <w:rPr>
          <w:i/>
        </w:rPr>
      </w:pPr>
    </w:p>
    <w:p w14:paraId="422A58CE" w14:textId="20B64383" w:rsidR="00C76E47" w:rsidRDefault="00C76E47" w:rsidP="00C67D0A">
      <w:pPr>
        <w:widowControl/>
        <w:spacing w:line="300" w:lineRule="atLeast"/>
        <w:ind w:left="540"/>
        <w:rPr>
          <w:i/>
        </w:rPr>
      </w:pPr>
      <w:r w:rsidRPr="00D848F6">
        <w:rPr>
          <w:i/>
        </w:rPr>
        <w:t>In the proposed transaction, the cash from sale of the tools division will be transferred to OLC-A.</w:t>
      </w:r>
      <w:r w:rsidR="00210154">
        <w:rPr>
          <w:i/>
        </w:rPr>
        <w:t xml:space="preserve"> </w:t>
      </w:r>
      <w:r w:rsidRPr="00D848F6">
        <w:rPr>
          <w:i/>
        </w:rPr>
        <w:t xml:space="preserve">In Rev. Rul. 2001-25, the IRS held that transfer of cash from sale of unwanted assets prior to a reverse triangular Type A merger did not violate the substantially </w:t>
      </w:r>
      <w:r w:rsidR="00A03B91" w:rsidRPr="00D848F6">
        <w:rPr>
          <w:i/>
        </w:rPr>
        <w:t xml:space="preserve">all </w:t>
      </w:r>
      <w:r w:rsidRPr="00D848F6">
        <w:rPr>
          <w:i/>
        </w:rPr>
        <w:t>test if the cash was transferred to the acquiring corporation.</w:t>
      </w:r>
      <w:r w:rsidR="00210154">
        <w:rPr>
          <w:i/>
        </w:rPr>
        <w:t xml:space="preserve"> </w:t>
      </w:r>
      <w:r w:rsidRPr="00D848F6">
        <w:rPr>
          <w:i/>
        </w:rPr>
        <w:t>Applying this principle to this transaction, OLC-A will be treated as acquiring 100 percent of MPI’s assets.</w:t>
      </w:r>
    </w:p>
    <w:p w14:paraId="53601A85" w14:textId="77777777" w:rsidR="00C67D0A" w:rsidRPr="00D848F6" w:rsidRDefault="00C67D0A" w:rsidP="00610115">
      <w:pPr>
        <w:widowControl/>
        <w:spacing w:line="300" w:lineRule="atLeast"/>
        <w:ind w:left="1152" w:hanging="432"/>
        <w:rPr>
          <w:i/>
        </w:rPr>
      </w:pPr>
    </w:p>
    <w:p w14:paraId="6D9DAFEC" w14:textId="015F12ED" w:rsidR="00944973" w:rsidRDefault="0031598B" w:rsidP="00610115">
      <w:pPr>
        <w:widowControl/>
        <w:spacing w:line="300" w:lineRule="atLeast"/>
        <w:ind w:left="1152" w:hanging="432"/>
      </w:pPr>
      <w:r w:rsidRPr="00056424">
        <w:t>b</w:t>
      </w:r>
      <w:r w:rsidR="00944973" w:rsidRPr="00056424">
        <w:t>.</w:t>
      </w:r>
      <w:r w:rsidR="00944973" w:rsidRPr="00056424">
        <w:tab/>
        <w:t>Could the proposed transaction qualify as a reverse triangular Type A merger if OLC-A merged into MPI?</w:t>
      </w:r>
      <w:r w:rsidR="00210154">
        <w:t xml:space="preserve"> </w:t>
      </w:r>
      <w:r w:rsidR="00944973" w:rsidRPr="00056424">
        <w:t xml:space="preserve">If not, how would the transaction have to be restructured to meet the requirements </w:t>
      </w:r>
      <w:r w:rsidR="00BC34F7" w:rsidRPr="00056424">
        <w:t>to be a reverse triangular merger</w:t>
      </w:r>
      <w:r w:rsidR="00944973" w:rsidRPr="00056424">
        <w:t>?</w:t>
      </w:r>
    </w:p>
    <w:p w14:paraId="28E650DC" w14:textId="77777777" w:rsidR="00C67D0A" w:rsidRPr="00056424" w:rsidRDefault="00C67D0A" w:rsidP="00610115">
      <w:pPr>
        <w:widowControl/>
        <w:spacing w:line="300" w:lineRule="atLeast"/>
        <w:ind w:left="1152" w:hanging="432"/>
      </w:pPr>
    </w:p>
    <w:p w14:paraId="5572EFD0" w14:textId="2F89D62E" w:rsidR="006320F3" w:rsidRDefault="005E6990" w:rsidP="00C67D0A">
      <w:pPr>
        <w:widowControl/>
        <w:spacing w:line="300" w:lineRule="atLeast"/>
        <w:ind w:left="540"/>
        <w:rPr>
          <w:i/>
        </w:rPr>
      </w:pPr>
      <w:r w:rsidRPr="00D848F6">
        <w:rPr>
          <w:i/>
        </w:rPr>
        <w:t>No.</w:t>
      </w:r>
      <w:r w:rsidR="00210154">
        <w:rPr>
          <w:i/>
        </w:rPr>
        <w:t xml:space="preserve"> </w:t>
      </w:r>
      <w:r w:rsidR="00C221C6" w:rsidRPr="00D848F6">
        <w:rPr>
          <w:i/>
        </w:rPr>
        <w:t>The MPI shareholders only receive equity equal to 60 percent of the consideration received.</w:t>
      </w:r>
      <w:r w:rsidR="00210154">
        <w:rPr>
          <w:i/>
        </w:rPr>
        <w:t xml:space="preserve"> </w:t>
      </w:r>
      <w:r w:rsidR="00C221C6" w:rsidRPr="00D848F6">
        <w:rPr>
          <w:i/>
        </w:rPr>
        <w:t>To be a tax-deferred reverse triangular Type A merger, the equity must be voting stock equal to 80 percent of the consideration transferred.</w:t>
      </w:r>
      <w:r w:rsidR="00210154">
        <w:rPr>
          <w:i/>
        </w:rPr>
        <w:t xml:space="preserve"> </w:t>
      </w:r>
      <w:r w:rsidR="00C221C6" w:rsidRPr="00D848F6">
        <w:rPr>
          <w:i/>
        </w:rPr>
        <w:t xml:space="preserve">To rectify the transaction, OLC would have to give the MPI shareholders voting stock worth $4,000,000 (80 percent </w:t>
      </w:r>
      <w:r w:rsidR="00C221C6" w:rsidRPr="00D848F6">
        <w:rPr>
          <w:i/>
        </w:rPr>
        <w:sym w:font="Symbol" w:char="F0B4"/>
      </w:r>
      <w:r w:rsidR="00C221C6" w:rsidRPr="00D848F6">
        <w:rPr>
          <w:i/>
        </w:rPr>
        <w:t xml:space="preserve"> $5,000,000) if it wanted to structure the transaction as a reverse triangular Type A merger.</w:t>
      </w:r>
    </w:p>
    <w:p w14:paraId="26B8DB05" w14:textId="77777777" w:rsidR="00C67D0A" w:rsidRPr="00D848F6" w:rsidRDefault="00C67D0A" w:rsidP="00610115">
      <w:pPr>
        <w:widowControl/>
        <w:spacing w:line="300" w:lineRule="atLeast"/>
        <w:ind w:left="1152" w:hanging="432"/>
        <w:rPr>
          <w:i/>
        </w:rPr>
      </w:pPr>
    </w:p>
    <w:p w14:paraId="3566DACD" w14:textId="41F75101" w:rsidR="00EF6633" w:rsidRPr="00056424" w:rsidRDefault="00171EF6" w:rsidP="00610115">
      <w:pPr>
        <w:widowControl/>
        <w:spacing w:line="300" w:lineRule="atLeast"/>
        <w:ind w:left="576" w:hanging="576"/>
      </w:pPr>
      <w:r w:rsidRPr="00983565">
        <w:t>58</w:t>
      </w:r>
      <w:r w:rsidR="00EF6633" w:rsidRPr="00056424">
        <w:t>.</w:t>
      </w:r>
      <w:r w:rsidR="00BE2A07">
        <w:tab/>
      </w:r>
      <w:r w:rsidR="00C85061" w:rsidRPr="00056424">
        <w:t xml:space="preserve">Rex </w:t>
      </w:r>
      <w:r w:rsidR="00EF6633" w:rsidRPr="00056424">
        <w:t xml:space="preserve">and </w:t>
      </w:r>
      <w:r w:rsidR="00C85061" w:rsidRPr="00056424">
        <w:t xml:space="preserve">Felix </w:t>
      </w:r>
      <w:r w:rsidR="00EF6633" w:rsidRPr="00056424">
        <w:t xml:space="preserve">are the sole shareholders of </w:t>
      </w:r>
      <w:r w:rsidR="00C85061" w:rsidRPr="00056424">
        <w:t xml:space="preserve">the Dogs and Cats </w:t>
      </w:r>
      <w:r w:rsidR="00EF6633" w:rsidRPr="00056424">
        <w:t>Corporation</w:t>
      </w:r>
      <w:r w:rsidR="00C85061" w:rsidRPr="00056424">
        <w:t xml:space="preserve"> (DCC)</w:t>
      </w:r>
      <w:r w:rsidR="00EF6633" w:rsidRPr="00056424">
        <w:t>.</w:t>
      </w:r>
      <w:r w:rsidR="00210154">
        <w:t xml:space="preserve"> </w:t>
      </w:r>
      <w:r w:rsidR="00EF6633" w:rsidRPr="00056424">
        <w:t>After several years of operations</w:t>
      </w:r>
      <w:r w:rsidR="00B908B7">
        <w:t xml:space="preserve"> using the accrual method</w:t>
      </w:r>
      <w:r w:rsidR="00EF6633" w:rsidRPr="00056424">
        <w:t>, they decided to liquidate the corporation and operate the business as a partnership.</w:t>
      </w:r>
      <w:r w:rsidR="00210154">
        <w:t xml:space="preserve"> </w:t>
      </w:r>
      <w:r w:rsidR="00C85061" w:rsidRPr="00056424">
        <w:t xml:space="preserve">Rex </w:t>
      </w:r>
      <w:r w:rsidR="00EF6633" w:rsidRPr="00056424">
        <w:t xml:space="preserve">and </w:t>
      </w:r>
      <w:r w:rsidR="00C85061" w:rsidRPr="00056424">
        <w:t xml:space="preserve">Felix </w:t>
      </w:r>
      <w:r w:rsidR="00EF6633" w:rsidRPr="00056424">
        <w:t>hired a lawyer to draw up the legal papers to dissolve the corporation, but they need some tax advice from you, their trusted accountant.</w:t>
      </w:r>
      <w:r w:rsidR="00210154">
        <w:t xml:space="preserve"> </w:t>
      </w:r>
      <w:r w:rsidR="00EF6633" w:rsidRPr="00056424">
        <w:t>They are hoping you will find a way for them to liquidate the corporation w</w:t>
      </w:r>
      <w:r w:rsidR="00B908B7">
        <w:t>hile minimizing</w:t>
      </w:r>
      <w:r w:rsidR="00EF6633" w:rsidRPr="00056424">
        <w:t xml:space="preserve"> </w:t>
      </w:r>
      <w:r w:rsidR="00B908B7">
        <w:t xml:space="preserve">the total </w:t>
      </w:r>
      <w:r w:rsidR="00EF6633" w:rsidRPr="00056424">
        <w:t>tax liability.</w:t>
      </w:r>
    </w:p>
    <w:p w14:paraId="45E4B4F4" w14:textId="77777777" w:rsidR="00EF6633" w:rsidRPr="00056424" w:rsidRDefault="0031598B" w:rsidP="00610115">
      <w:pPr>
        <w:widowControl/>
        <w:spacing w:line="300" w:lineRule="atLeast"/>
        <w:ind w:left="576" w:hanging="576"/>
      </w:pPr>
      <w:r w:rsidRPr="00056424">
        <w:tab/>
      </w:r>
      <w:r w:rsidR="00EF6633" w:rsidRPr="00056424">
        <w:t xml:space="preserve">The </w:t>
      </w:r>
      <w:r w:rsidR="00C85061" w:rsidRPr="00056424">
        <w:t xml:space="preserve">DCC’s </w:t>
      </w:r>
      <w:r w:rsidR="00EF6633" w:rsidRPr="00056424">
        <w:t xml:space="preserve">tax </w:t>
      </w:r>
      <w:r w:rsidR="00F81376" w:rsidRPr="00056424">
        <w:t xml:space="preserve">accounting </w:t>
      </w:r>
      <w:r w:rsidR="00EF6633" w:rsidRPr="00056424">
        <w:t>balance sheet at the date of liquidation is as follows:</w:t>
      </w:r>
    </w:p>
    <w:p w14:paraId="71FEBD3E" w14:textId="77777777" w:rsidR="00D848F6" w:rsidRPr="00056424" w:rsidRDefault="00D848F6" w:rsidP="00610115">
      <w:pPr>
        <w:widowControl/>
        <w:tabs>
          <w:tab w:val="center" w:pos="5220"/>
          <w:tab w:val="center" w:pos="7470"/>
        </w:tabs>
        <w:spacing w:line="300" w:lineRule="atLeast"/>
        <w:ind w:left="576" w:hanging="576"/>
      </w:pPr>
      <w:r>
        <w:tab/>
      </w:r>
      <w:r w:rsidR="00EF6633" w:rsidRPr="00056424">
        <w:tab/>
      </w:r>
      <w:r w:rsidR="00A73BF4">
        <w:rPr>
          <w:u w:val="single"/>
        </w:rPr>
        <w:t>Adjusted Basis</w:t>
      </w:r>
      <w:r w:rsidR="00EF6633" w:rsidRPr="00056424">
        <w:tab/>
      </w:r>
      <w:r w:rsidR="00EF6633" w:rsidRPr="00056424">
        <w:rPr>
          <w:u w:val="single"/>
        </w:rPr>
        <w:t>FM</w:t>
      </w:r>
      <w:r w:rsidR="00657DE0">
        <w:rPr>
          <w:u w:val="single"/>
        </w:rPr>
        <w:t>V</w:t>
      </w:r>
    </w:p>
    <w:p w14:paraId="54AEF419" w14:textId="0D846EA2" w:rsidR="00D848F6" w:rsidRPr="00056424" w:rsidRDefault="00D848F6" w:rsidP="00610115">
      <w:pPr>
        <w:widowControl/>
        <w:tabs>
          <w:tab w:val="right" w:pos="5580"/>
          <w:tab w:val="right" w:pos="7830"/>
        </w:tabs>
        <w:spacing w:line="300" w:lineRule="atLeast"/>
        <w:ind w:left="576" w:hanging="576"/>
      </w:pPr>
      <w:r>
        <w:tab/>
      </w:r>
      <w:r w:rsidR="00EF6633" w:rsidRPr="00056424">
        <w:t>Cash</w:t>
      </w:r>
      <w:r w:rsidR="00EF6633" w:rsidRPr="00056424">
        <w:tab/>
        <w:t>$30,000</w:t>
      </w:r>
      <w:r w:rsidR="00EF6633" w:rsidRPr="00056424">
        <w:tab/>
        <w:t>$30,000</w:t>
      </w:r>
      <w:r>
        <w:br/>
      </w:r>
      <w:r w:rsidR="00EF6633" w:rsidRPr="00056424">
        <w:t xml:space="preserve">Accounts </w:t>
      </w:r>
      <w:r w:rsidR="00F81376" w:rsidRPr="00056424">
        <w:t>receivable</w:t>
      </w:r>
      <w:r w:rsidR="00EF6633" w:rsidRPr="00056424">
        <w:tab/>
        <w:t>10,000</w:t>
      </w:r>
      <w:r w:rsidR="00EF6633" w:rsidRPr="00056424">
        <w:tab/>
        <w:t>10,000</w:t>
      </w:r>
      <w:r>
        <w:br/>
      </w:r>
      <w:r w:rsidR="00EF6633" w:rsidRPr="00056424">
        <w:t>Inventory</w:t>
      </w:r>
      <w:r w:rsidR="00EF6633" w:rsidRPr="00056424">
        <w:tab/>
        <w:t>10,000</w:t>
      </w:r>
      <w:r w:rsidR="00EF6633" w:rsidRPr="00056424">
        <w:tab/>
        <w:t>20,000</w:t>
      </w:r>
      <w:r>
        <w:br/>
      </w:r>
      <w:r w:rsidR="00EF6633" w:rsidRPr="00056424">
        <w:t>Equipment</w:t>
      </w:r>
      <w:r w:rsidR="00EF6633" w:rsidRPr="00056424">
        <w:tab/>
        <w:t>30,000</w:t>
      </w:r>
      <w:r w:rsidR="00EF6633" w:rsidRPr="00056424">
        <w:tab/>
        <w:t>20,000</w:t>
      </w:r>
      <w:r>
        <w:br/>
      </w:r>
      <w:r w:rsidR="00EF6633" w:rsidRPr="00056424">
        <w:t>Building</w:t>
      </w:r>
      <w:r w:rsidR="00EF6633" w:rsidRPr="00056424">
        <w:tab/>
        <w:t>15,000</w:t>
      </w:r>
      <w:r w:rsidR="00EF6633" w:rsidRPr="00056424">
        <w:tab/>
        <w:t>30,000</w:t>
      </w:r>
      <w:r>
        <w:br/>
      </w:r>
      <w:r w:rsidR="00EF6633" w:rsidRPr="00056424">
        <w:t>Land</w:t>
      </w:r>
      <w:r w:rsidR="00EF6633" w:rsidRPr="00056424">
        <w:tab/>
      </w:r>
      <w:r w:rsidR="00EF6633" w:rsidRPr="00056424">
        <w:rPr>
          <w:u w:val="single"/>
        </w:rPr>
        <w:t xml:space="preserve">   5,000</w:t>
      </w:r>
      <w:r w:rsidR="00EF6633" w:rsidRPr="00056424">
        <w:tab/>
      </w:r>
      <w:r w:rsidR="00EF6633" w:rsidRPr="00056424">
        <w:rPr>
          <w:u w:val="single"/>
        </w:rPr>
        <w:t xml:space="preserve">  40,000</w:t>
      </w:r>
      <w:r>
        <w:rPr>
          <w:u w:val="single"/>
        </w:rPr>
        <w:br/>
      </w:r>
      <w:r w:rsidR="00657DE0">
        <w:t xml:space="preserve">    </w:t>
      </w:r>
      <w:r w:rsidR="00EF6633" w:rsidRPr="00056424">
        <w:t>Total assets</w:t>
      </w:r>
      <w:r w:rsidR="00EF6633" w:rsidRPr="00056424">
        <w:tab/>
        <w:t>$</w:t>
      </w:r>
      <w:r w:rsidR="00EF6633" w:rsidRPr="00056424">
        <w:rPr>
          <w:u w:val="double"/>
        </w:rPr>
        <w:t>100,000</w:t>
      </w:r>
      <w:r w:rsidR="00EF6633" w:rsidRPr="00056424">
        <w:tab/>
        <w:t>$</w:t>
      </w:r>
      <w:r w:rsidR="00EF6633" w:rsidRPr="00056424">
        <w:rPr>
          <w:u w:val="double"/>
        </w:rPr>
        <w:t>150,000</w:t>
      </w:r>
      <w:r w:rsidR="00657DE0">
        <w:rPr>
          <w:u w:val="double"/>
        </w:rPr>
        <w:br/>
      </w:r>
      <w:r w:rsidR="00657DE0">
        <w:rPr>
          <w:u w:val="double"/>
        </w:rPr>
        <w:br/>
      </w:r>
      <w:r w:rsidR="00657DE0" w:rsidRPr="00056424">
        <w:t>Accounts payable</w:t>
      </w:r>
      <w:r w:rsidR="00657DE0" w:rsidRPr="00056424">
        <w:tab/>
      </w:r>
      <w:r w:rsidR="00657DE0" w:rsidRPr="00056424">
        <w:tab/>
        <w:t>$5,000</w:t>
      </w:r>
      <w:r w:rsidR="00657DE0">
        <w:br/>
      </w:r>
      <w:r w:rsidR="00657DE0" w:rsidRPr="00056424">
        <w:t xml:space="preserve">Mortgage payable </w:t>
      </w:r>
      <w:r w:rsidR="00873783">
        <w:t>–</w:t>
      </w:r>
      <w:r w:rsidR="00657DE0" w:rsidRPr="00056424">
        <w:t xml:space="preserve"> Building</w:t>
      </w:r>
      <w:r w:rsidR="00657DE0" w:rsidRPr="00056424">
        <w:tab/>
      </w:r>
      <w:r w:rsidR="00657DE0" w:rsidRPr="00056424">
        <w:tab/>
        <w:t>10,000</w:t>
      </w:r>
      <w:r w:rsidR="00657DE0">
        <w:br/>
      </w:r>
      <w:r w:rsidR="00657DE0" w:rsidRPr="00056424">
        <w:t xml:space="preserve">Mortgage payable </w:t>
      </w:r>
      <w:r w:rsidR="00873783">
        <w:t>–</w:t>
      </w:r>
      <w:r w:rsidR="00657DE0" w:rsidRPr="00056424">
        <w:t xml:space="preserve"> Land</w:t>
      </w:r>
      <w:r w:rsidR="00657DE0" w:rsidRPr="00056424">
        <w:tab/>
      </w:r>
      <w:r w:rsidR="00657DE0" w:rsidRPr="00056424">
        <w:tab/>
      </w:r>
      <w:r w:rsidR="00657DE0" w:rsidRPr="00056424">
        <w:rPr>
          <w:u w:val="single"/>
        </w:rPr>
        <w:t>10,000</w:t>
      </w:r>
      <w:r w:rsidR="00657DE0">
        <w:rPr>
          <w:u w:val="single"/>
        </w:rPr>
        <w:br/>
      </w:r>
      <w:r w:rsidR="00657DE0" w:rsidRPr="00056424">
        <w:t>Total liabilities</w:t>
      </w:r>
      <w:r w:rsidR="00657DE0" w:rsidRPr="00056424">
        <w:tab/>
      </w:r>
      <w:r w:rsidR="00657DE0" w:rsidRPr="00056424">
        <w:tab/>
        <w:t>$</w:t>
      </w:r>
      <w:r w:rsidR="00657DE0" w:rsidRPr="00056424">
        <w:rPr>
          <w:u w:val="double"/>
        </w:rPr>
        <w:t>25,000</w:t>
      </w:r>
      <w:r w:rsidR="00657DE0">
        <w:rPr>
          <w:u w:val="double"/>
        </w:rPr>
        <w:br/>
      </w:r>
      <w:r w:rsidR="00657DE0">
        <w:br/>
      </w:r>
      <w:r w:rsidR="00657DE0" w:rsidRPr="00056424">
        <w:lastRenderedPageBreak/>
        <w:t xml:space="preserve">Common stock </w:t>
      </w:r>
      <w:r w:rsidR="00873783">
        <w:t>–</w:t>
      </w:r>
      <w:r w:rsidR="00657DE0" w:rsidRPr="00056424">
        <w:t xml:space="preserve"> Rex (80%)</w:t>
      </w:r>
      <w:r w:rsidR="00657DE0" w:rsidRPr="00056424">
        <w:tab/>
        <w:t>$60,000</w:t>
      </w:r>
      <w:r w:rsidR="00657DE0" w:rsidRPr="00056424">
        <w:tab/>
        <w:t>$100,000</w:t>
      </w:r>
      <w:r w:rsidR="00657DE0">
        <w:br/>
      </w:r>
      <w:r w:rsidR="00657DE0" w:rsidRPr="00056424">
        <w:t xml:space="preserve">Common stock </w:t>
      </w:r>
      <w:r w:rsidR="00873783">
        <w:t>–</w:t>
      </w:r>
      <w:r w:rsidR="00657DE0" w:rsidRPr="00056424">
        <w:t xml:space="preserve"> Felix (20%)</w:t>
      </w:r>
      <w:r w:rsidR="00657DE0" w:rsidRPr="00056424">
        <w:tab/>
      </w:r>
      <w:r w:rsidR="00657DE0" w:rsidRPr="00056424">
        <w:rPr>
          <w:u w:val="single"/>
        </w:rPr>
        <w:t>30,000</w:t>
      </w:r>
      <w:r w:rsidR="00657DE0" w:rsidRPr="00056424">
        <w:tab/>
        <w:t xml:space="preserve"> </w:t>
      </w:r>
      <w:r w:rsidR="00657DE0" w:rsidRPr="00056424">
        <w:rPr>
          <w:u w:val="single"/>
        </w:rPr>
        <w:t xml:space="preserve">  25,000</w:t>
      </w:r>
      <w:r w:rsidR="00657DE0">
        <w:rPr>
          <w:u w:val="single"/>
        </w:rPr>
        <w:br/>
      </w:r>
      <w:r w:rsidR="00657DE0" w:rsidRPr="00056424">
        <w:t>Total shareholder</w:t>
      </w:r>
      <w:r w:rsidR="00691EFA">
        <w:t>s’</w:t>
      </w:r>
      <w:r w:rsidR="00657DE0" w:rsidRPr="00056424">
        <w:t xml:space="preserve"> equity</w:t>
      </w:r>
      <w:r w:rsidR="00657DE0" w:rsidRPr="00056424">
        <w:tab/>
        <w:t>$</w:t>
      </w:r>
      <w:r w:rsidR="00657DE0" w:rsidRPr="00056424">
        <w:rPr>
          <w:u w:val="double"/>
        </w:rPr>
        <w:t>90,000</w:t>
      </w:r>
      <w:r w:rsidR="00657DE0" w:rsidRPr="00056424">
        <w:tab/>
        <w:t>$</w:t>
      </w:r>
      <w:r w:rsidR="00657DE0" w:rsidRPr="00056424">
        <w:rPr>
          <w:u w:val="double"/>
        </w:rPr>
        <w:t>125,000</w:t>
      </w:r>
    </w:p>
    <w:p w14:paraId="56D75798" w14:textId="4A57E22D" w:rsidR="00EF6633" w:rsidRDefault="007A16FC" w:rsidP="00610115">
      <w:pPr>
        <w:widowControl/>
        <w:spacing w:line="300" w:lineRule="atLeast"/>
        <w:ind w:left="1152" w:hanging="432"/>
      </w:pPr>
      <w:r w:rsidRPr="00056424">
        <w:t>a</w:t>
      </w:r>
      <w:r w:rsidR="00210154">
        <w:t>.</w:t>
      </w:r>
      <w:r w:rsidR="00EF6633" w:rsidRPr="00056424">
        <w:tab/>
        <w:t xml:space="preserve">Compute the gain or loss recognized by </w:t>
      </w:r>
      <w:r w:rsidR="00C85061" w:rsidRPr="00056424">
        <w:t>Rex</w:t>
      </w:r>
      <w:r w:rsidR="00EF6633" w:rsidRPr="00056424">
        <w:t xml:space="preserve">, </w:t>
      </w:r>
      <w:r w:rsidR="00C85061" w:rsidRPr="00056424">
        <w:t>Felix</w:t>
      </w:r>
      <w:r w:rsidR="00EF6633" w:rsidRPr="00056424">
        <w:t xml:space="preserve">, and </w:t>
      </w:r>
      <w:r w:rsidR="00C85061" w:rsidRPr="00056424">
        <w:t>DCC</w:t>
      </w:r>
      <w:r w:rsidR="00EF6633" w:rsidRPr="00056424">
        <w:t xml:space="preserve"> on a complete liquidation of the corporation assuming each shareholder receives a pro rata distribution of the corporation’s assets and assumes a pro rata amount of the liabilities.</w:t>
      </w:r>
    </w:p>
    <w:p w14:paraId="3C5B8EC5" w14:textId="77777777" w:rsidR="00C67D0A" w:rsidRPr="00056424" w:rsidRDefault="00C67D0A" w:rsidP="00610115">
      <w:pPr>
        <w:widowControl/>
        <w:spacing w:line="300" w:lineRule="atLeast"/>
        <w:ind w:left="1152" w:hanging="432"/>
      </w:pPr>
    </w:p>
    <w:p w14:paraId="5CB9EDB3" w14:textId="4CBABE75" w:rsidR="00B04DF4" w:rsidRDefault="00B04DF4" w:rsidP="00A62F83">
      <w:pPr>
        <w:widowControl/>
        <w:tabs>
          <w:tab w:val="left" w:pos="720"/>
          <w:tab w:val="left" w:pos="1440"/>
          <w:tab w:val="left" w:pos="2160"/>
          <w:tab w:val="right" w:pos="8690"/>
          <w:tab w:val="left" w:pos="9360"/>
          <w:tab w:val="left" w:pos="10710"/>
          <w:tab w:val="left" w:pos="11340"/>
        </w:tabs>
        <w:spacing w:line="300" w:lineRule="atLeast"/>
        <w:ind w:left="1152" w:hanging="612"/>
        <w:rPr>
          <w:i/>
        </w:rPr>
      </w:pPr>
      <w:r w:rsidRPr="00033768">
        <w:rPr>
          <w:i/>
        </w:rPr>
        <w:t>DCC</w:t>
      </w:r>
      <w:r w:rsidR="00B441B7" w:rsidRPr="00033768">
        <w:rPr>
          <w:i/>
        </w:rPr>
        <w:t xml:space="preserve">: </w:t>
      </w:r>
      <w:r w:rsidRPr="00033768">
        <w:rPr>
          <w:i/>
        </w:rPr>
        <w:br/>
        <w:t>Gain recognized</w:t>
      </w:r>
      <w:r w:rsidR="00B441B7" w:rsidRPr="00033768">
        <w:rPr>
          <w:i/>
        </w:rPr>
        <w:t xml:space="preserve">: </w:t>
      </w:r>
      <w:r w:rsidRPr="00033768">
        <w:rPr>
          <w:i/>
        </w:rPr>
        <w:br/>
        <w:t xml:space="preserve">Inventory ($20,000 </w:t>
      </w:r>
      <w:r w:rsidR="00873783">
        <w:rPr>
          <w:i/>
        </w:rPr>
        <w:t>–</w:t>
      </w:r>
      <w:r w:rsidRPr="00033768">
        <w:rPr>
          <w:i/>
        </w:rPr>
        <w:t xml:space="preserve"> $10,000)</w:t>
      </w:r>
      <w:r w:rsidRPr="00033768">
        <w:rPr>
          <w:i/>
        </w:rPr>
        <w:tab/>
        <w:t>$10,000</w:t>
      </w:r>
      <w:r w:rsidRPr="00033768">
        <w:rPr>
          <w:i/>
        </w:rPr>
        <w:sym w:font="Symbol" w:char="F020"/>
      </w:r>
      <w:r w:rsidRPr="00033768">
        <w:rPr>
          <w:i/>
        </w:rPr>
        <w:br/>
        <w:t xml:space="preserve">Building ($30,000 </w:t>
      </w:r>
      <w:r w:rsidR="00873783">
        <w:rPr>
          <w:i/>
        </w:rPr>
        <w:t>–</w:t>
      </w:r>
      <w:r w:rsidRPr="00033768">
        <w:rPr>
          <w:i/>
        </w:rPr>
        <w:t xml:space="preserve"> $15,000)</w:t>
      </w:r>
      <w:r w:rsidRPr="00033768">
        <w:rPr>
          <w:i/>
        </w:rPr>
        <w:tab/>
        <w:t>15,000</w:t>
      </w:r>
      <w:r w:rsidRPr="00033768">
        <w:rPr>
          <w:i/>
        </w:rPr>
        <w:sym w:font="Symbol" w:char="F020"/>
      </w:r>
      <w:r w:rsidRPr="00033768">
        <w:rPr>
          <w:i/>
        </w:rPr>
        <w:br/>
        <w:t xml:space="preserve">Land ($40,000 </w:t>
      </w:r>
      <w:r w:rsidR="00873783">
        <w:rPr>
          <w:i/>
        </w:rPr>
        <w:t>–</w:t>
      </w:r>
      <w:r w:rsidRPr="00033768">
        <w:rPr>
          <w:i/>
        </w:rPr>
        <w:t xml:space="preserve"> $5,000)</w:t>
      </w:r>
      <w:r w:rsidRPr="00033768">
        <w:rPr>
          <w:i/>
        </w:rPr>
        <w:tab/>
      </w:r>
      <w:r w:rsidRPr="00033768">
        <w:rPr>
          <w:i/>
          <w:u w:val="single"/>
        </w:rPr>
        <w:t>35,000</w:t>
      </w:r>
      <w:r w:rsidRPr="00033768">
        <w:rPr>
          <w:i/>
        </w:rPr>
        <w:sym w:font="Symbol" w:char="F020"/>
      </w:r>
      <w:r w:rsidRPr="00033768">
        <w:rPr>
          <w:i/>
        </w:rPr>
        <w:br/>
        <w:t>Total gain recognized</w:t>
      </w:r>
      <w:r w:rsidRPr="00033768">
        <w:rPr>
          <w:i/>
        </w:rPr>
        <w:tab/>
        <w:t>$</w:t>
      </w:r>
      <w:r w:rsidRPr="00033768">
        <w:rPr>
          <w:i/>
          <w:u w:val="double"/>
        </w:rPr>
        <w:t>60,000</w:t>
      </w:r>
      <w:r w:rsidRPr="00033768">
        <w:rPr>
          <w:i/>
        </w:rPr>
        <w:sym w:font="Symbol" w:char="F020"/>
      </w:r>
      <w:r w:rsidRPr="00033768">
        <w:rPr>
          <w:i/>
        </w:rPr>
        <w:br/>
      </w:r>
      <w:r w:rsidRPr="00033768">
        <w:rPr>
          <w:i/>
        </w:rPr>
        <w:br/>
        <w:t>Loss recognized</w:t>
      </w:r>
      <w:r w:rsidR="00B441B7" w:rsidRPr="00033768">
        <w:rPr>
          <w:i/>
        </w:rPr>
        <w:t xml:space="preserve">: </w:t>
      </w:r>
      <w:r w:rsidRPr="00033768">
        <w:rPr>
          <w:i/>
        </w:rPr>
        <w:br/>
        <w:t xml:space="preserve">Equipment ($20,000 </w:t>
      </w:r>
      <w:r w:rsidR="00873783">
        <w:rPr>
          <w:i/>
        </w:rPr>
        <w:t>–</w:t>
      </w:r>
      <w:r w:rsidRPr="00033768">
        <w:rPr>
          <w:i/>
        </w:rPr>
        <w:t xml:space="preserve"> $30,000)</w:t>
      </w:r>
      <w:r w:rsidRPr="00033768">
        <w:rPr>
          <w:i/>
        </w:rPr>
        <w:tab/>
        <w:t>$(10,000</w:t>
      </w:r>
      <w:r w:rsidR="00B441B7" w:rsidRPr="00033768">
        <w:rPr>
          <w:i/>
        </w:rPr>
        <w:t xml:space="preserve">) </w:t>
      </w:r>
      <w:r w:rsidRPr="00033768">
        <w:rPr>
          <w:i/>
        </w:rPr>
        <w:br/>
      </w:r>
      <w:r w:rsidRPr="00033768">
        <w:rPr>
          <w:i/>
        </w:rPr>
        <w:br/>
        <w:t>The loss is deductible because the loss property is distributed pro rata to each of the shareholders.</w:t>
      </w:r>
      <w:r>
        <w:rPr>
          <w:i/>
        </w:rPr>
        <w:t xml:space="preserve"> Thus, the corporate level tax will be $7,500.</w:t>
      </w:r>
    </w:p>
    <w:p w14:paraId="6F4828F0" w14:textId="77777777" w:rsidR="00775656" w:rsidRDefault="00775656" w:rsidP="00610115">
      <w:pPr>
        <w:widowControl/>
        <w:tabs>
          <w:tab w:val="left" w:pos="720"/>
          <w:tab w:val="left" w:pos="1440"/>
          <w:tab w:val="right" w:pos="8690"/>
          <w:tab w:val="left" w:pos="9360"/>
          <w:tab w:val="left" w:pos="10710"/>
          <w:tab w:val="left" w:pos="11340"/>
        </w:tabs>
        <w:spacing w:line="300" w:lineRule="atLeast"/>
        <w:ind w:left="1152" w:hanging="432"/>
        <w:rPr>
          <w:i/>
        </w:rPr>
      </w:pPr>
    </w:p>
    <w:p w14:paraId="1E484D5E" w14:textId="39E479C4" w:rsidR="000A6149" w:rsidRPr="00657DE0" w:rsidRDefault="000A6149" w:rsidP="008C2D84">
      <w:pPr>
        <w:widowControl/>
        <w:tabs>
          <w:tab w:val="left" w:pos="720"/>
          <w:tab w:val="left" w:pos="1440"/>
          <w:tab w:val="right" w:pos="8690"/>
          <w:tab w:val="left" w:pos="9360"/>
          <w:tab w:val="left" w:pos="10710"/>
          <w:tab w:val="left" w:pos="11340"/>
        </w:tabs>
        <w:spacing w:line="300" w:lineRule="atLeast"/>
        <w:ind w:left="1152" w:hanging="612"/>
        <w:rPr>
          <w:i/>
        </w:rPr>
      </w:pPr>
      <w:r w:rsidRPr="00657DE0">
        <w:rPr>
          <w:i/>
        </w:rPr>
        <w:t>Rex</w:t>
      </w:r>
      <w:r w:rsidR="00B441B7" w:rsidRPr="00657DE0">
        <w:rPr>
          <w:i/>
        </w:rPr>
        <w:t xml:space="preserve">: </w:t>
      </w:r>
      <w:r w:rsidR="00657DE0" w:rsidRPr="00657DE0">
        <w:rPr>
          <w:i/>
        </w:rPr>
        <w:br/>
      </w:r>
      <w:r w:rsidRPr="00657DE0">
        <w:rPr>
          <w:i/>
        </w:rPr>
        <w:t xml:space="preserve">FMV of assets received (80% </w:t>
      </w:r>
      <w:r w:rsidR="00781AF7">
        <w:rPr>
          <w:i/>
        </w:rPr>
        <w:t>×</w:t>
      </w:r>
      <w:r w:rsidRPr="00657DE0">
        <w:rPr>
          <w:i/>
        </w:rPr>
        <w:t xml:space="preserve"> $150,000)</w:t>
      </w:r>
      <w:r w:rsidRPr="00657DE0">
        <w:rPr>
          <w:i/>
        </w:rPr>
        <w:tab/>
        <w:t>$120,000</w:t>
      </w:r>
      <w:r w:rsidRPr="00657DE0">
        <w:rPr>
          <w:i/>
        </w:rPr>
        <w:sym w:font="Symbol" w:char="F020"/>
      </w:r>
      <w:r w:rsidR="00657DE0" w:rsidRPr="00657DE0">
        <w:rPr>
          <w:i/>
        </w:rPr>
        <w:br/>
      </w:r>
      <w:r w:rsidR="00B441B7" w:rsidRPr="00CD2EF2">
        <w:rPr>
          <w:i/>
          <w:iCs/>
        </w:rPr>
        <w:t>–</w:t>
      </w:r>
      <w:r w:rsidR="00CE2B98">
        <w:rPr>
          <w:i/>
        </w:rPr>
        <w:t xml:space="preserve"> </w:t>
      </w:r>
      <w:r w:rsidRPr="00657DE0">
        <w:rPr>
          <w:i/>
        </w:rPr>
        <w:t xml:space="preserve">Liabilities assumed (80% </w:t>
      </w:r>
      <w:r w:rsidR="00781AF7">
        <w:rPr>
          <w:i/>
        </w:rPr>
        <w:t>×</w:t>
      </w:r>
      <w:r w:rsidRPr="00657DE0">
        <w:rPr>
          <w:i/>
        </w:rPr>
        <w:t xml:space="preserve"> $25,000)</w:t>
      </w:r>
      <w:r w:rsidRPr="00657DE0">
        <w:rPr>
          <w:i/>
        </w:rPr>
        <w:tab/>
      </w:r>
      <w:r w:rsidRPr="00B04DF4">
        <w:rPr>
          <w:i/>
        </w:rPr>
        <w:t>(</w:t>
      </w:r>
      <w:r w:rsidR="006F4D49" w:rsidRPr="008C4B3D">
        <w:rPr>
          <w:i/>
        </w:rPr>
        <w:t xml:space="preserve">  20,000</w:t>
      </w:r>
      <w:r w:rsidRPr="00657DE0">
        <w:rPr>
          <w:i/>
        </w:rPr>
        <w:t>)</w:t>
      </w:r>
      <w:r w:rsidR="00B04DF4">
        <w:rPr>
          <w:i/>
        </w:rPr>
        <w:br/>
      </w:r>
      <w:r w:rsidR="00B441B7" w:rsidRPr="00CD2EF2">
        <w:rPr>
          <w:i/>
          <w:iCs/>
        </w:rPr>
        <w:t>–</w:t>
      </w:r>
      <w:r w:rsidR="00CE2B98">
        <w:rPr>
          <w:i/>
        </w:rPr>
        <w:t xml:space="preserve"> </w:t>
      </w:r>
      <w:r w:rsidR="00B04DF4">
        <w:rPr>
          <w:i/>
        </w:rPr>
        <w:t xml:space="preserve">Corporate tax (80% </w:t>
      </w:r>
      <w:r w:rsidR="00781AF7">
        <w:rPr>
          <w:i/>
        </w:rPr>
        <w:t>×</w:t>
      </w:r>
      <w:r w:rsidR="00B04DF4">
        <w:rPr>
          <w:i/>
        </w:rPr>
        <w:t xml:space="preserve"> $7,500)</w:t>
      </w:r>
      <w:r w:rsidR="00B04DF4">
        <w:rPr>
          <w:i/>
        </w:rPr>
        <w:tab/>
      </w:r>
      <w:r w:rsidR="00B04DF4" w:rsidRPr="008C4B3D">
        <w:rPr>
          <w:i/>
          <w:u w:val="single"/>
        </w:rPr>
        <w:t>(   6,000)</w:t>
      </w:r>
      <w:r w:rsidR="00657DE0" w:rsidRPr="00657DE0">
        <w:rPr>
          <w:i/>
        </w:rPr>
        <w:br/>
      </w:r>
      <w:r w:rsidRPr="00657DE0">
        <w:rPr>
          <w:i/>
        </w:rPr>
        <w:t>Amount realized</w:t>
      </w:r>
      <w:r w:rsidRPr="00657DE0">
        <w:rPr>
          <w:i/>
        </w:rPr>
        <w:tab/>
        <w:t>$</w:t>
      </w:r>
      <w:r w:rsidR="00B04DF4">
        <w:rPr>
          <w:i/>
        </w:rPr>
        <w:t>94</w:t>
      </w:r>
      <w:r w:rsidRPr="00657DE0">
        <w:rPr>
          <w:i/>
        </w:rPr>
        <w:t>,000</w:t>
      </w:r>
      <w:r w:rsidRPr="00657DE0">
        <w:rPr>
          <w:i/>
        </w:rPr>
        <w:sym w:font="Symbol" w:char="F020"/>
      </w:r>
      <w:r w:rsidR="00657DE0" w:rsidRPr="00657DE0">
        <w:rPr>
          <w:i/>
        </w:rPr>
        <w:br/>
      </w:r>
      <w:r w:rsidR="00B441B7" w:rsidRPr="00CD2EF2">
        <w:rPr>
          <w:i/>
          <w:iCs/>
        </w:rPr>
        <w:t>–</w:t>
      </w:r>
      <w:r w:rsidR="00CE2B98">
        <w:rPr>
          <w:i/>
        </w:rPr>
        <w:t xml:space="preserve"> </w:t>
      </w:r>
      <w:r w:rsidRPr="00657DE0">
        <w:rPr>
          <w:i/>
        </w:rPr>
        <w:t>Tax basis of stock</w:t>
      </w:r>
      <w:r w:rsidRPr="00657DE0">
        <w:rPr>
          <w:i/>
        </w:rPr>
        <w:tab/>
        <w:t>(</w:t>
      </w:r>
      <w:r w:rsidRPr="00657DE0">
        <w:rPr>
          <w:i/>
          <w:u w:val="single"/>
        </w:rPr>
        <w:t>60,000</w:t>
      </w:r>
      <w:r w:rsidRPr="00657DE0">
        <w:rPr>
          <w:i/>
        </w:rPr>
        <w:t>)</w:t>
      </w:r>
      <w:r w:rsidR="00657DE0" w:rsidRPr="00657DE0">
        <w:rPr>
          <w:i/>
        </w:rPr>
        <w:br/>
      </w:r>
      <w:r w:rsidRPr="00657DE0">
        <w:rPr>
          <w:i/>
        </w:rPr>
        <w:t>Gain recognized</w:t>
      </w:r>
      <w:r w:rsidRPr="00657DE0">
        <w:rPr>
          <w:i/>
        </w:rPr>
        <w:tab/>
        <w:t>$</w:t>
      </w:r>
      <w:r w:rsidR="00B04DF4">
        <w:rPr>
          <w:i/>
          <w:u w:val="double"/>
        </w:rPr>
        <w:t>24</w:t>
      </w:r>
      <w:r w:rsidRPr="00657DE0">
        <w:rPr>
          <w:i/>
          <w:u w:val="double"/>
        </w:rPr>
        <w:t>,000</w:t>
      </w:r>
      <w:r w:rsidRPr="00657DE0">
        <w:rPr>
          <w:i/>
        </w:rPr>
        <w:sym w:font="Symbol" w:char="F020"/>
      </w:r>
    </w:p>
    <w:p w14:paraId="3E576B89" w14:textId="77777777" w:rsidR="00775656" w:rsidRDefault="00775656" w:rsidP="00610115">
      <w:pPr>
        <w:widowControl/>
        <w:tabs>
          <w:tab w:val="left" w:pos="720"/>
          <w:tab w:val="left" w:pos="1440"/>
          <w:tab w:val="left" w:pos="2160"/>
          <w:tab w:val="right" w:pos="8690"/>
          <w:tab w:val="left" w:pos="9360"/>
          <w:tab w:val="left" w:pos="10710"/>
          <w:tab w:val="left" w:pos="11340"/>
        </w:tabs>
        <w:spacing w:line="300" w:lineRule="atLeast"/>
        <w:ind w:left="1152" w:hanging="432"/>
        <w:rPr>
          <w:i/>
        </w:rPr>
      </w:pPr>
    </w:p>
    <w:p w14:paraId="56CCDF3F" w14:textId="178F5758" w:rsidR="000A6149" w:rsidRDefault="000A6149" w:rsidP="008C2D84">
      <w:pPr>
        <w:widowControl/>
        <w:tabs>
          <w:tab w:val="left" w:pos="720"/>
          <w:tab w:val="left" w:pos="1440"/>
          <w:tab w:val="left" w:pos="2160"/>
          <w:tab w:val="right" w:pos="8690"/>
          <w:tab w:val="left" w:pos="9360"/>
          <w:tab w:val="left" w:pos="10710"/>
          <w:tab w:val="left" w:pos="11340"/>
        </w:tabs>
        <w:spacing w:line="300" w:lineRule="atLeast"/>
        <w:ind w:left="1152" w:hanging="612"/>
        <w:rPr>
          <w:i/>
        </w:rPr>
      </w:pPr>
      <w:r w:rsidRPr="00657DE0">
        <w:rPr>
          <w:i/>
        </w:rPr>
        <w:t>Felix</w:t>
      </w:r>
      <w:r w:rsidR="00657DE0" w:rsidRPr="00657DE0">
        <w:rPr>
          <w:i/>
        </w:rPr>
        <w:t>:</w:t>
      </w:r>
      <w:r w:rsidR="00657DE0" w:rsidRPr="00657DE0">
        <w:rPr>
          <w:i/>
        </w:rPr>
        <w:br/>
      </w:r>
      <w:r w:rsidRPr="00657DE0">
        <w:rPr>
          <w:i/>
        </w:rPr>
        <w:t xml:space="preserve">FMV of assets received (20% </w:t>
      </w:r>
      <w:r w:rsidR="00781AF7">
        <w:rPr>
          <w:i/>
        </w:rPr>
        <w:t>×</w:t>
      </w:r>
      <w:r w:rsidRPr="00657DE0">
        <w:rPr>
          <w:i/>
        </w:rPr>
        <w:t xml:space="preserve"> $150,000)</w:t>
      </w:r>
      <w:r w:rsidRPr="00657DE0">
        <w:rPr>
          <w:i/>
        </w:rPr>
        <w:tab/>
        <w:t>$30,000</w:t>
      </w:r>
      <w:r w:rsidRPr="00657DE0">
        <w:rPr>
          <w:i/>
        </w:rPr>
        <w:sym w:font="Symbol" w:char="F020"/>
      </w:r>
      <w:r w:rsidR="00657DE0" w:rsidRPr="00657DE0">
        <w:rPr>
          <w:i/>
        </w:rPr>
        <w:br/>
      </w:r>
      <w:r w:rsidR="00873783">
        <w:rPr>
          <w:i/>
        </w:rPr>
        <w:t>–</w:t>
      </w:r>
      <w:r w:rsidR="00CE2B98">
        <w:rPr>
          <w:i/>
        </w:rPr>
        <w:t xml:space="preserve"> </w:t>
      </w:r>
      <w:r w:rsidR="00B04DF4" w:rsidRPr="00657DE0">
        <w:rPr>
          <w:i/>
        </w:rPr>
        <w:t>Liabilities as</w:t>
      </w:r>
      <w:r w:rsidR="00B04DF4">
        <w:rPr>
          <w:i/>
        </w:rPr>
        <w:t>sumed (2</w:t>
      </w:r>
      <w:r w:rsidR="00B04DF4" w:rsidRPr="00657DE0">
        <w:rPr>
          <w:i/>
        </w:rPr>
        <w:t xml:space="preserve">0% </w:t>
      </w:r>
      <w:r w:rsidR="00781AF7">
        <w:rPr>
          <w:i/>
        </w:rPr>
        <w:t>×</w:t>
      </w:r>
      <w:r w:rsidR="00B04DF4" w:rsidRPr="00657DE0">
        <w:rPr>
          <w:i/>
        </w:rPr>
        <w:t xml:space="preserve"> $25,000)</w:t>
      </w:r>
      <w:r w:rsidR="00B04DF4" w:rsidRPr="00657DE0">
        <w:rPr>
          <w:i/>
        </w:rPr>
        <w:tab/>
      </w:r>
      <w:r w:rsidR="00B04DF4" w:rsidRPr="006C302F">
        <w:rPr>
          <w:i/>
        </w:rPr>
        <w:t>(</w:t>
      </w:r>
      <w:r w:rsidR="00B04DF4">
        <w:rPr>
          <w:i/>
        </w:rPr>
        <w:t xml:space="preserve">  5</w:t>
      </w:r>
      <w:r w:rsidR="00B04DF4" w:rsidRPr="006C302F">
        <w:rPr>
          <w:i/>
        </w:rPr>
        <w:t>,000</w:t>
      </w:r>
      <w:r w:rsidR="00B04DF4" w:rsidRPr="00657DE0">
        <w:rPr>
          <w:i/>
        </w:rPr>
        <w:t>)</w:t>
      </w:r>
      <w:r w:rsidR="00B04DF4">
        <w:rPr>
          <w:i/>
        </w:rPr>
        <w:br/>
      </w:r>
      <w:r w:rsidR="00873783">
        <w:rPr>
          <w:i/>
        </w:rPr>
        <w:t>–</w:t>
      </w:r>
      <w:r w:rsidR="00CE2B98">
        <w:rPr>
          <w:i/>
        </w:rPr>
        <w:t xml:space="preserve"> </w:t>
      </w:r>
      <w:r w:rsidR="00B04DF4">
        <w:rPr>
          <w:i/>
        </w:rPr>
        <w:t xml:space="preserve">Corporate tax (20% </w:t>
      </w:r>
      <w:r w:rsidR="00781AF7">
        <w:rPr>
          <w:i/>
        </w:rPr>
        <w:t>×</w:t>
      </w:r>
      <w:r w:rsidR="00B04DF4">
        <w:rPr>
          <w:i/>
        </w:rPr>
        <w:t xml:space="preserve"> $7,500)</w:t>
      </w:r>
      <w:r w:rsidR="00B04DF4">
        <w:rPr>
          <w:i/>
        </w:rPr>
        <w:tab/>
      </w:r>
      <w:r w:rsidR="00B04DF4" w:rsidRPr="006C302F">
        <w:rPr>
          <w:i/>
          <w:u w:val="single"/>
        </w:rPr>
        <w:t xml:space="preserve">(  </w:t>
      </w:r>
      <w:r w:rsidR="00B04DF4">
        <w:rPr>
          <w:i/>
          <w:u w:val="single"/>
        </w:rPr>
        <w:t xml:space="preserve"> 1,5</w:t>
      </w:r>
      <w:r w:rsidR="00B04DF4" w:rsidRPr="006C302F">
        <w:rPr>
          <w:i/>
          <w:u w:val="single"/>
        </w:rPr>
        <w:t>00)</w:t>
      </w:r>
      <w:r w:rsidR="00B04DF4" w:rsidRPr="00657DE0">
        <w:rPr>
          <w:i/>
        </w:rPr>
        <w:br/>
      </w:r>
      <w:r w:rsidRPr="00657DE0">
        <w:rPr>
          <w:i/>
        </w:rPr>
        <w:t>Amount realized</w:t>
      </w:r>
      <w:r w:rsidRPr="00657DE0">
        <w:rPr>
          <w:i/>
        </w:rPr>
        <w:tab/>
        <w:t>$2</w:t>
      </w:r>
      <w:r w:rsidR="00B04DF4">
        <w:rPr>
          <w:i/>
        </w:rPr>
        <w:t>3</w:t>
      </w:r>
      <w:r w:rsidRPr="00657DE0">
        <w:rPr>
          <w:i/>
        </w:rPr>
        <w:t>,</w:t>
      </w:r>
      <w:r w:rsidR="00B04DF4">
        <w:rPr>
          <w:i/>
        </w:rPr>
        <w:t>5</w:t>
      </w:r>
      <w:r w:rsidRPr="00657DE0">
        <w:rPr>
          <w:i/>
        </w:rPr>
        <w:t>00</w:t>
      </w:r>
      <w:r w:rsidRPr="00657DE0">
        <w:rPr>
          <w:i/>
        </w:rPr>
        <w:sym w:font="Symbol" w:char="F020"/>
      </w:r>
      <w:r w:rsidR="00657DE0" w:rsidRPr="00657DE0">
        <w:rPr>
          <w:i/>
        </w:rPr>
        <w:br/>
      </w:r>
      <w:r w:rsidR="00873783">
        <w:rPr>
          <w:i/>
        </w:rPr>
        <w:t>–</w:t>
      </w:r>
      <w:r w:rsidR="00CE2B98">
        <w:rPr>
          <w:i/>
        </w:rPr>
        <w:t xml:space="preserve"> </w:t>
      </w:r>
      <w:r w:rsidRPr="00657DE0">
        <w:rPr>
          <w:i/>
        </w:rPr>
        <w:t>Tax basis of stock</w:t>
      </w:r>
      <w:r w:rsidRPr="00657DE0">
        <w:rPr>
          <w:i/>
        </w:rPr>
        <w:tab/>
        <w:t>(</w:t>
      </w:r>
      <w:r w:rsidRPr="00657DE0">
        <w:rPr>
          <w:i/>
          <w:u w:val="single"/>
        </w:rPr>
        <w:t>30,000</w:t>
      </w:r>
      <w:r w:rsidRPr="00657DE0">
        <w:rPr>
          <w:i/>
        </w:rPr>
        <w:t>)</w:t>
      </w:r>
      <w:r w:rsidR="00657DE0" w:rsidRPr="00657DE0">
        <w:rPr>
          <w:i/>
        </w:rPr>
        <w:br/>
      </w:r>
      <w:r w:rsidRPr="00657DE0">
        <w:rPr>
          <w:i/>
        </w:rPr>
        <w:t>Loss recognized</w:t>
      </w:r>
      <w:r w:rsidRPr="00657DE0">
        <w:rPr>
          <w:i/>
        </w:rPr>
        <w:tab/>
        <w:t>$(</w:t>
      </w:r>
      <w:r w:rsidRPr="00657DE0">
        <w:rPr>
          <w:i/>
          <w:u w:val="double"/>
        </w:rPr>
        <w:t xml:space="preserve"> </w:t>
      </w:r>
      <w:r w:rsidR="00B04DF4">
        <w:rPr>
          <w:i/>
          <w:u w:val="double"/>
        </w:rPr>
        <w:t>6</w:t>
      </w:r>
      <w:r w:rsidRPr="00657DE0">
        <w:rPr>
          <w:i/>
          <w:u w:val="double"/>
        </w:rPr>
        <w:t>,</w:t>
      </w:r>
      <w:r w:rsidR="00B04DF4">
        <w:rPr>
          <w:i/>
          <w:u w:val="double"/>
        </w:rPr>
        <w:t>5</w:t>
      </w:r>
      <w:r w:rsidRPr="00657DE0">
        <w:rPr>
          <w:i/>
          <w:u w:val="double"/>
        </w:rPr>
        <w:t>00</w:t>
      </w:r>
      <w:r w:rsidRPr="00657DE0">
        <w:rPr>
          <w:i/>
        </w:rPr>
        <w:t>)</w:t>
      </w:r>
    </w:p>
    <w:p w14:paraId="09E229CE" w14:textId="77777777" w:rsidR="00A62F83" w:rsidRPr="00657DE0" w:rsidRDefault="00A62F83" w:rsidP="008C2D84">
      <w:pPr>
        <w:widowControl/>
        <w:tabs>
          <w:tab w:val="left" w:pos="720"/>
          <w:tab w:val="left" w:pos="1440"/>
          <w:tab w:val="left" w:pos="2160"/>
          <w:tab w:val="right" w:pos="8690"/>
          <w:tab w:val="left" w:pos="9360"/>
          <w:tab w:val="left" w:pos="10710"/>
          <w:tab w:val="left" w:pos="11340"/>
        </w:tabs>
        <w:spacing w:line="300" w:lineRule="atLeast"/>
        <w:ind w:left="1152" w:hanging="612"/>
        <w:rPr>
          <w:i/>
        </w:rPr>
      </w:pPr>
    </w:p>
    <w:p w14:paraId="55F9B62E" w14:textId="77777777" w:rsidR="00EF6633" w:rsidRDefault="007A16FC" w:rsidP="00610115">
      <w:pPr>
        <w:widowControl/>
        <w:spacing w:line="300" w:lineRule="atLeast"/>
        <w:ind w:left="1152" w:hanging="432"/>
      </w:pPr>
      <w:r w:rsidRPr="00056424">
        <w:t>b</w:t>
      </w:r>
      <w:r w:rsidR="00EF6633" w:rsidRPr="00056424">
        <w:t>.</w:t>
      </w:r>
      <w:r w:rsidR="00EF6633" w:rsidRPr="00056424">
        <w:tab/>
        <w:t xml:space="preserve">Compute the gain or loss recognized by </w:t>
      </w:r>
      <w:r w:rsidR="00C85061" w:rsidRPr="00056424">
        <w:t>Rex</w:t>
      </w:r>
      <w:r w:rsidR="00EF6633" w:rsidRPr="00056424">
        <w:t xml:space="preserve">, </w:t>
      </w:r>
      <w:r w:rsidR="00C85061" w:rsidRPr="00056424">
        <w:t>Felix</w:t>
      </w:r>
      <w:r w:rsidR="00EF6633" w:rsidRPr="00056424">
        <w:t xml:space="preserve">, and </w:t>
      </w:r>
      <w:r w:rsidR="00C85061" w:rsidRPr="00056424">
        <w:t>DCC</w:t>
      </w:r>
      <w:r w:rsidR="00EF6633" w:rsidRPr="00056424">
        <w:t xml:space="preserve"> on a complete liquidation of the corporation assuming </w:t>
      </w:r>
      <w:r w:rsidR="00C85061" w:rsidRPr="00056424">
        <w:t>Felix</w:t>
      </w:r>
      <w:r w:rsidR="00EF6633" w:rsidRPr="00056424">
        <w:t xml:space="preserve"> receives $25,000 in cash and </w:t>
      </w:r>
      <w:r w:rsidR="00C85061" w:rsidRPr="00056424">
        <w:t>Rex</w:t>
      </w:r>
      <w:r w:rsidR="00EF6633" w:rsidRPr="00056424">
        <w:t xml:space="preserve"> receives the remainder of the assets and assumes all of the liabilities.</w:t>
      </w:r>
    </w:p>
    <w:p w14:paraId="3AC5336C" w14:textId="77777777" w:rsidR="00775656" w:rsidRPr="00056424" w:rsidRDefault="00775656" w:rsidP="00610115">
      <w:pPr>
        <w:widowControl/>
        <w:spacing w:line="300" w:lineRule="atLeast"/>
        <w:ind w:left="1152" w:hanging="432"/>
      </w:pPr>
    </w:p>
    <w:p w14:paraId="67CEF247" w14:textId="37635B35" w:rsidR="006320F3" w:rsidRDefault="000A6149" w:rsidP="008C2D84">
      <w:pPr>
        <w:widowControl/>
        <w:spacing w:line="300" w:lineRule="atLeast"/>
        <w:ind w:left="540"/>
        <w:rPr>
          <w:i/>
        </w:rPr>
      </w:pPr>
      <w:r w:rsidRPr="00033768">
        <w:rPr>
          <w:i/>
        </w:rPr>
        <w:t xml:space="preserve">DCC recognizes the same $60,000 gain as before, but DCC cannot recognize the loss on the distribution of the equipment because the loss property is distributed to a related </w:t>
      </w:r>
      <w:r w:rsidRPr="00033768">
        <w:rPr>
          <w:i/>
        </w:rPr>
        <w:lastRenderedPageBreak/>
        <w:t>person (Rex is a more-than-50-percent shareholder) in a non pro rata distribution).</w:t>
      </w:r>
      <w:r w:rsidR="00B04DF4">
        <w:rPr>
          <w:i/>
        </w:rPr>
        <w:t xml:space="preserve"> Hence, DCC will owe an additional $2,500 in corporate level tax.</w:t>
      </w:r>
      <w:r w:rsidR="00210154">
        <w:rPr>
          <w:i/>
        </w:rPr>
        <w:t xml:space="preserve"> </w:t>
      </w:r>
      <w:r w:rsidR="00B04DF4">
        <w:rPr>
          <w:i/>
        </w:rPr>
        <w:t>Felix’s $500 share of this liability will increase his loss to $7,000 while Rex’s $2,000 share of this liability will reduce his gain to $22,000.</w:t>
      </w:r>
    </w:p>
    <w:p w14:paraId="3A52891B" w14:textId="77777777" w:rsidR="00775656" w:rsidRPr="00033768" w:rsidRDefault="00775656" w:rsidP="00610115">
      <w:pPr>
        <w:widowControl/>
        <w:spacing w:line="300" w:lineRule="atLeast"/>
        <w:ind w:left="1152" w:hanging="432"/>
        <w:rPr>
          <w:i/>
        </w:rPr>
      </w:pPr>
    </w:p>
    <w:p w14:paraId="09317965" w14:textId="77777777" w:rsidR="00EF6633" w:rsidRPr="00056424" w:rsidRDefault="00EF6633" w:rsidP="008C2D84">
      <w:pPr>
        <w:widowControl/>
        <w:spacing w:line="300" w:lineRule="atLeast"/>
        <w:ind w:left="540"/>
      </w:pPr>
      <w:r w:rsidRPr="00056424">
        <w:t xml:space="preserve">Assume </w:t>
      </w:r>
      <w:r w:rsidR="00C85061" w:rsidRPr="00056424">
        <w:t>Felix</w:t>
      </w:r>
      <w:r w:rsidRPr="00056424">
        <w:t xml:space="preserve"> received the accounts receivable and equipment and assumed the accounts payable.</w:t>
      </w:r>
    </w:p>
    <w:p w14:paraId="4A0AC4DF" w14:textId="77777777" w:rsidR="00EF6633" w:rsidRDefault="007A16FC" w:rsidP="00610115">
      <w:pPr>
        <w:widowControl/>
        <w:spacing w:line="300" w:lineRule="atLeast"/>
        <w:ind w:left="1152" w:hanging="432"/>
      </w:pPr>
      <w:r w:rsidRPr="00056424">
        <w:t>c</w:t>
      </w:r>
      <w:r w:rsidR="00EF6633" w:rsidRPr="00056424">
        <w:t>.</w:t>
      </w:r>
      <w:r w:rsidR="00EF6633" w:rsidRPr="00056424">
        <w:tab/>
        <w:t xml:space="preserve">Will </w:t>
      </w:r>
      <w:r w:rsidR="00C85061" w:rsidRPr="00056424">
        <w:t>Felix</w:t>
      </w:r>
      <w:r w:rsidR="00EF6633" w:rsidRPr="00056424">
        <w:t xml:space="preserve"> recognize any income when he </w:t>
      </w:r>
      <w:r w:rsidR="00F81376" w:rsidRPr="00056424">
        <w:t xml:space="preserve">collects </w:t>
      </w:r>
      <w:r w:rsidR="00EF6633" w:rsidRPr="00056424">
        <w:t>the accounts receivable?</w:t>
      </w:r>
    </w:p>
    <w:p w14:paraId="0B62A69B" w14:textId="77777777" w:rsidR="00775656" w:rsidRPr="00056424" w:rsidRDefault="00775656" w:rsidP="00610115">
      <w:pPr>
        <w:widowControl/>
        <w:spacing w:line="300" w:lineRule="atLeast"/>
        <w:ind w:left="1152" w:hanging="432"/>
      </w:pPr>
    </w:p>
    <w:p w14:paraId="1A2F8D29" w14:textId="7096C20C" w:rsidR="006320F3" w:rsidRDefault="000A6149" w:rsidP="00A62F83">
      <w:pPr>
        <w:widowControl/>
        <w:spacing w:line="300" w:lineRule="atLeast"/>
        <w:ind w:left="540"/>
        <w:rPr>
          <w:i/>
        </w:rPr>
      </w:pPr>
      <w:r w:rsidRPr="00033768">
        <w:rPr>
          <w:i/>
        </w:rPr>
        <w:t>Felix will not recognize any income when he collects the accounts receivable because his basis in the accounts receivable will be $10,000, which is equal to the amount to be collected (</w:t>
      </w:r>
      <w:r w:rsidR="000B3011" w:rsidRPr="00033768">
        <w:rPr>
          <w:i/>
        </w:rPr>
        <w:t xml:space="preserve">DCC </w:t>
      </w:r>
      <w:r w:rsidRPr="00033768">
        <w:rPr>
          <w:i/>
        </w:rPr>
        <w:t>already recognized income under the accrual method when the receivable was created).</w:t>
      </w:r>
    </w:p>
    <w:p w14:paraId="629E3AF5" w14:textId="77777777" w:rsidR="00775656" w:rsidRPr="00033768" w:rsidRDefault="00775656" w:rsidP="00610115">
      <w:pPr>
        <w:widowControl/>
        <w:spacing w:line="300" w:lineRule="atLeast"/>
        <w:ind w:left="1152" w:hanging="432"/>
        <w:rPr>
          <w:i/>
        </w:rPr>
      </w:pPr>
    </w:p>
    <w:p w14:paraId="2D4711D2" w14:textId="77777777" w:rsidR="00EF6633" w:rsidRDefault="007A16FC" w:rsidP="00610115">
      <w:pPr>
        <w:widowControl/>
        <w:spacing w:line="300" w:lineRule="atLeast"/>
        <w:ind w:left="1152" w:hanging="432"/>
      </w:pPr>
      <w:r w:rsidRPr="00056424">
        <w:t>d</w:t>
      </w:r>
      <w:r w:rsidR="00EF6633" w:rsidRPr="00056424">
        <w:t>.</w:t>
      </w:r>
      <w:r w:rsidR="00EF6633" w:rsidRPr="00056424">
        <w:tab/>
        <w:t xml:space="preserve">Will </w:t>
      </w:r>
      <w:r w:rsidR="00C85061" w:rsidRPr="00056424">
        <w:t>Felix</w:t>
      </w:r>
      <w:r w:rsidR="00EF6633" w:rsidRPr="00056424">
        <w:t xml:space="preserve"> be able to take a deduction when he pays the accounts payable?</w:t>
      </w:r>
    </w:p>
    <w:p w14:paraId="6B48C11D" w14:textId="77777777" w:rsidR="00775656" w:rsidRPr="00056424" w:rsidRDefault="00775656" w:rsidP="00610115">
      <w:pPr>
        <w:widowControl/>
        <w:spacing w:line="300" w:lineRule="atLeast"/>
        <w:ind w:left="1152" w:hanging="432"/>
      </w:pPr>
    </w:p>
    <w:p w14:paraId="1A837A69" w14:textId="55551B02" w:rsidR="006320F3" w:rsidRDefault="000B3011" w:rsidP="008C2D84">
      <w:pPr>
        <w:widowControl/>
        <w:spacing w:line="300" w:lineRule="atLeast"/>
        <w:ind w:left="540"/>
        <w:rPr>
          <w:i/>
        </w:rPr>
      </w:pPr>
      <w:r w:rsidRPr="00033768">
        <w:rPr>
          <w:i/>
        </w:rPr>
        <w:t xml:space="preserve">Felix will not get a second deduction when he pays the accounts payable because </w:t>
      </w:r>
      <w:r w:rsidR="002E6F92" w:rsidRPr="00F32090">
        <w:rPr>
          <w:i/>
        </w:rPr>
        <w:t>DCC a</w:t>
      </w:r>
      <w:r w:rsidRPr="00033768">
        <w:rPr>
          <w:i/>
        </w:rPr>
        <w:t>lready took this deduction under the accrual method when the liability was created.</w:t>
      </w:r>
    </w:p>
    <w:p w14:paraId="612555E4" w14:textId="77777777" w:rsidR="00775656" w:rsidRPr="00033768" w:rsidRDefault="00775656" w:rsidP="00610115">
      <w:pPr>
        <w:widowControl/>
        <w:spacing w:line="300" w:lineRule="atLeast"/>
        <w:ind w:left="1152" w:hanging="432"/>
        <w:rPr>
          <w:i/>
        </w:rPr>
      </w:pPr>
    </w:p>
    <w:p w14:paraId="40FBCECF" w14:textId="77777777" w:rsidR="00EF6633" w:rsidRPr="00056424" w:rsidRDefault="00EF6633" w:rsidP="008C2D84">
      <w:pPr>
        <w:widowControl/>
        <w:spacing w:line="300" w:lineRule="atLeast"/>
        <w:ind w:left="1152" w:hanging="612"/>
      </w:pPr>
      <w:r w:rsidRPr="00056424">
        <w:t xml:space="preserve">Assume </w:t>
      </w:r>
      <w:r w:rsidR="00C85061" w:rsidRPr="00056424">
        <w:t>Rex</w:t>
      </w:r>
      <w:r w:rsidRPr="00056424">
        <w:t xml:space="preserve"> is a corporate shareholder of </w:t>
      </w:r>
      <w:r w:rsidR="00C85061" w:rsidRPr="00056424">
        <w:t>DCC</w:t>
      </w:r>
      <w:r w:rsidRPr="00056424">
        <w:t>.</w:t>
      </w:r>
    </w:p>
    <w:p w14:paraId="1739ABAD" w14:textId="77777777" w:rsidR="00EF6633" w:rsidRDefault="007A16FC" w:rsidP="00610115">
      <w:pPr>
        <w:widowControl/>
        <w:spacing w:line="300" w:lineRule="atLeast"/>
        <w:ind w:left="1152" w:hanging="432"/>
      </w:pPr>
      <w:r w:rsidRPr="00056424">
        <w:t>e</w:t>
      </w:r>
      <w:r w:rsidR="002F1E59">
        <w:t>.</w:t>
      </w:r>
      <w:r w:rsidR="00EF6633" w:rsidRPr="00056424">
        <w:tab/>
        <w:t xml:space="preserve">Compute the gain or loss recognized by </w:t>
      </w:r>
      <w:r w:rsidR="00C85061" w:rsidRPr="00056424">
        <w:t>Rex</w:t>
      </w:r>
      <w:r w:rsidR="00EF6633" w:rsidRPr="00056424">
        <w:t xml:space="preserve">, </w:t>
      </w:r>
      <w:r w:rsidR="00C85061" w:rsidRPr="00056424">
        <w:t>Felix</w:t>
      </w:r>
      <w:r w:rsidR="00EF6633" w:rsidRPr="00056424">
        <w:t xml:space="preserve">, and </w:t>
      </w:r>
      <w:r w:rsidR="00C85061" w:rsidRPr="00056424">
        <w:t>DCC</w:t>
      </w:r>
      <w:r w:rsidR="00EF6633" w:rsidRPr="00056424">
        <w:t xml:space="preserve"> on a complete liquidation of the corporation assuming each shareholder receives a pro rata distribution of the corporation’s assets and assumes a pro rata amount of the liabilities.</w:t>
      </w:r>
    </w:p>
    <w:p w14:paraId="705CFC71" w14:textId="77777777" w:rsidR="00775656" w:rsidRPr="00056424" w:rsidRDefault="00775656" w:rsidP="00610115">
      <w:pPr>
        <w:widowControl/>
        <w:spacing w:line="300" w:lineRule="atLeast"/>
        <w:ind w:left="1152" w:hanging="432"/>
      </w:pPr>
    </w:p>
    <w:p w14:paraId="6A0AE994" w14:textId="33908E83" w:rsidR="00B908B7" w:rsidRDefault="00B908B7" w:rsidP="008C2D84">
      <w:pPr>
        <w:widowControl/>
        <w:tabs>
          <w:tab w:val="left" w:pos="590"/>
          <w:tab w:val="left" w:pos="1051"/>
          <w:tab w:val="left" w:pos="1526"/>
          <w:tab w:val="left" w:pos="2035"/>
          <w:tab w:val="right" w:pos="8690"/>
        </w:tabs>
        <w:spacing w:line="300" w:lineRule="atLeast"/>
        <w:ind w:left="540"/>
        <w:rPr>
          <w:i/>
        </w:rPr>
      </w:pPr>
      <w:r w:rsidRPr="00033768">
        <w:rPr>
          <w:i/>
        </w:rPr>
        <w:tab/>
        <w:t xml:space="preserve">DCC recognizes </w:t>
      </w:r>
      <w:r>
        <w:rPr>
          <w:i/>
        </w:rPr>
        <w:t xml:space="preserve">a </w:t>
      </w:r>
      <w:r w:rsidRPr="00033768">
        <w:rPr>
          <w:i/>
        </w:rPr>
        <w:t xml:space="preserve">gain of $12,000 on the distribution to Felix under §336 (20% </w:t>
      </w:r>
      <w:r w:rsidRPr="00033768">
        <w:rPr>
          <w:i/>
        </w:rPr>
        <w:sym w:font="Symbol" w:char="F0B4"/>
      </w:r>
      <w:r w:rsidRPr="00033768">
        <w:rPr>
          <w:i/>
        </w:rPr>
        <w:t xml:space="preserve"> $60,000 = $12,000)</w:t>
      </w:r>
      <w:r>
        <w:rPr>
          <w:i/>
        </w:rPr>
        <w:t xml:space="preserve"> and pays $1,800 of corporate tax</w:t>
      </w:r>
      <w:r w:rsidRPr="00033768">
        <w:rPr>
          <w:i/>
        </w:rPr>
        <w:t>.</w:t>
      </w:r>
      <w:r w:rsidR="00210154">
        <w:rPr>
          <w:i/>
        </w:rPr>
        <w:t xml:space="preserve"> </w:t>
      </w:r>
      <w:r w:rsidRPr="00033768">
        <w:rPr>
          <w:i/>
        </w:rPr>
        <w:t>DCC does not recognize gain on the distribution to Rex Corporation (§337).</w:t>
      </w:r>
      <w:r w:rsidR="00210154">
        <w:rPr>
          <w:i/>
        </w:rPr>
        <w:t xml:space="preserve"> </w:t>
      </w:r>
      <w:r w:rsidRPr="00033768">
        <w:rPr>
          <w:i/>
        </w:rPr>
        <w:t>DCC does not recognize loss on the distribution to either Rex Corporation or Felix under §336(d)(3) (this is a transaction to which §332 applies; therefore, no loss is allowed on the distribution of any property to any shareholder).</w:t>
      </w:r>
    </w:p>
    <w:p w14:paraId="0B71FD78" w14:textId="77777777" w:rsidR="008C2D84" w:rsidRPr="00033768" w:rsidRDefault="008C2D84" w:rsidP="008C2D84">
      <w:pPr>
        <w:widowControl/>
        <w:tabs>
          <w:tab w:val="left" w:pos="590"/>
          <w:tab w:val="left" w:pos="1051"/>
          <w:tab w:val="left" w:pos="1526"/>
          <w:tab w:val="left" w:pos="2035"/>
          <w:tab w:val="right" w:pos="8690"/>
        </w:tabs>
        <w:spacing w:line="300" w:lineRule="atLeast"/>
        <w:ind w:left="540"/>
        <w:rPr>
          <w:i/>
        </w:rPr>
      </w:pPr>
    </w:p>
    <w:p w14:paraId="7B18E1E5" w14:textId="6E174AED" w:rsidR="00B908B7" w:rsidRDefault="000B3011" w:rsidP="008C2D84">
      <w:pPr>
        <w:widowControl/>
        <w:spacing w:line="300" w:lineRule="atLeast"/>
        <w:ind w:left="540"/>
        <w:rPr>
          <w:i/>
        </w:rPr>
      </w:pPr>
      <w:r w:rsidRPr="00033768">
        <w:rPr>
          <w:i/>
        </w:rPr>
        <w:t xml:space="preserve">Rex Corporation does not recognize </w:t>
      </w:r>
      <w:r w:rsidR="00B908B7">
        <w:rPr>
          <w:i/>
        </w:rPr>
        <w:t xml:space="preserve">any </w:t>
      </w:r>
      <w:r w:rsidRPr="00033768">
        <w:rPr>
          <w:i/>
        </w:rPr>
        <w:t xml:space="preserve">gain </w:t>
      </w:r>
      <w:r w:rsidR="00B908B7">
        <w:rPr>
          <w:i/>
        </w:rPr>
        <w:t xml:space="preserve">on the liquidation </w:t>
      </w:r>
      <w:r w:rsidRPr="00033768">
        <w:rPr>
          <w:i/>
        </w:rPr>
        <w:t>because §332 applies to this transaction (Rex Corporation is an 80-percent-or-more corporate shareholder).</w:t>
      </w:r>
      <w:r w:rsidR="00210154">
        <w:rPr>
          <w:i/>
        </w:rPr>
        <w:t xml:space="preserve"> </w:t>
      </w:r>
    </w:p>
    <w:p w14:paraId="2F15AC00" w14:textId="77777777" w:rsidR="008C2D84" w:rsidRDefault="00B908B7" w:rsidP="008C2D84">
      <w:pPr>
        <w:widowControl/>
        <w:spacing w:line="300" w:lineRule="atLeast"/>
        <w:ind w:left="540"/>
        <w:rPr>
          <w:i/>
        </w:rPr>
      </w:pPr>
      <w:r>
        <w:rPr>
          <w:i/>
        </w:rPr>
        <w:tab/>
      </w:r>
    </w:p>
    <w:p w14:paraId="1A7BC279" w14:textId="6D7459CF" w:rsidR="006320F3" w:rsidRDefault="000B3011" w:rsidP="008C2D84">
      <w:pPr>
        <w:widowControl/>
        <w:spacing w:line="300" w:lineRule="atLeast"/>
        <w:ind w:left="540"/>
        <w:rPr>
          <w:i/>
        </w:rPr>
      </w:pPr>
      <w:r w:rsidRPr="00033768">
        <w:rPr>
          <w:i/>
        </w:rPr>
        <w:t xml:space="preserve">Felix </w:t>
      </w:r>
      <w:r w:rsidR="00B908B7">
        <w:rPr>
          <w:i/>
        </w:rPr>
        <w:t>receives assets and liabilities worth $24,640. Thus,</w:t>
      </w:r>
      <w:r w:rsidR="00B908B7" w:rsidRPr="00033768">
        <w:rPr>
          <w:i/>
        </w:rPr>
        <w:t xml:space="preserve"> under §331</w:t>
      </w:r>
      <w:r w:rsidR="00B908B7">
        <w:rPr>
          <w:i/>
        </w:rPr>
        <w:t xml:space="preserve"> Felix recognizes a loss of $5,640 ($30,000 less $5,000 less $360)</w:t>
      </w:r>
      <w:r w:rsidRPr="00033768">
        <w:rPr>
          <w:i/>
        </w:rPr>
        <w:t>.</w:t>
      </w:r>
    </w:p>
    <w:p w14:paraId="23A643ED" w14:textId="77777777" w:rsidR="008C2D84" w:rsidRPr="00033768" w:rsidRDefault="008C2D84" w:rsidP="00610115">
      <w:pPr>
        <w:widowControl/>
        <w:spacing w:line="300" w:lineRule="atLeast"/>
        <w:ind w:left="1152" w:hanging="432"/>
        <w:rPr>
          <w:i/>
        </w:rPr>
      </w:pPr>
    </w:p>
    <w:p w14:paraId="72B86B72" w14:textId="77777777" w:rsidR="00EF6633" w:rsidRDefault="007A16FC" w:rsidP="00610115">
      <w:pPr>
        <w:widowControl/>
        <w:spacing w:line="300" w:lineRule="atLeast"/>
        <w:ind w:left="1152" w:hanging="432"/>
      </w:pPr>
      <w:r w:rsidRPr="00056424">
        <w:t>f</w:t>
      </w:r>
      <w:r w:rsidR="00EF6633" w:rsidRPr="00056424">
        <w:t>.</w:t>
      </w:r>
      <w:r w:rsidR="00EF6633" w:rsidRPr="00056424">
        <w:tab/>
        <w:t xml:space="preserve">Compute the gain or loss recognized by </w:t>
      </w:r>
      <w:r w:rsidR="00C85061" w:rsidRPr="00056424">
        <w:t>Rex</w:t>
      </w:r>
      <w:r w:rsidR="00EF6633" w:rsidRPr="00056424">
        <w:t xml:space="preserve">, </w:t>
      </w:r>
      <w:r w:rsidR="00C85061" w:rsidRPr="00056424">
        <w:t>Felix</w:t>
      </w:r>
      <w:r w:rsidR="00EF6633" w:rsidRPr="00056424">
        <w:t xml:space="preserve">, and </w:t>
      </w:r>
      <w:r w:rsidR="00C85061" w:rsidRPr="00056424">
        <w:t>DCC</w:t>
      </w:r>
      <w:r w:rsidR="00EF6633" w:rsidRPr="00056424">
        <w:t xml:space="preserve"> on a complete liquidation of the corporation assuming </w:t>
      </w:r>
      <w:r w:rsidR="00C85061" w:rsidRPr="00056424">
        <w:t>Felix</w:t>
      </w:r>
      <w:r w:rsidR="00EF6633" w:rsidRPr="00056424">
        <w:t xml:space="preserve"> receives $25,000 in cash and </w:t>
      </w:r>
      <w:r w:rsidR="00C85061" w:rsidRPr="00056424">
        <w:t>Rex</w:t>
      </w:r>
      <w:r w:rsidR="00EF6633" w:rsidRPr="00056424">
        <w:t xml:space="preserve"> receives the remainder of the assets and assumes all of the liabilities.</w:t>
      </w:r>
    </w:p>
    <w:p w14:paraId="3A4D7B7B" w14:textId="77777777" w:rsidR="00775656" w:rsidRPr="00056424" w:rsidRDefault="00775656" w:rsidP="00610115">
      <w:pPr>
        <w:widowControl/>
        <w:spacing w:line="300" w:lineRule="atLeast"/>
        <w:ind w:left="1152" w:hanging="432"/>
      </w:pPr>
    </w:p>
    <w:p w14:paraId="27FEF8BD" w14:textId="047E0947" w:rsidR="006320F3" w:rsidRDefault="00B908B7" w:rsidP="008C2D84">
      <w:pPr>
        <w:widowControl/>
        <w:spacing w:line="300" w:lineRule="atLeast"/>
        <w:ind w:left="540"/>
        <w:rPr>
          <w:i/>
        </w:rPr>
      </w:pPr>
      <w:r>
        <w:rPr>
          <w:i/>
        </w:rPr>
        <w:lastRenderedPageBreak/>
        <w:t xml:space="preserve">In this case, DCC recognizes no gain or loss because </w:t>
      </w:r>
      <w:r w:rsidRPr="00033768">
        <w:rPr>
          <w:i/>
        </w:rPr>
        <w:t>§33</w:t>
      </w:r>
      <w:r>
        <w:rPr>
          <w:i/>
        </w:rPr>
        <w:t>7</w:t>
      </w:r>
      <w:r w:rsidRPr="00033768">
        <w:rPr>
          <w:i/>
        </w:rPr>
        <w:t xml:space="preserve"> applies </w:t>
      </w:r>
      <w:r>
        <w:rPr>
          <w:i/>
        </w:rPr>
        <w:t>to the distribution to Rex and no appreciated assets are distributed to Felix.</w:t>
      </w:r>
      <w:r w:rsidR="00210154">
        <w:rPr>
          <w:i/>
        </w:rPr>
        <w:t xml:space="preserve"> </w:t>
      </w:r>
      <w:r w:rsidRPr="00033768">
        <w:rPr>
          <w:i/>
        </w:rPr>
        <w:t xml:space="preserve">Rex Corporation does not recognize </w:t>
      </w:r>
      <w:r>
        <w:rPr>
          <w:i/>
        </w:rPr>
        <w:t xml:space="preserve">any </w:t>
      </w:r>
      <w:r w:rsidRPr="00033768">
        <w:rPr>
          <w:i/>
        </w:rPr>
        <w:t xml:space="preserve">gain </w:t>
      </w:r>
      <w:r>
        <w:rPr>
          <w:i/>
        </w:rPr>
        <w:t xml:space="preserve">on the liquidation under </w:t>
      </w:r>
      <w:r w:rsidRPr="00033768">
        <w:rPr>
          <w:i/>
        </w:rPr>
        <w:t>§332</w:t>
      </w:r>
      <w:r>
        <w:rPr>
          <w:i/>
        </w:rPr>
        <w:t>. Felix will recognize a loss of $5,000 ($30,000 less $5,000 less the AB of $30,000).</w:t>
      </w:r>
    </w:p>
    <w:p w14:paraId="4986DE0C" w14:textId="77777777" w:rsidR="00775656" w:rsidRPr="00033768" w:rsidRDefault="00775656" w:rsidP="00610115">
      <w:pPr>
        <w:widowControl/>
        <w:spacing w:line="300" w:lineRule="atLeast"/>
        <w:ind w:left="1152" w:hanging="432"/>
        <w:rPr>
          <w:i/>
        </w:rPr>
      </w:pPr>
    </w:p>
    <w:p w14:paraId="7B993C1B" w14:textId="36465B85" w:rsidR="00EF6633" w:rsidRPr="00056424" w:rsidRDefault="00EF6633" w:rsidP="008C2D84">
      <w:pPr>
        <w:widowControl/>
        <w:spacing w:line="300" w:lineRule="atLeast"/>
        <w:ind w:left="540"/>
      </w:pPr>
      <w:r w:rsidRPr="00056424">
        <w:t xml:space="preserve">Assume the equipment was contributed by </w:t>
      </w:r>
      <w:r w:rsidR="00C85061" w:rsidRPr="00056424">
        <w:t>Rex</w:t>
      </w:r>
      <w:r w:rsidRPr="00056424">
        <w:t xml:space="preserve"> to </w:t>
      </w:r>
      <w:r w:rsidR="00C85061" w:rsidRPr="00056424">
        <w:t xml:space="preserve">DCC </w:t>
      </w:r>
      <w:r w:rsidRPr="00056424">
        <w:t>in a §351 transaction two months prior to the liquidation.</w:t>
      </w:r>
      <w:r w:rsidR="00210154">
        <w:t xml:space="preserve"> </w:t>
      </w:r>
      <w:r w:rsidRPr="00056424">
        <w:t>At the time of the contribution, the property’s fair market value was $25,000.</w:t>
      </w:r>
    </w:p>
    <w:p w14:paraId="40A3C2A8" w14:textId="19C493D8" w:rsidR="00EF6633" w:rsidRDefault="007A16FC" w:rsidP="00610115">
      <w:pPr>
        <w:widowControl/>
        <w:spacing w:line="300" w:lineRule="atLeast"/>
        <w:ind w:left="1152" w:hanging="432"/>
      </w:pPr>
      <w:r w:rsidRPr="00056424">
        <w:t>g</w:t>
      </w:r>
      <w:r w:rsidR="00EF6633" w:rsidRPr="00056424">
        <w:t>.</w:t>
      </w:r>
      <w:r w:rsidR="00EF6633" w:rsidRPr="00056424">
        <w:tab/>
        <w:t xml:space="preserve">Would the tax result change if the property was contributed </w:t>
      </w:r>
      <w:r w:rsidR="00F81376" w:rsidRPr="00056424">
        <w:t xml:space="preserve">one </w:t>
      </w:r>
      <w:r w:rsidR="00EF6633" w:rsidRPr="00056424">
        <w:t>year ago?</w:t>
      </w:r>
      <w:r w:rsidR="00210154">
        <w:t xml:space="preserve"> </w:t>
      </w:r>
      <w:r w:rsidR="00F81376" w:rsidRPr="00056424">
        <w:t xml:space="preserve">Two </w:t>
      </w:r>
      <w:r w:rsidR="00EF6633" w:rsidRPr="00056424">
        <w:t>years</w:t>
      </w:r>
      <w:r w:rsidR="004E2903" w:rsidRPr="00056424">
        <w:t xml:space="preserve"> ago</w:t>
      </w:r>
      <w:r w:rsidR="00EF6633" w:rsidRPr="00056424">
        <w:t>?</w:t>
      </w:r>
      <w:r w:rsidR="00210154">
        <w:t xml:space="preserve"> </w:t>
      </w:r>
      <w:r w:rsidR="00F81376" w:rsidRPr="00056424">
        <w:t xml:space="preserve">Three </w:t>
      </w:r>
      <w:r w:rsidR="00EF6633" w:rsidRPr="00056424">
        <w:t>years</w:t>
      </w:r>
      <w:r w:rsidR="004E2903" w:rsidRPr="00056424">
        <w:t xml:space="preserve"> ago</w:t>
      </w:r>
      <w:r w:rsidR="00EF6633" w:rsidRPr="00056424">
        <w:t>?</w:t>
      </w:r>
    </w:p>
    <w:p w14:paraId="56014D52" w14:textId="77777777" w:rsidR="00775656" w:rsidRPr="00056424" w:rsidRDefault="00775656" w:rsidP="00610115">
      <w:pPr>
        <w:widowControl/>
        <w:spacing w:line="300" w:lineRule="atLeast"/>
        <w:ind w:left="1152" w:hanging="432"/>
      </w:pPr>
    </w:p>
    <w:p w14:paraId="656F81C4" w14:textId="70E1753C" w:rsidR="00CF16EA" w:rsidRDefault="000B3011" w:rsidP="008C2D84">
      <w:pPr>
        <w:widowControl/>
        <w:spacing w:line="300" w:lineRule="atLeast"/>
        <w:ind w:left="540"/>
        <w:rPr>
          <w:i/>
        </w:rPr>
      </w:pPr>
      <w:r w:rsidRPr="00033768">
        <w:rPr>
          <w:i/>
        </w:rPr>
        <w:t>The contribution of loss property to a corporation within two years of a liquidation could cause the loss to be disallowed under §336(d)(2).</w:t>
      </w:r>
      <w:r w:rsidR="00210154">
        <w:rPr>
          <w:i/>
        </w:rPr>
        <w:t xml:space="preserve"> </w:t>
      </w:r>
      <w:r w:rsidRPr="00033768">
        <w:rPr>
          <w:i/>
        </w:rPr>
        <w:t>Under this “anti-stuffing” provision, the “built-in loss” existing at the time of the property’s contribution ($2</w:t>
      </w:r>
      <w:r w:rsidR="0082597D" w:rsidRPr="00033768">
        <w:rPr>
          <w:i/>
        </w:rPr>
        <w:t>5</w:t>
      </w:r>
      <w:r w:rsidRPr="00033768">
        <w:rPr>
          <w:i/>
        </w:rPr>
        <w:t xml:space="preserve">,000 </w:t>
      </w:r>
      <w:r w:rsidR="00873783">
        <w:rPr>
          <w:i/>
        </w:rPr>
        <w:t>–</w:t>
      </w:r>
      <w:r w:rsidRPr="00033768">
        <w:rPr>
          <w:i/>
        </w:rPr>
        <w:t xml:space="preserve"> $</w:t>
      </w:r>
      <w:r w:rsidR="0082597D" w:rsidRPr="00033768">
        <w:rPr>
          <w:i/>
        </w:rPr>
        <w:t>30</w:t>
      </w:r>
      <w:r w:rsidRPr="00033768">
        <w:rPr>
          <w:i/>
        </w:rPr>
        <w:t xml:space="preserve">,000 = </w:t>
      </w:r>
      <w:r w:rsidR="006E1637" w:rsidRPr="00033768">
        <w:rPr>
          <w:i/>
        </w:rPr>
        <w:t>-</w:t>
      </w:r>
      <w:r w:rsidRPr="00033768">
        <w:rPr>
          <w:i/>
        </w:rPr>
        <w:t>$5,000 in this case) is disallowed unless there is a “clear and substantial relationship between the contributed property and the conduct of the corporation’s current and future business enterprises.”</w:t>
      </w:r>
      <w:r w:rsidR="00210154">
        <w:rPr>
          <w:i/>
        </w:rPr>
        <w:t xml:space="preserve"> </w:t>
      </w:r>
      <w:r w:rsidRPr="00033768">
        <w:rPr>
          <w:i/>
        </w:rPr>
        <w:t>DCC will be able to deduct $5,000 of the $10,000 loss, and may be able to deduct the entire $10,000 if it can show a corporate business purpose for contributing the property.</w:t>
      </w:r>
    </w:p>
    <w:p w14:paraId="0B003043" w14:textId="77777777" w:rsidR="00775656" w:rsidRDefault="00775656" w:rsidP="00610115">
      <w:pPr>
        <w:widowControl/>
        <w:spacing w:line="300" w:lineRule="atLeast"/>
        <w:ind w:left="1152" w:hanging="432"/>
        <w:rPr>
          <w:i/>
        </w:rPr>
      </w:pPr>
    </w:p>
    <w:p w14:paraId="01D23B23" w14:textId="400351C1" w:rsidR="00407C51" w:rsidRPr="00056424" w:rsidRDefault="00407C51" w:rsidP="00610115">
      <w:pPr>
        <w:widowControl/>
        <w:spacing w:line="300" w:lineRule="atLeast"/>
        <w:ind w:left="576" w:hanging="576"/>
      </w:pPr>
      <w:r w:rsidRPr="00983565">
        <w:t>59</w:t>
      </w:r>
      <w:r w:rsidRPr="00056424">
        <w:t>.</w:t>
      </w:r>
      <w:r>
        <w:tab/>
      </w:r>
      <w:r w:rsidR="008F51FC">
        <w:t>{Tax Forms}</w:t>
      </w:r>
      <w:r w:rsidR="00404BC5">
        <w:t xml:space="preserve"> </w:t>
      </w:r>
      <w:r w:rsidR="00404BC5" w:rsidRPr="00056424">
        <w:t>{</w:t>
      </w:r>
      <w:r w:rsidR="00404BC5">
        <w:t>Research</w:t>
      </w:r>
      <w:r w:rsidR="00404BC5" w:rsidRPr="00056424">
        <w:t>}</w:t>
      </w:r>
      <w:r w:rsidR="00404BC5">
        <w:t xml:space="preserve"> </w:t>
      </w:r>
      <w:r>
        <w:t>Cartman Corporation owns 90 shares of SP Corporation.</w:t>
      </w:r>
      <w:r w:rsidR="00210154">
        <w:t xml:space="preserve"> </w:t>
      </w:r>
      <w:r>
        <w:t>The remaining 10 shares are owned by Kenny (an individual).</w:t>
      </w:r>
      <w:r w:rsidR="00210154">
        <w:t xml:space="preserve"> </w:t>
      </w:r>
      <w:r w:rsidRPr="00056424">
        <w:t xml:space="preserve">After several years of operations, </w:t>
      </w:r>
      <w:r>
        <w:t xml:space="preserve">Cartman </w:t>
      </w:r>
      <w:r w:rsidRPr="00056424">
        <w:t xml:space="preserve">decided to liquidate </w:t>
      </w:r>
      <w:r>
        <w:t>SP C</w:t>
      </w:r>
      <w:r w:rsidRPr="00056424">
        <w:t>orporation</w:t>
      </w:r>
      <w:r>
        <w:t xml:space="preserve"> by distributing the assets to Cartman and Kenny.</w:t>
      </w:r>
    </w:p>
    <w:p w14:paraId="793355A6" w14:textId="77777777" w:rsidR="00407C51" w:rsidRPr="00056424" w:rsidRDefault="00D72807" w:rsidP="00610115">
      <w:pPr>
        <w:widowControl/>
        <w:spacing w:line="300" w:lineRule="atLeast"/>
        <w:ind w:left="576" w:hanging="576"/>
      </w:pPr>
      <w:r>
        <w:tab/>
      </w:r>
      <w:r w:rsidR="00407C51">
        <w:t xml:space="preserve">SP reported the following </w:t>
      </w:r>
      <w:r w:rsidR="00407C51" w:rsidRPr="00056424">
        <w:t>balance sheet at the date of liquidation:</w:t>
      </w:r>
    </w:p>
    <w:p w14:paraId="4169BA64" w14:textId="77777777" w:rsidR="00407C51" w:rsidRPr="00056424" w:rsidRDefault="00407C51" w:rsidP="00610115">
      <w:pPr>
        <w:widowControl/>
        <w:tabs>
          <w:tab w:val="center" w:pos="5220"/>
          <w:tab w:val="center" w:pos="7470"/>
        </w:tabs>
        <w:spacing w:line="300" w:lineRule="atLeast"/>
        <w:ind w:left="576" w:hanging="576"/>
      </w:pPr>
      <w:r>
        <w:tab/>
      </w:r>
      <w:r w:rsidRPr="00056424">
        <w:tab/>
      </w:r>
      <w:r w:rsidR="00A73BF4">
        <w:rPr>
          <w:u w:val="single"/>
        </w:rPr>
        <w:t>Adjusted Basis</w:t>
      </w:r>
      <w:r w:rsidRPr="00056424">
        <w:tab/>
      </w:r>
      <w:r w:rsidRPr="00056424">
        <w:rPr>
          <w:u w:val="single"/>
        </w:rPr>
        <w:t>FM</w:t>
      </w:r>
      <w:r>
        <w:rPr>
          <w:u w:val="single"/>
        </w:rPr>
        <w:t>V</w:t>
      </w:r>
    </w:p>
    <w:p w14:paraId="10206D44" w14:textId="134C69D8" w:rsidR="00407C51" w:rsidRPr="00056424" w:rsidRDefault="00407C51" w:rsidP="00610115">
      <w:pPr>
        <w:widowControl/>
        <w:tabs>
          <w:tab w:val="left" w:pos="900"/>
          <w:tab w:val="right" w:pos="5580"/>
          <w:tab w:val="right" w:pos="7830"/>
        </w:tabs>
        <w:spacing w:line="300" w:lineRule="atLeast"/>
        <w:ind w:left="576" w:hanging="576"/>
      </w:pPr>
      <w:r>
        <w:tab/>
        <w:t>Cash</w:t>
      </w:r>
      <w:r>
        <w:tab/>
        <w:t xml:space="preserve">$ </w:t>
      </w:r>
      <w:r w:rsidR="004645C1">
        <w:t>12</w:t>
      </w:r>
      <w:r>
        <w:t>,000</w:t>
      </w:r>
      <w:r>
        <w:tab/>
        <w:t xml:space="preserve">$  </w:t>
      </w:r>
      <w:r w:rsidR="004645C1">
        <w:t>12</w:t>
      </w:r>
      <w:r w:rsidRPr="00056424">
        <w:t>,000</w:t>
      </w:r>
      <w:r>
        <w:br/>
      </w:r>
      <w:r w:rsidRPr="00056424">
        <w:t>Accounts receivable</w:t>
      </w:r>
      <w:r>
        <w:tab/>
      </w:r>
      <w:r w:rsidR="004645C1">
        <w:t>8</w:t>
      </w:r>
      <w:r w:rsidRPr="00056424">
        <w:t>,</w:t>
      </w:r>
      <w:r>
        <w:t>000</w:t>
      </w:r>
      <w:r>
        <w:tab/>
      </w:r>
      <w:r w:rsidR="004645C1">
        <w:t>8</w:t>
      </w:r>
      <w:r w:rsidRPr="00056424">
        <w:t>,000</w:t>
      </w:r>
      <w:r>
        <w:br/>
      </w:r>
      <w:r w:rsidR="004645C1">
        <w:t>Stock investment</w:t>
      </w:r>
      <w:r w:rsidR="004645C1">
        <w:tab/>
        <w:t>2,000</w:t>
      </w:r>
      <w:r w:rsidR="004645C1">
        <w:tab/>
        <w:t>10,000</w:t>
      </w:r>
      <w:r w:rsidR="004645C1">
        <w:rPr>
          <w:u w:val="double"/>
        </w:rPr>
        <w:br/>
      </w:r>
      <w:r w:rsidR="004645C1">
        <w:t>Land</w:t>
      </w:r>
      <w:r w:rsidR="004645C1">
        <w:tab/>
      </w:r>
      <w:r w:rsidR="002E7CD0" w:rsidRPr="00372E23">
        <w:rPr>
          <w:u w:val="single"/>
        </w:rPr>
        <w:t>$40,000</w:t>
      </w:r>
      <w:r w:rsidR="004645C1">
        <w:tab/>
      </w:r>
      <w:r w:rsidR="002E7CD0" w:rsidRPr="00372E23">
        <w:rPr>
          <w:u w:val="single"/>
        </w:rPr>
        <w:t>7</w:t>
      </w:r>
      <w:r w:rsidR="004645C1">
        <w:rPr>
          <w:u w:val="single"/>
        </w:rPr>
        <w:t>0</w:t>
      </w:r>
      <w:r w:rsidR="002E7CD0" w:rsidRPr="00372E23">
        <w:rPr>
          <w:u w:val="single"/>
        </w:rPr>
        <w:t>,000</w:t>
      </w:r>
      <w:r w:rsidR="00BA7C74">
        <w:rPr>
          <w:u w:val="single"/>
        </w:rPr>
        <w:br/>
      </w:r>
      <w:r w:rsidR="00BA7C74">
        <w:tab/>
      </w:r>
      <w:r>
        <w:t>Total assets</w:t>
      </w:r>
      <w:r>
        <w:tab/>
      </w:r>
      <w:r>
        <w:rPr>
          <w:u w:val="double"/>
        </w:rPr>
        <w:t xml:space="preserve">$ </w:t>
      </w:r>
      <w:r w:rsidR="004645C1">
        <w:rPr>
          <w:u w:val="double"/>
        </w:rPr>
        <w:t>62</w:t>
      </w:r>
      <w:r w:rsidRPr="00056424">
        <w:rPr>
          <w:u w:val="double"/>
        </w:rPr>
        <w:t>,000</w:t>
      </w:r>
      <w:r>
        <w:tab/>
      </w:r>
      <w:r>
        <w:rPr>
          <w:u w:val="double"/>
        </w:rPr>
        <w:t>$</w:t>
      </w:r>
      <w:r w:rsidR="004645C1">
        <w:rPr>
          <w:u w:val="double"/>
        </w:rPr>
        <w:t>100</w:t>
      </w:r>
      <w:r w:rsidRPr="00056424">
        <w:rPr>
          <w:u w:val="double"/>
        </w:rPr>
        <w:t>,000</w:t>
      </w:r>
      <w:r>
        <w:rPr>
          <w:u w:val="double"/>
        </w:rPr>
        <w:br/>
      </w:r>
      <w:r>
        <w:br/>
      </w:r>
      <w:r w:rsidRPr="00056424">
        <w:t xml:space="preserve">Common stock </w:t>
      </w:r>
      <w:r>
        <w:t>–</w:t>
      </w:r>
      <w:r w:rsidRPr="00056424">
        <w:t xml:space="preserve"> </w:t>
      </w:r>
      <w:r>
        <w:t>Car</w:t>
      </w:r>
      <w:r w:rsidR="00624638">
        <w:t>t</w:t>
      </w:r>
      <w:r>
        <w:t>man (90%)</w:t>
      </w:r>
      <w:r>
        <w:tab/>
        <w:t>$ 10,000</w:t>
      </w:r>
      <w:r>
        <w:tab/>
        <w:t>$  9</w:t>
      </w:r>
      <w:r w:rsidRPr="00056424">
        <w:t>0,000</w:t>
      </w:r>
      <w:r>
        <w:br/>
        <w:t>Common stock - Kenny (1</w:t>
      </w:r>
      <w:r w:rsidRPr="00056424">
        <w:t>0%)</w:t>
      </w:r>
      <w:r w:rsidRPr="00056424">
        <w:tab/>
      </w:r>
      <w:r>
        <w:rPr>
          <w:u w:val="single"/>
        </w:rPr>
        <w:t xml:space="preserve">   7</w:t>
      </w:r>
      <w:r w:rsidRPr="00056424">
        <w:rPr>
          <w:u w:val="single"/>
        </w:rPr>
        <w:t>,000</w:t>
      </w:r>
      <w:r w:rsidRPr="00056424">
        <w:tab/>
        <w:t xml:space="preserve"> </w:t>
      </w:r>
      <w:r>
        <w:rPr>
          <w:u w:val="single"/>
        </w:rPr>
        <w:t xml:space="preserve">    10</w:t>
      </w:r>
      <w:r w:rsidRPr="00056424">
        <w:rPr>
          <w:u w:val="single"/>
        </w:rPr>
        <w:t>,000</w:t>
      </w:r>
      <w:r>
        <w:rPr>
          <w:u w:val="single"/>
        </w:rPr>
        <w:br/>
      </w:r>
      <w:r w:rsidR="00BA7C74">
        <w:tab/>
      </w:r>
      <w:r>
        <w:t>Total shareholder equity</w:t>
      </w:r>
      <w:r>
        <w:tab/>
      </w:r>
      <w:r>
        <w:rPr>
          <w:u w:val="double"/>
        </w:rPr>
        <w:t>$ 17</w:t>
      </w:r>
      <w:r w:rsidRPr="00056424">
        <w:rPr>
          <w:u w:val="double"/>
        </w:rPr>
        <w:t>,000</w:t>
      </w:r>
      <w:r>
        <w:tab/>
      </w:r>
      <w:r>
        <w:rPr>
          <w:u w:val="double"/>
        </w:rPr>
        <w:t>$100</w:t>
      </w:r>
      <w:r w:rsidRPr="00056424">
        <w:rPr>
          <w:u w:val="double"/>
        </w:rPr>
        <w:t>,000</w:t>
      </w:r>
    </w:p>
    <w:p w14:paraId="470C8280" w14:textId="77777777" w:rsidR="00407C51" w:rsidRDefault="00407C51" w:rsidP="00610115">
      <w:pPr>
        <w:widowControl/>
        <w:spacing w:line="300" w:lineRule="atLeast"/>
        <w:ind w:left="1152" w:hanging="432"/>
      </w:pPr>
      <w:r w:rsidRPr="00056424">
        <w:t>a</w:t>
      </w:r>
      <w:r w:rsidRPr="00056424">
        <w:tab/>
        <w:t xml:space="preserve">Compute the gain or loss recognized by </w:t>
      </w:r>
      <w:r>
        <w:t xml:space="preserve">SP, Cartman, and Kenny </w:t>
      </w:r>
      <w:r w:rsidRPr="00056424">
        <w:t xml:space="preserve">on a complete liquidation of the corporation </w:t>
      </w:r>
      <w:r>
        <w:t>where SP distributes $10,000 of cash to Kenny and the remaining assets</w:t>
      </w:r>
      <w:r w:rsidR="005000CF">
        <w:t xml:space="preserve"> </w:t>
      </w:r>
      <w:r>
        <w:t>to Cartman.</w:t>
      </w:r>
    </w:p>
    <w:p w14:paraId="51C08C5E" w14:textId="77777777" w:rsidR="008C2D84" w:rsidRPr="00056424" w:rsidRDefault="008C2D84" w:rsidP="00610115">
      <w:pPr>
        <w:widowControl/>
        <w:spacing w:line="300" w:lineRule="atLeast"/>
        <w:ind w:left="1152" w:hanging="432"/>
      </w:pPr>
    </w:p>
    <w:p w14:paraId="45F73633" w14:textId="08535C06" w:rsidR="00407C51" w:rsidRDefault="00407C51" w:rsidP="008C2D84">
      <w:pPr>
        <w:widowControl/>
        <w:tabs>
          <w:tab w:val="left" w:pos="720"/>
          <w:tab w:val="left" w:pos="1440"/>
          <w:tab w:val="right" w:pos="8690"/>
          <w:tab w:val="left" w:pos="9360"/>
          <w:tab w:val="left" w:pos="10710"/>
          <w:tab w:val="left" w:pos="11340"/>
        </w:tabs>
        <w:spacing w:line="300" w:lineRule="atLeast"/>
        <w:ind w:left="540"/>
        <w:rPr>
          <w:i/>
        </w:rPr>
      </w:pPr>
      <w:r w:rsidRPr="00B5414B">
        <w:rPr>
          <w:b/>
          <w:i/>
        </w:rPr>
        <w:t>SP</w:t>
      </w:r>
      <w:r>
        <w:rPr>
          <w:i/>
        </w:rPr>
        <w:t xml:space="preserve"> recognizes no gain or loss u</w:t>
      </w:r>
      <w:r w:rsidRPr="00B75CF1">
        <w:rPr>
          <w:i/>
        </w:rPr>
        <w:t>nder §3</w:t>
      </w:r>
      <w:r>
        <w:rPr>
          <w:i/>
        </w:rPr>
        <w:t xml:space="preserve">37 to the extent that the transaction qualifies as the liquidation of a controlled subsidiary under </w:t>
      </w:r>
      <w:r w:rsidRPr="00B75CF1">
        <w:rPr>
          <w:i/>
        </w:rPr>
        <w:t>§3</w:t>
      </w:r>
      <w:r>
        <w:rPr>
          <w:i/>
        </w:rPr>
        <w:t>32.</w:t>
      </w:r>
      <w:r w:rsidR="00210154">
        <w:rPr>
          <w:i/>
        </w:rPr>
        <w:t xml:space="preserve"> </w:t>
      </w:r>
      <w:r>
        <w:rPr>
          <w:i/>
        </w:rPr>
        <w:t xml:space="preserve">However, the distribution to Kenny would </w:t>
      </w:r>
      <w:r w:rsidR="004645C1">
        <w:rPr>
          <w:i/>
        </w:rPr>
        <w:t>trigger</w:t>
      </w:r>
      <w:r>
        <w:rPr>
          <w:i/>
        </w:rPr>
        <w:t xml:space="preserve"> gain </w:t>
      </w:r>
      <w:r w:rsidRPr="005178C4">
        <w:rPr>
          <w:i/>
          <w:u w:val="single"/>
        </w:rPr>
        <w:t>recognition</w:t>
      </w:r>
      <w:r>
        <w:rPr>
          <w:i/>
        </w:rPr>
        <w:t xml:space="preserve"> under </w:t>
      </w:r>
      <w:r w:rsidRPr="00B75CF1">
        <w:rPr>
          <w:i/>
        </w:rPr>
        <w:t>§3</w:t>
      </w:r>
      <w:r w:rsidR="005178C4">
        <w:rPr>
          <w:i/>
        </w:rPr>
        <w:t>36 (but not loss - see §336(d)(3))</w:t>
      </w:r>
      <w:r>
        <w:rPr>
          <w:i/>
        </w:rPr>
        <w:t>.</w:t>
      </w:r>
      <w:r w:rsidR="00210154">
        <w:rPr>
          <w:i/>
        </w:rPr>
        <w:t xml:space="preserve"> </w:t>
      </w:r>
      <w:r w:rsidR="005178C4">
        <w:rPr>
          <w:i/>
        </w:rPr>
        <w:t>However, t</w:t>
      </w:r>
      <w:r>
        <w:rPr>
          <w:i/>
        </w:rPr>
        <w:t xml:space="preserve">here is zero gain </w:t>
      </w:r>
      <w:r w:rsidR="005178C4" w:rsidRPr="005178C4">
        <w:rPr>
          <w:i/>
          <w:u w:val="single"/>
        </w:rPr>
        <w:t>realized</w:t>
      </w:r>
      <w:r w:rsidR="005178C4">
        <w:rPr>
          <w:i/>
        </w:rPr>
        <w:t xml:space="preserve"> on the distribution of cash to Kenny</w:t>
      </w:r>
      <w:r>
        <w:rPr>
          <w:i/>
        </w:rPr>
        <w:t>.</w:t>
      </w:r>
      <w:r>
        <w:rPr>
          <w:i/>
        </w:rPr>
        <w:br/>
      </w:r>
      <w:r w:rsidRPr="00B5414B">
        <w:rPr>
          <w:b/>
          <w:i/>
        </w:rPr>
        <w:lastRenderedPageBreak/>
        <w:t>Cartman</w:t>
      </w:r>
      <w:r>
        <w:rPr>
          <w:i/>
        </w:rPr>
        <w:t xml:space="preserve"> would recognize no gain or loss because the transaction qualifies as the liquidation of a controlled subsidiary under </w:t>
      </w:r>
      <w:r w:rsidRPr="00B75CF1">
        <w:rPr>
          <w:i/>
        </w:rPr>
        <w:t>§3</w:t>
      </w:r>
      <w:r>
        <w:rPr>
          <w:i/>
        </w:rPr>
        <w:t>32.</w:t>
      </w:r>
      <w:r w:rsidR="00210154">
        <w:rPr>
          <w:i/>
        </w:rPr>
        <w:t xml:space="preserve"> </w:t>
      </w:r>
      <w:r>
        <w:rPr>
          <w:i/>
        </w:rPr>
        <w:t xml:space="preserve">Cartman takes a carryover basis in the assets under </w:t>
      </w:r>
      <w:r w:rsidRPr="00B75CF1">
        <w:rPr>
          <w:i/>
        </w:rPr>
        <w:t>§3</w:t>
      </w:r>
      <w:r>
        <w:rPr>
          <w:i/>
        </w:rPr>
        <w:t>34.</w:t>
      </w:r>
      <w:r>
        <w:rPr>
          <w:i/>
        </w:rPr>
        <w:br/>
      </w:r>
      <w:r w:rsidRPr="00DA5E17">
        <w:rPr>
          <w:b/>
          <w:i/>
        </w:rPr>
        <w:t>Kenny</w:t>
      </w:r>
      <w:r>
        <w:rPr>
          <w:i/>
        </w:rPr>
        <w:t xml:space="preserve"> recognizes a $3,000 gain under </w:t>
      </w:r>
      <w:r w:rsidRPr="00B75CF1">
        <w:rPr>
          <w:i/>
        </w:rPr>
        <w:t>§3</w:t>
      </w:r>
      <w:r>
        <w:rPr>
          <w:i/>
        </w:rPr>
        <w:t>31</w:t>
      </w:r>
      <w:r w:rsidR="00D72807">
        <w:rPr>
          <w:i/>
        </w:rPr>
        <w:t xml:space="preserve"> ($10,000 cash received minus $7,000 stock basis)</w:t>
      </w:r>
      <w:r>
        <w:rPr>
          <w:i/>
        </w:rPr>
        <w:t>.</w:t>
      </w:r>
    </w:p>
    <w:p w14:paraId="62D5DE91" w14:textId="77777777" w:rsidR="008C2D84" w:rsidRPr="00657DE0" w:rsidRDefault="008C2D84" w:rsidP="00610115">
      <w:pPr>
        <w:widowControl/>
        <w:tabs>
          <w:tab w:val="left" w:pos="720"/>
          <w:tab w:val="left" w:pos="1440"/>
          <w:tab w:val="right" w:pos="8690"/>
          <w:tab w:val="left" w:pos="9360"/>
          <w:tab w:val="left" w:pos="10710"/>
          <w:tab w:val="left" w:pos="11340"/>
        </w:tabs>
        <w:spacing w:line="300" w:lineRule="atLeast"/>
        <w:ind w:left="1152" w:hanging="432"/>
        <w:rPr>
          <w:i/>
        </w:rPr>
      </w:pPr>
    </w:p>
    <w:p w14:paraId="37E72A3B" w14:textId="2C906B2E" w:rsidR="00407C51" w:rsidRDefault="00407C51" w:rsidP="00610115">
      <w:pPr>
        <w:widowControl/>
        <w:spacing w:line="300" w:lineRule="atLeast"/>
        <w:ind w:left="1152" w:hanging="432"/>
      </w:pPr>
      <w:r w:rsidRPr="00056424">
        <w:t>b.</w:t>
      </w:r>
      <w:r w:rsidRPr="00056424">
        <w:tab/>
        <w:t xml:space="preserve">Compute the gain or loss recognized by </w:t>
      </w:r>
      <w:r>
        <w:t>SP</w:t>
      </w:r>
      <w:r w:rsidR="007E7FBE">
        <w:t>, Cartman,</w:t>
      </w:r>
      <w:r w:rsidR="009C516F">
        <w:t xml:space="preserve"> </w:t>
      </w:r>
      <w:r>
        <w:t xml:space="preserve">and Kenny </w:t>
      </w:r>
      <w:r w:rsidRPr="00056424">
        <w:t xml:space="preserve">on a complete liquidation of the corporation </w:t>
      </w:r>
      <w:r>
        <w:t>where SP distributes</w:t>
      </w:r>
      <w:r w:rsidR="004645C1">
        <w:t xml:space="preserve"> the stock investment </w:t>
      </w:r>
      <w:r>
        <w:t>to Kenny and the remaining assets to Cartman.</w:t>
      </w:r>
      <w:r w:rsidR="00210154">
        <w:t xml:space="preserve"> </w:t>
      </w:r>
      <w:r w:rsidR="00440A71" w:rsidRPr="00264D02">
        <w:t xml:space="preserve">Assume that </w:t>
      </w:r>
      <w:r w:rsidR="007E7FBE">
        <w:t>SP’s</w:t>
      </w:r>
      <w:r w:rsidR="00440A71" w:rsidRPr="00264D02">
        <w:t xml:space="preserve"> tax rate is zero</w:t>
      </w:r>
      <w:r w:rsidR="007E7FBE">
        <w:t>.</w:t>
      </w:r>
    </w:p>
    <w:p w14:paraId="41C85A82" w14:textId="77777777" w:rsidR="008C2D84" w:rsidRPr="00056424" w:rsidRDefault="008C2D84" w:rsidP="00610115">
      <w:pPr>
        <w:widowControl/>
        <w:spacing w:line="300" w:lineRule="atLeast"/>
        <w:ind w:left="1152" w:hanging="432"/>
      </w:pPr>
    </w:p>
    <w:p w14:paraId="3A4BDBE5" w14:textId="095F11AC" w:rsidR="00407C51" w:rsidRDefault="00407C51" w:rsidP="008C2D84">
      <w:pPr>
        <w:widowControl/>
        <w:tabs>
          <w:tab w:val="left" w:pos="720"/>
          <w:tab w:val="left" w:pos="1440"/>
          <w:tab w:val="right" w:pos="8690"/>
          <w:tab w:val="left" w:pos="9360"/>
          <w:tab w:val="left" w:pos="10710"/>
          <w:tab w:val="left" w:pos="11340"/>
        </w:tabs>
        <w:spacing w:line="300" w:lineRule="atLeast"/>
        <w:ind w:left="540"/>
        <w:rPr>
          <w:i/>
        </w:rPr>
      </w:pPr>
      <w:r w:rsidRPr="00B5414B">
        <w:rPr>
          <w:b/>
          <w:i/>
        </w:rPr>
        <w:t>SP</w:t>
      </w:r>
      <w:r>
        <w:rPr>
          <w:i/>
        </w:rPr>
        <w:t xml:space="preserve"> recognizes a gain of $8,000 u</w:t>
      </w:r>
      <w:r w:rsidRPr="00B75CF1">
        <w:rPr>
          <w:i/>
        </w:rPr>
        <w:t>nder §3</w:t>
      </w:r>
      <w:r>
        <w:rPr>
          <w:i/>
        </w:rPr>
        <w:t>36</w:t>
      </w:r>
      <w:r w:rsidR="004645C1">
        <w:rPr>
          <w:i/>
        </w:rPr>
        <w:t xml:space="preserve"> as if stock investment </w:t>
      </w:r>
      <w:r w:rsidR="005178C4">
        <w:rPr>
          <w:i/>
        </w:rPr>
        <w:t xml:space="preserve">was sold </w:t>
      </w:r>
      <w:r w:rsidR="004645C1">
        <w:rPr>
          <w:i/>
        </w:rPr>
        <w:t>at its fair market value ($10,000 - $2,000)</w:t>
      </w:r>
      <w:r>
        <w:rPr>
          <w:i/>
        </w:rPr>
        <w:t>.</w:t>
      </w:r>
      <w:r w:rsidR="00CE2B98">
        <w:rPr>
          <w:i/>
        </w:rPr>
        <w:t xml:space="preserve"> </w:t>
      </w:r>
      <w:r w:rsidR="005178C4">
        <w:rPr>
          <w:i/>
        </w:rPr>
        <w:t xml:space="preserve">No </w:t>
      </w:r>
      <w:r w:rsidR="007E7FBE">
        <w:rPr>
          <w:i/>
        </w:rPr>
        <w:t xml:space="preserve">gain </w:t>
      </w:r>
      <w:r w:rsidR="005178C4">
        <w:rPr>
          <w:i/>
        </w:rPr>
        <w:t xml:space="preserve">is recognized </w:t>
      </w:r>
      <w:r w:rsidR="007E7FBE">
        <w:rPr>
          <w:i/>
        </w:rPr>
        <w:t>on the assets it distributes to Cartman.</w:t>
      </w:r>
      <w:r>
        <w:rPr>
          <w:i/>
        </w:rPr>
        <w:br/>
      </w:r>
      <w:r w:rsidR="007E7FBE" w:rsidRPr="007E7FBE">
        <w:rPr>
          <w:b/>
          <w:i/>
        </w:rPr>
        <w:t>Cartman</w:t>
      </w:r>
      <w:r w:rsidR="007E7FBE">
        <w:rPr>
          <w:i/>
        </w:rPr>
        <w:t xml:space="preserve"> would recognize no gain or loss because the transaction qualifies as the liquidation of a controlled subsidiary under </w:t>
      </w:r>
      <w:r w:rsidR="007E7FBE" w:rsidRPr="00B75CF1">
        <w:rPr>
          <w:i/>
        </w:rPr>
        <w:t>§3</w:t>
      </w:r>
      <w:r w:rsidR="007E7FBE">
        <w:rPr>
          <w:i/>
        </w:rPr>
        <w:t>32.</w:t>
      </w:r>
      <w:r w:rsidR="00210154">
        <w:rPr>
          <w:i/>
        </w:rPr>
        <w:t xml:space="preserve"> </w:t>
      </w:r>
      <w:r w:rsidR="007E7FBE">
        <w:rPr>
          <w:i/>
        </w:rPr>
        <w:t xml:space="preserve">Cartman takes a carryover basis in the assets under </w:t>
      </w:r>
      <w:r w:rsidR="007E7FBE" w:rsidRPr="00B75CF1">
        <w:rPr>
          <w:i/>
        </w:rPr>
        <w:t>§3</w:t>
      </w:r>
      <w:r w:rsidR="007E7FBE">
        <w:rPr>
          <w:i/>
        </w:rPr>
        <w:t>34.</w:t>
      </w:r>
      <w:r w:rsidR="007E7FBE">
        <w:rPr>
          <w:i/>
        </w:rPr>
        <w:br/>
      </w:r>
      <w:r w:rsidRPr="00DA5E17">
        <w:rPr>
          <w:b/>
          <w:i/>
        </w:rPr>
        <w:t>Kenny</w:t>
      </w:r>
      <w:r>
        <w:rPr>
          <w:i/>
        </w:rPr>
        <w:t xml:space="preserve"> recognizes a $3,000 gain </w:t>
      </w:r>
      <w:r w:rsidR="0092392B">
        <w:rPr>
          <w:i/>
        </w:rPr>
        <w:t>on the distribution</w:t>
      </w:r>
      <w:r w:rsidR="007E7FBE">
        <w:rPr>
          <w:i/>
        </w:rPr>
        <w:t xml:space="preserve"> </w:t>
      </w:r>
      <w:r>
        <w:rPr>
          <w:i/>
        </w:rPr>
        <w:t xml:space="preserve">under </w:t>
      </w:r>
      <w:r w:rsidRPr="00B75CF1">
        <w:rPr>
          <w:i/>
        </w:rPr>
        <w:t>§3</w:t>
      </w:r>
      <w:r>
        <w:rPr>
          <w:i/>
        </w:rPr>
        <w:t>31</w:t>
      </w:r>
      <w:r w:rsidR="0092392B">
        <w:rPr>
          <w:i/>
        </w:rPr>
        <w:t xml:space="preserve">($10,000 fmv </w:t>
      </w:r>
      <w:r w:rsidR="007E7FBE">
        <w:rPr>
          <w:i/>
        </w:rPr>
        <w:t xml:space="preserve">of stock investment received </w:t>
      </w:r>
      <w:r w:rsidR="00AF7345">
        <w:rPr>
          <w:i/>
        </w:rPr>
        <w:t>minus $7</w:t>
      </w:r>
      <w:r w:rsidR="0092392B">
        <w:rPr>
          <w:i/>
        </w:rPr>
        <w:t>,000</w:t>
      </w:r>
      <w:r w:rsidR="007E7FBE">
        <w:rPr>
          <w:i/>
        </w:rPr>
        <w:t xml:space="preserve"> basis in SP stock</w:t>
      </w:r>
      <w:r w:rsidR="0092392B">
        <w:rPr>
          <w:i/>
        </w:rPr>
        <w:t>)</w:t>
      </w:r>
      <w:r>
        <w:rPr>
          <w:i/>
        </w:rPr>
        <w:t xml:space="preserve"> and has a $10,000 basis in the </w:t>
      </w:r>
      <w:r w:rsidR="007E7FBE">
        <w:rPr>
          <w:i/>
        </w:rPr>
        <w:t>stock investment</w:t>
      </w:r>
      <w:r>
        <w:rPr>
          <w:i/>
        </w:rPr>
        <w:t>.</w:t>
      </w:r>
    </w:p>
    <w:p w14:paraId="3E451467" w14:textId="77777777" w:rsidR="008C2D84" w:rsidRPr="00657DE0" w:rsidRDefault="008C2D84" w:rsidP="00610115">
      <w:pPr>
        <w:widowControl/>
        <w:tabs>
          <w:tab w:val="left" w:pos="720"/>
          <w:tab w:val="left" w:pos="1440"/>
          <w:tab w:val="right" w:pos="8690"/>
          <w:tab w:val="left" w:pos="9360"/>
          <w:tab w:val="left" w:pos="10710"/>
          <w:tab w:val="left" w:pos="11340"/>
        </w:tabs>
        <w:spacing w:line="300" w:lineRule="atLeast"/>
        <w:ind w:left="1152" w:hanging="432"/>
        <w:rPr>
          <w:i/>
        </w:rPr>
      </w:pPr>
    </w:p>
    <w:p w14:paraId="0B3FBE74" w14:textId="77777777" w:rsidR="00407C51" w:rsidRDefault="00407C51" w:rsidP="00610115">
      <w:pPr>
        <w:widowControl/>
        <w:spacing w:line="300" w:lineRule="atLeast"/>
        <w:ind w:left="1152" w:hanging="432"/>
      </w:pPr>
      <w:r w:rsidRPr="00056424">
        <w:t>c.</w:t>
      </w:r>
      <w:r w:rsidRPr="00056424">
        <w:tab/>
      </w:r>
      <w:r>
        <w:t>What form needs to be filed with the liquidation of SP?</w:t>
      </w:r>
    </w:p>
    <w:p w14:paraId="4025175D" w14:textId="77777777" w:rsidR="008C2D84" w:rsidRPr="00056424" w:rsidRDefault="008C2D84" w:rsidP="00610115">
      <w:pPr>
        <w:widowControl/>
        <w:spacing w:line="300" w:lineRule="atLeast"/>
        <w:ind w:left="1152" w:hanging="432"/>
      </w:pPr>
    </w:p>
    <w:p w14:paraId="277A2EF3" w14:textId="66F11705" w:rsidR="00407C51" w:rsidRPr="00033768" w:rsidRDefault="00407C51" w:rsidP="008C2D84">
      <w:pPr>
        <w:widowControl/>
        <w:spacing w:line="300" w:lineRule="atLeast"/>
        <w:ind w:left="540"/>
        <w:rPr>
          <w:i/>
        </w:rPr>
      </w:pPr>
      <w:r>
        <w:rPr>
          <w:i/>
        </w:rPr>
        <w:t xml:space="preserve">Form 966 needs to be filed within 30 days of the </w:t>
      </w:r>
      <w:r w:rsidR="005178C4">
        <w:rPr>
          <w:i/>
        </w:rPr>
        <w:t>plan of liquidation</w:t>
      </w:r>
      <w:r w:rsidR="005178C4" w:rsidRPr="005178C4">
        <w:rPr>
          <w:i/>
        </w:rPr>
        <w:t xml:space="preserve"> </w:t>
      </w:r>
      <w:r w:rsidR="005178C4">
        <w:rPr>
          <w:i/>
        </w:rPr>
        <w:t>adoption</w:t>
      </w:r>
      <w:r>
        <w:rPr>
          <w:i/>
        </w:rPr>
        <w:t>.</w:t>
      </w:r>
    </w:p>
    <w:p w14:paraId="1567ECB5" w14:textId="77777777" w:rsidR="00033768" w:rsidRPr="00033768" w:rsidRDefault="00033768" w:rsidP="00610115">
      <w:pPr>
        <w:widowControl/>
        <w:spacing w:line="300" w:lineRule="atLeast"/>
        <w:ind w:left="1152" w:hanging="432"/>
        <w:rPr>
          <w:i/>
        </w:rPr>
      </w:pPr>
    </w:p>
    <w:sectPr w:rsidR="00033768" w:rsidRPr="00033768" w:rsidSect="003764FC">
      <w:headerReference w:type="default" r:id="rId9"/>
      <w:footerReference w:type="even" r:id="rId10"/>
      <w:footerReference w:type="default" r:id="rId11"/>
      <w:endnotePr>
        <w:numFmt w:val="decimal"/>
      </w:endnotePr>
      <w:pgSz w:w="12240" w:h="15840" w:code="1"/>
      <w:pgMar w:top="1440" w:right="1440" w:bottom="1440" w:left="1440" w:header="0" w:footer="1008"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48382" w14:textId="77777777" w:rsidR="004119F4" w:rsidRDefault="004119F4">
      <w:pPr>
        <w:spacing w:line="20" w:lineRule="exact"/>
      </w:pPr>
    </w:p>
  </w:endnote>
  <w:endnote w:type="continuationSeparator" w:id="0">
    <w:p w14:paraId="7C866CD7" w14:textId="77777777" w:rsidR="004119F4" w:rsidRDefault="004119F4">
      <w:r>
        <w:t xml:space="preserve"> </w:t>
      </w:r>
    </w:p>
  </w:endnote>
  <w:endnote w:type="continuationNotice" w:id="1">
    <w:p w14:paraId="45D82692" w14:textId="77777777" w:rsidR="004119F4" w:rsidRDefault="004119F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8053A" w14:textId="77777777" w:rsidR="003E727F" w:rsidRDefault="003E727F" w:rsidP="003F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BD44D5" w14:textId="77777777" w:rsidR="003E727F" w:rsidRDefault="003E727F" w:rsidP="00B2746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E0BE2" w14:textId="77777777" w:rsidR="003E727F" w:rsidRPr="00292A04" w:rsidRDefault="003E727F" w:rsidP="009C694B">
    <w:pPr>
      <w:rPr>
        <w:sz w:val="14"/>
        <w:szCs w:val="22"/>
        <w:lang w:val="en-IN"/>
      </w:rPr>
    </w:pPr>
    <w:r w:rsidRPr="00101662">
      <w:rPr>
        <w:sz w:val="14"/>
        <w:szCs w:val="22"/>
        <w:lang w:val="en-IN"/>
      </w:rPr>
      <w:t>C</w:t>
    </w:r>
    <w:r>
      <w:rPr>
        <w:sz w:val="14"/>
        <w:szCs w:val="22"/>
        <w:lang w:val="en-IN"/>
      </w:rPr>
      <w:t>opyright © 2017</w:t>
    </w:r>
    <w:r w:rsidRPr="00101662">
      <w:rPr>
        <w:sz w:val="14"/>
        <w:szCs w:val="22"/>
        <w:lang w:val="en-IN"/>
      </w:rPr>
      <w:t xml:space="preserve"> Mc</w:t>
    </w:r>
    <w:r>
      <w:rPr>
        <w:sz w:val="14"/>
        <w:szCs w:val="22"/>
        <w:lang w:val="en-IN"/>
      </w:rPr>
      <w:t>Graw-Hill Education. </w:t>
    </w:r>
    <w:r w:rsidRPr="00101662">
      <w:rPr>
        <w:sz w:val="14"/>
        <w:szCs w:val="22"/>
        <w:lang w:val="en-IN"/>
      </w:rPr>
      <w:t>All rights reserved. No reproduction or distribution without the prior written consent of McGraw-Hill Education.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7012E" w14:textId="77777777" w:rsidR="004119F4" w:rsidRDefault="004119F4">
      <w:r>
        <w:separator/>
      </w:r>
    </w:p>
  </w:footnote>
  <w:footnote w:type="continuationSeparator" w:id="0">
    <w:p w14:paraId="4C07DDE3" w14:textId="77777777" w:rsidR="004119F4" w:rsidRDefault="004119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8354B" w14:textId="77777777" w:rsidR="003E727F" w:rsidRDefault="003E727F" w:rsidP="009C694B">
    <w:pPr>
      <w:pStyle w:val="Header"/>
      <w:jc w:val="right"/>
    </w:pPr>
  </w:p>
  <w:p w14:paraId="46D1729C" w14:textId="77777777" w:rsidR="003E727F" w:rsidRDefault="003E727F" w:rsidP="009C694B">
    <w:pPr>
      <w:pStyle w:val="Header"/>
      <w:jc w:val="right"/>
    </w:pPr>
  </w:p>
  <w:p w14:paraId="6F06794B" w14:textId="77777777" w:rsidR="003E727F" w:rsidRPr="00FC6A28" w:rsidRDefault="003E727F" w:rsidP="009C694B">
    <w:pPr>
      <w:pStyle w:val="Header"/>
      <w:jc w:val="right"/>
    </w:pPr>
    <w:r>
      <w:t>Solutions Manual –</w:t>
    </w:r>
    <w:r>
      <w:rPr>
        <w:i/>
      </w:rPr>
      <w:t xml:space="preserve"> McGraw-Hill’s Taxation, </w:t>
    </w:r>
    <w:r>
      <w:t>by Spilker et al.</w:t>
    </w:r>
  </w:p>
  <w:p w14:paraId="30871819" w14:textId="77777777" w:rsidR="003E727F" w:rsidRDefault="003E727F" w:rsidP="009C694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3F0C770"/>
    <w:lvl w:ilvl="0">
      <w:numFmt w:val="bullet"/>
      <w:lvlText w:val="*"/>
      <w:lvlJc w:val="left"/>
    </w:lvl>
  </w:abstractNum>
  <w:abstractNum w:abstractNumId="1">
    <w:nsid w:val="02082310"/>
    <w:multiLevelType w:val="hybridMultilevel"/>
    <w:tmpl w:val="C180F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8B7684"/>
    <w:multiLevelType w:val="hybridMultilevel"/>
    <w:tmpl w:val="E2DC9438"/>
    <w:lvl w:ilvl="0" w:tplc="509CDBD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C2714D"/>
    <w:multiLevelType w:val="hybridMultilevel"/>
    <w:tmpl w:val="EB90A38C"/>
    <w:lvl w:ilvl="0" w:tplc="04090001">
      <w:start w:val="1"/>
      <w:numFmt w:val="bullet"/>
      <w:lvlText w:val=""/>
      <w:lvlJc w:val="left"/>
      <w:pPr>
        <w:tabs>
          <w:tab w:val="num" w:pos="1080"/>
        </w:tabs>
        <w:ind w:left="1080" w:hanging="360"/>
      </w:pPr>
      <w:rPr>
        <w:rFonts w:ascii="Symbol" w:hAnsi="Symbol" w:hint="default"/>
      </w:rPr>
    </w:lvl>
    <w:lvl w:ilvl="1" w:tplc="DC9283C6">
      <w:numFmt w:val="bullet"/>
      <w:lvlText w:val=""/>
      <w:lvlJc w:val="left"/>
      <w:pPr>
        <w:tabs>
          <w:tab w:val="num" w:pos="1800"/>
        </w:tabs>
        <w:ind w:left="1800" w:hanging="360"/>
      </w:pPr>
      <w:rPr>
        <w:rFonts w:ascii="Symbol" w:eastAsia="Times New Roman" w:hAnsi="Symbol"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FE32CA7"/>
    <w:multiLevelType w:val="hybridMultilevel"/>
    <w:tmpl w:val="99E0C4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392F22"/>
    <w:multiLevelType w:val="hybridMultilevel"/>
    <w:tmpl w:val="880253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40878F5"/>
    <w:multiLevelType w:val="hybridMultilevel"/>
    <w:tmpl w:val="3D881D04"/>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90A1CE9"/>
    <w:multiLevelType w:val="multilevel"/>
    <w:tmpl w:val="786C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1E07F4"/>
    <w:multiLevelType w:val="hybridMultilevel"/>
    <w:tmpl w:val="388A5530"/>
    <w:lvl w:ilvl="0" w:tplc="888619D4">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F4076FF"/>
    <w:multiLevelType w:val="hybridMultilevel"/>
    <w:tmpl w:val="C08679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A23BE3"/>
    <w:multiLevelType w:val="hybridMultilevel"/>
    <w:tmpl w:val="4A180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65D436E"/>
    <w:multiLevelType w:val="hybridMultilevel"/>
    <w:tmpl w:val="30CA0C64"/>
    <w:lvl w:ilvl="0" w:tplc="5002EAEE">
      <w:start w:val="5"/>
      <w:numFmt w:val="lowerLetter"/>
      <w:lvlText w:val="%1."/>
      <w:lvlJc w:val="left"/>
      <w:pPr>
        <w:tabs>
          <w:tab w:val="num" w:pos="2265"/>
        </w:tabs>
        <w:ind w:left="2265" w:hanging="360"/>
      </w:pPr>
      <w:rPr>
        <w:rFonts w:hint="default"/>
      </w:rPr>
    </w:lvl>
    <w:lvl w:ilvl="1" w:tplc="04090019" w:tentative="1">
      <w:start w:val="1"/>
      <w:numFmt w:val="lowerLetter"/>
      <w:lvlText w:val="%2."/>
      <w:lvlJc w:val="left"/>
      <w:pPr>
        <w:tabs>
          <w:tab w:val="num" w:pos="2985"/>
        </w:tabs>
        <w:ind w:left="2985" w:hanging="360"/>
      </w:pPr>
    </w:lvl>
    <w:lvl w:ilvl="2" w:tplc="0409001B" w:tentative="1">
      <w:start w:val="1"/>
      <w:numFmt w:val="lowerRoman"/>
      <w:lvlText w:val="%3."/>
      <w:lvlJc w:val="right"/>
      <w:pPr>
        <w:tabs>
          <w:tab w:val="num" w:pos="3705"/>
        </w:tabs>
        <w:ind w:left="3705" w:hanging="180"/>
      </w:pPr>
    </w:lvl>
    <w:lvl w:ilvl="3" w:tplc="0409000F" w:tentative="1">
      <w:start w:val="1"/>
      <w:numFmt w:val="decimal"/>
      <w:lvlText w:val="%4."/>
      <w:lvlJc w:val="left"/>
      <w:pPr>
        <w:tabs>
          <w:tab w:val="num" w:pos="4425"/>
        </w:tabs>
        <w:ind w:left="4425" w:hanging="360"/>
      </w:pPr>
    </w:lvl>
    <w:lvl w:ilvl="4" w:tplc="04090019" w:tentative="1">
      <w:start w:val="1"/>
      <w:numFmt w:val="lowerLetter"/>
      <w:lvlText w:val="%5."/>
      <w:lvlJc w:val="left"/>
      <w:pPr>
        <w:tabs>
          <w:tab w:val="num" w:pos="5145"/>
        </w:tabs>
        <w:ind w:left="5145" w:hanging="360"/>
      </w:pPr>
    </w:lvl>
    <w:lvl w:ilvl="5" w:tplc="0409001B" w:tentative="1">
      <w:start w:val="1"/>
      <w:numFmt w:val="lowerRoman"/>
      <w:lvlText w:val="%6."/>
      <w:lvlJc w:val="right"/>
      <w:pPr>
        <w:tabs>
          <w:tab w:val="num" w:pos="5865"/>
        </w:tabs>
        <w:ind w:left="5865" w:hanging="180"/>
      </w:pPr>
    </w:lvl>
    <w:lvl w:ilvl="6" w:tplc="0409000F" w:tentative="1">
      <w:start w:val="1"/>
      <w:numFmt w:val="decimal"/>
      <w:lvlText w:val="%7."/>
      <w:lvlJc w:val="left"/>
      <w:pPr>
        <w:tabs>
          <w:tab w:val="num" w:pos="6585"/>
        </w:tabs>
        <w:ind w:left="6585" w:hanging="360"/>
      </w:pPr>
    </w:lvl>
    <w:lvl w:ilvl="7" w:tplc="04090019" w:tentative="1">
      <w:start w:val="1"/>
      <w:numFmt w:val="lowerLetter"/>
      <w:lvlText w:val="%8."/>
      <w:lvlJc w:val="left"/>
      <w:pPr>
        <w:tabs>
          <w:tab w:val="num" w:pos="7305"/>
        </w:tabs>
        <w:ind w:left="7305" w:hanging="360"/>
      </w:pPr>
    </w:lvl>
    <w:lvl w:ilvl="8" w:tplc="0409001B" w:tentative="1">
      <w:start w:val="1"/>
      <w:numFmt w:val="lowerRoman"/>
      <w:lvlText w:val="%9."/>
      <w:lvlJc w:val="right"/>
      <w:pPr>
        <w:tabs>
          <w:tab w:val="num" w:pos="8025"/>
        </w:tabs>
        <w:ind w:left="8025" w:hanging="180"/>
      </w:pPr>
    </w:lvl>
  </w:abstractNum>
  <w:abstractNum w:abstractNumId="12">
    <w:nsid w:val="3D1D38DB"/>
    <w:multiLevelType w:val="hybridMultilevel"/>
    <w:tmpl w:val="5E44F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5E53795"/>
    <w:multiLevelType w:val="hybridMultilevel"/>
    <w:tmpl w:val="FA5C1F9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8B87D09"/>
    <w:multiLevelType w:val="hybridMultilevel"/>
    <w:tmpl w:val="0F0C8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CD511B"/>
    <w:multiLevelType w:val="hybridMultilevel"/>
    <w:tmpl w:val="719029C8"/>
    <w:lvl w:ilvl="0" w:tplc="509CDBD4">
      <w:start w:val="1"/>
      <w:numFmt w:val="bullet"/>
      <w:lvlText w:val=""/>
      <w:lvlJc w:val="left"/>
      <w:pPr>
        <w:tabs>
          <w:tab w:val="num" w:pos="360"/>
        </w:tabs>
        <w:ind w:left="360" w:hanging="360"/>
      </w:pPr>
      <w:rPr>
        <w:rFonts w:ascii="Symbol" w:hAnsi="Symbol" w:hint="default"/>
      </w:rPr>
    </w:lvl>
    <w:lvl w:ilvl="1" w:tplc="F57E6E2E">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6D74806"/>
    <w:multiLevelType w:val="hybridMultilevel"/>
    <w:tmpl w:val="05781F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45D14A9"/>
    <w:multiLevelType w:val="hybridMultilevel"/>
    <w:tmpl w:val="E8220202"/>
    <w:lvl w:ilvl="0" w:tplc="9F32BB96">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69CE5F35"/>
    <w:multiLevelType w:val="hybridMultilevel"/>
    <w:tmpl w:val="3ECCA448"/>
    <w:lvl w:ilvl="0" w:tplc="04090001">
      <w:start w:val="1"/>
      <w:numFmt w:val="bullet"/>
      <w:lvlText w:val=""/>
      <w:lvlJc w:val="left"/>
      <w:pPr>
        <w:tabs>
          <w:tab w:val="num" w:pos="1080"/>
        </w:tabs>
        <w:ind w:left="1080" w:hanging="360"/>
      </w:pPr>
      <w:rPr>
        <w:rFonts w:ascii="Symbol" w:hAnsi="Symbol" w:hint="default"/>
      </w:rPr>
    </w:lvl>
    <w:lvl w:ilvl="1" w:tplc="114A8452">
      <w:numFmt w:val="bullet"/>
      <w:lvlText w:val=""/>
      <w:lvlJc w:val="left"/>
      <w:pPr>
        <w:tabs>
          <w:tab w:val="num" w:pos="2160"/>
        </w:tabs>
        <w:ind w:left="2160" w:hanging="720"/>
      </w:pPr>
      <w:rPr>
        <w:rFonts w:ascii="Symbol" w:eastAsia="Times New Roman" w:hAnsi="Symbol"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74135F8C"/>
    <w:multiLevelType w:val="hybridMultilevel"/>
    <w:tmpl w:val="41DE6E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A76B55"/>
    <w:multiLevelType w:val="hybridMultilevel"/>
    <w:tmpl w:val="E764AD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A00C2C"/>
    <w:multiLevelType w:val="hybridMultilevel"/>
    <w:tmpl w:val="6532B0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
  </w:num>
  <w:num w:numId="4">
    <w:abstractNumId w:val="4"/>
  </w:num>
  <w:num w:numId="5">
    <w:abstractNumId w:val="10"/>
  </w:num>
  <w:num w:numId="6">
    <w:abstractNumId w:val="5"/>
  </w:num>
  <w:num w:numId="7">
    <w:abstractNumId w:val="16"/>
  </w:num>
  <w:num w:numId="8">
    <w:abstractNumId w:val="21"/>
  </w:num>
  <w:num w:numId="9">
    <w:abstractNumId w:val="9"/>
  </w:num>
  <w:num w:numId="10">
    <w:abstractNumId w:val="20"/>
  </w:num>
  <w:num w:numId="11">
    <w:abstractNumId w:val="7"/>
  </w:num>
  <w:num w:numId="12">
    <w:abstractNumId w:val="0"/>
    <w:lvlOverride w:ilvl="0">
      <w:lvl w:ilvl="0">
        <w:numFmt w:val="bullet"/>
        <w:lvlText w:val="•"/>
        <w:legacy w:legacy="1" w:legacySpace="0" w:legacyIndent="0"/>
        <w:lvlJc w:val="left"/>
        <w:rPr>
          <w:rFonts w:ascii="Tahoma" w:hAnsi="Tahoma" w:hint="default"/>
          <w:sz w:val="48"/>
        </w:rPr>
      </w:lvl>
    </w:lvlOverride>
  </w:num>
  <w:num w:numId="13">
    <w:abstractNumId w:val="2"/>
  </w:num>
  <w:num w:numId="14">
    <w:abstractNumId w:val="15"/>
  </w:num>
  <w:num w:numId="15">
    <w:abstractNumId w:val="3"/>
  </w:num>
  <w:num w:numId="16">
    <w:abstractNumId w:val="17"/>
  </w:num>
  <w:num w:numId="17">
    <w:abstractNumId w:val="18"/>
  </w:num>
  <w:num w:numId="18">
    <w:abstractNumId w:val="8"/>
  </w:num>
  <w:num w:numId="19">
    <w:abstractNumId w:val="13"/>
  </w:num>
  <w:num w:numId="20">
    <w:abstractNumId w:val="14"/>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A82"/>
    <w:rsid w:val="00000938"/>
    <w:rsid w:val="000020F7"/>
    <w:rsid w:val="00004143"/>
    <w:rsid w:val="00006733"/>
    <w:rsid w:val="00007B0E"/>
    <w:rsid w:val="000105B1"/>
    <w:rsid w:val="0001130D"/>
    <w:rsid w:val="00011BA2"/>
    <w:rsid w:val="00012341"/>
    <w:rsid w:val="00015F30"/>
    <w:rsid w:val="00016BC0"/>
    <w:rsid w:val="0002043A"/>
    <w:rsid w:val="00022270"/>
    <w:rsid w:val="000227AF"/>
    <w:rsid w:val="00024E0B"/>
    <w:rsid w:val="00025CDF"/>
    <w:rsid w:val="00026208"/>
    <w:rsid w:val="00026885"/>
    <w:rsid w:val="00026E1F"/>
    <w:rsid w:val="00026ECE"/>
    <w:rsid w:val="00030E33"/>
    <w:rsid w:val="00030FD8"/>
    <w:rsid w:val="00033768"/>
    <w:rsid w:val="00033ACB"/>
    <w:rsid w:val="000346AA"/>
    <w:rsid w:val="000349E1"/>
    <w:rsid w:val="0003542C"/>
    <w:rsid w:val="00036880"/>
    <w:rsid w:val="00042AA7"/>
    <w:rsid w:val="00042F8D"/>
    <w:rsid w:val="00044E62"/>
    <w:rsid w:val="00046139"/>
    <w:rsid w:val="0004709B"/>
    <w:rsid w:val="00047FE4"/>
    <w:rsid w:val="00052ED3"/>
    <w:rsid w:val="00053BD1"/>
    <w:rsid w:val="00053C3E"/>
    <w:rsid w:val="00053D8E"/>
    <w:rsid w:val="00053E94"/>
    <w:rsid w:val="00054EE4"/>
    <w:rsid w:val="00055543"/>
    <w:rsid w:val="000558BB"/>
    <w:rsid w:val="00055EDF"/>
    <w:rsid w:val="00056424"/>
    <w:rsid w:val="00056908"/>
    <w:rsid w:val="00060959"/>
    <w:rsid w:val="000621FB"/>
    <w:rsid w:val="000653BA"/>
    <w:rsid w:val="000660C4"/>
    <w:rsid w:val="00067169"/>
    <w:rsid w:val="00071665"/>
    <w:rsid w:val="00073141"/>
    <w:rsid w:val="00074083"/>
    <w:rsid w:val="000748BC"/>
    <w:rsid w:val="00074CB4"/>
    <w:rsid w:val="000774C3"/>
    <w:rsid w:val="00082AC2"/>
    <w:rsid w:val="00090E1A"/>
    <w:rsid w:val="0009339D"/>
    <w:rsid w:val="00093433"/>
    <w:rsid w:val="0009411B"/>
    <w:rsid w:val="00094D64"/>
    <w:rsid w:val="00096F7C"/>
    <w:rsid w:val="00097F10"/>
    <w:rsid w:val="000A22AB"/>
    <w:rsid w:val="000A3B76"/>
    <w:rsid w:val="000A4B46"/>
    <w:rsid w:val="000A6149"/>
    <w:rsid w:val="000A7D44"/>
    <w:rsid w:val="000A7D8F"/>
    <w:rsid w:val="000B000E"/>
    <w:rsid w:val="000B1952"/>
    <w:rsid w:val="000B3011"/>
    <w:rsid w:val="000B3CFD"/>
    <w:rsid w:val="000B3F6D"/>
    <w:rsid w:val="000B4A50"/>
    <w:rsid w:val="000B7054"/>
    <w:rsid w:val="000B7417"/>
    <w:rsid w:val="000C1BF7"/>
    <w:rsid w:val="000C23F1"/>
    <w:rsid w:val="000C3F5E"/>
    <w:rsid w:val="000C4858"/>
    <w:rsid w:val="000C6B2C"/>
    <w:rsid w:val="000C6F1D"/>
    <w:rsid w:val="000D1A65"/>
    <w:rsid w:val="000D2AFC"/>
    <w:rsid w:val="000D486B"/>
    <w:rsid w:val="000D4A94"/>
    <w:rsid w:val="000D6026"/>
    <w:rsid w:val="000E01E1"/>
    <w:rsid w:val="000E10A5"/>
    <w:rsid w:val="000E18D7"/>
    <w:rsid w:val="000E1E6A"/>
    <w:rsid w:val="000E2015"/>
    <w:rsid w:val="000E349E"/>
    <w:rsid w:val="000F3835"/>
    <w:rsid w:val="000F3E4D"/>
    <w:rsid w:val="000F69DE"/>
    <w:rsid w:val="000F728A"/>
    <w:rsid w:val="000F79E6"/>
    <w:rsid w:val="000F7D37"/>
    <w:rsid w:val="001022E0"/>
    <w:rsid w:val="00105E2A"/>
    <w:rsid w:val="0011191D"/>
    <w:rsid w:val="00114A56"/>
    <w:rsid w:val="00114D07"/>
    <w:rsid w:val="0011500D"/>
    <w:rsid w:val="00115648"/>
    <w:rsid w:val="00116124"/>
    <w:rsid w:val="0011622D"/>
    <w:rsid w:val="00116409"/>
    <w:rsid w:val="00116955"/>
    <w:rsid w:val="00117448"/>
    <w:rsid w:val="001176FD"/>
    <w:rsid w:val="0012090F"/>
    <w:rsid w:val="00122656"/>
    <w:rsid w:val="00124625"/>
    <w:rsid w:val="00124F61"/>
    <w:rsid w:val="00126E0E"/>
    <w:rsid w:val="00132117"/>
    <w:rsid w:val="001350A4"/>
    <w:rsid w:val="0013585D"/>
    <w:rsid w:val="00136451"/>
    <w:rsid w:val="00136E79"/>
    <w:rsid w:val="00136EEE"/>
    <w:rsid w:val="00137205"/>
    <w:rsid w:val="00137278"/>
    <w:rsid w:val="00137618"/>
    <w:rsid w:val="0014457D"/>
    <w:rsid w:val="0014672E"/>
    <w:rsid w:val="001503BC"/>
    <w:rsid w:val="00153868"/>
    <w:rsid w:val="00154CCA"/>
    <w:rsid w:val="00155834"/>
    <w:rsid w:val="00155DC2"/>
    <w:rsid w:val="00156FF5"/>
    <w:rsid w:val="0016250E"/>
    <w:rsid w:val="00162682"/>
    <w:rsid w:val="00162A09"/>
    <w:rsid w:val="0016378B"/>
    <w:rsid w:val="00164DB9"/>
    <w:rsid w:val="00165518"/>
    <w:rsid w:val="0016585A"/>
    <w:rsid w:val="001665E9"/>
    <w:rsid w:val="00171164"/>
    <w:rsid w:val="00171634"/>
    <w:rsid w:val="00171EF6"/>
    <w:rsid w:val="00172D4D"/>
    <w:rsid w:val="0017706A"/>
    <w:rsid w:val="001820D9"/>
    <w:rsid w:val="001826DB"/>
    <w:rsid w:val="00182ABF"/>
    <w:rsid w:val="00182B8C"/>
    <w:rsid w:val="00182D80"/>
    <w:rsid w:val="00187557"/>
    <w:rsid w:val="00190BA6"/>
    <w:rsid w:val="00191C12"/>
    <w:rsid w:val="00196D90"/>
    <w:rsid w:val="00196F32"/>
    <w:rsid w:val="0019731F"/>
    <w:rsid w:val="001A07F2"/>
    <w:rsid w:val="001A18CC"/>
    <w:rsid w:val="001A19EA"/>
    <w:rsid w:val="001A1A0B"/>
    <w:rsid w:val="001A1EE1"/>
    <w:rsid w:val="001A36B4"/>
    <w:rsid w:val="001A68A1"/>
    <w:rsid w:val="001A7AAC"/>
    <w:rsid w:val="001B0571"/>
    <w:rsid w:val="001B11C7"/>
    <w:rsid w:val="001B11E5"/>
    <w:rsid w:val="001B23B5"/>
    <w:rsid w:val="001B242B"/>
    <w:rsid w:val="001B2CCA"/>
    <w:rsid w:val="001B2F40"/>
    <w:rsid w:val="001B36D3"/>
    <w:rsid w:val="001B3A46"/>
    <w:rsid w:val="001B3ED8"/>
    <w:rsid w:val="001B4B95"/>
    <w:rsid w:val="001B6F35"/>
    <w:rsid w:val="001C01EE"/>
    <w:rsid w:val="001C3784"/>
    <w:rsid w:val="001C3C7A"/>
    <w:rsid w:val="001C5CBA"/>
    <w:rsid w:val="001C5E4B"/>
    <w:rsid w:val="001C7783"/>
    <w:rsid w:val="001C7C97"/>
    <w:rsid w:val="001D00CF"/>
    <w:rsid w:val="001D4624"/>
    <w:rsid w:val="001D58AC"/>
    <w:rsid w:val="001E07BB"/>
    <w:rsid w:val="001E1A0C"/>
    <w:rsid w:val="001E4650"/>
    <w:rsid w:val="001E4E6D"/>
    <w:rsid w:val="001E52D7"/>
    <w:rsid w:val="001E7452"/>
    <w:rsid w:val="001F067B"/>
    <w:rsid w:val="001F098D"/>
    <w:rsid w:val="001F1227"/>
    <w:rsid w:val="001F23AD"/>
    <w:rsid w:val="001F488D"/>
    <w:rsid w:val="00200DA0"/>
    <w:rsid w:val="00201A1A"/>
    <w:rsid w:val="00203AFB"/>
    <w:rsid w:val="00203B9D"/>
    <w:rsid w:val="00206769"/>
    <w:rsid w:val="00210154"/>
    <w:rsid w:val="00210BC7"/>
    <w:rsid w:val="00212B42"/>
    <w:rsid w:val="00212D72"/>
    <w:rsid w:val="002141A2"/>
    <w:rsid w:val="002147B2"/>
    <w:rsid w:val="00215592"/>
    <w:rsid w:val="00217A8E"/>
    <w:rsid w:val="00217F30"/>
    <w:rsid w:val="00222978"/>
    <w:rsid w:val="00225951"/>
    <w:rsid w:val="00226C9F"/>
    <w:rsid w:val="00226CD2"/>
    <w:rsid w:val="00230A93"/>
    <w:rsid w:val="00234C9C"/>
    <w:rsid w:val="002356A4"/>
    <w:rsid w:val="00236967"/>
    <w:rsid w:val="00240D0F"/>
    <w:rsid w:val="00241C93"/>
    <w:rsid w:val="002432FB"/>
    <w:rsid w:val="002443B5"/>
    <w:rsid w:val="00251130"/>
    <w:rsid w:val="00254579"/>
    <w:rsid w:val="00254B7E"/>
    <w:rsid w:val="00254D68"/>
    <w:rsid w:val="0025569F"/>
    <w:rsid w:val="00257547"/>
    <w:rsid w:val="0026161C"/>
    <w:rsid w:val="002616A6"/>
    <w:rsid w:val="00263031"/>
    <w:rsid w:val="00266535"/>
    <w:rsid w:val="002665AB"/>
    <w:rsid w:val="00271636"/>
    <w:rsid w:val="00272B5B"/>
    <w:rsid w:val="002747AC"/>
    <w:rsid w:val="00275341"/>
    <w:rsid w:val="00275C6E"/>
    <w:rsid w:val="00276B9B"/>
    <w:rsid w:val="0027738B"/>
    <w:rsid w:val="00280898"/>
    <w:rsid w:val="0028187F"/>
    <w:rsid w:val="00283DB4"/>
    <w:rsid w:val="002914C5"/>
    <w:rsid w:val="00294CDA"/>
    <w:rsid w:val="00296F6B"/>
    <w:rsid w:val="0029744E"/>
    <w:rsid w:val="002A1167"/>
    <w:rsid w:val="002A1A82"/>
    <w:rsid w:val="002A269B"/>
    <w:rsid w:val="002A45D0"/>
    <w:rsid w:val="002A571D"/>
    <w:rsid w:val="002A5D53"/>
    <w:rsid w:val="002A70DF"/>
    <w:rsid w:val="002B02E2"/>
    <w:rsid w:val="002B1281"/>
    <w:rsid w:val="002B3052"/>
    <w:rsid w:val="002B3485"/>
    <w:rsid w:val="002B4434"/>
    <w:rsid w:val="002B5478"/>
    <w:rsid w:val="002B7B81"/>
    <w:rsid w:val="002C0E09"/>
    <w:rsid w:val="002C0F94"/>
    <w:rsid w:val="002C140C"/>
    <w:rsid w:val="002C761C"/>
    <w:rsid w:val="002C7C3D"/>
    <w:rsid w:val="002D123C"/>
    <w:rsid w:val="002D25F1"/>
    <w:rsid w:val="002D4BC2"/>
    <w:rsid w:val="002D621E"/>
    <w:rsid w:val="002D6385"/>
    <w:rsid w:val="002D71AE"/>
    <w:rsid w:val="002E062D"/>
    <w:rsid w:val="002E27BF"/>
    <w:rsid w:val="002E2DA8"/>
    <w:rsid w:val="002E52E1"/>
    <w:rsid w:val="002E6D5A"/>
    <w:rsid w:val="002E6F92"/>
    <w:rsid w:val="002E7CD0"/>
    <w:rsid w:val="002F1CFE"/>
    <w:rsid w:val="002F1E59"/>
    <w:rsid w:val="002F2FA7"/>
    <w:rsid w:val="002F3BF0"/>
    <w:rsid w:val="002F3F7C"/>
    <w:rsid w:val="00302A0F"/>
    <w:rsid w:val="00303B39"/>
    <w:rsid w:val="003041CF"/>
    <w:rsid w:val="003043E7"/>
    <w:rsid w:val="00307428"/>
    <w:rsid w:val="003120AA"/>
    <w:rsid w:val="0031598B"/>
    <w:rsid w:val="00317055"/>
    <w:rsid w:val="00320240"/>
    <w:rsid w:val="003230F2"/>
    <w:rsid w:val="00323D7A"/>
    <w:rsid w:val="00323DDD"/>
    <w:rsid w:val="00324EAA"/>
    <w:rsid w:val="00324FEE"/>
    <w:rsid w:val="00326E19"/>
    <w:rsid w:val="00327156"/>
    <w:rsid w:val="00327271"/>
    <w:rsid w:val="0032766E"/>
    <w:rsid w:val="0033054F"/>
    <w:rsid w:val="00330599"/>
    <w:rsid w:val="00330C4B"/>
    <w:rsid w:val="00333758"/>
    <w:rsid w:val="00336CEB"/>
    <w:rsid w:val="00342B0B"/>
    <w:rsid w:val="0034495B"/>
    <w:rsid w:val="00344FE3"/>
    <w:rsid w:val="00346727"/>
    <w:rsid w:val="00346A80"/>
    <w:rsid w:val="00346BC2"/>
    <w:rsid w:val="00352BA1"/>
    <w:rsid w:val="003536E1"/>
    <w:rsid w:val="0035573C"/>
    <w:rsid w:val="003562C0"/>
    <w:rsid w:val="00361626"/>
    <w:rsid w:val="003619FB"/>
    <w:rsid w:val="003642CE"/>
    <w:rsid w:val="00364F0E"/>
    <w:rsid w:val="00366228"/>
    <w:rsid w:val="00367178"/>
    <w:rsid w:val="00372E23"/>
    <w:rsid w:val="0037393A"/>
    <w:rsid w:val="0037516E"/>
    <w:rsid w:val="003755D5"/>
    <w:rsid w:val="00375F28"/>
    <w:rsid w:val="0037631A"/>
    <w:rsid w:val="003764FC"/>
    <w:rsid w:val="00377217"/>
    <w:rsid w:val="00377241"/>
    <w:rsid w:val="003827A4"/>
    <w:rsid w:val="00384EE7"/>
    <w:rsid w:val="00385770"/>
    <w:rsid w:val="00385D1C"/>
    <w:rsid w:val="0038672F"/>
    <w:rsid w:val="00387826"/>
    <w:rsid w:val="00390679"/>
    <w:rsid w:val="00393F3C"/>
    <w:rsid w:val="003951E2"/>
    <w:rsid w:val="00395FB1"/>
    <w:rsid w:val="00396423"/>
    <w:rsid w:val="00396CFF"/>
    <w:rsid w:val="00397082"/>
    <w:rsid w:val="003A4B62"/>
    <w:rsid w:val="003A6ED2"/>
    <w:rsid w:val="003A7DAF"/>
    <w:rsid w:val="003B137D"/>
    <w:rsid w:val="003B5E1E"/>
    <w:rsid w:val="003B7D04"/>
    <w:rsid w:val="003C034B"/>
    <w:rsid w:val="003C05FB"/>
    <w:rsid w:val="003C1678"/>
    <w:rsid w:val="003C1EAC"/>
    <w:rsid w:val="003D01C3"/>
    <w:rsid w:val="003D1146"/>
    <w:rsid w:val="003D2DCD"/>
    <w:rsid w:val="003D6728"/>
    <w:rsid w:val="003D6CD5"/>
    <w:rsid w:val="003D767C"/>
    <w:rsid w:val="003E0E9D"/>
    <w:rsid w:val="003E1799"/>
    <w:rsid w:val="003E2B14"/>
    <w:rsid w:val="003E4D5D"/>
    <w:rsid w:val="003E727F"/>
    <w:rsid w:val="003F0006"/>
    <w:rsid w:val="003F0186"/>
    <w:rsid w:val="003F09C5"/>
    <w:rsid w:val="003F1349"/>
    <w:rsid w:val="003F3324"/>
    <w:rsid w:val="003F4A87"/>
    <w:rsid w:val="003F539B"/>
    <w:rsid w:val="003F5FD0"/>
    <w:rsid w:val="003F69C5"/>
    <w:rsid w:val="003F69DE"/>
    <w:rsid w:val="003F7710"/>
    <w:rsid w:val="00400432"/>
    <w:rsid w:val="00401774"/>
    <w:rsid w:val="004027D1"/>
    <w:rsid w:val="0040336D"/>
    <w:rsid w:val="004046C2"/>
    <w:rsid w:val="00404BC5"/>
    <w:rsid w:val="00407AD5"/>
    <w:rsid w:val="00407C51"/>
    <w:rsid w:val="004116ED"/>
    <w:rsid w:val="004119F4"/>
    <w:rsid w:val="004131D4"/>
    <w:rsid w:val="00413ABC"/>
    <w:rsid w:val="00414CA0"/>
    <w:rsid w:val="00416676"/>
    <w:rsid w:val="00420DA2"/>
    <w:rsid w:val="00425893"/>
    <w:rsid w:val="0043143A"/>
    <w:rsid w:val="00431587"/>
    <w:rsid w:val="00431B31"/>
    <w:rsid w:val="00432006"/>
    <w:rsid w:val="00432DC8"/>
    <w:rsid w:val="004335C1"/>
    <w:rsid w:val="00434AFA"/>
    <w:rsid w:val="00440A71"/>
    <w:rsid w:val="00440B66"/>
    <w:rsid w:val="00442F95"/>
    <w:rsid w:val="00443CDD"/>
    <w:rsid w:val="00446FD7"/>
    <w:rsid w:val="004524D2"/>
    <w:rsid w:val="00452DC7"/>
    <w:rsid w:val="00452EFC"/>
    <w:rsid w:val="00454E31"/>
    <w:rsid w:val="004559F7"/>
    <w:rsid w:val="00457928"/>
    <w:rsid w:val="00460672"/>
    <w:rsid w:val="004619CE"/>
    <w:rsid w:val="00461DCB"/>
    <w:rsid w:val="00462368"/>
    <w:rsid w:val="00462DA5"/>
    <w:rsid w:val="00463A31"/>
    <w:rsid w:val="004645C1"/>
    <w:rsid w:val="00464BF4"/>
    <w:rsid w:val="00466484"/>
    <w:rsid w:val="00467A17"/>
    <w:rsid w:val="00467F24"/>
    <w:rsid w:val="004713F5"/>
    <w:rsid w:val="00472482"/>
    <w:rsid w:val="0047363A"/>
    <w:rsid w:val="00477131"/>
    <w:rsid w:val="00477EB0"/>
    <w:rsid w:val="00481800"/>
    <w:rsid w:val="004828C2"/>
    <w:rsid w:val="004829AC"/>
    <w:rsid w:val="0048477C"/>
    <w:rsid w:val="00487629"/>
    <w:rsid w:val="00487C03"/>
    <w:rsid w:val="0049156D"/>
    <w:rsid w:val="00491616"/>
    <w:rsid w:val="00491BF2"/>
    <w:rsid w:val="004969A3"/>
    <w:rsid w:val="00496F1D"/>
    <w:rsid w:val="004976BC"/>
    <w:rsid w:val="004A01CE"/>
    <w:rsid w:val="004A1236"/>
    <w:rsid w:val="004A15F5"/>
    <w:rsid w:val="004A28AD"/>
    <w:rsid w:val="004A4A75"/>
    <w:rsid w:val="004A4B65"/>
    <w:rsid w:val="004A7285"/>
    <w:rsid w:val="004A7693"/>
    <w:rsid w:val="004B0D0C"/>
    <w:rsid w:val="004B4717"/>
    <w:rsid w:val="004B5583"/>
    <w:rsid w:val="004B66C6"/>
    <w:rsid w:val="004C4E21"/>
    <w:rsid w:val="004C6C85"/>
    <w:rsid w:val="004C7439"/>
    <w:rsid w:val="004C7C3D"/>
    <w:rsid w:val="004C7EE3"/>
    <w:rsid w:val="004D03D3"/>
    <w:rsid w:val="004D47B5"/>
    <w:rsid w:val="004D4867"/>
    <w:rsid w:val="004D4E90"/>
    <w:rsid w:val="004D5DB3"/>
    <w:rsid w:val="004D6F36"/>
    <w:rsid w:val="004D7EE3"/>
    <w:rsid w:val="004E14DF"/>
    <w:rsid w:val="004E21B4"/>
    <w:rsid w:val="004E2903"/>
    <w:rsid w:val="004E3E8D"/>
    <w:rsid w:val="004E778B"/>
    <w:rsid w:val="004F0310"/>
    <w:rsid w:val="004F3149"/>
    <w:rsid w:val="004F3D6B"/>
    <w:rsid w:val="004F4ACB"/>
    <w:rsid w:val="004F584E"/>
    <w:rsid w:val="004F63AE"/>
    <w:rsid w:val="004F7D91"/>
    <w:rsid w:val="005000CF"/>
    <w:rsid w:val="005006D7"/>
    <w:rsid w:val="00501141"/>
    <w:rsid w:val="005011B4"/>
    <w:rsid w:val="00501BC8"/>
    <w:rsid w:val="00501EA0"/>
    <w:rsid w:val="00501F77"/>
    <w:rsid w:val="005025FC"/>
    <w:rsid w:val="0050315F"/>
    <w:rsid w:val="00503597"/>
    <w:rsid w:val="00503EDA"/>
    <w:rsid w:val="005045D6"/>
    <w:rsid w:val="005047D1"/>
    <w:rsid w:val="00506C79"/>
    <w:rsid w:val="00506EDA"/>
    <w:rsid w:val="00514A1A"/>
    <w:rsid w:val="00515272"/>
    <w:rsid w:val="005178C4"/>
    <w:rsid w:val="005221E8"/>
    <w:rsid w:val="00523A1D"/>
    <w:rsid w:val="005262F4"/>
    <w:rsid w:val="00530457"/>
    <w:rsid w:val="00530997"/>
    <w:rsid w:val="00530F70"/>
    <w:rsid w:val="005322BA"/>
    <w:rsid w:val="00532BC1"/>
    <w:rsid w:val="00532F74"/>
    <w:rsid w:val="00534B0B"/>
    <w:rsid w:val="00536C88"/>
    <w:rsid w:val="005375D1"/>
    <w:rsid w:val="00537B5A"/>
    <w:rsid w:val="0054146A"/>
    <w:rsid w:val="005436CC"/>
    <w:rsid w:val="005479C8"/>
    <w:rsid w:val="00550B71"/>
    <w:rsid w:val="00551FEB"/>
    <w:rsid w:val="005538D4"/>
    <w:rsid w:val="005552E9"/>
    <w:rsid w:val="005555E7"/>
    <w:rsid w:val="00560252"/>
    <w:rsid w:val="00560CC8"/>
    <w:rsid w:val="00561711"/>
    <w:rsid w:val="00561F3F"/>
    <w:rsid w:val="00564830"/>
    <w:rsid w:val="00567423"/>
    <w:rsid w:val="00567AF0"/>
    <w:rsid w:val="00567C37"/>
    <w:rsid w:val="00570769"/>
    <w:rsid w:val="005716C2"/>
    <w:rsid w:val="0057534A"/>
    <w:rsid w:val="00581415"/>
    <w:rsid w:val="00586ED9"/>
    <w:rsid w:val="0058723B"/>
    <w:rsid w:val="0059071A"/>
    <w:rsid w:val="00591EC7"/>
    <w:rsid w:val="00591F89"/>
    <w:rsid w:val="00593698"/>
    <w:rsid w:val="00597A1D"/>
    <w:rsid w:val="005A0B96"/>
    <w:rsid w:val="005A1CFE"/>
    <w:rsid w:val="005A1DA9"/>
    <w:rsid w:val="005A68D2"/>
    <w:rsid w:val="005A7429"/>
    <w:rsid w:val="005B1790"/>
    <w:rsid w:val="005B2558"/>
    <w:rsid w:val="005B3640"/>
    <w:rsid w:val="005B6A3A"/>
    <w:rsid w:val="005B7118"/>
    <w:rsid w:val="005C0020"/>
    <w:rsid w:val="005C198A"/>
    <w:rsid w:val="005C2490"/>
    <w:rsid w:val="005C2614"/>
    <w:rsid w:val="005C2AA5"/>
    <w:rsid w:val="005C42F1"/>
    <w:rsid w:val="005C4446"/>
    <w:rsid w:val="005D18C5"/>
    <w:rsid w:val="005D6338"/>
    <w:rsid w:val="005D7AD1"/>
    <w:rsid w:val="005E0EDF"/>
    <w:rsid w:val="005E284E"/>
    <w:rsid w:val="005E3BEF"/>
    <w:rsid w:val="005E3DE3"/>
    <w:rsid w:val="005E48A4"/>
    <w:rsid w:val="005E4E02"/>
    <w:rsid w:val="005E4E48"/>
    <w:rsid w:val="005E5B12"/>
    <w:rsid w:val="005E6990"/>
    <w:rsid w:val="005E736C"/>
    <w:rsid w:val="005F0EAF"/>
    <w:rsid w:val="005F14B4"/>
    <w:rsid w:val="005F168E"/>
    <w:rsid w:val="005F3C6F"/>
    <w:rsid w:val="005F40A6"/>
    <w:rsid w:val="005F5511"/>
    <w:rsid w:val="005F5FD9"/>
    <w:rsid w:val="005F6BEA"/>
    <w:rsid w:val="00601D44"/>
    <w:rsid w:val="00603B91"/>
    <w:rsid w:val="00604B01"/>
    <w:rsid w:val="00604F87"/>
    <w:rsid w:val="00607556"/>
    <w:rsid w:val="00610115"/>
    <w:rsid w:val="00610292"/>
    <w:rsid w:val="006102F9"/>
    <w:rsid w:val="00610C2E"/>
    <w:rsid w:val="006157E5"/>
    <w:rsid w:val="0061611A"/>
    <w:rsid w:val="006170D9"/>
    <w:rsid w:val="006172A6"/>
    <w:rsid w:val="006232ED"/>
    <w:rsid w:val="00624638"/>
    <w:rsid w:val="00625E6D"/>
    <w:rsid w:val="00625FA2"/>
    <w:rsid w:val="00626BA9"/>
    <w:rsid w:val="006320F3"/>
    <w:rsid w:val="0063527C"/>
    <w:rsid w:val="00636200"/>
    <w:rsid w:val="00636651"/>
    <w:rsid w:val="00636F06"/>
    <w:rsid w:val="00641952"/>
    <w:rsid w:val="00641E29"/>
    <w:rsid w:val="00642151"/>
    <w:rsid w:val="00643063"/>
    <w:rsid w:val="006440E0"/>
    <w:rsid w:val="0064491E"/>
    <w:rsid w:val="006461C8"/>
    <w:rsid w:val="006466ED"/>
    <w:rsid w:val="00646E88"/>
    <w:rsid w:val="006513C0"/>
    <w:rsid w:val="00651D4B"/>
    <w:rsid w:val="00652DB8"/>
    <w:rsid w:val="00653A79"/>
    <w:rsid w:val="00654920"/>
    <w:rsid w:val="00655065"/>
    <w:rsid w:val="00655163"/>
    <w:rsid w:val="00655695"/>
    <w:rsid w:val="00657DE0"/>
    <w:rsid w:val="006607DB"/>
    <w:rsid w:val="00661571"/>
    <w:rsid w:val="00662AFA"/>
    <w:rsid w:val="00664F52"/>
    <w:rsid w:val="00667208"/>
    <w:rsid w:val="0066783A"/>
    <w:rsid w:val="00671192"/>
    <w:rsid w:val="0067122F"/>
    <w:rsid w:val="006713E5"/>
    <w:rsid w:val="00672B58"/>
    <w:rsid w:val="00675BD9"/>
    <w:rsid w:val="00676407"/>
    <w:rsid w:val="006767CC"/>
    <w:rsid w:val="00677550"/>
    <w:rsid w:val="00682368"/>
    <w:rsid w:val="00683510"/>
    <w:rsid w:val="0068522A"/>
    <w:rsid w:val="00686775"/>
    <w:rsid w:val="00690AB5"/>
    <w:rsid w:val="00690AB8"/>
    <w:rsid w:val="00691670"/>
    <w:rsid w:val="00691EFA"/>
    <w:rsid w:val="0069232D"/>
    <w:rsid w:val="006924BB"/>
    <w:rsid w:val="006A0585"/>
    <w:rsid w:val="006A10C0"/>
    <w:rsid w:val="006A1847"/>
    <w:rsid w:val="006A3CD9"/>
    <w:rsid w:val="006A6D92"/>
    <w:rsid w:val="006A745E"/>
    <w:rsid w:val="006A7761"/>
    <w:rsid w:val="006B1351"/>
    <w:rsid w:val="006B13FF"/>
    <w:rsid w:val="006B1E2C"/>
    <w:rsid w:val="006B3D75"/>
    <w:rsid w:val="006B7873"/>
    <w:rsid w:val="006C1735"/>
    <w:rsid w:val="006C1F3C"/>
    <w:rsid w:val="006C24F4"/>
    <w:rsid w:val="006C35B0"/>
    <w:rsid w:val="006C43B4"/>
    <w:rsid w:val="006C4D57"/>
    <w:rsid w:val="006C5E52"/>
    <w:rsid w:val="006C5F1D"/>
    <w:rsid w:val="006C6E60"/>
    <w:rsid w:val="006D00CC"/>
    <w:rsid w:val="006D1617"/>
    <w:rsid w:val="006D4E29"/>
    <w:rsid w:val="006D56F2"/>
    <w:rsid w:val="006D7460"/>
    <w:rsid w:val="006E1637"/>
    <w:rsid w:val="006E33B3"/>
    <w:rsid w:val="006E42F6"/>
    <w:rsid w:val="006E6888"/>
    <w:rsid w:val="006E7854"/>
    <w:rsid w:val="006F19AD"/>
    <w:rsid w:val="006F2569"/>
    <w:rsid w:val="006F2E2C"/>
    <w:rsid w:val="006F3404"/>
    <w:rsid w:val="006F3531"/>
    <w:rsid w:val="006F3988"/>
    <w:rsid w:val="006F4938"/>
    <w:rsid w:val="006F4D49"/>
    <w:rsid w:val="00700E58"/>
    <w:rsid w:val="00701AA8"/>
    <w:rsid w:val="00701EB9"/>
    <w:rsid w:val="0070274D"/>
    <w:rsid w:val="0070348C"/>
    <w:rsid w:val="0070406E"/>
    <w:rsid w:val="007065A8"/>
    <w:rsid w:val="00706A43"/>
    <w:rsid w:val="00707982"/>
    <w:rsid w:val="00707B55"/>
    <w:rsid w:val="00712894"/>
    <w:rsid w:val="00712973"/>
    <w:rsid w:val="00713247"/>
    <w:rsid w:val="00713BD0"/>
    <w:rsid w:val="007151FB"/>
    <w:rsid w:val="00722D36"/>
    <w:rsid w:val="0072337A"/>
    <w:rsid w:val="007275E7"/>
    <w:rsid w:val="007331E3"/>
    <w:rsid w:val="0073625C"/>
    <w:rsid w:val="00736B2D"/>
    <w:rsid w:val="00737D7A"/>
    <w:rsid w:val="00740F2B"/>
    <w:rsid w:val="0074246E"/>
    <w:rsid w:val="007440E0"/>
    <w:rsid w:val="00746F76"/>
    <w:rsid w:val="00750F1E"/>
    <w:rsid w:val="00751F7B"/>
    <w:rsid w:val="00753768"/>
    <w:rsid w:val="00753D61"/>
    <w:rsid w:val="00755D97"/>
    <w:rsid w:val="00756796"/>
    <w:rsid w:val="00760C92"/>
    <w:rsid w:val="0076160A"/>
    <w:rsid w:val="007623D3"/>
    <w:rsid w:val="00762702"/>
    <w:rsid w:val="00762FD5"/>
    <w:rsid w:val="00764123"/>
    <w:rsid w:val="00766DB1"/>
    <w:rsid w:val="00773BDF"/>
    <w:rsid w:val="00775656"/>
    <w:rsid w:val="00775720"/>
    <w:rsid w:val="00775A17"/>
    <w:rsid w:val="00781AF7"/>
    <w:rsid w:val="00786248"/>
    <w:rsid w:val="00787B7A"/>
    <w:rsid w:val="00790373"/>
    <w:rsid w:val="007945C5"/>
    <w:rsid w:val="007946A4"/>
    <w:rsid w:val="00796B01"/>
    <w:rsid w:val="007A0756"/>
    <w:rsid w:val="007A16FC"/>
    <w:rsid w:val="007A24D9"/>
    <w:rsid w:val="007A7C27"/>
    <w:rsid w:val="007B0037"/>
    <w:rsid w:val="007B0350"/>
    <w:rsid w:val="007B0431"/>
    <w:rsid w:val="007B2596"/>
    <w:rsid w:val="007B4A31"/>
    <w:rsid w:val="007B54FF"/>
    <w:rsid w:val="007B60D0"/>
    <w:rsid w:val="007B665E"/>
    <w:rsid w:val="007B7631"/>
    <w:rsid w:val="007B7A23"/>
    <w:rsid w:val="007B7D43"/>
    <w:rsid w:val="007C0327"/>
    <w:rsid w:val="007C039C"/>
    <w:rsid w:val="007C11F5"/>
    <w:rsid w:val="007C286D"/>
    <w:rsid w:val="007C2D47"/>
    <w:rsid w:val="007C2F9C"/>
    <w:rsid w:val="007C309B"/>
    <w:rsid w:val="007C523E"/>
    <w:rsid w:val="007D0604"/>
    <w:rsid w:val="007D06CF"/>
    <w:rsid w:val="007D23AD"/>
    <w:rsid w:val="007D67B4"/>
    <w:rsid w:val="007D799B"/>
    <w:rsid w:val="007E1EA8"/>
    <w:rsid w:val="007E2318"/>
    <w:rsid w:val="007E3319"/>
    <w:rsid w:val="007E6D1B"/>
    <w:rsid w:val="007E7EAB"/>
    <w:rsid w:val="007E7FBE"/>
    <w:rsid w:val="007F19EC"/>
    <w:rsid w:val="007F45C5"/>
    <w:rsid w:val="007F579B"/>
    <w:rsid w:val="007F5B24"/>
    <w:rsid w:val="007F6AE9"/>
    <w:rsid w:val="007F6C7D"/>
    <w:rsid w:val="007F713A"/>
    <w:rsid w:val="007F7735"/>
    <w:rsid w:val="007F7B82"/>
    <w:rsid w:val="00801559"/>
    <w:rsid w:val="008017C4"/>
    <w:rsid w:val="00803790"/>
    <w:rsid w:val="00803A44"/>
    <w:rsid w:val="00807DED"/>
    <w:rsid w:val="00807EEF"/>
    <w:rsid w:val="00810E71"/>
    <w:rsid w:val="00811055"/>
    <w:rsid w:val="00811884"/>
    <w:rsid w:val="0081561D"/>
    <w:rsid w:val="008171C0"/>
    <w:rsid w:val="0082148C"/>
    <w:rsid w:val="008218AB"/>
    <w:rsid w:val="00821C87"/>
    <w:rsid w:val="0082421A"/>
    <w:rsid w:val="00825863"/>
    <w:rsid w:val="0082597D"/>
    <w:rsid w:val="008307F1"/>
    <w:rsid w:val="00835848"/>
    <w:rsid w:val="00836788"/>
    <w:rsid w:val="0084045D"/>
    <w:rsid w:val="0084228D"/>
    <w:rsid w:val="00845007"/>
    <w:rsid w:val="00846E8D"/>
    <w:rsid w:val="008520FA"/>
    <w:rsid w:val="00852863"/>
    <w:rsid w:val="00854938"/>
    <w:rsid w:val="00860F29"/>
    <w:rsid w:val="008612A7"/>
    <w:rsid w:val="008614D6"/>
    <w:rsid w:val="00861788"/>
    <w:rsid w:val="008629D3"/>
    <w:rsid w:val="008631F6"/>
    <w:rsid w:val="00864440"/>
    <w:rsid w:val="00865B32"/>
    <w:rsid w:val="00867522"/>
    <w:rsid w:val="00867733"/>
    <w:rsid w:val="00873783"/>
    <w:rsid w:val="00874E4D"/>
    <w:rsid w:val="00875250"/>
    <w:rsid w:val="0088186A"/>
    <w:rsid w:val="00881AC5"/>
    <w:rsid w:val="00881BAA"/>
    <w:rsid w:val="00882E39"/>
    <w:rsid w:val="008845EE"/>
    <w:rsid w:val="0088466D"/>
    <w:rsid w:val="0088600F"/>
    <w:rsid w:val="00886C6B"/>
    <w:rsid w:val="008930A9"/>
    <w:rsid w:val="008942BF"/>
    <w:rsid w:val="008944BD"/>
    <w:rsid w:val="008A08A9"/>
    <w:rsid w:val="008A09A3"/>
    <w:rsid w:val="008A1012"/>
    <w:rsid w:val="008A112D"/>
    <w:rsid w:val="008A13E7"/>
    <w:rsid w:val="008A1D92"/>
    <w:rsid w:val="008A1E3C"/>
    <w:rsid w:val="008A2920"/>
    <w:rsid w:val="008A588A"/>
    <w:rsid w:val="008A7382"/>
    <w:rsid w:val="008A7474"/>
    <w:rsid w:val="008B022E"/>
    <w:rsid w:val="008B13CD"/>
    <w:rsid w:val="008B38C3"/>
    <w:rsid w:val="008B3D07"/>
    <w:rsid w:val="008B40BC"/>
    <w:rsid w:val="008B5B5A"/>
    <w:rsid w:val="008B5BD6"/>
    <w:rsid w:val="008B64FF"/>
    <w:rsid w:val="008B66A9"/>
    <w:rsid w:val="008B71D6"/>
    <w:rsid w:val="008C24F4"/>
    <w:rsid w:val="008C2D84"/>
    <w:rsid w:val="008C3F60"/>
    <w:rsid w:val="008C4B3D"/>
    <w:rsid w:val="008C5E46"/>
    <w:rsid w:val="008C6731"/>
    <w:rsid w:val="008C7447"/>
    <w:rsid w:val="008D04DA"/>
    <w:rsid w:val="008D2767"/>
    <w:rsid w:val="008D303E"/>
    <w:rsid w:val="008D35BE"/>
    <w:rsid w:val="008D6D72"/>
    <w:rsid w:val="008E1E41"/>
    <w:rsid w:val="008E59F5"/>
    <w:rsid w:val="008E6CF1"/>
    <w:rsid w:val="008F055A"/>
    <w:rsid w:val="008F51FC"/>
    <w:rsid w:val="008F6644"/>
    <w:rsid w:val="008F6917"/>
    <w:rsid w:val="00906225"/>
    <w:rsid w:val="00906959"/>
    <w:rsid w:val="009104A6"/>
    <w:rsid w:val="00910F5C"/>
    <w:rsid w:val="009117DF"/>
    <w:rsid w:val="00915D48"/>
    <w:rsid w:val="00917C6C"/>
    <w:rsid w:val="00920489"/>
    <w:rsid w:val="00921535"/>
    <w:rsid w:val="0092392B"/>
    <w:rsid w:val="00925983"/>
    <w:rsid w:val="009275D8"/>
    <w:rsid w:val="009275EF"/>
    <w:rsid w:val="00927ABD"/>
    <w:rsid w:val="00927F37"/>
    <w:rsid w:val="00931391"/>
    <w:rsid w:val="00931AF8"/>
    <w:rsid w:val="00932223"/>
    <w:rsid w:val="009323F8"/>
    <w:rsid w:val="00933673"/>
    <w:rsid w:val="009366A2"/>
    <w:rsid w:val="00940BDD"/>
    <w:rsid w:val="00941338"/>
    <w:rsid w:val="00944530"/>
    <w:rsid w:val="00944973"/>
    <w:rsid w:val="00946745"/>
    <w:rsid w:val="00947385"/>
    <w:rsid w:val="0095001A"/>
    <w:rsid w:val="009513AE"/>
    <w:rsid w:val="00952AC3"/>
    <w:rsid w:val="00953AD8"/>
    <w:rsid w:val="009541CE"/>
    <w:rsid w:val="00955406"/>
    <w:rsid w:val="00955EF9"/>
    <w:rsid w:val="00956F2E"/>
    <w:rsid w:val="00960751"/>
    <w:rsid w:val="009609C2"/>
    <w:rsid w:val="009609D0"/>
    <w:rsid w:val="009624D0"/>
    <w:rsid w:val="00965538"/>
    <w:rsid w:val="009661A7"/>
    <w:rsid w:val="00970E0B"/>
    <w:rsid w:val="009731BB"/>
    <w:rsid w:val="009805D9"/>
    <w:rsid w:val="0098083C"/>
    <w:rsid w:val="00982912"/>
    <w:rsid w:val="00982AFF"/>
    <w:rsid w:val="00983565"/>
    <w:rsid w:val="00983CCB"/>
    <w:rsid w:val="009852C3"/>
    <w:rsid w:val="00985A4E"/>
    <w:rsid w:val="00985EE9"/>
    <w:rsid w:val="00986E77"/>
    <w:rsid w:val="00990127"/>
    <w:rsid w:val="009909CB"/>
    <w:rsid w:val="009957B8"/>
    <w:rsid w:val="00995F53"/>
    <w:rsid w:val="009960D4"/>
    <w:rsid w:val="0099648B"/>
    <w:rsid w:val="009A1043"/>
    <w:rsid w:val="009A395B"/>
    <w:rsid w:val="009A4A8A"/>
    <w:rsid w:val="009A54B9"/>
    <w:rsid w:val="009A5FB6"/>
    <w:rsid w:val="009A6092"/>
    <w:rsid w:val="009A67D9"/>
    <w:rsid w:val="009A6DAF"/>
    <w:rsid w:val="009B2C62"/>
    <w:rsid w:val="009B2CFF"/>
    <w:rsid w:val="009B390B"/>
    <w:rsid w:val="009B55C0"/>
    <w:rsid w:val="009B645B"/>
    <w:rsid w:val="009B78A5"/>
    <w:rsid w:val="009B7DAA"/>
    <w:rsid w:val="009C318B"/>
    <w:rsid w:val="009C4B0B"/>
    <w:rsid w:val="009C516F"/>
    <w:rsid w:val="009C58D3"/>
    <w:rsid w:val="009C694B"/>
    <w:rsid w:val="009D22B6"/>
    <w:rsid w:val="009D3306"/>
    <w:rsid w:val="009D53BC"/>
    <w:rsid w:val="009D5550"/>
    <w:rsid w:val="009D6144"/>
    <w:rsid w:val="009D7D59"/>
    <w:rsid w:val="009E1D10"/>
    <w:rsid w:val="009E39EB"/>
    <w:rsid w:val="009E48FB"/>
    <w:rsid w:val="009E545D"/>
    <w:rsid w:val="009E6B6B"/>
    <w:rsid w:val="009F0714"/>
    <w:rsid w:val="009F1120"/>
    <w:rsid w:val="009F2301"/>
    <w:rsid w:val="009F285E"/>
    <w:rsid w:val="009F32F5"/>
    <w:rsid w:val="009F49B3"/>
    <w:rsid w:val="009F4CBD"/>
    <w:rsid w:val="009F53C1"/>
    <w:rsid w:val="00A00EB4"/>
    <w:rsid w:val="00A03546"/>
    <w:rsid w:val="00A03B91"/>
    <w:rsid w:val="00A05004"/>
    <w:rsid w:val="00A05D4D"/>
    <w:rsid w:val="00A07CF0"/>
    <w:rsid w:val="00A1024A"/>
    <w:rsid w:val="00A1215D"/>
    <w:rsid w:val="00A12560"/>
    <w:rsid w:val="00A128ED"/>
    <w:rsid w:val="00A1324A"/>
    <w:rsid w:val="00A13E7D"/>
    <w:rsid w:val="00A15EF8"/>
    <w:rsid w:val="00A16C2D"/>
    <w:rsid w:val="00A17A71"/>
    <w:rsid w:val="00A209A5"/>
    <w:rsid w:val="00A2202C"/>
    <w:rsid w:val="00A23C7B"/>
    <w:rsid w:val="00A243F6"/>
    <w:rsid w:val="00A25260"/>
    <w:rsid w:val="00A302E5"/>
    <w:rsid w:val="00A30307"/>
    <w:rsid w:val="00A309DA"/>
    <w:rsid w:val="00A31159"/>
    <w:rsid w:val="00A326B4"/>
    <w:rsid w:val="00A3323C"/>
    <w:rsid w:val="00A36E07"/>
    <w:rsid w:val="00A36E5F"/>
    <w:rsid w:val="00A36FBC"/>
    <w:rsid w:val="00A37A6E"/>
    <w:rsid w:val="00A37DF9"/>
    <w:rsid w:val="00A40554"/>
    <w:rsid w:val="00A43176"/>
    <w:rsid w:val="00A45CEE"/>
    <w:rsid w:val="00A4700D"/>
    <w:rsid w:val="00A47AFE"/>
    <w:rsid w:val="00A514FF"/>
    <w:rsid w:val="00A5269D"/>
    <w:rsid w:val="00A539BF"/>
    <w:rsid w:val="00A54DCC"/>
    <w:rsid w:val="00A56770"/>
    <w:rsid w:val="00A60538"/>
    <w:rsid w:val="00A61121"/>
    <w:rsid w:val="00A62F83"/>
    <w:rsid w:val="00A634D7"/>
    <w:rsid w:val="00A63907"/>
    <w:rsid w:val="00A63954"/>
    <w:rsid w:val="00A73BF4"/>
    <w:rsid w:val="00A744E5"/>
    <w:rsid w:val="00A7487C"/>
    <w:rsid w:val="00A754AD"/>
    <w:rsid w:val="00A77BE9"/>
    <w:rsid w:val="00A77C59"/>
    <w:rsid w:val="00A852FB"/>
    <w:rsid w:val="00A930F5"/>
    <w:rsid w:val="00A9354D"/>
    <w:rsid w:val="00A947CA"/>
    <w:rsid w:val="00A94EBD"/>
    <w:rsid w:val="00A9501A"/>
    <w:rsid w:val="00A95206"/>
    <w:rsid w:val="00A96109"/>
    <w:rsid w:val="00AA0F1C"/>
    <w:rsid w:val="00AA2553"/>
    <w:rsid w:val="00AA2835"/>
    <w:rsid w:val="00AA5637"/>
    <w:rsid w:val="00AA5E1D"/>
    <w:rsid w:val="00AA63D4"/>
    <w:rsid w:val="00AA7943"/>
    <w:rsid w:val="00AB072F"/>
    <w:rsid w:val="00AB28F2"/>
    <w:rsid w:val="00AB491D"/>
    <w:rsid w:val="00AB6CBF"/>
    <w:rsid w:val="00AB6EC8"/>
    <w:rsid w:val="00AC2537"/>
    <w:rsid w:val="00AC2841"/>
    <w:rsid w:val="00AC77FB"/>
    <w:rsid w:val="00AD1FF9"/>
    <w:rsid w:val="00AD2EF8"/>
    <w:rsid w:val="00AD3264"/>
    <w:rsid w:val="00AD36E7"/>
    <w:rsid w:val="00AD54F3"/>
    <w:rsid w:val="00AD67D0"/>
    <w:rsid w:val="00AD6CA1"/>
    <w:rsid w:val="00AE40A9"/>
    <w:rsid w:val="00AE5244"/>
    <w:rsid w:val="00AF1063"/>
    <w:rsid w:val="00AF1D22"/>
    <w:rsid w:val="00AF5650"/>
    <w:rsid w:val="00AF6AF3"/>
    <w:rsid w:val="00AF7345"/>
    <w:rsid w:val="00B01DBA"/>
    <w:rsid w:val="00B02796"/>
    <w:rsid w:val="00B04DF4"/>
    <w:rsid w:val="00B05749"/>
    <w:rsid w:val="00B05DD7"/>
    <w:rsid w:val="00B06A15"/>
    <w:rsid w:val="00B07403"/>
    <w:rsid w:val="00B07A1D"/>
    <w:rsid w:val="00B07BB3"/>
    <w:rsid w:val="00B119B2"/>
    <w:rsid w:val="00B121F4"/>
    <w:rsid w:val="00B13EBA"/>
    <w:rsid w:val="00B14889"/>
    <w:rsid w:val="00B2481F"/>
    <w:rsid w:val="00B24CA0"/>
    <w:rsid w:val="00B27382"/>
    <w:rsid w:val="00B27469"/>
    <w:rsid w:val="00B2767B"/>
    <w:rsid w:val="00B27B74"/>
    <w:rsid w:val="00B32666"/>
    <w:rsid w:val="00B329CA"/>
    <w:rsid w:val="00B32C5D"/>
    <w:rsid w:val="00B342DC"/>
    <w:rsid w:val="00B36C24"/>
    <w:rsid w:val="00B41253"/>
    <w:rsid w:val="00B428FA"/>
    <w:rsid w:val="00B43221"/>
    <w:rsid w:val="00B43F0B"/>
    <w:rsid w:val="00B441B7"/>
    <w:rsid w:val="00B44F4E"/>
    <w:rsid w:val="00B451C4"/>
    <w:rsid w:val="00B45E91"/>
    <w:rsid w:val="00B4601C"/>
    <w:rsid w:val="00B50062"/>
    <w:rsid w:val="00B50AF2"/>
    <w:rsid w:val="00B52AE4"/>
    <w:rsid w:val="00B540A1"/>
    <w:rsid w:val="00B5641A"/>
    <w:rsid w:val="00B6536A"/>
    <w:rsid w:val="00B66DDB"/>
    <w:rsid w:val="00B66EE0"/>
    <w:rsid w:val="00B6738B"/>
    <w:rsid w:val="00B71C97"/>
    <w:rsid w:val="00B7204D"/>
    <w:rsid w:val="00B73DB4"/>
    <w:rsid w:val="00B755D8"/>
    <w:rsid w:val="00B75CF1"/>
    <w:rsid w:val="00B81D19"/>
    <w:rsid w:val="00B8397B"/>
    <w:rsid w:val="00B850BB"/>
    <w:rsid w:val="00B85377"/>
    <w:rsid w:val="00B86739"/>
    <w:rsid w:val="00B908B7"/>
    <w:rsid w:val="00B92892"/>
    <w:rsid w:val="00B936D4"/>
    <w:rsid w:val="00B93A3C"/>
    <w:rsid w:val="00B94107"/>
    <w:rsid w:val="00B94FEE"/>
    <w:rsid w:val="00B974BB"/>
    <w:rsid w:val="00BA0B78"/>
    <w:rsid w:val="00BA4D0E"/>
    <w:rsid w:val="00BA7C74"/>
    <w:rsid w:val="00BB2B66"/>
    <w:rsid w:val="00BB4087"/>
    <w:rsid w:val="00BB4ED2"/>
    <w:rsid w:val="00BC0B38"/>
    <w:rsid w:val="00BC34F7"/>
    <w:rsid w:val="00BC3FA6"/>
    <w:rsid w:val="00BD384C"/>
    <w:rsid w:val="00BD4106"/>
    <w:rsid w:val="00BD5CD6"/>
    <w:rsid w:val="00BD6651"/>
    <w:rsid w:val="00BE0301"/>
    <w:rsid w:val="00BE0B03"/>
    <w:rsid w:val="00BE22FD"/>
    <w:rsid w:val="00BE26A4"/>
    <w:rsid w:val="00BE2A07"/>
    <w:rsid w:val="00BE67A7"/>
    <w:rsid w:val="00BE68F5"/>
    <w:rsid w:val="00BE7551"/>
    <w:rsid w:val="00BE7D8F"/>
    <w:rsid w:val="00BF1593"/>
    <w:rsid w:val="00BF2526"/>
    <w:rsid w:val="00BF57C2"/>
    <w:rsid w:val="00BF6218"/>
    <w:rsid w:val="00BF6BFA"/>
    <w:rsid w:val="00BF70CD"/>
    <w:rsid w:val="00BF7A9B"/>
    <w:rsid w:val="00C02CAF"/>
    <w:rsid w:val="00C03570"/>
    <w:rsid w:val="00C06E3D"/>
    <w:rsid w:val="00C06F01"/>
    <w:rsid w:val="00C11491"/>
    <w:rsid w:val="00C14ECB"/>
    <w:rsid w:val="00C17AEF"/>
    <w:rsid w:val="00C20947"/>
    <w:rsid w:val="00C22047"/>
    <w:rsid w:val="00C221C6"/>
    <w:rsid w:val="00C22D56"/>
    <w:rsid w:val="00C246C1"/>
    <w:rsid w:val="00C27591"/>
    <w:rsid w:val="00C32003"/>
    <w:rsid w:val="00C333EA"/>
    <w:rsid w:val="00C400B6"/>
    <w:rsid w:val="00C408D7"/>
    <w:rsid w:val="00C4331A"/>
    <w:rsid w:val="00C44330"/>
    <w:rsid w:val="00C4549F"/>
    <w:rsid w:val="00C45B00"/>
    <w:rsid w:val="00C50004"/>
    <w:rsid w:val="00C50323"/>
    <w:rsid w:val="00C511D3"/>
    <w:rsid w:val="00C54631"/>
    <w:rsid w:val="00C54C71"/>
    <w:rsid w:val="00C565D5"/>
    <w:rsid w:val="00C56F4E"/>
    <w:rsid w:val="00C60813"/>
    <w:rsid w:val="00C60EEA"/>
    <w:rsid w:val="00C62960"/>
    <w:rsid w:val="00C62FFE"/>
    <w:rsid w:val="00C647EB"/>
    <w:rsid w:val="00C66BEE"/>
    <w:rsid w:val="00C67D0A"/>
    <w:rsid w:val="00C67D5A"/>
    <w:rsid w:val="00C705EF"/>
    <w:rsid w:val="00C713D3"/>
    <w:rsid w:val="00C7158E"/>
    <w:rsid w:val="00C71EBD"/>
    <w:rsid w:val="00C7208F"/>
    <w:rsid w:val="00C72AEA"/>
    <w:rsid w:val="00C74ACC"/>
    <w:rsid w:val="00C75EAE"/>
    <w:rsid w:val="00C76E47"/>
    <w:rsid w:val="00C8157D"/>
    <w:rsid w:val="00C8345D"/>
    <w:rsid w:val="00C834D5"/>
    <w:rsid w:val="00C84112"/>
    <w:rsid w:val="00C849C6"/>
    <w:rsid w:val="00C85061"/>
    <w:rsid w:val="00C864EA"/>
    <w:rsid w:val="00C870F9"/>
    <w:rsid w:val="00C900C3"/>
    <w:rsid w:val="00C9322D"/>
    <w:rsid w:val="00C95FCE"/>
    <w:rsid w:val="00CA0419"/>
    <w:rsid w:val="00CA365D"/>
    <w:rsid w:val="00CA3DF8"/>
    <w:rsid w:val="00CB43AB"/>
    <w:rsid w:val="00CB60A0"/>
    <w:rsid w:val="00CB6E14"/>
    <w:rsid w:val="00CB6F86"/>
    <w:rsid w:val="00CB7318"/>
    <w:rsid w:val="00CC1F03"/>
    <w:rsid w:val="00CC2333"/>
    <w:rsid w:val="00CC2E45"/>
    <w:rsid w:val="00CC3B87"/>
    <w:rsid w:val="00CC4094"/>
    <w:rsid w:val="00CC46A8"/>
    <w:rsid w:val="00CC5592"/>
    <w:rsid w:val="00CD0554"/>
    <w:rsid w:val="00CD1882"/>
    <w:rsid w:val="00CD26A4"/>
    <w:rsid w:val="00CD4026"/>
    <w:rsid w:val="00CD6A26"/>
    <w:rsid w:val="00CD6F83"/>
    <w:rsid w:val="00CD70F5"/>
    <w:rsid w:val="00CE041C"/>
    <w:rsid w:val="00CE2B98"/>
    <w:rsid w:val="00CE34A5"/>
    <w:rsid w:val="00CE3C7E"/>
    <w:rsid w:val="00CE4FBC"/>
    <w:rsid w:val="00CE52D2"/>
    <w:rsid w:val="00CE74A3"/>
    <w:rsid w:val="00CE7739"/>
    <w:rsid w:val="00CF16EA"/>
    <w:rsid w:val="00CF192D"/>
    <w:rsid w:val="00CF3209"/>
    <w:rsid w:val="00CF4F96"/>
    <w:rsid w:val="00CF568F"/>
    <w:rsid w:val="00CF56AC"/>
    <w:rsid w:val="00D0020A"/>
    <w:rsid w:val="00D01F51"/>
    <w:rsid w:val="00D0294A"/>
    <w:rsid w:val="00D03DBA"/>
    <w:rsid w:val="00D05396"/>
    <w:rsid w:val="00D05E8A"/>
    <w:rsid w:val="00D068E5"/>
    <w:rsid w:val="00D06C5B"/>
    <w:rsid w:val="00D0789A"/>
    <w:rsid w:val="00D10299"/>
    <w:rsid w:val="00D124E6"/>
    <w:rsid w:val="00D13069"/>
    <w:rsid w:val="00D146F5"/>
    <w:rsid w:val="00D15BB7"/>
    <w:rsid w:val="00D16CEE"/>
    <w:rsid w:val="00D22E5F"/>
    <w:rsid w:val="00D27E08"/>
    <w:rsid w:val="00D30F78"/>
    <w:rsid w:val="00D310E5"/>
    <w:rsid w:val="00D31381"/>
    <w:rsid w:val="00D33EA1"/>
    <w:rsid w:val="00D34E3C"/>
    <w:rsid w:val="00D46137"/>
    <w:rsid w:val="00D4637A"/>
    <w:rsid w:val="00D47E45"/>
    <w:rsid w:val="00D5489B"/>
    <w:rsid w:val="00D54F28"/>
    <w:rsid w:val="00D56ED4"/>
    <w:rsid w:val="00D56FD2"/>
    <w:rsid w:val="00D57E5F"/>
    <w:rsid w:val="00D60073"/>
    <w:rsid w:val="00D60FC7"/>
    <w:rsid w:val="00D634CD"/>
    <w:rsid w:val="00D6589D"/>
    <w:rsid w:val="00D66B9C"/>
    <w:rsid w:val="00D6772A"/>
    <w:rsid w:val="00D72807"/>
    <w:rsid w:val="00D778C5"/>
    <w:rsid w:val="00D828B4"/>
    <w:rsid w:val="00D848F6"/>
    <w:rsid w:val="00D851BC"/>
    <w:rsid w:val="00D9010D"/>
    <w:rsid w:val="00D90239"/>
    <w:rsid w:val="00D90EFF"/>
    <w:rsid w:val="00D91C81"/>
    <w:rsid w:val="00D96BB2"/>
    <w:rsid w:val="00D97C63"/>
    <w:rsid w:val="00DA25E3"/>
    <w:rsid w:val="00DA2CE1"/>
    <w:rsid w:val="00DA43DE"/>
    <w:rsid w:val="00DA4B06"/>
    <w:rsid w:val="00DA552C"/>
    <w:rsid w:val="00DA6A76"/>
    <w:rsid w:val="00DA6FB8"/>
    <w:rsid w:val="00DA6FFC"/>
    <w:rsid w:val="00DB0C0F"/>
    <w:rsid w:val="00DB52C4"/>
    <w:rsid w:val="00DB6577"/>
    <w:rsid w:val="00DB7037"/>
    <w:rsid w:val="00DC0167"/>
    <w:rsid w:val="00DC058F"/>
    <w:rsid w:val="00DC05DE"/>
    <w:rsid w:val="00DC0FB7"/>
    <w:rsid w:val="00DC104C"/>
    <w:rsid w:val="00DC3EE3"/>
    <w:rsid w:val="00DC656C"/>
    <w:rsid w:val="00DC6C5D"/>
    <w:rsid w:val="00DD0384"/>
    <w:rsid w:val="00DD160B"/>
    <w:rsid w:val="00DD2701"/>
    <w:rsid w:val="00DD4287"/>
    <w:rsid w:val="00DD78B6"/>
    <w:rsid w:val="00DE058C"/>
    <w:rsid w:val="00DE31C6"/>
    <w:rsid w:val="00DE5A82"/>
    <w:rsid w:val="00DE6780"/>
    <w:rsid w:val="00DE6A8D"/>
    <w:rsid w:val="00DF0099"/>
    <w:rsid w:val="00DF2BE5"/>
    <w:rsid w:val="00DF3134"/>
    <w:rsid w:val="00DF4384"/>
    <w:rsid w:val="00DF66D0"/>
    <w:rsid w:val="00DF70B5"/>
    <w:rsid w:val="00DF7E06"/>
    <w:rsid w:val="00E0007F"/>
    <w:rsid w:val="00E013EF"/>
    <w:rsid w:val="00E01D61"/>
    <w:rsid w:val="00E03ACE"/>
    <w:rsid w:val="00E04385"/>
    <w:rsid w:val="00E059C1"/>
    <w:rsid w:val="00E05FFF"/>
    <w:rsid w:val="00E151CF"/>
    <w:rsid w:val="00E1573F"/>
    <w:rsid w:val="00E20B43"/>
    <w:rsid w:val="00E24CD9"/>
    <w:rsid w:val="00E25106"/>
    <w:rsid w:val="00E253A5"/>
    <w:rsid w:val="00E263AD"/>
    <w:rsid w:val="00E308B0"/>
    <w:rsid w:val="00E30FA0"/>
    <w:rsid w:val="00E320BF"/>
    <w:rsid w:val="00E321D6"/>
    <w:rsid w:val="00E34C7C"/>
    <w:rsid w:val="00E36225"/>
    <w:rsid w:val="00E36366"/>
    <w:rsid w:val="00E36F24"/>
    <w:rsid w:val="00E37B93"/>
    <w:rsid w:val="00E40A30"/>
    <w:rsid w:val="00E418A1"/>
    <w:rsid w:val="00E44475"/>
    <w:rsid w:val="00E46578"/>
    <w:rsid w:val="00E47B44"/>
    <w:rsid w:val="00E51146"/>
    <w:rsid w:val="00E513DC"/>
    <w:rsid w:val="00E53AE8"/>
    <w:rsid w:val="00E53DB4"/>
    <w:rsid w:val="00E55C7B"/>
    <w:rsid w:val="00E57498"/>
    <w:rsid w:val="00E574DC"/>
    <w:rsid w:val="00E60CFE"/>
    <w:rsid w:val="00E62003"/>
    <w:rsid w:val="00E624A5"/>
    <w:rsid w:val="00E63F6A"/>
    <w:rsid w:val="00E649D9"/>
    <w:rsid w:val="00E65975"/>
    <w:rsid w:val="00E717A6"/>
    <w:rsid w:val="00E71BEB"/>
    <w:rsid w:val="00E7584E"/>
    <w:rsid w:val="00E77E51"/>
    <w:rsid w:val="00E77EF9"/>
    <w:rsid w:val="00E81E0A"/>
    <w:rsid w:val="00E823FB"/>
    <w:rsid w:val="00E833A8"/>
    <w:rsid w:val="00E84C5C"/>
    <w:rsid w:val="00E853B5"/>
    <w:rsid w:val="00E85ADE"/>
    <w:rsid w:val="00E860A4"/>
    <w:rsid w:val="00E90533"/>
    <w:rsid w:val="00E929C7"/>
    <w:rsid w:val="00E93DC2"/>
    <w:rsid w:val="00E94D7D"/>
    <w:rsid w:val="00E954D4"/>
    <w:rsid w:val="00E95F11"/>
    <w:rsid w:val="00E96B9D"/>
    <w:rsid w:val="00EA01F6"/>
    <w:rsid w:val="00EA3766"/>
    <w:rsid w:val="00EA5F7D"/>
    <w:rsid w:val="00EB2512"/>
    <w:rsid w:val="00EB3507"/>
    <w:rsid w:val="00EB5008"/>
    <w:rsid w:val="00EB65F5"/>
    <w:rsid w:val="00EB6857"/>
    <w:rsid w:val="00EB72A1"/>
    <w:rsid w:val="00EC4991"/>
    <w:rsid w:val="00EC5EE5"/>
    <w:rsid w:val="00EC68BA"/>
    <w:rsid w:val="00ED0C80"/>
    <w:rsid w:val="00ED2E8B"/>
    <w:rsid w:val="00ED3259"/>
    <w:rsid w:val="00ED3B3F"/>
    <w:rsid w:val="00ED528C"/>
    <w:rsid w:val="00ED61C3"/>
    <w:rsid w:val="00ED69DF"/>
    <w:rsid w:val="00ED7495"/>
    <w:rsid w:val="00EE0020"/>
    <w:rsid w:val="00EE0113"/>
    <w:rsid w:val="00EE49B2"/>
    <w:rsid w:val="00EE4B11"/>
    <w:rsid w:val="00EE592B"/>
    <w:rsid w:val="00EE6956"/>
    <w:rsid w:val="00EE6BB5"/>
    <w:rsid w:val="00EE7DA2"/>
    <w:rsid w:val="00EF1394"/>
    <w:rsid w:val="00EF2216"/>
    <w:rsid w:val="00EF2723"/>
    <w:rsid w:val="00EF2B56"/>
    <w:rsid w:val="00EF3D68"/>
    <w:rsid w:val="00EF3DA2"/>
    <w:rsid w:val="00EF5DBC"/>
    <w:rsid w:val="00EF6633"/>
    <w:rsid w:val="00EF67D6"/>
    <w:rsid w:val="00EF74B2"/>
    <w:rsid w:val="00F0150F"/>
    <w:rsid w:val="00F018BF"/>
    <w:rsid w:val="00F02A98"/>
    <w:rsid w:val="00F0782A"/>
    <w:rsid w:val="00F10662"/>
    <w:rsid w:val="00F11419"/>
    <w:rsid w:val="00F173CE"/>
    <w:rsid w:val="00F31CD5"/>
    <w:rsid w:val="00F32090"/>
    <w:rsid w:val="00F3224F"/>
    <w:rsid w:val="00F354C3"/>
    <w:rsid w:val="00F3677A"/>
    <w:rsid w:val="00F378C6"/>
    <w:rsid w:val="00F37D9C"/>
    <w:rsid w:val="00F4058B"/>
    <w:rsid w:val="00F414F0"/>
    <w:rsid w:val="00F42524"/>
    <w:rsid w:val="00F4415C"/>
    <w:rsid w:val="00F441A7"/>
    <w:rsid w:val="00F4670A"/>
    <w:rsid w:val="00F46BA3"/>
    <w:rsid w:val="00F512B5"/>
    <w:rsid w:val="00F52B73"/>
    <w:rsid w:val="00F52BED"/>
    <w:rsid w:val="00F54A35"/>
    <w:rsid w:val="00F55E8D"/>
    <w:rsid w:val="00F57DEA"/>
    <w:rsid w:val="00F6022C"/>
    <w:rsid w:val="00F6453A"/>
    <w:rsid w:val="00F64E0C"/>
    <w:rsid w:val="00F65E72"/>
    <w:rsid w:val="00F667D2"/>
    <w:rsid w:val="00F67EC8"/>
    <w:rsid w:val="00F71B2D"/>
    <w:rsid w:val="00F727F5"/>
    <w:rsid w:val="00F760BA"/>
    <w:rsid w:val="00F76A43"/>
    <w:rsid w:val="00F81329"/>
    <w:rsid w:val="00F81376"/>
    <w:rsid w:val="00F8294C"/>
    <w:rsid w:val="00F83433"/>
    <w:rsid w:val="00F85E00"/>
    <w:rsid w:val="00F8694D"/>
    <w:rsid w:val="00F875E8"/>
    <w:rsid w:val="00F921E3"/>
    <w:rsid w:val="00F92968"/>
    <w:rsid w:val="00F96AC7"/>
    <w:rsid w:val="00FA2309"/>
    <w:rsid w:val="00FA64D3"/>
    <w:rsid w:val="00FB3CB3"/>
    <w:rsid w:val="00FB53B3"/>
    <w:rsid w:val="00FB7A52"/>
    <w:rsid w:val="00FB7BC4"/>
    <w:rsid w:val="00FB7DFD"/>
    <w:rsid w:val="00FC1A79"/>
    <w:rsid w:val="00FC6FEA"/>
    <w:rsid w:val="00FD0A00"/>
    <w:rsid w:val="00FD22F9"/>
    <w:rsid w:val="00FD2A81"/>
    <w:rsid w:val="00FD3818"/>
    <w:rsid w:val="00FD60DB"/>
    <w:rsid w:val="00FD67BD"/>
    <w:rsid w:val="00FE0483"/>
    <w:rsid w:val="00FE0D0A"/>
    <w:rsid w:val="00FE321F"/>
    <w:rsid w:val="00FE3647"/>
    <w:rsid w:val="00FE4FBE"/>
    <w:rsid w:val="00FE6A92"/>
    <w:rsid w:val="00FE7219"/>
    <w:rsid w:val="00FF0C27"/>
    <w:rsid w:val="00FF3E05"/>
    <w:rsid w:val="00FF4A7E"/>
    <w:rsid w:val="00FF4C5D"/>
    <w:rsid w:val="00FF5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14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A8E"/>
    <w:pPr>
      <w:widowControl w:val="0"/>
      <w:spacing w:line="280" w:lineRule="exact"/>
    </w:pPr>
    <w:rPr>
      <w:sz w:val="24"/>
    </w:rPr>
  </w:style>
  <w:style w:type="paragraph" w:styleId="Heading1">
    <w:name w:val="heading 1"/>
    <w:basedOn w:val="Normal"/>
    <w:next w:val="Normal"/>
    <w:qFormat/>
    <w:rsid w:val="00534B0B"/>
    <w:pPr>
      <w:keepNext/>
      <w:tabs>
        <w:tab w:val="left" w:pos="590"/>
        <w:tab w:val="left" w:pos="1051"/>
      </w:tabs>
      <w:suppressAutoHyphens/>
      <w:jc w:val="center"/>
      <w:outlineLvl w:val="0"/>
    </w:pPr>
    <w:rPr>
      <w:b/>
    </w:rPr>
  </w:style>
  <w:style w:type="paragraph" w:styleId="Heading2">
    <w:name w:val="heading 2"/>
    <w:basedOn w:val="Normal"/>
    <w:next w:val="Normal"/>
    <w:qFormat/>
    <w:rsid w:val="00534B0B"/>
    <w:pPr>
      <w:keepNext/>
      <w:tabs>
        <w:tab w:val="right" w:pos="5724"/>
        <w:tab w:val="right" w:pos="7886"/>
      </w:tabs>
      <w:suppressAutoHyphens/>
      <w:jc w:val="both"/>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217A8E"/>
  </w:style>
  <w:style w:type="character" w:styleId="EndnoteReference">
    <w:name w:val="endnote reference"/>
    <w:basedOn w:val="DefaultParagraphFont"/>
    <w:semiHidden/>
    <w:rsid w:val="00217A8E"/>
    <w:rPr>
      <w:vertAlign w:val="superscript"/>
    </w:rPr>
  </w:style>
  <w:style w:type="paragraph" w:styleId="FootnoteText">
    <w:name w:val="footnote text"/>
    <w:basedOn w:val="Normal"/>
    <w:semiHidden/>
    <w:rsid w:val="00217A8E"/>
  </w:style>
  <w:style w:type="character" w:styleId="FootnoteReference">
    <w:name w:val="footnote reference"/>
    <w:basedOn w:val="DefaultParagraphFont"/>
    <w:semiHidden/>
    <w:rsid w:val="00217A8E"/>
    <w:rPr>
      <w:vertAlign w:val="superscript"/>
    </w:rPr>
  </w:style>
  <w:style w:type="paragraph" w:styleId="TOC1">
    <w:name w:val="toc 1"/>
    <w:basedOn w:val="Normal"/>
    <w:next w:val="Normal"/>
    <w:semiHidden/>
    <w:rsid w:val="00217A8E"/>
    <w:pPr>
      <w:tabs>
        <w:tab w:val="right" w:leader="dot" w:pos="9360"/>
      </w:tabs>
      <w:suppressAutoHyphens/>
      <w:spacing w:before="480"/>
      <w:ind w:left="720" w:right="720" w:hanging="720"/>
    </w:pPr>
  </w:style>
  <w:style w:type="paragraph" w:styleId="TOC2">
    <w:name w:val="toc 2"/>
    <w:basedOn w:val="Normal"/>
    <w:next w:val="Normal"/>
    <w:semiHidden/>
    <w:rsid w:val="00217A8E"/>
    <w:pPr>
      <w:tabs>
        <w:tab w:val="right" w:leader="dot" w:pos="9360"/>
      </w:tabs>
      <w:suppressAutoHyphens/>
      <w:ind w:left="1440" w:right="720" w:hanging="720"/>
    </w:pPr>
  </w:style>
  <w:style w:type="paragraph" w:styleId="TOC3">
    <w:name w:val="toc 3"/>
    <w:basedOn w:val="Normal"/>
    <w:next w:val="Normal"/>
    <w:semiHidden/>
    <w:rsid w:val="00217A8E"/>
    <w:pPr>
      <w:tabs>
        <w:tab w:val="right" w:leader="dot" w:pos="9360"/>
      </w:tabs>
      <w:suppressAutoHyphens/>
      <w:ind w:left="2160" w:right="720" w:hanging="720"/>
    </w:pPr>
  </w:style>
  <w:style w:type="paragraph" w:styleId="TOC4">
    <w:name w:val="toc 4"/>
    <w:basedOn w:val="Normal"/>
    <w:next w:val="Normal"/>
    <w:semiHidden/>
    <w:rsid w:val="00217A8E"/>
    <w:pPr>
      <w:tabs>
        <w:tab w:val="right" w:leader="dot" w:pos="9360"/>
      </w:tabs>
      <w:suppressAutoHyphens/>
      <w:ind w:left="2880" w:right="720" w:hanging="720"/>
    </w:pPr>
  </w:style>
  <w:style w:type="paragraph" w:styleId="TOC5">
    <w:name w:val="toc 5"/>
    <w:basedOn w:val="Normal"/>
    <w:next w:val="Normal"/>
    <w:semiHidden/>
    <w:rsid w:val="00217A8E"/>
    <w:pPr>
      <w:tabs>
        <w:tab w:val="right" w:leader="dot" w:pos="9360"/>
      </w:tabs>
      <w:suppressAutoHyphens/>
      <w:ind w:left="3600" w:right="720" w:hanging="720"/>
    </w:pPr>
  </w:style>
  <w:style w:type="paragraph" w:styleId="TOC6">
    <w:name w:val="toc 6"/>
    <w:basedOn w:val="Normal"/>
    <w:next w:val="Normal"/>
    <w:semiHidden/>
    <w:rsid w:val="00217A8E"/>
    <w:pPr>
      <w:tabs>
        <w:tab w:val="right" w:pos="9360"/>
      </w:tabs>
      <w:suppressAutoHyphens/>
      <w:ind w:left="720" w:hanging="720"/>
    </w:pPr>
  </w:style>
  <w:style w:type="paragraph" w:styleId="TOC7">
    <w:name w:val="toc 7"/>
    <w:basedOn w:val="Normal"/>
    <w:next w:val="Normal"/>
    <w:semiHidden/>
    <w:rsid w:val="00217A8E"/>
    <w:pPr>
      <w:suppressAutoHyphens/>
      <w:ind w:left="720" w:hanging="720"/>
    </w:pPr>
  </w:style>
  <w:style w:type="paragraph" w:styleId="TOC8">
    <w:name w:val="toc 8"/>
    <w:basedOn w:val="Normal"/>
    <w:next w:val="Normal"/>
    <w:semiHidden/>
    <w:rsid w:val="00217A8E"/>
    <w:pPr>
      <w:tabs>
        <w:tab w:val="right" w:pos="9360"/>
      </w:tabs>
      <w:suppressAutoHyphens/>
      <w:ind w:left="720" w:hanging="720"/>
    </w:pPr>
  </w:style>
  <w:style w:type="paragraph" w:styleId="TOC9">
    <w:name w:val="toc 9"/>
    <w:basedOn w:val="Normal"/>
    <w:next w:val="Normal"/>
    <w:semiHidden/>
    <w:rsid w:val="00217A8E"/>
    <w:pPr>
      <w:tabs>
        <w:tab w:val="right" w:leader="dot" w:pos="9360"/>
      </w:tabs>
      <w:suppressAutoHyphens/>
      <w:ind w:left="720" w:hanging="720"/>
    </w:pPr>
  </w:style>
  <w:style w:type="paragraph" w:styleId="Index1">
    <w:name w:val="index 1"/>
    <w:basedOn w:val="Normal"/>
    <w:next w:val="Normal"/>
    <w:semiHidden/>
    <w:rsid w:val="00217A8E"/>
    <w:pPr>
      <w:tabs>
        <w:tab w:val="right" w:leader="dot" w:pos="9360"/>
      </w:tabs>
      <w:suppressAutoHyphens/>
      <w:ind w:left="1440" w:right="720" w:hanging="1440"/>
    </w:pPr>
  </w:style>
  <w:style w:type="paragraph" w:styleId="Index2">
    <w:name w:val="index 2"/>
    <w:basedOn w:val="Normal"/>
    <w:next w:val="Normal"/>
    <w:semiHidden/>
    <w:rsid w:val="00217A8E"/>
    <w:pPr>
      <w:tabs>
        <w:tab w:val="right" w:leader="dot" w:pos="9360"/>
      </w:tabs>
      <w:suppressAutoHyphens/>
      <w:ind w:left="1440" w:right="720" w:hanging="720"/>
    </w:pPr>
  </w:style>
  <w:style w:type="paragraph" w:styleId="TOAHeading">
    <w:name w:val="toa heading"/>
    <w:basedOn w:val="Normal"/>
    <w:next w:val="Normal"/>
    <w:semiHidden/>
    <w:rsid w:val="00217A8E"/>
    <w:pPr>
      <w:tabs>
        <w:tab w:val="right" w:pos="9360"/>
      </w:tabs>
      <w:suppressAutoHyphens/>
    </w:pPr>
  </w:style>
  <w:style w:type="paragraph" w:styleId="Caption">
    <w:name w:val="caption"/>
    <w:basedOn w:val="Normal"/>
    <w:next w:val="Normal"/>
    <w:qFormat/>
    <w:rsid w:val="00217A8E"/>
  </w:style>
  <w:style w:type="character" w:customStyle="1" w:styleId="EquationCaption">
    <w:name w:val="_Equation Caption"/>
    <w:rsid w:val="00217A8E"/>
  </w:style>
  <w:style w:type="paragraph" w:styleId="Header">
    <w:name w:val="header"/>
    <w:basedOn w:val="Normal"/>
    <w:link w:val="HeaderChar"/>
    <w:rsid w:val="00217A8E"/>
    <w:pPr>
      <w:tabs>
        <w:tab w:val="center" w:pos="4320"/>
        <w:tab w:val="right" w:pos="8640"/>
      </w:tabs>
    </w:pPr>
  </w:style>
  <w:style w:type="paragraph" w:styleId="Footer">
    <w:name w:val="footer"/>
    <w:basedOn w:val="Normal"/>
    <w:rsid w:val="00217A8E"/>
    <w:pPr>
      <w:tabs>
        <w:tab w:val="center" w:pos="4320"/>
        <w:tab w:val="right" w:pos="8640"/>
      </w:tabs>
    </w:pPr>
  </w:style>
  <w:style w:type="paragraph" w:styleId="BodyTextIndent">
    <w:name w:val="Body Text Indent"/>
    <w:basedOn w:val="Normal"/>
    <w:rsid w:val="00217A8E"/>
    <w:pPr>
      <w:tabs>
        <w:tab w:val="left" w:pos="381"/>
        <w:tab w:val="left" w:pos="890"/>
        <w:tab w:val="left" w:pos="1399"/>
        <w:tab w:val="left" w:pos="1908"/>
        <w:tab w:val="left" w:pos="2416"/>
        <w:tab w:val="left" w:pos="2925"/>
        <w:tab w:val="left" w:pos="3434"/>
        <w:tab w:val="left" w:pos="3943"/>
      </w:tabs>
      <w:suppressAutoHyphens/>
      <w:ind w:left="2416" w:hanging="2416"/>
    </w:pPr>
  </w:style>
  <w:style w:type="paragraph" w:styleId="BodyTextIndent2">
    <w:name w:val="Body Text Indent 2"/>
    <w:basedOn w:val="Normal"/>
    <w:rsid w:val="00217A8E"/>
    <w:pPr>
      <w:tabs>
        <w:tab w:val="left" w:pos="381"/>
        <w:tab w:val="left" w:pos="890"/>
        <w:tab w:val="left" w:pos="1399"/>
        <w:tab w:val="left" w:pos="1908"/>
        <w:tab w:val="left" w:pos="2416"/>
        <w:tab w:val="left" w:pos="2925"/>
        <w:tab w:val="left" w:pos="3434"/>
        <w:tab w:val="left" w:pos="3943"/>
        <w:tab w:val="left" w:pos="7123"/>
        <w:tab w:val="right" w:pos="8344"/>
      </w:tabs>
      <w:suppressAutoHyphens/>
      <w:ind w:left="1908" w:hanging="1908"/>
    </w:pPr>
  </w:style>
  <w:style w:type="paragraph" w:styleId="BodyTextIndent3">
    <w:name w:val="Body Text Indent 3"/>
    <w:basedOn w:val="Normal"/>
    <w:rsid w:val="00217A8E"/>
    <w:pPr>
      <w:tabs>
        <w:tab w:val="left" w:pos="-1440"/>
        <w:tab w:val="left" w:pos="-720"/>
        <w:tab w:val="left" w:pos="388"/>
        <w:tab w:val="left" w:pos="892"/>
        <w:tab w:val="left" w:pos="1396"/>
        <w:tab w:val="left" w:pos="1900"/>
        <w:tab w:val="left" w:pos="2404"/>
        <w:tab w:val="left" w:pos="2908"/>
        <w:tab w:val="left" w:pos="3412"/>
        <w:tab w:val="left" w:pos="3888"/>
      </w:tabs>
      <w:suppressAutoHyphens/>
      <w:ind w:left="1900" w:hanging="1900"/>
    </w:pPr>
  </w:style>
  <w:style w:type="table" w:styleId="TableGrid">
    <w:name w:val="Table Grid"/>
    <w:basedOn w:val="TableNormal"/>
    <w:rsid w:val="00D10299"/>
    <w:pPr>
      <w:widowControl w:val="0"/>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A5F7D"/>
    <w:rPr>
      <w:rFonts w:ascii="Tahoma" w:hAnsi="Tahoma"/>
      <w:sz w:val="16"/>
      <w:szCs w:val="16"/>
    </w:rPr>
  </w:style>
  <w:style w:type="character" w:styleId="PageNumber">
    <w:name w:val="page number"/>
    <w:basedOn w:val="DefaultParagraphFont"/>
    <w:rsid w:val="00B27469"/>
  </w:style>
  <w:style w:type="paragraph" w:styleId="NormalWeb">
    <w:name w:val="Normal (Web)"/>
    <w:basedOn w:val="Normal"/>
    <w:rsid w:val="00BF70CD"/>
    <w:pPr>
      <w:widowControl/>
      <w:spacing w:before="100" w:beforeAutospacing="1" w:after="100" w:afterAutospacing="1" w:line="240" w:lineRule="auto"/>
    </w:pPr>
    <w:rPr>
      <w:rFonts w:ascii="Arial" w:hAnsi="Arial"/>
      <w:color w:val="000000"/>
      <w:szCs w:val="24"/>
    </w:rPr>
  </w:style>
  <w:style w:type="character" w:customStyle="1" w:styleId="modbodyttl">
    <w:name w:val="modbodyttl"/>
    <w:basedOn w:val="DefaultParagraphFont"/>
    <w:rsid w:val="00307428"/>
  </w:style>
  <w:style w:type="character" w:customStyle="1" w:styleId="ccbnttl1">
    <w:name w:val="ccbnttl1"/>
    <w:basedOn w:val="DefaultParagraphFont"/>
    <w:rsid w:val="00F85E00"/>
    <w:rPr>
      <w:rFonts w:ascii="Tahoma" w:hAnsi="Tahoma" w:hint="default"/>
      <w:b/>
      <w:bCs/>
      <w:sz w:val="18"/>
      <w:szCs w:val="18"/>
    </w:rPr>
  </w:style>
  <w:style w:type="character" w:styleId="Strong">
    <w:name w:val="Strong"/>
    <w:basedOn w:val="DefaultParagraphFont"/>
    <w:qFormat/>
    <w:rsid w:val="00117448"/>
    <w:rPr>
      <w:b/>
      <w:bCs/>
    </w:rPr>
  </w:style>
  <w:style w:type="character" w:customStyle="1" w:styleId="head011">
    <w:name w:val="head011"/>
    <w:basedOn w:val="DefaultParagraphFont"/>
    <w:rsid w:val="00117448"/>
    <w:rPr>
      <w:b/>
      <w:bCs/>
      <w:color w:val="FF0000"/>
      <w:sz w:val="32"/>
      <w:szCs w:val="32"/>
    </w:rPr>
  </w:style>
  <w:style w:type="character" w:styleId="Emphasis">
    <w:name w:val="Emphasis"/>
    <w:basedOn w:val="DefaultParagraphFont"/>
    <w:qFormat/>
    <w:rsid w:val="00117448"/>
    <w:rPr>
      <w:i/>
      <w:iCs/>
    </w:rPr>
  </w:style>
  <w:style w:type="character" w:styleId="Hyperlink">
    <w:name w:val="Hyperlink"/>
    <w:basedOn w:val="DefaultParagraphFont"/>
    <w:rsid w:val="009A67D9"/>
    <w:rPr>
      <w:color w:val="0000FF"/>
      <w:u w:val="single"/>
    </w:rPr>
  </w:style>
  <w:style w:type="character" w:styleId="CommentReference">
    <w:name w:val="annotation reference"/>
    <w:basedOn w:val="DefaultParagraphFont"/>
    <w:semiHidden/>
    <w:rsid w:val="00825863"/>
    <w:rPr>
      <w:sz w:val="16"/>
      <w:szCs w:val="16"/>
    </w:rPr>
  </w:style>
  <w:style w:type="paragraph" w:styleId="CommentText">
    <w:name w:val="annotation text"/>
    <w:basedOn w:val="Normal"/>
    <w:semiHidden/>
    <w:rsid w:val="00825863"/>
    <w:rPr>
      <w:sz w:val="20"/>
    </w:rPr>
  </w:style>
  <w:style w:type="paragraph" w:styleId="CommentSubject">
    <w:name w:val="annotation subject"/>
    <w:basedOn w:val="CommentText"/>
    <w:next w:val="CommentText"/>
    <w:semiHidden/>
    <w:rsid w:val="00825863"/>
    <w:rPr>
      <w:b/>
      <w:bCs/>
    </w:rPr>
  </w:style>
  <w:style w:type="character" w:customStyle="1" w:styleId="HeaderChar">
    <w:name w:val="Header Char"/>
    <w:link w:val="Header"/>
    <w:locked/>
    <w:rsid w:val="009C694B"/>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A8E"/>
    <w:pPr>
      <w:widowControl w:val="0"/>
      <w:spacing w:line="280" w:lineRule="exact"/>
    </w:pPr>
    <w:rPr>
      <w:sz w:val="24"/>
    </w:rPr>
  </w:style>
  <w:style w:type="paragraph" w:styleId="Heading1">
    <w:name w:val="heading 1"/>
    <w:basedOn w:val="Normal"/>
    <w:next w:val="Normal"/>
    <w:qFormat/>
    <w:rsid w:val="00534B0B"/>
    <w:pPr>
      <w:keepNext/>
      <w:tabs>
        <w:tab w:val="left" w:pos="590"/>
        <w:tab w:val="left" w:pos="1051"/>
      </w:tabs>
      <w:suppressAutoHyphens/>
      <w:jc w:val="center"/>
      <w:outlineLvl w:val="0"/>
    </w:pPr>
    <w:rPr>
      <w:b/>
    </w:rPr>
  </w:style>
  <w:style w:type="paragraph" w:styleId="Heading2">
    <w:name w:val="heading 2"/>
    <w:basedOn w:val="Normal"/>
    <w:next w:val="Normal"/>
    <w:qFormat/>
    <w:rsid w:val="00534B0B"/>
    <w:pPr>
      <w:keepNext/>
      <w:tabs>
        <w:tab w:val="right" w:pos="5724"/>
        <w:tab w:val="right" w:pos="7886"/>
      </w:tabs>
      <w:suppressAutoHyphens/>
      <w:jc w:val="both"/>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217A8E"/>
  </w:style>
  <w:style w:type="character" w:styleId="EndnoteReference">
    <w:name w:val="endnote reference"/>
    <w:basedOn w:val="DefaultParagraphFont"/>
    <w:semiHidden/>
    <w:rsid w:val="00217A8E"/>
    <w:rPr>
      <w:vertAlign w:val="superscript"/>
    </w:rPr>
  </w:style>
  <w:style w:type="paragraph" w:styleId="FootnoteText">
    <w:name w:val="footnote text"/>
    <w:basedOn w:val="Normal"/>
    <w:semiHidden/>
    <w:rsid w:val="00217A8E"/>
  </w:style>
  <w:style w:type="character" w:styleId="FootnoteReference">
    <w:name w:val="footnote reference"/>
    <w:basedOn w:val="DefaultParagraphFont"/>
    <w:semiHidden/>
    <w:rsid w:val="00217A8E"/>
    <w:rPr>
      <w:vertAlign w:val="superscript"/>
    </w:rPr>
  </w:style>
  <w:style w:type="paragraph" w:styleId="TOC1">
    <w:name w:val="toc 1"/>
    <w:basedOn w:val="Normal"/>
    <w:next w:val="Normal"/>
    <w:semiHidden/>
    <w:rsid w:val="00217A8E"/>
    <w:pPr>
      <w:tabs>
        <w:tab w:val="right" w:leader="dot" w:pos="9360"/>
      </w:tabs>
      <w:suppressAutoHyphens/>
      <w:spacing w:before="480"/>
      <w:ind w:left="720" w:right="720" w:hanging="720"/>
    </w:pPr>
  </w:style>
  <w:style w:type="paragraph" w:styleId="TOC2">
    <w:name w:val="toc 2"/>
    <w:basedOn w:val="Normal"/>
    <w:next w:val="Normal"/>
    <w:semiHidden/>
    <w:rsid w:val="00217A8E"/>
    <w:pPr>
      <w:tabs>
        <w:tab w:val="right" w:leader="dot" w:pos="9360"/>
      </w:tabs>
      <w:suppressAutoHyphens/>
      <w:ind w:left="1440" w:right="720" w:hanging="720"/>
    </w:pPr>
  </w:style>
  <w:style w:type="paragraph" w:styleId="TOC3">
    <w:name w:val="toc 3"/>
    <w:basedOn w:val="Normal"/>
    <w:next w:val="Normal"/>
    <w:semiHidden/>
    <w:rsid w:val="00217A8E"/>
    <w:pPr>
      <w:tabs>
        <w:tab w:val="right" w:leader="dot" w:pos="9360"/>
      </w:tabs>
      <w:suppressAutoHyphens/>
      <w:ind w:left="2160" w:right="720" w:hanging="720"/>
    </w:pPr>
  </w:style>
  <w:style w:type="paragraph" w:styleId="TOC4">
    <w:name w:val="toc 4"/>
    <w:basedOn w:val="Normal"/>
    <w:next w:val="Normal"/>
    <w:semiHidden/>
    <w:rsid w:val="00217A8E"/>
    <w:pPr>
      <w:tabs>
        <w:tab w:val="right" w:leader="dot" w:pos="9360"/>
      </w:tabs>
      <w:suppressAutoHyphens/>
      <w:ind w:left="2880" w:right="720" w:hanging="720"/>
    </w:pPr>
  </w:style>
  <w:style w:type="paragraph" w:styleId="TOC5">
    <w:name w:val="toc 5"/>
    <w:basedOn w:val="Normal"/>
    <w:next w:val="Normal"/>
    <w:semiHidden/>
    <w:rsid w:val="00217A8E"/>
    <w:pPr>
      <w:tabs>
        <w:tab w:val="right" w:leader="dot" w:pos="9360"/>
      </w:tabs>
      <w:suppressAutoHyphens/>
      <w:ind w:left="3600" w:right="720" w:hanging="720"/>
    </w:pPr>
  </w:style>
  <w:style w:type="paragraph" w:styleId="TOC6">
    <w:name w:val="toc 6"/>
    <w:basedOn w:val="Normal"/>
    <w:next w:val="Normal"/>
    <w:semiHidden/>
    <w:rsid w:val="00217A8E"/>
    <w:pPr>
      <w:tabs>
        <w:tab w:val="right" w:pos="9360"/>
      </w:tabs>
      <w:suppressAutoHyphens/>
      <w:ind w:left="720" w:hanging="720"/>
    </w:pPr>
  </w:style>
  <w:style w:type="paragraph" w:styleId="TOC7">
    <w:name w:val="toc 7"/>
    <w:basedOn w:val="Normal"/>
    <w:next w:val="Normal"/>
    <w:semiHidden/>
    <w:rsid w:val="00217A8E"/>
    <w:pPr>
      <w:suppressAutoHyphens/>
      <w:ind w:left="720" w:hanging="720"/>
    </w:pPr>
  </w:style>
  <w:style w:type="paragraph" w:styleId="TOC8">
    <w:name w:val="toc 8"/>
    <w:basedOn w:val="Normal"/>
    <w:next w:val="Normal"/>
    <w:semiHidden/>
    <w:rsid w:val="00217A8E"/>
    <w:pPr>
      <w:tabs>
        <w:tab w:val="right" w:pos="9360"/>
      </w:tabs>
      <w:suppressAutoHyphens/>
      <w:ind w:left="720" w:hanging="720"/>
    </w:pPr>
  </w:style>
  <w:style w:type="paragraph" w:styleId="TOC9">
    <w:name w:val="toc 9"/>
    <w:basedOn w:val="Normal"/>
    <w:next w:val="Normal"/>
    <w:semiHidden/>
    <w:rsid w:val="00217A8E"/>
    <w:pPr>
      <w:tabs>
        <w:tab w:val="right" w:leader="dot" w:pos="9360"/>
      </w:tabs>
      <w:suppressAutoHyphens/>
      <w:ind w:left="720" w:hanging="720"/>
    </w:pPr>
  </w:style>
  <w:style w:type="paragraph" w:styleId="Index1">
    <w:name w:val="index 1"/>
    <w:basedOn w:val="Normal"/>
    <w:next w:val="Normal"/>
    <w:semiHidden/>
    <w:rsid w:val="00217A8E"/>
    <w:pPr>
      <w:tabs>
        <w:tab w:val="right" w:leader="dot" w:pos="9360"/>
      </w:tabs>
      <w:suppressAutoHyphens/>
      <w:ind w:left="1440" w:right="720" w:hanging="1440"/>
    </w:pPr>
  </w:style>
  <w:style w:type="paragraph" w:styleId="Index2">
    <w:name w:val="index 2"/>
    <w:basedOn w:val="Normal"/>
    <w:next w:val="Normal"/>
    <w:semiHidden/>
    <w:rsid w:val="00217A8E"/>
    <w:pPr>
      <w:tabs>
        <w:tab w:val="right" w:leader="dot" w:pos="9360"/>
      </w:tabs>
      <w:suppressAutoHyphens/>
      <w:ind w:left="1440" w:right="720" w:hanging="720"/>
    </w:pPr>
  </w:style>
  <w:style w:type="paragraph" w:styleId="TOAHeading">
    <w:name w:val="toa heading"/>
    <w:basedOn w:val="Normal"/>
    <w:next w:val="Normal"/>
    <w:semiHidden/>
    <w:rsid w:val="00217A8E"/>
    <w:pPr>
      <w:tabs>
        <w:tab w:val="right" w:pos="9360"/>
      </w:tabs>
      <w:suppressAutoHyphens/>
    </w:pPr>
  </w:style>
  <w:style w:type="paragraph" w:styleId="Caption">
    <w:name w:val="caption"/>
    <w:basedOn w:val="Normal"/>
    <w:next w:val="Normal"/>
    <w:qFormat/>
    <w:rsid w:val="00217A8E"/>
  </w:style>
  <w:style w:type="character" w:customStyle="1" w:styleId="EquationCaption">
    <w:name w:val="_Equation Caption"/>
    <w:rsid w:val="00217A8E"/>
  </w:style>
  <w:style w:type="paragraph" w:styleId="Header">
    <w:name w:val="header"/>
    <w:basedOn w:val="Normal"/>
    <w:link w:val="HeaderChar"/>
    <w:rsid w:val="00217A8E"/>
    <w:pPr>
      <w:tabs>
        <w:tab w:val="center" w:pos="4320"/>
        <w:tab w:val="right" w:pos="8640"/>
      </w:tabs>
    </w:pPr>
  </w:style>
  <w:style w:type="paragraph" w:styleId="Footer">
    <w:name w:val="footer"/>
    <w:basedOn w:val="Normal"/>
    <w:rsid w:val="00217A8E"/>
    <w:pPr>
      <w:tabs>
        <w:tab w:val="center" w:pos="4320"/>
        <w:tab w:val="right" w:pos="8640"/>
      </w:tabs>
    </w:pPr>
  </w:style>
  <w:style w:type="paragraph" w:styleId="BodyTextIndent">
    <w:name w:val="Body Text Indent"/>
    <w:basedOn w:val="Normal"/>
    <w:rsid w:val="00217A8E"/>
    <w:pPr>
      <w:tabs>
        <w:tab w:val="left" w:pos="381"/>
        <w:tab w:val="left" w:pos="890"/>
        <w:tab w:val="left" w:pos="1399"/>
        <w:tab w:val="left" w:pos="1908"/>
        <w:tab w:val="left" w:pos="2416"/>
        <w:tab w:val="left" w:pos="2925"/>
        <w:tab w:val="left" w:pos="3434"/>
        <w:tab w:val="left" w:pos="3943"/>
      </w:tabs>
      <w:suppressAutoHyphens/>
      <w:ind w:left="2416" w:hanging="2416"/>
    </w:pPr>
  </w:style>
  <w:style w:type="paragraph" w:styleId="BodyTextIndent2">
    <w:name w:val="Body Text Indent 2"/>
    <w:basedOn w:val="Normal"/>
    <w:rsid w:val="00217A8E"/>
    <w:pPr>
      <w:tabs>
        <w:tab w:val="left" w:pos="381"/>
        <w:tab w:val="left" w:pos="890"/>
        <w:tab w:val="left" w:pos="1399"/>
        <w:tab w:val="left" w:pos="1908"/>
        <w:tab w:val="left" w:pos="2416"/>
        <w:tab w:val="left" w:pos="2925"/>
        <w:tab w:val="left" w:pos="3434"/>
        <w:tab w:val="left" w:pos="3943"/>
        <w:tab w:val="left" w:pos="7123"/>
        <w:tab w:val="right" w:pos="8344"/>
      </w:tabs>
      <w:suppressAutoHyphens/>
      <w:ind w:left="1908" w:hanging="1908"/>
    </w:pPr>
  </w:style>
  <w:style w:type="paragraph" w:styleId="BodyTextIndent3">
    <w:name w:val="Body Text Indent 3"/>
    <w:basedOn w:val="Normal"/>
    <w:rsid w:val="00217A8E"/>
    <w:pPr>
      <w:tabs>
        <w:tab w:val="left" w:pos="-1440"/>
        <w:tab w:val="left" w:pos="-720"/>
        <w:tab w:val="left" w:pos="388"/>
        <w:tab w:val="left" w:pos="892"/>
        <w:tab w:val="left" w:pos="1396"/>
        <w:tab w:val="left" w:pos="1900"/>
        <w:tab w:val="left" w:pos="2404"/>
        <w:tab w:val="left" w:pos="2908"/>
        <w:tab w:val="left" w:pos="3412"/>
        <w:tab w:val="left" w:pos="3888"/>
      </w:tabs>
      <w:suppressAutoHyphens/>
      <w:ind w:left="1900" w:hanging="1900"/>
    </w:pPr>
  </w:style>
  <w:style w:type="table" w:styleId="TableGrid">
    <w:name w:val="Table Grid"/>
    <w:basedOn w:val="TableNormal"/>
    <w:rsid w:val="00D10299"/>
    <w:pPr>
      <w:widowControl w:val="0"/>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A5F7D"/>
    <w:rPr>
      <w:rFonts w:ascii="Tahoma" w:hAnsi="Tahoma"/>
      <w:sz w:val="16"/>
      <w:szCs w:val="16"/>
    </w:rPr>
  </w:style>
  <w:style w:type="character" w:styleId="PageNumber">
    <w:name w:val="page number"/>
    <w:basedOn w:val="DefaultParagraphFont"/>
    <w:rsid w:val="00B27469"/>
  </w:style>
  <w:style w:type="paragraph" w:styleId="NormalWeb">
    <w:name w:val="Normal (Web)"/>
    <w:basedOn w:val="Normal"/>
    <w:rsid w:val="00BF70CD"/>
    <w:pPr>
      <w:widowControl/>
      <w:spacing w:before="100" w:beforeAutospacing="1" w:after="100" w:afterAutospacing="1" w:line="240" w:lineRule="auto"/>
    </w:pPr>
    <w:rPr>
      <w:rFonts w:ascii="Arial" w:hAnsi="Arial"/>
      <w:color w:val="000000"/>
      <w:szCs w:val="24"/>
    </w:rPr>
  </w:style>
  <w:style w:type="character" w:customStyle="1" w:styleId="modbodyttl">
    <w:name w:val="modbodyttl"/>
    <w:basedOn w:val="DefaultParagraphFont"/>
    <w:rsid w:val="00307428"/>
  </w:style>
  <w:style w:type="character" w:customStyle="1" w:styleId="ccbnttl1">
    <w:name w:val="ccbnttl1"/>
    <w:basedOn w:val="DefaultParagraphFont"/>
    <w:rsid w:val="00F85E00"/>
    <w:rPr>
      <w:rFonts w:ascii="Tahoma" w:hAnsi="Tahoma" w:hint="default"/>
      <w:b/>
      <w:bCs/>
      <w:sz w:val="18"/>
      <w:szCs w:val="18"/>
    </w:rPr>
  </w:style>
  <w:style w:type="character" w:styleId="Strong">
    <w:name w:val="Strong"/>
    <w:basedOn w:val="DefaultParagraphFont"/>
    <w:qFormat/>
    <w:rsid w:val="00117448"/>
    <w:rPr>
      <w:b/>
      <w:bCs/>
    </w:rPr>
  </w:style>
  <w:style w:type="character" w:customStyle="1" w:styleId="head011">
    <w:name w:val="head011"/>
    <w:basedOn w:val="DefaultParagraphFont"/>
    <w:rsid w:val="00117448"/>
    <w:rPr>
      <w:b/>
      <w:bCs/>
      <w:color w:val="FF0000"/>
      <w:sz w:val="32"/>
      <w:szCs w:val="32"/>
    </w:rPr>
  </w:style>
  <w:style w:type="character" w:styleId="Emphasis">
    <w:name w:val="Emphasis"/>
    <w:basedOn w:val="DefaultParagraphFont"/>
    <w:qFormat/>
    <w:rsid w:val="00117448"/>
    <w:rPr>
      <w:i/>
      <w:iCs/>
    </w:rPr>
  </w:style>
  <w:style w:type="character" w:styleId="Hyperlink">
    <w:name w:val="Hyperlink"/>
    <w:basedOn w:val="DefaultParagraphFont"/>
    <w:rsid w:val="009A67D9"/>
    <w:rPr>
      <w:color w:val="0000FF"/>
      <w:u w:val="single"/>
    </w:rPr>
  </w:style>
  <w:style w:type="character" w:styleId="CommentReference">
    <w:name w:val="annotation reference"/>
    <w:basedOn w:val="DefaultParagraphFont"/>
    <w:semiHidden/>
    <w:rsid w:val="00825863"/>
    <w:rPr>
      <w:sz w:val="16"/>
      <w:szCs w:val="16"/>
    </w:rPr>
  </w:style>
  <w:style w:type="paragraph" w:styleId="CommentText">
    <w:name w:val="annotation text"/>
    <w:basedOn w:val="Normal"/>
    <w:semiHidden/>
    <w:rsid w:val="00825863"/>
    <w:rPr>
      <w:sz w:val="20"/>
    </w:rPr>
  </w:style>
  <w:style w:type="paragraph" w:styleId="CommentSubject">
    <w:name w:val="annotation subject"/>
    <w:basedOn w:val="CommentText"/>
    <w:next w:val="CommentText"/>
    <w:semiHidden/>
    <w:rsid w:val="00825863"/>
    <w:rPr>
      <w:b/>
      <w:bCs/>
    </w:rPr>
  </w:style>
  <w:style w:type="character" w:customStyle="1" w:styleId="HeaderChar">
    <w:name w:val="Header Char"/>
    <w:link w:val="Header"/>
    <w:locked/>
    <w:rsid w:val="009C694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08211">
      <w:bodyDiv w:val="1"/>
      <w:marLeft w:val="0"/>
      <w:marRight w:val="0"/>
      <w:marTop w:val="0"/>
      <w:marBottom w:val="0"/>
      <w:divBdr>
        <w:top w:val="none" w:sz="0" w:space="0" w:color="auto"/>
        <w:left w:val="none" w:sz="0" w:space="0" w:color="auto"/>
        <w:bottom w:val="none" w:sz="0" w:space="0" w:color="auto"/>
        <w:right w:val="none" w:sz="0" w:space="0" w:color="auto"/>
      </w:divBdr>
    </w:div>
    <w:div w:id="339281777">
      <w:bodyDiv w:val="1"/>
      <w:marLeft w:val="0"/>
      <w:marRight w:val="0"/>
      <w:marTop w:val="0"/>
      <w:marBottom w:val="0"/>
      <w:divBdr>
        <w:top w:val="none" w:sz="0" w:space="0" w:color="auto"/>
        <w:left w:val="none" w:sz="0" w:space="0" w:color="auto"/>
        <w:bottom w:val="none" w:sz="0" w:space="0" w:color="auto"/>
        <w:right w:val="none" w:sz="0" w:space="0" w:color="auto"/>
      </w:divBdr>
    </w:div>
    <w:div w:id="522474482">
      <w:bodyDiv w:val="1"/>
      <w:marLeft w:val="0"/>
      <w:marRight w:val="0"/>
      <w:marTop w:val="0"/>
      <w:marBottom w:val="0"/>
      <w:divBdr>
        <w:top w:val="none" w:sz="0" w:space="0" w:color="auto"/>
        <w:left w:val="none" w:sz="0" w:space="0" w:color="auto"/>
        <w:bottom w:val="none" w:sz="0" w:space="0" w:color="auto"/>
        <w:right w:val="none" w:sz="0" w:space="0" w:color="auto"/>
      </w:divBdr>
    </w:div>
    <w:div w:id="678778969">
      <w:bodyDiv w:val="1"/>
      <w:marLeft w:val="0"/>
      <w:marRight w:val="0"/>
      <w:marTop w:val="0"/>
      <w:marBottom w:val="0"/>
      <w:divBdr>
        <w:top w:val="none" w:sz="0" w:space="0" w:color="auto"/>
        <w:left w:val="none" w:sz="0" w:space="0" w:color="auto"/>
        <w:bottom w:val="none" w:sz="0" w:space="0" w:color="auto"/>
        <w:right w:val="none" w:sz="0" w:space="0" w:color="auto"/>
      </w:divBdr>
      <w:divsChild>
        <w:div w:id="1123764420">
          <w:marLeft w:val="0"/>
          <w:marRight w:val="0"/>
          <w:marTop w:val="0"/>
          <w:marBottom w:val="0"/>
          <w:divBdr>
            <w:top w:val="none" w:sz="0" w:space="0" w:color="auto"/>
            <w:left w:val="none" w:sz="0" w:space="0" w:color="auto"/>
            <w:bottom w:val="none" w:sz="0" w:space="0" w:color="auto"/>
            <w:right w:val="none" w:sz="0" w:space="0" w:color="auto"/>
          </w:divBdr>
          <w:divsChild>
            <w:div w:id="19173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82381">
      <w:bodyDiv w:val="1"/>
      <w:marLeft w:val="0"/>
      <w:marRight w:val="0"/>
      <w:marTop w:val="0"/>
      <w:marBottom w:val="0"/>
      <w:divBdr>
        <w:top w:val="none" w:sz="0" w:space="0" w:color="auto"/>
        <w:left w:val="none" w:sz="0" w:space="0" w:color="auto"/>
        <w:bottom w:val="none" w:sz="0" w:space="0" w:color="auto"/>
        <w:right w:val="none" w:sz="0" w:space="0" w:color="auto"/>
      </w:divBdr>
      <w:divsChild>
        <w:div w:id="712391245">
          <w:marLeft w:val="0"/>
          <w:marRight w:val="0"/>
          <w:marTop w:val="0"/>
          <w:marBottom w:val="0"/>
          <w:divBdr>
            <w:top w:val="none" w:sz="0" w:space="0" w:color="auto"/>
            <w:left w:val="none" w:sz="0" w:space="0" w:color="auto"/>
            <w:bottom w:val="none" w:sz="0" w:space="0" w:color="auto"/>
            <w:right w:val="none" w:sz="0" w:space="0" w:color="auto"/>
          </w:divBdr>
        </w:div>
      </w:divsChild>
    </w:div>
    <w:div w:id="1672902534">
      <w:bodyDiv w:val="1"/>
      <w:marLeft w:val="0"/>
      <w:marRight w:val="0"/>
      <w:marTop w:val="0"/>
      <w:marBottom w:val="0"/>
      <w:divBdr>
        <w:top w:val="none" w:sz="0" w:space="0" w:color="auto"/>
        <w:left w:val="none" w:sz="0" w:space="0" w:color="auto"/>
        <w:bottom w:val="none" w:sz="0" w:space="0" w:color="auto"/>
        <w:right w:val="none" w:sz="0" w:space="0" w:color="auto"/>
      </w:divBdr>
      <w:divsChild>
        <w:div w:id="64225396">
          <w:marLeft w:val="0"/>
          <w:marRight w:val="0"/>
          <w:marTop w:val="0"/>
          <w:marBottom w:val="0"/>
          <w:divBdr>
            <w:top w:val="none" w:sz="0" w:space="0" w:color="auto"/>
            <w:left w:val="none" w:sz="0" w:space="0" w:color="auto"/>
            <w:bottom w:val="none" w:sz="0" w:space="0" w:color="auto"/>
            <w:right w:val="none" w:sz="0" w:space="0" w:color="auto"/>
          </w:divBdr>
        </w:div>
      </w:divsChild>
    </w:div>
    <w:div w:id="1823278624">
      <w:bodyDiv w:val="1"/>
      <w:marLeft w:val="0"/>
      <w:marRight w:val="0"/>
      <w:marTop w:val="0"/>
      <w:marBottom w:val="0"/>
      <w:divBdr>
        <w:top w:val="none" w:sz="0" w:space="0" w:color="auto"/>
        <w:left w:val="none" w:sz="0" w:space="0" w:color="auto"/>
        <w:bottom w:val="none" w:sz="0" w:space="0" w:color="auto"/>
        <w:right w:val="none" w:sz="0" w:space="0" w:color="auto"/>
      </w:divBdr>
    </w:div>
    <w:div w:id="1847136497">
      <w:bodyDiv w:val="1"/>
      <w:marLeft w:val="0"/>
      <w:marRight w:val="0"/>
      <w:marTop w:val="0"/>
      <w:marBottom w:val="0"/>
      <w:divBdr>
        <w:top w:val="none" w:sz="0" w:space="0" w:color="auto"/>
        <w:left w:val="none" w:sz="0" w:space="0" w:color="auto"/>
        <w:bottom w:val="none" w:sz="0" w:space="0" w:color="auto"/>
        <w:right w:val="none" w:sz="0" w:space="0" w:color="auto"/>
      </w:divBdr>
      <w:divsChild>
        <w:div w:id="1838572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99C6D-E299-430D-B002-5A31DDD8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37</Pages>
  <Words>12534</Words>
  <Characters>71448</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CHAPTER 6</vt:lpstr>
    </vt:vector>
  </TitlesOfParts>
  <Company>Michigan State University</Company>
  <LinksUpToDate>false</LinksUpToDate>
  <CharactersWithSpaces>83815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creator>Ed Outslay</dc:creator>
  <cp:lastModifiedBy>Andries, Danielle</cp:lastModifiedBy>
  <cp:revision>3</cp:revision>
  <cp:lastPrinted>2011-11-01T11:59:00Z</cp:lastPrinted>
  <dcterms:created xsi:type="dcterms:W3CDTF">2016-03-10T01:52:00Z</dcterms:created>
  <dcterms:modified xsi:type="dcterms:W3CDTF">2016-04-15T18:20:00Z</dcterms:modified>
</cp:coreProperties>
</file>